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Arial" w:eastAsiaTheme="majorEastAsia" w:hAnsi="Arial" w:cs="Arial"/>
          <w:color w:val="17365D" w:themeColor="text2" w:themeShade="BF"/>
          <w:spacing w:val="5"/>
          <w:kern w:val="28"/>
          <w:sz w:val="40"/>
          <w:szCs w:val="40"/>
        </w:rPr>
        <w:id w:val="1955517186"/>
        <w:placeholder>
          <w:docPart w:val="B10A1A7042CE47CBBAAE0321AA5954E2"/>
        </w:placeholder>
      </w:sdtPr>
      <w:sdtContent>
        <w:p w14:paraId="622F0483" w14:textId="77777777" w:rsidR="004A6A80" w:rsidRDefault="004A6A80" w:rsidP="004B792F">
          <w:pPr>
            <w:rPr>
              <w:rFonts w:ascii="Arial" w:eastAsiaTheme="majorEastAsia" w:hAnsi="Arial" w:cs="Arial"/>
              <w:color w:val="17365D" w:themeColor="text2" w:themeShade="BF"/>
              <w:spacing w:val="5"/>
              <w:kern w:val="28"/>
              <w:sz w:val="40"/>
              <w:szCs w:val="40"/>
            </w:rPr>
          </w:pPr>
        </w:p>
        <w:p w14:paraId="40CD139F" w14:textId="77777777" w:rsidR="004B792F" w:rsidRDefault="004B792F" w:rsidP="004B792F">
          <w:pPr>
            <w:rPr>
              <w:rFonts w:ascii="Arial" w:eastAsiaTheme="majorEastAsia" w:hAnsi="Arial" w:cs="Arial"/>
              <w:color w:val="17365D" w:themeColor="text2" w:themeShade="BF"/>
              <w:spacing w:val="5"/>
              <w:kern w:val="28"/>
              <w:sz w:val="40"/>
              <w:szCs w:val="40"/>
            </w:rPr>
          </w:pPr>
        </w:p>
        <w:p w14:paraId="1676822C" w14:textId="77777777" w:rsidR="0031474E" w:rsidRPr="002F3497" w:rsidRDefault="00E65F3A" w:rsidP="002F3497">
          <w:pPr>
            <w:pStyle w:val="Title"/>
            <w:jc w:val="center"/>
            <w:rPr>
              <w:rFonts w:ascii="Arial" w:hAnsi="Arial" w:cs="Arial"/>
              <w:sz w:val="40"/>
              <w:szCs w:val="40"/>
            </w:rPr>
          </w:pPr>
          <w:r>
            <w:rPr>
              <w:rFonts w:ascii="Arial" w:hAnsi="Arial" w:cs="Arial"/>
              <w:sz w:val="40"/>
              <w:szCs w:val="40"/>
            </w:rPr>
            <w:t xml:space="preserve">Assumptions and Methodologies in the </w:t>
          </w:r>
          <w:r w:rsidR="004A6089">
            <w:rPr>
              <w:rFonts w:ascii="Arial" w:hAnsi="Arial" w:cs="Arial"/>
              <w:sz w:val="40"/>
              <w:szCs w:val="40"/>
            </w:rPr>
            <w:t xml:space="preserve">South African </w:t>
          </w:r>
          <w:r>
            <w:rPr>
              <w:rFonts w:ascii="Arial" w:hAnsi="Arial" w:cs="Arial"/>
              <w:sz w:val="40"/>
              <w:szCs w:val="40"/>
            </w:rPr>
            <w:t>TIMES (SATIM) Energy Model</w:t>
          </w:r>
        </w:p>
      </w:sdtContent>
    </w:sdt>
    <w:sdt>
      <w:sdtPr>
        <w:rPr>
          <w:b/>
        </w:rPr>
        <w:id w:val="1410279284"/>
        <w:placeholder>
          <w:docPart w:val="D0E5D382B7F2478984FE950D5443A25D"/>
        </w:placeholder>
      </w:sdtPr>
      <w:sdtContent>
        <w:p w14:paraId="5B6C896E" w14:textId="77777777" w:rsidR="00CD05D5" w:rsidRDefault="00CD05D5" w:rsidP="00E3332D">
          <w:pPr>
            <w:tabs>
              <w:tab w:val="center" w:pos="4513"/>
              <w:tab w:val="left" w:pos="5655"/>
              <w:tab w:val="left" w:pos="5925"/>
            </w:tabs>
            <w:jc w:val="center"/>
            <w:rPr>
              <w:b/>
            </w:rPr>
          </w:pPr>
        </w:p>
        <w:p w14:paraId="6DE12AAF" w14:textId="77777777" w:rsidR="00EA0E2F" w:rsidRDefault="00EA0E2F" w:rsidP="00E3332D">
          <w:pPr>
            <w:tabs>
              <w:tab w:val="center" w:pos="4513"/>
              <w:tab w:val="left" w:pos="5655"/>
              <w:tab w:val="left" w:pos="5925"/>
            </w:tabs>
            <w:jc w:val="center"/>
            <w:rPr>
              <w:b/>
              <w:sz w:val="28"/>
              <w:szCs w:val="28"/>
            </w:rPr>
          </w:pPr>
          <w:r>
            <w:rPr>
              <w:b/>
              <w:sz w:val="28"/>
              <w:szCs w:val="28"/>
            </w:rPr>
            <w:t>Energy Research Centre</w:t>
          </w:r>
          <w:r w:rsidR="0035158E">
            <w:rPr>
              <w:b/>
              <w:sz w:val="28"/>
              <w:szCs w:val="28"/>
            </w:rPr>
            <w:t xml:space="preserve"> </w:t>
          </w:r>
        </w:p>
        <w:p w14:paraId="722F60BA" w14:textId="77777777" w:rsidR="00C045D5" w:rsidRDefault="00CD05D5" w:rsidP="00E3332D">
          <w:pPr>
            <w:tabs>
              <w:tab w:val="center" w:pos="4513"/>
              <w:tab w:val="left" w:pos="5655"/>
              <w:tab w:val="left" w:pos="5925"/>
            </w:tabs>
            <w:jc w:val="center"/>
            <w:rPr>
              <w:b/>
            </w:rPr>
          </w:pPr>
          <w:r>
            <w:rPr>
              <w:b/>
              <w:sz w:val="28"/>
              <w:szCs w:val="28"/>
            </w:rPr>
            <w:t>Systems Analysis &amp; Planning Group</w:t>
          </w:r>
        </w:p>
      </w:sdtContent>
    </w:sdt>
    <w:p w14:paraId="1E9EA1CE" w14:textId="77777777" w:rsidR="002F3497" w:rsidRDefault="002F3497" w:rsidP="002F3497">
      <w:pPr>
        <w:tabs>
          <w:tab w:val="center" w:pos="4513"/>
          <w:tab w:val="left" w:pos="5655"/>
          <w:tab w:val="left" w:pos="5925"/>
        </w:tabs>
        <w:rPr>
          <w:b/>
        </w:rPr>
      </w:pPr>
    </w:p>
    <w:p w14:paraId="46B21468" w14:textId="77777777" w:rsidR="002F3497" w:rsidRDefault="002F3497" w:rsidP="002F3497">
      <w:pPr>
        <w:tabs>
          <w:tab w:val="center" w:pos="4513"/>
          <w:tab w:val="left" w:pos="5655"/>
          <w:tab w:val="left" w:pos="5925"/>
        </w:tabs>
        <w:rPr>
          <w:b/>
        </w:rPr>
      </w:pPr>
    </w:p>
    <w:p w14:paraId="38C5B8F1" w14:textId="77777777" w:rsidR="002F3497" w:rsidRDefault="002F3497" w:rsidP="002F3497">
      <w:pPr>
        <w:tabs>
          <w:tab w:val="center" w:pos="4513"/>
          <w:tab w:val="left" w:pos="5655"/>
          <w:tab w:val="left" w:pos="5925"/>
        </w:tabs>
        <w:rPr>
          <w:b/>
        </w:rPr>
      </w:pPr>
    </w:p>
    <w:p w14:paraId="1454C341" w14:textId="77777777" w:rsidR="002F3497" w:rsidRPr="002F3497" w:rsidRDefault="00512C69" w:rsidP="00694EA1">
      <w:pPr>
        <w:tabs>
          <w:tab w:val="center" w:pos="4513"/>
          <w:tab w:val="left" w:pos="5655"/>
          <w:tab w:val="left" w:pos="5925"/>
        </w:tabs>
        <w:jc w:val="right"/>
        <w:rPr>
          <w:b/>
        </w:rPr>
      </w:pPr>
      <w:r w:rsidRPr="00512C69">
        <w:rPr>
          <w:b/>
          <w:noProof/>
          <w:lang w:val="en-GB" w:eastAsia="en-GB"/>
        </w:rPr>
        <w:drawing>
          <wp:anchor distT="0" distB="0" distL="114300" distR="114300" simplePos="0" relativeHeight="251734016" behindDoc="0" locked="0" layoutInCell="1" allowOverlap="1" wp14:anchorId="4B048171" wp14:editId="06E6ACC9">
            <wp:simplePos x="5114925" y="4676775"/>
            <wp:positionH relativeFrom="margin">
              <wp:align>center</wp:align>
            </wp:positionH>
            <wp:positionV relativeFrom="margin">
              <wp:align>center</wp:align>
            </wp:positionV>
            <wp:extent cx="1531620" cy="1554480"/>
            <wp:effectExtent l="0" t="0" r="0" b="7620"/>
            <wp:wrapSquare wrapText="bothSides"/>
            <wp:docPr id="7170" name="Picture 7" descr="Description: uctlogo-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7" descr="Description: uctlogo-roun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1620" cy="1554480"/>
                    </a:xfrm>
                    <a:prstGeom prst="rect">
                      <a:avLst/>
                    </a:prstGeom>
                    <a:noFill/>
                    <a:extLst/>
                  </pic:spPr>
                </pic:pic>
              </a:graphicData>
            </a:graphic>
          </wp:anchor>
        </w:drawing>
      </w:r>
    </w:p>
    <w:p w14:paraId="12D355F4" w14:textId="77777777" w:rsidR="00C045D5" w:rsidRPr="002E6A7B" w:rsidRDefault="00C045D5" w:rsidP="00891C19">
      <w:pPr>
        <w:keepNext/>
        <w:jc w:val="center"/>
        <w:rPr>
          <w:b/>
          <w:color w:val="4F81BD" w:themeColor="accent1"/>
        </w:rPr>
      </w:pPr>
    </w:p>
    <w:p w14:paraId="5095341A" w14:textId="77777777" w:rsidR="00C045D5" w:rsidRDefault="00C045D5" w:rsidP="00C045D5">
      <w:pPr>
        <w:jc w:val="center"/>
      </w:pPr>
    </w:p>
    <w:p w14:paraId="06FCA7B5" w14:textId="77777777" w:rsidR="00C045D5" w:rsidRDefault="00C045D5" w:rsidP="00C045D5">
      <w:pPr>
        <w:jc w:val="center"/>
      </w:pPr>
    </w:p>
    <w:p w14:paraId="25BA9190" w14:textId="77777777" w:rsidR="00C045D5" w:rsidRDefault="00C045D5" w:rsidP="00C045D5">
      <w:pPr>
        <w:jc w:val="center"/>
      </w:pPr>
    </w:p>
    <w:p w14:paraId="016F0DBE" w14:textId="77777777" w:rsidR="00C045D5" w:rsidRDefault="00C045D5" w:rsidP="00C045D5">
      <w:pPr>
        <w:jc w:val="center"/>
      </w:pPr>
    </w:p>
    <w:p w14:paraId="1C6EEFFE" w14:textId="77777777" w:rsidR="00A36A38" w:rsidRPr="00A36A38" w:rsidRDefault="00A36A38" w:rsidP="00A36A38"/>
    <w:p w14:paraId="66F99F11" w14:textId="77777777" w:rsidR="00A36A38" w:rsidRDefault="00A36A38" w:rsidP="00A36A38"/>
    <w:p w14:paraId="11583292" w14:textId="77777777" w:rsidR="00891C19" w:rsidRDefault="00891C19" w:rsidP="00A36A38"/>
    <w:p w14:paraId="7F98CFAB" w14:textId="77777777" w:rsidR="00CD05D5" w:rsidRDefault="00CD05D5" w:rsidP="00A36A38"/>
    <w:p w14:paraId="2463E203" w14:textId="77777777" w:rsidR="00CD05D5" w:rsidRDefault="00CD05D5" w:rsidP="00A36A38"/>
    <w:p w14:paraId="26E24F8E" w14:textId="77777777" w:rsidR="00CD05D5" w:rsidRDefault="00CD05D5" w:rsidP="00A36A38"/>
    <w:p w14:paraId="5312B27B" w14:textId="77777777" w:rsidR="00CD05D5" w:rsidRDefault="00CD05D5" w:rsidP="00A36A38"/>
    <w:p w14:paraId="0F5605DB" w14:textId="77777777" w:rsidR="00CD05D5" w:rsidRDefault="00CD05D5" w:rsidP="00A36A38"/>
    <w:p w14:paraId="722B6EFC" w14:textId="77777777" w:rsidR="00CD05D5" w:rsidRDefault="00CD05D5" w:rsidP="00CD05D5"/>
    <w:p w14:paraId="074D9DE1" w14:textId="77777777" w:rsidR="00CD05D5" w:rsidRDefault="00CD05D5" w:rsidP="00CD05D5"/>
    <w:p w14:paraId="47AE7C9B" w14:textId="77777777" w:rsidR="00CD05D5" w:rsidRDefault="00CD05D5" w:rsidP="00CD05D5"/>
    <w:p w14:paraId="0BEF252C" w14:textId="77777777" w:rsidR="00CD05D5" w:rsidRDefault="00CD05D5" w:rsidP="00CD05D5"/>
    <w:p w14:paraId="7071BACF" w14:textId="77777777" w:rsidR="00CD05D5" w:rsidRDefault="00CD05D5" w:rsidP="00CD05D5"/>
    <w:p w14:paraId="56188F62" w14:textId="77777777" w:rsidR="00CD05D5" w:rsidRDefault="00CD05D5" w:rsidP="00CD05D5"/>
    <w:p w14:paraId="074189EE" w14:textId="77777777" w:rsidR="00CD05D5" w:rsidRDefault="00CD05D5" w:rsidP="00CD05D5"/>
    <w:p w14:paraId="78553571" w14:textId="77777777" w:rsidR="00891C19" w:rsidRDefault="00891C19" w:rsidP="00A36A38"/>
    <w:p w14:paraId="77F022EA" w14:textId="15474212" w:rsidR="00891C19" w:rsidRPr="00CD05D5" w:rsidRDefault="00330AA0" w:rsidP="00CD05D5">
      <w:pPr>
        <w:jc w:val="right"/>
        <w:rPr>
          <w:sz w:val="28"/>
          <w:szCs w:val="28"/>
        </w:rPr>
      </w:pPr>
      <w:r>
        <w:rPr>
          <w:sz w:val="28"/>
          <w:szCs w:val="28"/>
        </w:rPr>
        <w:t>Version 3.</w:t>
      </w:r>
      <w:r w:rsidR="000762A9">
        <w:rPr>
          <w:sz w:val="28"/>
          <w:szCs w:val="28"/>
        </w:rPr>
        <w:t>3.2</w:t>
      </w:r>
    </w:p>
    <w:p w14:paraId="52785661" w14:textId="57888B0B" w:rsidR="00A36A38" w:rsidRPr="00CD05D5" w:rsidRDefault="008032E3" w:rsidP="00CD05D5">
      <w:pPr>
        <w:jc w:val="right"/>
        <w:rPr>
          <w:sz w:val="28"/>
          <w:szCs w:val="28"/>
        </w:rPr>
      </w:pPr>
      <w:sdt>
        <w:sdtPr>
          <w:rPr>
            <w:sz w:val="28"/>
            <w:szCs w:val="28"/>
          </w:rPr>
          <w:id w:val="-510147176"/>
          <w:placeholder>
            <w:docPart w:val="7FFA6D3DA10C4DCE9DB2EC2FE8B08A4B"/>
          </w:placeholder>
          <w:date w:fullDate="2019-03-12T00:00:00Z">
            <w:dateFormat w:val="yyyy/MM/dd"/>
            <w:lid w:val="en-ZA"/>
            <w:storeMappedDataAs w:val="dateTime"/>
            <w:calendar w:val="gregorian"/>
          </w:date>
        </w:sdtPr>
        <w:sdtContent>
          <w:r w:rsidR="000762A9">
            <w:rPr>
              <w:sz w:val="28"/>
              <w:szCs w:val="28"/>
            </w:rPr>
            <w:t>2019/03/12</w:t>
          </w:r>
        </w:sdtContent>
      </w:sdt>
    </w:p>
    <w:p w14:paraId="6D96AC50" w14:textId="77777777" w:rsidR="00464BB5" w:rsidRPr="00CD05D5" w:rsidRDefault="00464BB5" w:rsidP="007F2724">
      <w:pPr>
        <w:jc w:val="center"/>
        <w:rPr>
          <w:sz w:val="28"/>
          <w:szCs w:val="28"/>
        </w:rPr>
        <w:sectPr w:rsidR="00464BB5" w:rsidRPr="00CD05D5" w:rsidSect="00297418">
          <w:headerReference w:type="default" r:id="rId9"/>
          <w:footerReference w:type="default" r:id="rId10"/>
          <w:pgSz w:w="11906" w:h="16838" w:code="9"/>
          <w:pgMar w:top="1440" w:right="1440" w:bottom="1440" w:left="1440" w:header="709" w:footer="709" w:gutter="0"/>
          <w:paperSrc w:first="7"/>
          <w:cols w:space="708"/>
          <w:docGrid w:linePitch="360"/>
        </w:sectPr>
      </w:pPr>
    </w:p>
    <w:p w14:paraId="485D7A8A" w14:textId="77777777" w:rsidR="00464BB5" w:rsidRDefault="00464BB5" w:rsidP="007E2953">
      <w:pPr>
        <w:pStyle w:val="Heading1"/>
      </w:pPr>
      <w:bookmarkStart w:id="0" w:name="_Toc353199652"/>
      <w:r>
        <w:lastRenderedPageBreak/>
        <w:t>Executive Summary</w:t>
      </w:r>
      <w:bookmarkEnd w:id="0"/>
    </w:p>
    <w:p w14:paraId="4532D52D" w14:textId="77777777" w:rsidR="0065151B" w:rsidRDefault="00BF01D2" w:rsidP="002C5D3A">
      <w:r>
        <w:t xml:space="preserve">The Energy Research Centre at the University of Cape Town maintains a </w:t>
      </w:r>
      <w:r w:rsidR="002C5D3A">
        <w:t xml:space="preserve">TIMES energy model </w:t>
      </w:r>
      <w:r w:rsidR="006C4E98">
        <w:t xml:space="preserve">(SATIM) </w:t>
      </w:r>
      <w:r w:rsidR="002C5D3A">
        <w:t>which is now in its 3</w:t>
      </w:r>
      <w:r w:rsidR="002C5D3A" w:rsidRPr="00806EB0">
        <w:rPr>
          <w:vertAlign w:val="superscript"/>
        </w:rPr>
        <w:t>rd</w:t>
      </w:r>
      <w:r w:rsidR="002C5D3A">
        <w:t xml:space="preserve"> generation. TIMES is a partial equilibrium linear optimisation model capable of representing the whole energy system, including its economic costs and its emissions, and is thus particularly useful in modelling potential mitigation po</w:t>
      </w:r>
      <w:r w:rsidR="005A6D5B">
        <w:t xml:space="preserve">licies. The approach is </w:t>
      </w:r>
      <w:r w:rsidR="002C5D3A">
        <w:t>fundamentally sectoral as would be the case with other models, even simple spreadsheet models like MAED</w:t>
      </w:r>
      <w:r w:rsidR="006C4E98">
        <w:t>,</w:t>
      </w:r>
      <w:r w:rsidR="002C5D3A">
        <w:t xml:space="preserve"> and so the analysis of the structure of energy demand from sectors is a fundamental building block of the modelling process, regardless of the tools selected. </w:t>
      </w:r>
    </w:p>
    <w:p w14:paraId="4A28FF68" w14:textId="77777777" w:rsidR="0065151B" w:rsidRDefault="0065151B" w:rsidP="002C5D3A"/>
    <w:p w14:paraId="21DB0D61" w14:textId="77777777" w:rsidR="00902AA7" w:rsidRDefault="00902AA7" w:rsidP="00902AA7">
      <w:pPr>
        <w:rPr>
          <w:color w:val="000000" w:themeColor="text1"/>
        </w:rPr>
      </w:pPr>
      <w:r w:rsidRPr="004C0162">
        <w:rPr>
          <w:color w:val="000000" w:themeColor="text1"/>
        </w:rPr>
        <w:t xml:space="preserve">This report describes the modelling framework </w:t>
      </w:r>
      <w:r>
        <w:rPr>
          <w:color w:val="000000" w:themeColor="text1"/>
        </w:rPr>
        <w:t>developed</w:t>
      </w:r>
      <w:r w:rsidRPr="004C0162">
        <w:rPr>
          <w:color w:val="000000" w:themeColor="text1"/>
        </w:rPr>
        <w:t xml:space="preserve"> by the Energy Research Centre (ERC) for the South Africa energy sector. The modelling framework </w:t>
      </w:r>
      <w:r>
        <w:rPr>
          <w:color w:val="000000" w:themeColor="text1"/>
        </w:rPr>
        <w:t xml:space="preserve">is based on </w:t>
      </w:r>
      <w:r w:rsidRPr="004C0162">
        <w:rPr>
          <w:color w:val="000000" w:themeColor="text1"/>
        </w:rPr>
        <w:t xml:space="preserve">a series of nation-wide energy modelling tasks/projects that have been carried by ERC since the Long Term Mitigation Scenarios (LTMS) modelling process and the model is </w:t>
      </w:r>
      <w:r>
        <w:rPr>
          <w:color w:val="000000" w:themeColor="text1"/>
        </w:rPr>
        <w:t xml:space="preserve">in </w:t>
      </w:r>
      <w:r w:rsidRPr="004C0162">
        <w:rPr>
          <w:color w:val="000000" w:themeColor="text1"/>
        </w:rPr>
        <w:t>its third generation since then. The modelling system</w:t>
      </w:r>
      <w:r w:rsidR="00371727">
        <w:rPr>
          <w:color w:val="000000" w:themeColor="text1"/>
        </w:rPr>
        <w:t>, the methodology</w:t>
      </w:r>
      <w:r w:rsidRPr="004C0162">
        <w:rPr>
          <w:color w:val="000000" w:themeColor="text1"/>
        </w:rPr>
        <w:t xml:space="preserve"> and its various components are briefly described, followed by a more detailed description of the data and assumptions currently employed in the model on a sector by sector basis.</w:t>
      </w:r>
    </w:p>
    <w:p w14:paraId="6B9CF87C" w14:textId="77777777" w:rsidR="00902AA7" w:rsidRDefault="00902AA7" w:rsidP="002C5D3A"/>
    <w:p w14:paraId="7FF59A5D" w14:textId="77777777" w:rsidR="00371727" w:rsidRDefault="00371727" w:rsidP="00371727">
      <w:r>
        <w:t xml:space="preserve">The South African TIMES model (SATIM)  is structured into five demand sectors and two supply sectors – industry, agriculture, residential commercial and transport on the demand side, and electricity and liquid fuels on the supply side. The sectors vary somewhat in their share of final consumption and </w:t>
      </w:r>
      <w:r w:rsidR="00216DFB">
        <w:t xml:space="preserve">consequently </w:t>
      </w:r>
      <w:r>
        <w:t>greenhouse gas emissions</w:t>
      </w:r>
      <w:r w:rsidR="00216DFB">
        <w:t>,</w:t>
      </w:r>
      <w:r>
        <w:t xml:space="preserve"> </w:t>
      </w:r>
      <w:r w:rsidR="00216DFB">
        <w:t>with Transport accounting for 27% of Total Final Consumption of Energy in 2006, the Industry Sector accounting for nearly 40% and the Agriculture Sector only accounting for 2.6%</w:t>
      </w:r>
    </w:p>
    <w:p w14:paraId="0C2FE297" w14:textId="77777777" w:rsidR="00371727" w:rsidRDefault="00371727" w:rsidP="00371727"/>
    <w:p w14:paraId="241477A0" w14:textId="77777777" w:rsidR="00216DFB" w:rsidRDefault="00371727" w:rsidP="00216DFB">
      <w:r>
        <w:t>Given these disparities, not all sectors in SATIM have enjoyed the same investment of research, and research funding has tended to concentrate on sectors having a high environmental impact and profile like the Transport Sector and Electricity Supply sector. The Transport Sector in particular is well documented and includes a high level of detail due to outside investment from recent projects.</w:t>
      </w:r>
    </w:p>
    <w:p w14:paraId="403DF484" w14:textId="77777777" w:rsidR="00216DFB" w:rsidRDefault="00216DFB" w:rsidP="00216DFB"/>
    <w:p w14:paraId="23DA390E" w14:textId="77777777" w:rsidR="00135C1A" w:rsidRDefault="00216DFB" w:rsidP="00216DFB">
      <w:r>
        <w:t>This document should be a useful reference for readers</w:t>
      </w:r>
      <w:r w:rsidR="00135C1A">
        <w:t xml:space="preserve"> involved in setting up national energy models for infrastructure planning or emissions mitigation purposes. While certain aspects are particular to South Africa</w:t>
      </w:r>
      <w:r w:rsidR="00767647">
        <w:t>,</w:t>
      </w:r>
      <w:r w:rsidR="00135C1A">
        <w:t xml:space="preserve"> much of the approach and solving of problems will have universal application.</w:t>
      </w:r>
    </w:p>
    <w:p w14:paraId="05CBA468" w14:textId="77777777" w:rsidR="00500B2B" w:rsidRDefault="00500B2B" w:rsidP="00216DFB"/>
    <w:p w14:paraId="706EE6D8" w14:textId="77777777" w:rsidR="00500B2B" w:rsidRDefault="00500B2B" w:rsidP="00216DFB">
      <w:r>
        <w:t>The detailed assumptions of the model in numbers are</w:t>
      </w:r>
      <w:r w:rsidR="001D5538">
        <w:t xml:space="preserve"> maintained in a Microsoft Excel spreadsheet which forms the appendices of this document. The spreadsheet is posted with this document on the website of the Energy Research Centre, University of Cape Town.</w:t>
      </w:r>
    </w:p>
    <w:p w14:paraId="699AEE18" w14:textId="77777777" w:rsidR="00500B2B" w:rsidRDefault="00500B2B" w:rsidP="00216DFB"/>
    <w:p w14:paraId="77ACF1D9" w14:textId="77777777" w:rsidR="00500B2B" w:rsidRPr="002C5D3A" w:rsidRDefault="00500B2B" w:rsidP="00500B2B">
      <w:pPr>
        <w:sectPr w:rsidR="00500B2B" w:rsidRPr="002C5D3A" w:rsidSect="00297418">
          <w:pgSz w:w="11906" w:h="16838" w:code="9"/>
          <w:pgMar w:top="1440" w:right="1440" w:bottom="1440" w:left="1440" w:header="709" w:footer="709" w:gutter="0"/>
          <w:paperSrc w:first="7"/>
          <w:cols w:space="708"/>
          <w:docGrid w:linePitch="360"/>
        </w:sectPr>
      </w:pPr>
    </w:p>
    <w:sdt>
      <w:sdtPr>
        <w:rPr>
          <w:rFonts w:asciiTheme="minorHAnsi" w:eastAsiaTheme="minorHAnsi" w:hAnsiTheme="minorHAnsi" w:cstheme="minorBidi"/>
          <w:b w:val="0"/>
          <w:bCs w:val="0"/>
          <w:sz w:val="22"/>
          <w:szCs w:val="22"/>
        </w:rPr>
        <w:id w:val="1008400763"/>
        <w:docPartObj>
          <w:docPartGallery w:val="Table of Contents"/>
          <w:docPartUnique/>
        </w:docPartObj>
      </w:sdtPr>
      <w:sdtEndPr>
        <w:rPr>
          <w:rFonts w:asciiTheme="majorHAnsi" w:hAnsiTheme="majorHAnsi"/>
          <w:noProof/>
        </w:rPr>
      </w:sdtEndPr>
      <w:sdtContent>
        <w:bookmarkStart w:id="1" w:name="_Toc353199653" w:displacedByCustomXml="prev"/>
        <w:p w14:paraId="40C6F796" w14:textId="77777777" w:rsidR="00555A34" w:rsidRPr="00BB1834" w:rsidRDefault="00555A34" w:rsidP="007E2953">
          <w:pPr>
            <w:pStyle w:val="Heading1"/>
            <w:ind w:left="360"/>
          </w:pPr>
          <w:r w:rsidRPr="00BB1834">
            <w:t xml:space="preserve"> </w:t>
          </w:r>
          <w:r w:rsidRPr="00BB1834">
            <w:rPr>
              <w:rStyle w:val="Heading1Char"/>
              <w:b/>
            </w:rPr>
            <w:t>Table of</w:t>
          </w:r>
          <w:r w:rsidRPr="00BB1834">
            <w:rPr>
              <w:rStyle w:val="Heading1Char"/>
            </w:rPr>
            <w:t xml:space="preserve"> </w:t>
          </w:r>
          <w:r w:rsidRPr="00BB1834">
            <w:rPr>
              <w:rStyle w:val="Heading1Char"/>
              <w:b/>
            </w:rPr>
            <w:t>Contents</w:t>
          </w:r>
          <w:bookmarkEnd w:id="1"/>
        </w:p>
        <w:p w14:paraId="2C1502BF" w14:textId="77777777" w:rsidR="008D52E1" w:rsidRDefault="000F5896">
          <w:pPr>
            <w:pStyle w:val="TOC1"/>
            <w:tabs>
              <w:tab w:val="right" w:leader="dot" w:pos="9016"/>
            </w:tabs>
            <w:rPr>
              <w:rFonts w:asciiTheme="minorHAnsi" w:eastAsiaTheme="minorEastAsia" w:hAnsiTheme="minorHAnsi"/>
              <w:noProof/>
              <w:lang w:eastAsia="en-ZA"/>
            </w:rPr>
          </w:pPr>
          <w:r>
            <w:rPr>
              <w:rFonts w:asciiTheme="majorHAnsi" w:hAnsiTheme="majorHAnsi"/>
            </w:rPr>
            <w:fldChar w:fldCharType="begin"/>
          </w:r>
          <w:r>
            <w:rPr>
              <w:rFonts w:asciiTheme="majorHAnsi" w:hAnsiTheme="majorHAnsi"/>
            </w:rPr>
            <w:instrText xml:space="preserve"> TOC \o "1-3" \h \z \u </w:instrText>
          </w:r>
          <w:r>
            <w:rPr>
              <w:rFonts w:asciiTheme="majorHAnsi" w:hAnsiTheme="majorHAnsi"/>
            </w:rPr>
            <w:fldChar w:fldCharType="separate"/>
          </w:r>
          <w:hyperlink w:anchor="_Toc353199652" w:history="1">
            <w:r w:rsidR="008D52E1" w:rsidRPr="00F1616D">
              <w:rPr>
                <w:rStyle w:val="Hyperlink"/>
                <w:noProof/>
              </w:rPr>
              <w:t>Executive Summary</w:t>
            </w:r>
            <w:r w:rsidR="008D52E1">
              <w:rPr>
                <w:noProof/>
                <w:webHidden/>
              </w:rPr>
              <w:tab/>
            </w:r>
            <w:r w:rsidR="008D52E1">
              <w:rPr>
                <w:noProof/>
                <w:webHidden/>
              </w:rPr>
              <w:fldChar w:fldCharType="begin"/>
            </w:r>
            <w:r w:rsidR="008D52E1">
              <w:rPr>
                <w:noProof/>
                <w:webHidden/>
              </w:rPr>
              <w:instrText xml:space="preserve"> PAGEREF _Toc353199652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3D171747" w14:textId="77777777" w:rsidR="008D52E1" w:rsidRDefault="008032E3">
          <w:pPr>
            <w:pStyle w:val="TOC1"/>
            <w:tabs>
              <w:tab w:val="right" w:leader="dot" w:pos="9016"/>
            </w:tabs>
            <w:rPr>
              <w:rFonts w:asciiTheme="minorHAnsi" w:eastAsiaTheme="minorEastAsia" w:hAnsiTheme="minorHAnsi"/>
              <w:noProof/>
              <w:lang w:eastAsia="en-ZA"/>
            </w:rPr>
          </w:pPr>
          <w:hyperlink w:anchor="_Toc353199653" w:history="1">
            <w:r w:rsidR="008D52E1" w:rsidRPr="00F1616D">
              <w:rPr>
                <w:rStyle w:val="Hyperlink"/>
                <w:noProof/>
              </w:rPr>
              <w:t xml:space="preserve"> Table of Contents</w:t>
            </w:r>
            <w:r w:rsidR="008D52E1">
              <w:rPr>
                <w:noProof/>
                <w:webHidden/>
              </w:rPr>
              <w:tab/>
            </w:r>
            <w:r w:rsidR="008D52E1">
              <w:rPr>
                <w:noProof/>
                <w:webHidden/>
              </w:rPr>
              <w:fldChar w:fldCharType="begin"/>
            </w:r>
            <w:r w:rsidR="008D52E1">
              <w:rPr>
                <w:noProof/>
                <w:webHidden/>
              </w:rPr>
              <w:instrText xml:space="preserve"> PAGEREF _Toc353199653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39E4D9FB" w14:textId="77777777" w:rsidR="008D52E1" w:rsidRDefault="008032E3">
          <w:pPr>
            <w:pStyle w:val="TOC1"/>
            <w:tabs>
              <w:tab w:val="right" w:leader="dot" w:pos="9016"/>
            </w:tabs>
            <w:rPr>
              <w:rFonts w:asciiTheme="minorHAnsi" w:eastAsiaTheme="minorEastAsia" w:hAnsiTheme="minorHAnsi"/>
              <w:noProof/>
              <w:lang w:eastAsia="en-ZA"/>
            </w:rPr>
          </w:pPr>
          <w:hyperlink w:anchor="_Toc353199654" w:history="1">
            <w:r w:rsidR="008D52E1" w:rsidRPr="00F1616D">
              <w:rPr>
                <w:rStyle w:val="Hyperlink"/>
                <w:noProof/>
              </w:rPr>
              <w:t>List of Tables</w:t>
            </w:r>
            <w:r w:rsidR="008D52E1">
              <w:rPr>
                <w:noProof/>
                <w:webHidden/>
              </w:rPr>
              <w:tab/>
            </w:r>
            <w:r w:rsidR="008D52E1">
              <w:rPr>
                <w:noProof/>
                <w:webHidden/>
              </w:rPr>
              <w:fldChar w:fldCharType="begin"/>
            </w:r>
            <w:r w:rsidR="008D52E1">
              <w:rPr>
                <w:noProof/>
                <w:webHidden/>
              </w:rPr>
              <w:instrText xml:space="preserve"> PAGEREF _Toc353199654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1B8B4E33" w14:textId="77777777" w:rsidR="008D52E1" w:rsidRDefault="008032E3">
          <w:pPr>
            <w:pStyle w:val="TOC1"/>
            <w:tabs>
              <w:tab w:val="right" w:leader="dot" w:pos="9016"/>
            </w:tabs>
            <w:rPr>
              <w:rFonts w:asciiTheme="minorHAnsi" w:eastAsiaTheme="minorEastAsia" w:hAnsiTheme="minorHAnsi"/>
              <w:noProof/>
              <w:lang w:eastAsia="en-ZA"/>
            </w:rPr>
          </w:pPr>
          <w:hyperlink w:anchor="_Toc353199655" w:history="1">
            <w:r w:rsidR="008D52E1" w:rsidRPr="00F1616D">
              <w:rPr>
                <w:rStyle w:val="Hyperlink"/>
                <w:noProof/>
              </w:rPr>
              <w:t>List of Figures</w:t>
            </w:r>
            <w:r w:rsidR="008D52E1">
              <w:rPr>
                <w:noProof/>
                <w:webHidden/>
              </w:rPr>
              <w:tab/>
            </w:r>
            <w:r w:rsidR="008D52E1">
              <w:rPr>
                <w:noProof/>
                <w:webHidden/>
              </w:rPr>
              <w:fldChar w:fldCharType="begin"/>
            </w:r>
            <w:r w:rsidR="008D52E1">
              <w:rPr>
                <w:noProof/>
                <w:webHidden/>
              </w:rPr>
              <w:instrText xml:space="preserve"> PAGEREF _Toc353199655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4A43B01A" w14:textId="77777777" w:rsidR="008D52E1" w:rsidRDefault="008032E3">
          <w:pPr>
            <w:pStyle w:val="TOC1"/>
            <w:tabs>
              <w:tab w:val="right" w:leader="dot" w:pos="9016"/>
            </w:tabs>
            <w:rPr>
              <w:rFonts w:asciiTheme="minorHAnsi" w:eastAsiaTheme="minorEastAsia" w:hAnsiTheme="minorHAnsi"/>
              <w:noProof/>
              <w:lang w:eastAsia="en-ZA"/>
            </w:rPr>
          </w:pPr>
          <w:hyperlink w:anchor="_Toc353199656" w:history="1">
            <w:r w:rsidR="008D52E1" w:rsidRPr="00F1616D">
              <w:rPr>
                <w:rStyle w:val="Hyperlink"/>
                <w:noProof/>
              </w:rPr>
              <w:t>Glossary</w:t>
            </w:r>
            <w:r w:rsidR="008D52E1">
              <w:rPr>
                <w:noProof/>
                <w:webHidden/>
              </w:rPr>
              <w:tab/>
            </w:r>
            <w:r w:rsidR="008D52E1">
              <w:rPr>
                <w:noProof/>
                <w:webHidden/>
              </w:rPr>
              <w:fldChar w:fldCharType="begin"/>
            </w:r>
            <w:r w:rsidR="008D52E1">
              <w:rPr>
                <w:noProof/>
                <w:webHidden/>
              </w:rPr>
              <w:instrText xml:space="preserve"> PAGEREF _Toc353199656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21C7AA6B" w14:textId="77777777" w:rsidR="008D52E1" w:rsidRDefault="008032E3">
          <w:pPr>
            <w:pStyle w:val="TOC1"/>
            <w:tabs>
              <w:tab w:val="right" w:leader="dot" w:pos="9016"/>
            </w:tabs>
            <w:rPr>
              <w:rFonts w:asciiTheme="minorHAnsi" w:eastAsiaTheme="minorEastAsia" w:hAnsiTheme="minorHAnsi"/>
              <w:noProof/>
              <w:lang w:eastAsia="en-ZA"/>
            </w:rPr>
          </w:pPr>
          <w:hyperlink w:anchor="_Toc353199657" w:history="1">
            <w:r w:rsidR="008D52E1" w:rsidRPr="00F1616D">
              <w:rPr>
                <w:rStyle w:val="Hyperlink"/>
                <w:noProof/>
              </w:rPr>
              <w:t>Introduction</w:t>
            </w:r>
            <w:r w:rsidR="008D52E1">
              <w:rPr>
                <w:noProof/>
                <w:webHidden/>
              </w:rPr>
              <w:tab/>
            </w:r>
            <w:r w:rsidR="008D52E1">
              <w:rPr>
                <w:noProof/>
                <w:webHidden/>
              </w:rPr>
              <w:fldChar w:fldCharType="begin"/>
            </w:r>
            <w:r w:rsidR="008D52E1">
              <w:rPr>
                <w:noProof/>
                <w:webHidden/>
              </w:rPr>
              <w:instrText xml:space="preserve"> PAGEREF _Toc353199657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03E17D9A" w14:textId="77777777" w:rsidR="008D52E1" w:rsidRDefault="008032E3">
          <w:pPr>
            <w:pStyle w:val="TOC1"/>
            <w:tabs>
              <w:tab w:val="right" w:leader="dot" w:pos="9016"/>
            </w:tabs>
            <w:rPr>
              <w:rFonts w:asciiTheme="minorHAnsi" w:eastAsiaTheme="minorEastAsia" w:hAnsiTheme="minorHAnsi"/>
              <w:noProof/>
              <w:lang w:eastAsia="en-ZA"/>
            </w:rPr>
          </w:pPr>
          <w:hyperlink w:anchor="_Toc353199658" w:history="1">
            <w:r w:rsidR="008D52E1" w:rsidRPr="00F1616D">
              <w:rPr>
                <w:rStyle w:val="Hyperlink"/>
                <w:noProof/>
              </w:rPr>
              <w:t>Structure of the SATIM Model</w:t>
            </w:r>
            <w:r w:rsidR="008D52E1">
              <w:rPr>
                <w:noProof/>
                <w:webHidden/>
              </w:rPr>
              <w:tab/>
            </w:r>
            <w:r w:rsidR="008D52E1">
              <w:rPr>
                <w:noProof/>
                <w:webHidden/>
              </w:rPr>
              <w:fldChar w:fldCharType="begin"/>
            </w:r>
            <w:r w:rsidR="008D52E1">
              <w:rPr>
                <w:noProof/>
                <w:webHidden/>
              </w:rPr>
              <w:instrText xml:space="preserve"> PAGEREF _Toc353199658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7C9C2F4B" w14:textId="77777777" w:rsidR="008D52E1" w:rsidRDefault="008032E3">
          <w:pPr>
            <w:pStyle w:val="TOC1"/>
            <w:tabs>
              <w:tab w:val="right" w:leader="dot" w:pos="9016"/>
            </w:tabs>
            <w:rPr>
              <w:rFonts w:asciiTheme="minorHAnsi" w:eastAsiaTheme="minorEastAsia" w:hAnsiTheme="minorHAnsi"/>
              <w:noProof/>
              <w:lang w:eastAsia="en-ZA"/>
            </w:rPr>
          </w:pPr>
          <w:hyperlink w:anchor="_Toc353199659" w:history="1">
            <w:r w:rsidR="008D52E1" w:rsidRPr="00F1616D">
              <w:rPr>
                <w:rStyle w:val="Hyperlink"/>
                <w:noProof/>
              </w:rPr>
              <w:t>General Methodology for Sector Analysis in SATIM</w:t>
            </w:r>
            <w:r w:rsidR="008D52E1">
              <w:rPr>
                <w:noProof/>
                <w:webHidden/>
              </w:rPr>
              <w:tab/>
            </w:r>
            <w:r w:rsidR="008D52E1">
              <w:rPr>
                <w:noProof/>
                <w:webHidden/>
              </w:rPr>
              <w:fldChar w:fldCharType="begin"/>
            </w:r>
            <w:r w:rsidR="008D52E1">
              <w:rPr>
                <w:noProof/>
                <w:webHidden/>
              </w:rPr>
              <w:instrText xml:space="preserve"> PAGEREF _Toc353199659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0ECF52D9" w14:textId="77777777" w:rsidR="008D52E1" w:rsidRDefault="008032E3">
          <w:pPr>
            <w:pStyle w:val="TOC2"/>
            <w:tabs>
              <w:tab w:val="right" w:leader="dot" w:pos="9016"/>
            </w:tabs>
            <w:rPr>
              <w:rFonts w:asciiTheme="minorHAnsi" w:eastAsiaTheme="minorEastAsia" w:hAnsiTheme="minorHAnsi"/>
              <w:noProof/>
              <w:lang w:eastAsia="en-ZA"/>
            </w:rPr>
          </w:pPr>
          <w:hyperlink w:anchor="_Toc353199660" w:history="1">
            <w:r w:rsidR="008D52E1" w:rsidRPr="00F1616D">
              <w:rPr>
                <w:rStyle w:val="Hyperlink"/>
                <w:noProof/>
              </w:rPr>
              <w:t>The Use of sub-Sectors</w:t>
            </w:r>
            <w:r w:rsidR="008D52E1">
              <w:rPr>
                <w:noProof/>
                <w:webHidden/>
              </w:rPr>
              <w:tab/>
            </w:r>
            <w:r w:rsidR="008D52E1">
              <w:rPr>
                <w:noProof/>
                <w:webHidden/>
              </w:rPr>
              <w:fldChar w:fldCharType="begin"/>
            </w:r>
            <w:r w:rsidR="008D52E1">
              <w:rPr>
                <w:noProof/>
                <w:webHidden/>
              </w:rPr>
              <w:instrText xml:space="preserve"> PAGEREF _Toc353199660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42AA1963" w14:textId="77777777" w:rsidR="008D52E1" w:rsidRDefault="008032E3">
          <w:pPr>
            <w:pStyle w:val="TOC2"/>
            <w:tabs>
              <w:tab w:val="right" w:leader="dot" w:pos="9016"/>
            </w:tabs>
            <w:rPr>
              <w:rFonts w:asciiTheme="minorHAnsi" w:eastAsiaTheme="minorEastAsia" w:hAnsiTheme="minorHAnsi"/>
              <w:noProof/>
              <w:lang w:eastAsia="en-ZA"/>
            </w:rPr>
          </w:pPr>
          <w:hyperlink w:anchor="_Toc353199661" w:history="1">
            <w:r w:rsidR="008D52E1" w:rsidRPr="00F1616D">
              <w:rPr>
                <w:rStyle w:val="Hyperlink"/>
                <w:noProof/>
              </w:rPr>
              <w:t>Compiling a Reference Case</w:t>
            </w:r>
            <w:r w:rsidR="008D52E1">
              <w:rPr>
                <w:noProof/>
                <w:webHidden/>
              </w:rPr>
              <w:tab/>
            </w:r>
            <w:r w:rsidR="008D52E1">
              <w:rPr>
                <w:noProof/>
                <w:webHidden/>
              </w:rPr>
              <w:fldChar w:fldCharType="begin"/>
            </w:r>
            <w:r w:rsidR="008D52E1">
              <w:rPr>
                <w:noProof/>
                <w:webHidden/>
              </w:rPr>
              <w:instrText xml:space="preserve"> PAGEREF _Toc353199661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129CBA8B" w14:textId="77777777" w:rsidR="008D52E1" w:rsidRDefault="008032E3">
          <w:pPr>
            <w:pStyle w:val="TOC2"/>
            <w:tabs>
              <w:tab w:val="right" w:leader="dot" w:pos="9016"/>
            </w:tabs>
            <w:rPr>
              <w:rFonts w:asciiTheme="minorHAnsi" w:eastAsiaTheme="minorEastAsia" w:hAnsiTheme="minorHAnsi"/>
              <w:noProof/>
              <w:lang w:eastAsia="en-ZA"/>
            </w:rPr>
          </w:pPr>
          <w:hyperlink w:anchor="_Toc353199662" w:history="1">
            <w:r w:rsidR="008D52E1" w:rsidRPr="00F1616D">
              <w:rPr>
                <w:rStyle w:val="Hyperlink"/>
                <w:noProof/>
              </w:rPr>
              <w:t>Key Data Sources – South Africa’s Integrated Resource Plan (IRP)</w:t>
            </w:r>
            <w:r w:rsidR="008D52E1">
              <w:rPr>
                <w:noProof/>
                <w:webHidden/>
              </w:rPr>
              <w:tab/>
            </w:r>
            <w:r w:rsidR="008D52E1">
              <w:rPr>
                <w:noProof/>
                <w:webHidden/>
              </w:rPr>
              <w:fldChar w:fldCharType="begin"/>
            </w:r>
            <w:r w:rsidR="008D52E1">
              <w:rPr>
                <w:noProof/>
                <w:webHidden/>
              </w:rPr>
              <w:instrText xml:space="preserve"> PAGEREF _Toc353199662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21AD163A" w14:textId="77777777" w:rsidR="008D52E1" w:rsidRDefault="008032E3">
          <w:pPr>
            <w:pStyle w:val="TOC1"/>
            <w:tabs>
              <w:tab w:val="right" w:leader="dot" w:pos="9016"/>
            </w:tabs>
            <w:rPr>
              <w:rFonts w:asciiTheme="minorHAnsi" w:eastAsiaTheme="minorEastAsia" w:hAnsiTheme="minorHAnsi"/>
              <w:noProof/>
              <w:lang w:eastAsia="en-ZA"/>
            </w:rPr>
          </w:pPr>
          <w:hyperlink w:anchor="_Toc353199663" w:history="1">
            <w:r w:rsidR="008D52E1" w:rsidRPr="00F1616D">
              <w:rPr>
                <w:rStyle w:val="Hyperlink"/>
                <w:noProof/>
              </w:rPr>
              <w:t>Exogenous Projection of Demand – General Approach and Data Sources</w:t>
            </w:r>
            <w:r w:rsidR="008D52E1">
              <w:rPr>
                <w:noProof/>
                <w:webHidden/>
              </w:rPr>
              <w:tab/>
            </w:r>
            <w:r w:rsidR="008D52E1">
              <w:rPr>
                <w:noProof/>
                <w:webHidden/>
              </w:rPr>
              <w:fldChar w:fldCharType="begin"/>
            </w:r>
            <w:r w:rsidR="008D52E1">
              <w:rPr>
                <w:noProof/>
                <w:webHidden/>
              </w:rPr>
              <w:instrText xml:space="preserve"> PAGEREF _Toc353199663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083A7D99" w14:textId="77777777" w:rsidR="008D52E1" w:rsidRDefault="008032E3">
          <w:pPr>
            <w:pStyle w:val="TOC1"/>
            <w:tabs>
              <w:tab w:val="right" w:leader="dot" w:pos="9016"/>
            </w:tabs>
            <w:rPr>
              <w:rFonts w:asciiTheme="minorHAnsi" w:eastAsiaTheme="minorEastAsia" w:hAnsiTheme="minorHAnsi"/>
              <w:noProof/>
              <w:lang w:eastAsia="en-ZA"/>
            </w:rPr>
          </w:pPr>
          <w:hyperlink w:anchor="_Toc353199664" w:history="1">
            <w:r w:rsidR="008D52E1" w:rsidRPr="00F1616D">
              <w:rPr>
                <w:rStyle w:val="Hyperlink"/>
                <w:noProof/>
              </w:rPr>
              <w:t>Emissions and Sectoral Energy Models</w:t>
            </w:r>
            <w:r w:rsidR="008D52E1">
              <w:rPr>
                <w:noProof/>
                <w:webHidden/>
              </w:rPr>
              <w:tab/>
            </w:r>
            <w:r w:rsidR="008D52E1">
              <w:rPr>
                <w:noProof/>
                <w:webHidden/>
              </w:rPr>
              <w:fldChar w:fldCharType="begin"/>
            </w:r>
            <w:r w:rsidR="008D52E1">
              <w:rPr>
                <w:noProof/>
                <w:webHidden/>
              </w:rPr>
              <w:instrText xml:space="preserve"> PAGEREF _Toc353199664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46F117D8" w14:textId="77777777" w:rsidR="008D52E1" w:rsidRDefault="008032E3">
          <w:pPr>
            <w:pStyle w:val="TOC1"/>
            <w:tabs>
              <w:tab w:val="right" w:leader="dot" w:pos="9016"/>
            </w:tabs>
            <w:rPr>
              <w:rFonts w:asciiTheme="minorHAnsi" w:eastAsiaTheme="minorEastAsia" w:hAnsiTheme="minorHAnsi"/>
              <w:noProof/>
              <w:lang w:eastAsia="en-ZA"/>
            </w:rPr>
          </w:pPr>
          <w:hyperlink w:anchor="_Toc353199665" w:history="1">
            <w:r w:rsidR="008D52E1" w:rsidRPr="00F1616D">
              <w:rPr>
                <w:rStyle w:val="Hyperlink"/>
                <w:noProof/>
              </w:rPr>
              <w:t>Industry Sector</w:t>
            </w:r>
            <w:r w:rsidR="008D52E1">
              <w:rPr>
                <w:noProof/>
                <w:webHidden/>
              </w:rPr>
              <w:tab/>
            </w:r>
            <w:r w:rsidR="008D52E1">
              <w:rPr>
                <w:noProof/>
                <w:webHidden/>
              </w:rPr>
              <w:fldChar w:fldCharType="begin"/>
            </w:r>
            <w:r w:rsidR="008D52E1">
              <w:rPr>
                <w:noProof/>
                <w:webHidden/>
              </w:rPr>
              <w:instrText xml:space="preserve"> PAGEREF _Toc353199665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2A2C9B54" w14:textId="77777777" w:rsidR="008D52E1" w:rsidRDefault="008032E3">
          <w:pPr>
            <w:pStyle w:val="TOC2"/>
            <w:tabs>
              <w:tab w:val="right" w:leader="dot" w:pos="9016"/>
            </w:tabs>
            <w:rPr>
              <w:rFonts w:asciiTheme="minorHAnsi" w:eastAsiaTheme="minorEastAsia" w:hAnsiTheme="minorHAnsi"/>
              <w:noProof/>
              <w:lang w:eastAsia="en-ZA"/>
            </w:rPr>
          </w:pPr>
          <w:hyperlink w:anchor="_Toc353199666" w:history="1">
            <w:r w:rsidR="008D52E1" w:rsidRPr="00F1616D">
              <w:rPr>
                <w:rStyle w:val="Hyperlink"/>
                <w:noProof/>
              </w:rPr>
              <w:t>Structural Assumptions &amp; Modelling Decisions</w:t>
            </w:r>
            <w:r w:rsidR="008D52E1">
              <w:rPr>
                <w:noProof/>
                <w:webHidden/>
              </w:rPr>
              <w:tab/>
            </w:r>
            <w:r w:rsidR="008D52E1">
              <w:rPr>
                <w:noProof/>
                <w:webHidden/>
              </w:rPr>
              <w:fldChar w:fldCharType="begin"/>
            </w:r>
            <w:r w:rsidR="008D52E1">
              <w:rPr>
                <w:noProof/>
                <w:webHidden/>
              </w:rPr>
              <w:instrText xml:space="preserve"> PAGEREF _Toc353199666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0C4FA189" w14:textId="77777777" w:rsidR="008D52E1" w:rsidRDefault="008032E3">
          <w:pPr>
            <w:pStyle w:val="TOC2"/>
            <w:tabs>
              <w:tab w:val="right" w:leader="dot" w:pos="9016"/>
            </w:tabs>
            <w:rPr>
              <w:rFonts w:asciiTheme="minorHAnsi" w:eastAsiaTheme="minorEastAsia" w:hAnsiTheme="minorHAnsi"/>
              <w:noProof/>
              <w:lang w:eastAsia="en-ZA"/>
            </w:rPr>
          </w:pPr>
          <w:hyperlink w:anchor="_Toc353199667" w:history="1">
            <w:r w:rsidR="008D52E1" w:rsidRPr="00F1616D">
              <w:rPr>
                <w:rStyle w:val="Hyperlink"/>
                <w:noProof/>
              </w:rPr>
              <w:t>Compiling the Base Year Consumption Data - Assumptions and Issues</w:t>
            </w:r>
            <w:r w:rsidR="008D52E1">
              <w:rPr>
                <w:noProof/>
                <w:webHidden/>
              </w:rPr>
              <w:tab/>
            </w:r>
            <w:r w:rsidR="008D52E1">
              <w:rPr>
                <w:noProof/>
                <w:webHidden/>
              </w:rPr>
              <w:fldChar w:fldCharType="begin"/>
            </w:r>
            <w:r w:rsidR="008D52E1">
              <w:rPr>
                <w:noProof/>
                <w:webHidden/>
              </w:rPr>
              <w:instrText xml:space="preserve"> PAGEREF _Toc353199667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65F4CB33" w14:textId="77777777" w:rsidR="008D52E1" w:rsidRDefault="008032E3">
          <w:pPr>
            <w:pStyle w:val="TOC2"/>
            <w:tabs>
              <w:tab w:val="right" w:leader="dot" w:pos="9016"/>
            </w:tabs>
            <w:rPr>
              <w:rFonts w:asciiTheme="minorHAnsi" w:eastAsiaTheme="minorEastAsia" w:hAnsiTheme="minorHAnsi"/>
              <w:noProof/>
              <w:lang w:eastAsia="en-ZA"/>
            </w:rPr>
          </w:pPr>
          <w:hyperlink w:anchor="_Toc353199668" w:history="1">
            <w:r w:rsidR="008D52E1" w:rsidRPr="00F1616D">
              <w:rPr>
                <w:rStyle w:val="Hyperlink"/>
                <w:noProof/>
              </w:rPr>
              <w:t>Assumptions Characterising Technologies and Energy Services</w:t>
            </w:r>
            <w:r w:rsidR="008D52E1">
              <w:rPr>
                <w:noProof/>
                <w:webHidden/>
              </w:rPr>
              <w:tab/>
            </w:r>
            <w:r w:rsidR="008D52E1">
              <w:rPr>
                <w:noProof/>
                <w:webHidden/>
              </w:rPr>
              <w:fldChar w:fldCharType="begin"/>
            </w:r>
            <w:r w:rsidR="008D52E1">
              <w:rPr>
                <w:noProof/>
                <w:webHidden/>
              </w:rPr>
              <w:instrText xml:space="preserve"> PAGEREF _Toc353199668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7B2459D6" w14:textId="77777777" w:rsidR="008D52E1" w:rsidRDefault="008032E3">
          <w:pPr>
            <w:pStyle w:val="TOC2"/>
            <w:tabs>
              <w:tab w:val="right" w:leader="dot" w:pos="9016"/>
            </w:tabs>
            <w:rPr>
              <w:rFonts w:asciiTheme="minorHAnsi" w:eastAsiaTheme="minorEastAsia" w:hAnsiTheme="minorHAnsi"/>
              <w:noProof/>
              <w:lang w:eastAsia="en-ZA"/>
            </w:rPr>
          </w:pPr>
          <w:hyperlink w:anchor="_Toc353199669" w:history="1">
            <w:r w:rsidR="008D52E1" w:rsidRPr="00F1616D">
              <w:rPr>
                <w:rStyle w:val="Hyperlink"/>
                <w:noProof/>
              </w:rPr>
              <w:t>Validation of the Sector Model</w:t>
            </w:r>
            <w:r w:rsidR="008D52E1">
              <w:rPr>
                <w:noProof/>
                <w:webHidden/>
              </w:rPr>
              <w:tab/>
            </w:r>
            <w:r w:rsidR="008D52E1">
              <w:rPr>
                <w:noProof/>
                <w:webHidden/>
              </w:rPr>
              <w:fldChar w:fldCharType="begin"/>
            </w:r>
            <w:r w:rsidR="008D52E1">
              <w:rPr>
                <w:noProof/>
                <w:webHidden/>
              </w:rPr>
              <w:instrText xml:space="preserve"> PAGEREF _Toc353199669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3C975FAD" w14:textId="77777777" w:rsidR="008D52E1" w:rsidRDefault="008032E3">
          <w:pPr>
            <w:pStyle w:val="TOC2"/>
            <w:tabs>
              <w:tab w:val="right" w:leader="dot" w:pos="9016"/>
            </w:tabs>
            <w:rPr>
              <w:rFonts w:asciiTheme="minorHAnsi" w:eastAsiaTheme="minorEastAsia" w:hAnsiTheme="minorHAnsi"/>
              <w:noProof/>
              <w:lang w:eastAsia="en-ZA"/>
            </w:rPr>
          </w:pPr>
          <w:hyperlink w:anchor="_Toc353199670" w:history="1">
            <w:r w:rsidR="008D52E1" w:rsidRPr="00F1616D">
              <w:rPr>
                <w:rStyle w:val="Hyperlink"/>
                <w:noProof/>
              </w:rPr>
              <w:t>Future Demand for Energy  from the Industry Sector</w:t>
            </w:r>
            <w:r w:rsidR="008D52E1">
              <w:rPr>
                <w:noProof/>
                <w:webHidden/>
              </w:rPr>
              <w:tab/>
            </w:r>
            <w:r w:rsidR="008D52E1">
              <w:rPr>
                <w:noProof/>
                <w:webHidden/>
              </w:rPr>
              <w:fldChar w:fldCharType="begin"/>
            </w:r>
            <w:r w:rsidR="008D52E1">
              <w:rPr>
                <w:noProof/>
                <w:webHidden/>
              </w:rPr>
              <w:instrText xml:space="preserve"> PAGEREF _Toc353199670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163E5049" w14:textId="77777777" w:rsidR="008D52E1" w:rsidRDefault="008032E3">
          <w:pPr>
            <w:pStyle w:val="TOC1"/>
            <w:tabs>
              <w:tab w:val="right" w:leader="dot" w:pos="9016"/>
            </w:tabs>
            <w:rPr>
              <w:rFonts w:asciiTheme="minorHAnsi" w:eastAsiaTheme="minorEastAsia" w:hAnsiTheme="minorHAnsi"/>
              <w:noProof/>
              <w:lang w:eastAsia="en-ZA"/>
            </w:rPr>
          </w:pPr>
          <w:hyperlink w:anchor="_Toc353199671" w:history="1">
            <w:r w:rsidR="008D52E1" w:rsidRPr="00F1616D">
              <w:rPr>
                <w:rStyle w:val="Hyperlink"/>
                <w:noProof/>
              </w:rPr>
              <w:t>Agriculture Sector</w:t>
            </w:r>
            <w:r w:rsidR="008D52E1">
              <w:rPr>
                <w:noProof/>
                <w:webHidden/>
              </w:rPr>
              <w:tab/>
            </w:r>
            <w:r w:rsidR="008D52E1">
              <w:rPr>
                <w:noProof/>
                <w:webHidden/>
              </w:rPr>
              <w:fldChar w:fldCharType="begin"/>
            </w:r>
            <w:r w:rsidR="008D52E1">
              <w:rPr>
                <w:noProof/>
                <w:webHidden/>
              </w:rPr>
              <w:instrText xml:space="preserve"> PAGEREF _Toc353199671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6F9AAB3A" w14:textId="77777777" w:rsidR="008D52E1" w:rsidRDefault="008032E3">
          <w:pPr>
            <w:pStyle w:val="TOC2"/>
            <w:tabs>
              <w:tab w:val="right" w:leader="dot" w:pos="9016"/>
            </w:tabs>
            <w:rPr>
              <w:rFonts w:asciiTheme="minorHAnsi" w:eastAsiaTheme="minorEastAsia" w:hAnsiTheme="minorHAnsi"/>
              <w:noProof/>
              <w:lang w:eastAsia="en-ZA"/>
            </w:rPr>
          </w:pPr>
          <w:hyperlink w:anchor="_Toc353199672" w:history="1">
            <w:r w:rsidR="008D52E1" w:rsidRPr="00F1616D">
              <w:rPr>
                <w:rStyle w:val="Hyperlink"/>
                <w:noProof/>
              </w:rPr>
              <w:t>Model Structure</w:t>
            </w:r>
            <w:r w:rsidR="008D52E1">
              <w:rPr>
                <w:noProof/>
                <w:webHidden/>
              </w:rPr>
              <w:tab/>
            </w:r>
            <w:r w:rsidR="008D52E1">
              <w:rPr>
                <w:noProof/>
                <w:webHidden/>
              </w:rPr>
              <w:fldChar w:fldCharType="begin"/>
            </w:r>
            <w:r w:rsidR="008D52E1">
              <w:rPr>
                <w:noProof/>
                <w:webHidden/>
              </w:rPr>
              <w:instrText xml:space="preserve"> PAGEREF _Toc353199672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1BA7BE71" w14:textId="77777777" w:rsidR="008D52E1" w:rsidRDefault="008032E3">
          <w:pPr>
            <w:pStyle w:val="TOC2"/>
            <w:tabs>
              <w:tab w:val="right" w:leader="dot" w:pos="9016"/>
            </w:tabs>
            <w:rPr>
              <w:rFonts w:asciiTheme="minorHAnsi" w:eastAsiaTheme="minorEastAsia" w:hAnsiTheme="minorHAnsi"/>
              <w:noProof/>
              <w:lang w:eastAsia="en-ZA"/>
            </w:rPr>
          </w:pPr>
          <w:hyperlink w:anchor="_Toc353199673" w:history="1">
            <w:r w:rsidR="008D52E1" w:rsidRPr="00F1616D">
              <w:rPr>
                <w:rStyle w:val="Hyperlink"/>
                <w:noProof/>
              </w:rPr>
              <w:t>Compiling the Base Year Consumption Data - Assumptions and Issues</w:t>
            </w:r>
            <w:r w:rsidR="008D52E1">
              <w:rPr>
                <w:noProof/>
                <w:webHidden/>
              </w:rPr>
              <w:tab/>
            </w:r>
            <w:r w:rsidR="008D52E1">
              <w:rPr>
                <w:noProof/>
                <w:webHidden/>
              </w:rPr>
              <w:fldChar w:fldCharType="begin"/>
            </w:r>
            <w:r w:rsidR="008D52E1">
              <w:rPr>
                <w:noProof/>
                <w:webHidden/>
              </w:rPr>
              <w:instrText xml:space="preserve"> PAGEREF _Toc353199673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0D41BDF6" w14:textId="77777777" w:rsidR="008D52E1" w:rsidRDefault="008032E3">
          <w:pPr>
            <w:pStyle w:val="TOC2"/>
            <w:tabs>
              <w:tab w:val="right" w:leader="dot" w:pos="9016"/>
            </w:tabs>
            <w:rPr>
              <w:rFonts w:asciiTheme="minorHAnsi" w:eastAsiaTheme="minorEastAsia" w:hAnsiTheme="minorHAnsi"/>
              <w:noProof/>
              <w:lang w:eastAsia="en-ZA"/>
            </w:rPr>
          </w:pPr>
          <w:hyperlink w:anchor="_Toc353199674" w:history="1">
            <w:r w:rsidR="008D52E1" w:rsidRPr="00F1616D">
              <w:rPr>
                <w:rStyle w:val="Hyperlink"/>
                <w:noProof/>
              </w:rPr>
              <w:t>Assumptions Characterising Technologies and Energy Services</w:t>
            </w:r>
            <w:r w:rsidR="008D52E1">
              <w:rPr>
                <w:noProof/>
                <w:webHidden/>
              </w:rPr>
              <w:tab/>
            </w:r>
            <w:r w:rsidR="008D52E1">
              <w:rPr>
                <w:noProof/>
                <w:webHidden/>
              </w:rPr>
              <w:fldChar w:fldCharType="begin"/>
            </w:r>
            <w:r w:rsidR="008D52E1">
              <w:rPr>
                <w:noProof/>
                <w:webHidden/>
              </w:rPr>
              <w:instrText xml:space="preserve"> PAGEREF _Toc353199674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2E212FBB" w14:textId="77777777" w:rsidR="008D52E1" w:rsidRDefault="008032E3">
          <w:pPr>
            <w:pStyle w:val="TOC2"/>
            <w:tabs>
              <w:tab w:val="right" w:leader="dot" w:pos="9016"/>
            </w:tabs>
            <w:rPr>
              <w:rFonts w:asciiTheme="minorHAnsi" w:eastAsiaTheme="minorEastAsia" w:hAnsiTheme="minorHAnsi"/>
              <w:noProof/>
              <w:lang w:eastAsia="en-ZA"/>
            </w:rPr>
          </w:pPr>
          <w:hyperlink w:anchor="_Toc353199675" w:history="1">
            <w:r w:rsidR="008D52E1" w:rsidRPr="00F1616D">
              <w:rPr>
                <w:rStyle w:val="Hyperlink"/>
                <w:noProof/>
              </w:rPr>
              <w:t>Future Demand for Energy from the Agricultural Sector</w:t>
            </w:r>
            <w:r w:rsidR="008D52E1">
              <w:rPr>
                <w:noProof/>
                <w:webHidden/>
              </w:rPr>
              <w:tab/>
            </w:r>
            <w:r w:rsidR="008D52E1">
              <w:rPr>
                <w:noProof/>
                <w:webHidden/>
              </w:rPr>
              <w:fldChar w:fldCharType="begin"/>
            </w:r>
            <w:r w:rsidR="008D52E1">
              <w:rPr>
                <w:noProof/>
                <w:webHidden/>
              </w:rPr>
              <w:instrText xml:space="preserve"> PAGEREF _Toc353199675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4A30D699" w14:textId="77777777" w:rsidR="008D52E1" w:rsidRDefault="008032E3">
          <w:pPr>
            <w:pStyle w:val="TOC1"/>
            <w:tabs>
              <w:tab w:val="right" w:leader="dot" w:pos="9016"/>
            </w:tabs>
            <w:rPr>
              <w:rFonts w:asciiTheme="minorHAnsi" w:eastAsiaTheme="minorEastAsia" w:hAnsiTheme="minorHAnsi"/>
              <w:noProof/>
              <w:lang w:eastAsia="en-ZA"/>
            </w:rPr>
          </w:pPr>
          <w:hyperlink w:anchor="_Toc353199676" w:history="1">
            <w:r w:rsidR="008D52E1" w:rsidRPr="00F1616D">
              <w:rPr>
                <w:rStyle w:val="Hyperlink"/>
                <w:noProof/>
              </w:rPr>
              <w:t>Commercial Sector</w:t>
            </w:r>
            <w:r w:rsidR="008D52E1">
              <w:rPr>
                <w:noProof/>
                <w:webHidden/>
              </w:rPr>
              <w:tab/>
            </w:r>
            <w:r w:rsidR="008D52E1">
              <w:rPr>
                <w:noProof/>
                <w:webHidden/>
              </w:rPr>
              <w:fldChar w:fldCharType="begin"/>
            </w:r>
            <w:r w:rsidR="008D52E1">
              <w:rPr>
                <w:noProof/>
                <w:webHidden/>
              </w:rPr>
              <w:instrText xml:space="preserve"> PAGEREF _Toc353199676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4EA5983A" w14:textId="77777777" w:rsidR="008D52E1" w:rsidRDefault="008032E3">
          <w:pPr>
            <w:pStyle w:val="TOC2"/>
            <w:tabs>
              <w:tab w:val="right" w:leader="dot" w:pos="9016"/>
            </w:tabs>
            <w:rPr>
              <w:rFonts w:asciiTheme="minorHAnsi" w:eastAsiaTheme="minorEastAsia" w:hAnsiTheme="minorHAnsi"/>
              <w:noProof/>
              <w:lang w:eastAsia="en-ZA"/>
            </w:rPr>
          </w:pPr>
          <w:hyperlink w:anchor="_Toc353199677" w:history="1">
            <w:r w:rsidR="008D52E1" w:rsidRPr="00F1616D">
              <w:rPr>
                <w:rStyle w:val="Hyperlink"/>
                <w:noProof/>
              </w:rPr>
              <w:t>Model Structure</w:t>
            </w:r>
            <w:r w:rsidR="008D52E1">
              <w:rPr>
                <w:noProof/>
                <w:webHidden/>
              </w:rPr>
              <w:tab/>
            </w:r>
            <w:r w:rsidR="008D52E1">
              <w:rPr>
                <w:noProof/>
                <w:webHidden/>
              </w:rPr>
              <w:fldChar w:fldCharType="begin"/>
            </w:r>
            <w:r w:rsidR="008D52E1">
              <w:rPr>
                <w:noProof/>
                <w:webHidden/>
              </w:rPr>
              <w:instrText xml:space="preserve"> PAGEREF _Toc353199677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41CDD172" w14:textId="77777777" w:rsidR="008D52E1" w:rsidRDefault="008032E3">
          <w:pPr>
            <w:pStyle w:val="TOC2"/>
            <w:tabs>
              <w:tab w:val="right" w:leader="dot" w:pos="9016"/>
            </w:tabs>
            <w:rPr>
              <w:rFonts w:asciiTheme="minorHAnsi" w:eastAsiaTheme="minorEastAsia" w:hAnsiTheme="minorHAnsi"/>
              <w:noProof/>
              <w:lang w:eastAsia="en-ZA"/>
            </w:rPr>
          </w:pPr>
          <w:hyperlink w:anchor="_Toc353199678" w:history="1">
            <w:r w:rsidR="008D52E1" w:rsidRPr="00F1616D">
              <w:rPr>
                <w:rStyle w:val="Hyperlink"/>
                <w:noProof/>
              </w:rPr>
              <w:t>Compiling the Base Year Consumption Data - Assumptions and Issues</w:t>
            </w:r>
            <w:r w:rsidR="008D52E1">
              <w:rPr>
                <w:noProof/>
                <w:webHidden/>
              </w:rPr>
              <w:tab/>
            </w:r>
            <w:r w:rsidR="008D52E1">
              <w:rPr>
                <w:noProof/>
                <w:webHidden/>
              </w:rPr>
              <w:fldChar w:fldCharType="begin"/>
            </w:r>
            <w:r w:rsidR="008D52E1">
              <w:rPr>
                <w:noProof/>
                <w:webHidden/>
              </w:rPr>
              <w:instrText xml:space="preserve"> PAGEREF _Toc353199678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0FE8DD3B" w14:textId="77777777" w:rsidR="008D52E1" w:rsidRDefault="008032E3">
          <w:pPr>
            <w:pStyle w:val="TOC2"/>
            <w:tabs>
              <w:tab w:val="right" w:leader="dot" w:pos="9016"/>
            </w:tabs>
            <w:rPr>
              <w:rFonts w:asciiTheme="minorHAnsi" w:eastAsiaTheme="minorEastAsia" w:hAnsiTheme="minorHAnsi"/>
              <w:noProof/>
              <w:lang w:eastAsia="en-ZA"/>
            </w:rPr>
          </w:pPr>
          <w:hyperlink w:anchor="_Toc353199679" w:history="1">
            <w:r w:rsidR="008D52E1" w:rsidRPr="00F1616D">
              <w:rPr>
                <w:rStyle w:val="Hyperlink"/>
                <w:noProof/>
              </w:rPr>
              <w:t>Assumptions Characterising Technologies and Energy Services</w:t>
            </w:r>
            <w:r w:rsidR="008D52E1">
              <w:rPr>
                <w:noProof/>
                <w:webHidden/>
              </w:rPr>
              <w:tab/>
            </w:r>
            <w:r w:rsidR="008D52E1">
              <w:rPr>
                <w:noProof/>
                <w:webHidden/>
              </w:rPr>
              <w:fldChar w:fldCharType="begin"/>
            </w:r>
            <w:r w:rsidR="008D52E1">
              <w:rPr>
                <w:noProof/>
                <w:webHidden/>
              </w:rPr>
              <w:instrText xml:space="preserve"> PAGEREF _Toc353199679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737BD99A" w14:textId="77777777" w:rsidR="008D52E1" w:rsidRDefault="008032E3">
          <w:pPr>
            <w:pStyle w:val="TOC2"/>
            <w:tabs>
              <w:tab w:val="right" w:leader="dot" w:pos="9016"/>
            </w:tabs>
            <w:rPr>
              <w:rFonts w:asciiTheme="minorHAnsi" w:eastAsiaTheme="minorEastAsia" w:hAnsiTheme="minorHAnsi"/>
              <w:noProof/>
              <w:lang w:eastAsia="en-ZA"/>
            </w:rPr>
          </w:pPr>
          <w:hyperlink w:anchor="_Toc353199680" w:history="1">
            <w:r w:rsidR="008D52E1" w:rsidRPr="00F1616D">
              <w:rPr>
                <w:rStyle w:val="Hyperlink"/>
                <w:noProof/>
              </w:rPr>
              <w:t>Future Demand for Energy from the Commercial Sector</w:t>
            </w:r>
            <w:r w:rsidR="008D52E1">
              <w:rPr>
                <w:noProof/>
                <w:webHidden/>
              </w:rPr>
              <w:tab/>
            </w:r>
            <w:r w:rsidR="008D52E1">
              <w:rPr>
                <w:noProof/>
                <w:webHidden/>
              </w:rPr>
              <w:fldChar w:fldCharType="begin"/>
            </w:r>
            <w:r w:rsidR="008D52E1">
              <w:rPr>
                <w:noProof/>
                <w:webHidden/>
              </w:rPr>
              <w:instrText xml:space="preserve"> PAGEREF _Toc353199680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7157D97C" w14:textId="77777777" w:rsidR="008D52E1" w:rsidRDefault="008032E3">
          <w:pPr>
            <w:pStyle w:val="TOC1"/>
            <w:tabs>
              <w:tab w:val="right" w:leader="dot" w:pos="9016"/>
            </w:tabs>
            <w:rPr>
              <w:rFonts w:asciiTheme="minorHAnsi" w:eastAsiaTheme="minorEastAsia" w:hAnsiTheme="minorHAnsi"/>
              <w:noProof/>
              <w:lang w:eastAsia="en-ZA"/>
            </w:rPr>
          </w:pPr>
          <w:hyperlink w:anchor="_Toc353199681" w:history="1">
            <w:r w:rsidR="008D52E1" w:rsidRPr="00F1616D">
              <w:rPr>
                <w:rStyle w:val="Hyperlink"/>
                <w:noProof/>
              </w:rPr>
              <w:t>Transport Sector</w:t>
            </w:r>
            <w:r w:rsidR="008D52E1">
              <w:rPr>
                <w:noProof/>
                <w:webHidden/>
              </w:rPr>
              <w:tab/>
            </w:r>
            <w:r w:rsidR="008D52E1">
              <w:rPr>
                <w:noProof/>
                <w:webHidden/>
              </w:rPr>
              <w:fldChar w:fldCharType="begin"/>
            </w:r>
            <w:r w:rsidR="008D52E1">
              <w:rPr>
                <w:noProof/>
                <w:webHidden/>
              </w:rPr>
              <w:instrText xml:space="preserve"> PAGEREF _Toc353199681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523F63A8" w14:textId="77777777" w:rsidR="008D52E1" w:rsidRDefault="008032E3">
          <w:pPr>
            <w:pStyle w:val="TOC2"/>
            <w:tabs>
              <w:tab w:val="right" w:leader="dot" w:pos="9016"/>
            </w:tabs>
            <w:rPr>
              <w:rFonts w:asciiTheme="minorHAnsi" w:eastAsiaTheme="minorEastAsia" w:hAnsiTheme="minorHAnsi"/>
              <w:noProof/>
              <w:lang w:eastAsia="en-ZA"/>
            </w:rPr>
          </w:pPr>
          <w:hyperlink w:anchor="_Toc353199682" w:history="1">
            <w:r w:rsidR="008D52E1" w:rsidRPr="00F1616D">
              <w:rPr>
                <w:rStyle w:val="Hyperlink"/>
                <w:noProof/>
              </w:rPr>
              <w:t>Model Structure</w:t>
            </w:r>
            <w:r w:rsidR="008D52E1">
              <w:rPr>
                <w:noProof/>
                <w:webHidden/>
              </w:rPr>
              <w:tab/>
            </w:r>
            <w:r w:rsidR="008D52E1">
              <w:rPr>
                <w:noProof/>
                <w:webHidden/>
              </w:rPr>
              <w:fldChar w:fldCharType="begin"/>
            </w:r>
            <w:r w:rsidR="008D52E1">
              <w:rPr>
                <w:noProof/>
                <w:webHidden/>
              </w:rPr>
              <w:instrText xml:space="preserve"> PAGEREF _Toc353199682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64DEF660" w14:textId="77777777" w:rsidR="008D52E1" w:rsidRDefault="008032E3">
          <w:pPr>
            <w:pStyle w:val="TOC2"/>
            <w:tabs>
              <w:tab w:val="right" w:leader="dot" w:pos="9016"/>
            </w:tabs>
            <w:rPr>
              <w:rFonts w:asciiTheme="minorHAnsi" w:eastAsiaTheme="minorEastAsia" w:hAnsiTheme="minorHAnsi"/>
              <w:noProof/>
              <w:lang w:eastAsia="en-ZA"/>
            </w:rPr>
          </w:pPr>
          <w:hyperlink w:anchor="_Toc353199683" w:history="1">
            <w:r w:rsidR="008D52E1" w:rsidRPr="00F1616D">
              <w:rPr>
                <w:rStyle w:val="Hyperlink"/>
                <w:noProof/>
              </w:rPr>
              <w:t>Sub-Model for Profiling Base Year Technologies – The Vehicle Parc Model</w:t>
            </w:r>
            <w:r w:rsidR="008D52E1">
              <w:rPr>
                <w:noProof/>
                <w:webHidden/>
              </w:rPr>
              <w:tab/>
            </w:r>
            <w:r w:rsidR="008D52E1">
              <w:rPr>
                <w:noProof/>
                <w:webHidden/>
              </w:rPr>
              <w:fldChar w:fldCharType="begin"/>
            </w:r>
            <w:r w:rsidR="008D52E1">
              <w:rPr>
                <w:noProof/>
                <w:webHidden/>
              </w:rPr>
              <w:instrText xml:space="preserve"> PAGEREF _Toc353199683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589EB29D" w14:textId="77777777" w:rsidR="008D52E1" w:rsidRDefault="008032E3">
          <w:pPr>
            <w:pStyle w:val="TOC3"/>
            <w:rPr>
              <w:rFonts w:asciiTheme="minorHAnsi" w:eastAsiaTheme="minorEastAsia" w:hAnsiTheme="minorHAnsi"/>
              <w:noProof/>
              <w:szCs w:val="22"/>
              <w:lang w:val="en-ZA" w:eastAsia="en-ZA"/>
            </w:rPr>
          </w:pPr>
          <w:hyperlink w:anchor="_Toc353199684" w:history="1">
            <w:r w:rsidR="008D52E1" w:rsidRPr="00F1616D">
              <w:rPr>
                <w:rStyle w:val="Hyperlink"/>
                <w:noProof/>
              </w:rPr>
              <w:t>Vehicle Parc Model Input Data and Assumptions</w:t>
            </w:r>
            <w:r w:rsidR="008D52E1">
              <w:rPr>
                <w:noProof/>
                <w:webHidden/>
              </w:rPr>
              <w:tab/>
            </w:r>
            <w:r w:rsidR="008D52E1">
              <w:rPr>
                <w:noProof/>
                <w:webHidden/>
              </w:rPr>
              <w:fldChar w:fldCharType="begin"/>
            </w:r>
            <w:r w:rsidR="008D52E1">
              <w:rPr>
                <w:noProof/>
                <w:webHidden/>
              </w:rPr>
              <w:instrText xml:space="preserve"> PAGEREF _Toc353199684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5B3726E5" w14:textId="77777777" w:rsidR="008D52E1" w:rsidRDefault="008032E3">
          <w:pPr>
            <w:pStyle w:val="TOC2"/>
            <w:tabs>
              <w:tab w:val="right" w:leader="dot" w:pos="9016"/>
            </w:tabs>
            <w:rPr>
              <w:rFonts w:asciiTheme="minorHAnsi" w:eastAsiaTheme="minorEastAsia" w:hAnsiTheme="minorHAnsi"/>
              <w:noProof/>
              <w:lang w:eastAsia="en-ZA"/>
            </w:rPr>
          </w:pPr>
          <w:hyperlink w:anchor="_Toc353199685" w:history="1">
            <w:r w:rsidR="008D52E1" w:rsidRPr="00F1616D">
              <w:rPr>
                <w:rStyle w:val="Hyperlink"/>
                <w:noProof/>
              </w:rPr>
              <w:t>Characterising New Vehicle Technologies</w:t>
            </w:r>
            <w:r w:rsidR="008D52E1">
              <w:rPr>
                <w:noProof/>
                <w:webHidden/>
              </w:rPr>
              <w:tab/>
            </w:r>
            <w:r w:rsidR="008D52E1">
              <w:rPr>
                <w:noProof/>
                <w:webHidden/>
              </w:rPr>
              <w:fldChar w:fldCharType="begin"/>
            </w:r>
            <w:r w:rsidR="008D52E1">
              <w:rPr>
                <w:noProof/>
                <w:webHidden/>
              </w:rPr>
              <w:instrText xml:space="preserve"> PAGEREF _Toc353199685 \h </w:instrText>
            </w:r>
            <w:r w:rsidR="008D52E1">
              <w:rPr>
                <w:noProof/>
                <w:webHidden/>
              </w:rPr>
            </w:r>
            <w:r w:rsidR="008D52E1">
              <w:rPr>
                <w:noProof/>
                <w:webHidden/>
              </w:rPr>
              <w:fldChar w:fldCharType="separate"/>
            </w:r>
            <w:r w:rsidR="00744EFF">
              <w:rPr>
                <w:b/>
                <w:bCs/>
                <w:noProof/>
                <w:webHidden/>
                <w:lang w:val="en-US"/>
              </w:rPr>
              <w:t>Error! Bookmark not defined.</w:t>
            </w:r>
            <w:r w:rsidR="008D52E1">
              <w:rPr>
                <w:noProof/>
                <w:webHidden/>
              </w:rPr>
              <w:fldChar w:fldCharType="end"/>
            </w:r>
          </w:hyperlink>
        </w:p>
        <w:p w14:paraId="6DDC14AD" w14:textId="77777777" w:rsidR="008D52E1" w:rsidRDefault="008032E3">
          <w:pPr>
            <w:pStyle w:val="TOC3"/>
            <w:rPr>
              <w:rFonts w:asciiTheme="minorHAnsi" w:eastAsiaTheme="minorEastAsia" w:hAnsiTheme="minorHAnsi"/>
              <w:noProof/>
              <w:szCs w:val="22"/>
              <w:lang w:val="en-ZA" w:eastAsia="en-ZA"/>
            </w:rPr>
          </w:pPr>
          <w:hyperlink w:anchor="_Toc353199686" w:history="1">
            <w:r w:rsidR="008D52E1" w:rsidRPr="00F1616D">
              <w:rPr>
                <w:rStyle w:val="Hyperlink"/>
                <w:noProof/>
              </w:rPr>
              <w:t>Future improvements in vehicle fuel economy</w:t>
            </w:r>
            <w:r w:rsidR="008D52E1">
              <w:rPr>
                <w:noProof/>
                <w:webHidden/>
              </w:rPr>
              <w:tab/>
            </w:r>
            <w:r w:rsidR="008D52E1">
              <w:rPr>
                <w:noProof/>
                <w:webHidden/>
              </w:rPr>
              <w:fldChar w:fldCharType="begin"/>
            </w:r>
            <w:r w:rsidR="008D52E1">
              <w:rPr>
                <w:noProof/>
                <w:webHidden/>
              </w:rPr>
              <w:instrText xml:space="preserve"> PAGEREF _Toc353199686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2F1229DC" w14:textId="77777777" w:rsidR="008D52E1" w:rsidRDefault="008032E3">
          <w:pPr>
            <w:pStyle w:val="TOC3"/>
            <w:rPr>
              <w:rFonts w:asciiTheme="minorHAnsi" w:eastAsiaTheme="minorEastAsia" w:hAnsiTheme="minorHAnsi"/>
              <w:noProof/>
              <w:szCs w:val="22"/>
              <w:lang w:val="en-ZA" w:eastAsia="en-ZA"/>
            </w:rPr>
          </w:pPr>
          <w:hyperlink w:anchor="_Toc353199687" w:history="1">
            <w:r w:rsidR="008D52E1" w:rsidRPr="00F1616D">
              <w:rPr>
                <w:rStyle w:val="Hyperlink"/>
                <w:noProof/>
              </w:rPr>
              <w:t>Investment costs for New Transport Technologies and Constraints on Market Penetration</w:t>
            </w:r>
            <w:r w:rsidR="008D52E1">
              <w:rPr>
                <w:noProof/>
                <w:webHidden/>
              </w:rPr>
              <w:tab/>
            </w:r>
            <w:r w:rsidR="008D52E1">
              <w:rPr>
                <w:noProof/>
                <w:webHidden/>
              </w:rPr>
              <w:fldChar w:fldCharType="begin"/>
            </w:r>
            <w:r w:rsidR="008D52E1">
              <w:rPr>
                <w:noProof/>
                <w:webHidden/>
              </w:rPr>
              <w:instrText xml:space="preserve"> PAGEREF _Toc353199687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66DC9DE2" w14:textId="77777777" w:rsidR="008D52E1" w:rsidRDefault="008032E3">
          <w:pPr>
            <w:pStyle w:val="TOC2"/>
            <w:tabs>
              <w:tab w:val="right" w:leader="dot" w:pos="9016"/>
            </w:tabs>
            <w:rPr>
              <w:rFonts w:asciiTheme="minorHAnsi" w:eastAsiaTheme="minorEastAsia" w:hAnsiTheme="minorHAnsi"/>
              <w:noProof/>
              <w:lang w:eastAsia="en-ZA"/>
            </w:rPr>
          </w:pPr>
          <w:hyperlink w:anchor="_Toc353199688" w:history="1">
            <w:r w:rsidR="008D52E1" w:rsidRPr="00F1616D">
              <w:rPr>
                <w:rStyle w:val="Hyperlink"/>
                <w:noProof/>
              </w:rPr>
              <w:t>Sub-Model for Projecting Passenger Car Motorisation and the Demand for Passenger Travel – The Time Budget Model</w:t>
            </w:r>
            <w:r w:rsidR="008D52E1">
              <w:rPr>
                <w:noProof/>
                <w:webHidden/>
              </w:rPr>
              <w:tab/>
            </w:r>
            <w:r w:rsidR="008D52E1">
              <w:rPr>
                <w:noProof/>
                <w:webHidden/>
              </w:rPr>
              <w:fldChar w:fldCharType="begin"/>
            </w:r>
            <w:r w:rsidR="008D52E1">
              <w:rPr>
                <w:noProof/>
                <w:webHidden/>
              </w:rPr>
              <w:instrText xml:space="preserve"> PAGEREF _Toc353199688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38A1D373" w14:textId="77777777" w:rsidR="008D52E1" w:rsidRDefault="008032E3">
          <w:pPr>
            <w:pStyle w:val="TOC3"/>
            <w:rPr>
              <w:rFonts w:asciiTheme="minorHAnsi" w:eastAsiaTheme="minorEastAsia" w:hAnsiTheme="minorHAnsi"/>
              <w:noProof/>
              <w:szCs w:val="22"/>
              <w:lang w:val="en-ZA" w:eastAsia="en-ZA"/>
            </w:rPr>
          </w:pPr>
          <w:hyperlink w:anchor="_Toc353199689" w:history="1">
            <w:r w:rsidR="008D52E1" w:rsidRPr="00F1616D">
              <w:rPr>
                <w:rStyle w:val="Hyperlink"/>
                <w:noProof/>
              </w:rPr>
              <w:t>Background - The daily travel time budget</w:t>
            </w:r>
            <w:r w:rsidR="008D52E1">
              <w:rPr>
                <w:noProof/>
                <w:webHidden/>
              </w:rPr>
              <w:tab/>
            </w:r>
            <w:r w:rsidR="008D52E1">
              <w:rPr>
                <w:noProof/>
                <w:webHidden/>
              </w:rPr>
              <w:fldChar w:fldCharType="begin"/>
            </w:r>
            <w:r w:rsidR="008D52E1">
              <w:rPr>
                <w:noProof/>
                <w:webHidden/>
              </w:rPr>
              <w:instrText xml:space="preserve"> PAGEREF _Toc353199689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3339AF48" w14:textId="77777777" w:rsidR="008D52E1" w:rsidRDefault="008032E3">
          <w:pPr>
            <w:pStyle w:val="TOC3"/>
            <w:rPr>
              <w:rFonts w:asciiTheme="minorHAnsi" w:eastAsiaTheme="minorEastAsia" w:hAnsiTheme="minorHAnsi"/>
              <w:noProof/>
              <w:szCs w:val="22"/>
              <w:lang w:val="en-ZA" w:eastAsia="en-ZA"/>
            </w:rPr>
          </w:pPr>
          <w:hyperlink w:anchor="_Toc353199690" w:history="1">
            <w:r w:rsidR="008D52E1" w:rsidRPr="00F1616D">
              <w:rPr>
                <w:rStyle w:val="Hyperlink"/>
                <w:noProof/>
              </w:rPr>
              <w:t>Using the Time Budget Model to Project Demand for Passenger Travel on Land</w:t>
            </w:r>
            <w:r w:rsidR="008D52E1">
              <w:rPr>
                <w:noProof/>
                <w:webHidden/>
              </w:rPr>
              <w:tab/>
            </w:r>
            <w:r w:rsidR="008D52E1">
              <w:rPr>
                <w:noProof/>
                <w:webHidden/>
              </w:rPr>
              <w:fldChar w:fldCharType="begin"/>
            </w:r>
            <w:r w:rsidR="008D52E1">
              <w:rPr>
                <w:noProof/>
                <w:webHidden/>
              </w:rPr>
              <w:instrText xml:space="preserve"> PAGEREF _Toc353199690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47062217" w14:textId="77777777" w:rsidR="008D52E1" w:rsidRDefault="008032E3">
          <w:pPr>
            <w:pStyle w:val="TOC2"/>
            <w:tabs>
              <w:tab w:val="right" w:leader="dot" w:pos="9016"/>
            </w:tabs>
            <w:rPr>
              <w:rFonts w:asciiTheme="minorHAnsi" w:eastAsiaTheme="minorEastAsia" w:hAnsiTheme="minorHAnsi"/>
              <w:noProof/>
              <w:lang w:eastAsia="en-ZA"/>
            </w:rPr>
          </w:pPr>
          <w:hyperlink w:anchor="_Toc353199691" w:history="1">
            <w:r w:rsidR="008D52E1" w:rsidRPr="00F1616D">
              <w:rPr>
                <w:rStyle w:val="Hyperlink"/>
                <w:noProof/>
              </w:rPr>
              <w:t>Projecting Demand for Freight on Land</w:t>
            </w:r>
            <w:r w:rsidR="008D52E1">
              <w:rPr>
                <w:noProof/>
                <w:webHidden/>
              </w:rPr>
              <w:tab/>
            </w:r>
            <w:r w:rsidR="008D52E1">
              <w:rPr>
                <w:noProof/>
                <w:webHidden/>
              </w:rPr>
              <w:fldChar w:fldCharType="begin"/>
            </w:r>
            <w:r w:rsidR="008D52E1">
              <w:rPr>
                <w:noProof/>
                <w:webHidden/>
              </w:rPr>
              <w:instrText xml:space="preserve"> PAGEREF _Toc353199691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5156AA64" w14:textId="77777777" w:rsidR="008D52E1" w:rsidRDefault="008032E3">
          <w:pPr>
            <w:pStyle w:val="TOC2"/>
            <w:tabs>
              <w:tab w:val="right" w:leader="dot" w:pos="9016"/>
            </w:tabs>
            <w:rPr>
              <w:rFonts w:asciiTheme="minorHAnsi" w:eastAsiaTheme="minorEastAsia" w:hAnsiTheme="minorHAnsi"/>
              <w:noProof/>
              <w:lang w:eastAsia="en-ZA"/>
            </w:rPr>
          </w:pPr>
          <w:hyperlink w:anchor="_Toc353199692" w:history="1">
            <w:r w:rsidR="008D52E1" w:rsidRPr="00F1616D">
              <w:rPr>
                <w:rStyle w:val="Hyperlink"/>
                <w:noProof/>
              </w:rPr>
              <w:t>Calculation of Future Energy Demand from Road Vehicles</w:t>
            </w:r>
            <w:r w:rsidR="008D52E1">
              <w:rPr>
                <w:noProof/>
                <w:webHidden/>
              </w:rPr>
              <w:tab/>
            </w:r>
            <w:r w:rsidR="008D52E1">
              <w:rPr>
                <w:noProof/>
                <w:webHidden/>
              </w:rPr>
              <w:fldChar w:fldCharType="begin"/>
            </w:r>
            <w:r w:rsidR="008D52E1">
              <w:rPr>
                <w:noProof/>
                <w:webHidden/>
              </w:rPr>
              <w:instrText xml:space="preserve"> PAGEREF _Toc353199692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04D39699" w14:textId="77777777" w:rsidR="008D52E1" w:rsidRDefault="008032E3">
          <w:pPr>
            <w:pStyle w:val="TOC1"/>
            <w:tabs>
              <w:tab w:val="right" w:leader="dot" w:pos="9016"/>
            </w:tabs>
            <w:rPr>
              <w:rFonts w:asciiTheme="minorHAnsi" w:eastAsiaTheme="minorEastAsia" w:hAnsiTheme="minorHAnsi"/>
              <w:noProof/>
              <w:lang w:eastAsia="en-ZA"/>
            </w:rPr>
          </w:pPr>
          <w:hyperlink w:anchor="_Toc353199693" w:history="1">
            <w:r w:rsidR="008D52E1" w:rsidRPr="00F1616D">
              <w:rPr>
                <w:rStyle w:val="Hyperlink"/>
                <w:noProof/>
              </w:rPr>
              <w:t>Residential Sector</w:t>
            </w:r>
            <w:r w:rsidR="008D52E1">
              <w:rPr>
                <w:noProof/>
                <w:webHidden/>
              </w:rPr>
              <w:tab/>
            </w:r>
            <w:r w:rsidR="008D52E1">
              <w:rPr>
                <w:noProof/>
                <w:webHidden/>
              </w:rPr>
              <w:fldChar w:fldCharType="begin"/>
            </w:r>
            <w:r w:rsidR="008D52E1">
              <w:rPr>
                <w:noProof/>
                <w:webHidden/>
              </w:rPr>
              <w:instrText xml:space="preserve"> PAGEREF _Toc353199693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44451E02" w14:textId="77777777" w:rsidR="008D52E1" w:rsidRDefault="008032E3">
          <w:pPr>
            <w:pStyle w:val="TOC2"/>
            <w:tabs>
              <w:tab w:val="right" w:leader="dot" w:pos="9016"/>
            </w:tabs>
            <w:rPr>
              <w:rFonts w:asciiTheme="minorHAnsi" w:eastAsiaTheme="minorEastAsia" w:hAnsiTheme="minorHAnsi"/>
              <w:noProof/>
              <w:lang w:eastAsia="en-ZA"/>
            </w:rPr>
          </w:pPr>
          <w:hyperlink w:anchor="_Toc353199694" w:history="1">
            <w:r w:rsidR="008D52E1" w:rsidRPr="00F1616D">
              <w:rPr>
                <w:rStyle w:val="Hyperlink"/>
                <w:noProof/>
                <w:lang w:val="en-GB" w:eastAsia="en-ZA"/>
              </w:rPr>
              <w:t>Model Structure</w:t>
            </w:r>
            <w:r w:rsidR="008D52E1">
              <w:rPr>
                <w:noProof/>
                <w:webHidden/>
              </w:rPr>
              <w:tab/>
            </w:r>
            <w:r w:rsidR="008D52E1">
              <w:rPr>
                <w:noProof/>
                <w:webHidden/>
              </w:rPr>
              <w:fldChar w:fldCharType="begin"/>
            </w:r>
            <w:r w:rsidR="008D52E1">
              <w:rPr>
                <w:noProof/>
                <w:webHidden/>
              </w:rPr>
              <w:instrText xml:space="preserve"> PAGEREF _Toc353199694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2A9D15EF" w14:textId="77777777" w:rsidR="008D52E1" w:rsidRDefault="008032E3">
          <w:pPr>
            <w:pStyle w:val="TOC3"/>
            <w:rPr>
              <w:rFonts w:asciiTheme="minorHAnsi" w:eastAsiaTheme="minorEastAsia" w:hAnsiTheme="minorHAnsi"/>
              <w:noProof/>
              <w:szCs w:val="22"/>
              <w:lang w:val="en-ZA" w:eastAsia="en-ZA"/>
            </w:rPr>
          </w:pPr>
          <w:hyperlink w:anchor="_Toc353199695" w:history="1">
            <w:r w:rsidR="008D52E1" w:rsidRPr="00F1616D">
              <w:rPr>
                <w:rStyle w:val="Hyperlink"/>
                <w:noProof/>
                <w:lang w:val="en-GB" w:eastAsia="en-ZA"/>
              </w:rPr>
              <w:t>Household classification process</w:t>
            </w:r>
            <w:r w:rsidR="008D52E1">
              <w:rPr>
                <w:noProof/>
                <w:webHidden/>
              </w:rPr>
              <w:tab/>
            </w:r>
            <w:r w:rsidR="008D52E1">
              <w:rPr>
                <w:noProof/>
                <w:webHidden/>
              </w:rPr>
              <w:fldChar w:fldCharType="begin"/>
            </w:r>
            <w:r w:rsidR="008D52E1">
              <w:rPr>
                <w:noProof/>
                <w:webHidden/>
              </w:rPr>
              <w:instrText xml:space="preserve"> PAGEREF _Toc353199695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675F382E" w14:textId="77777777" w:rsidR="008D52E1" w:rsidRDefault="008032E3">
          <w:pPr>
            <w:pStyle w:val="TOC2"/>
            <w:tabs>
              <w:tab w:val="right" w:leader="dot" w:pos="9016"/>
            </w:tabs>
            <w:rPr>
              <w:rFonts w:asciiTheme="minorHAnsi" w:eastAsiaTheme="minorEastAsia" w:hAnsiTheme="minorHAnsi"/>
              <w:noProof/>
              <w:lang w:eastAsia="en-ZA"/>
            </w:rPr>
          </w:pPr>
          <w:hyperlink w:anchor="_Toc353199696" w:history="1">
            <w:r w:rsidR="008D52E1" w:rsidRPr="00F1616D">
              <w:rPr>
                <w:rStyle w:val="Hyperlink"/>
                <w:noProof/>
              </w:rPr>
              <w:t>Compiling the Base Year Consumption Data - Assumptions and Issues</w:t>
            </w:r>
            <w:r w:rsidR="008D52E1">
              <w:rPr>
                <w:noProof/>
                <w:webHidden/>
              </w:rPr>
              <w:tab/>
            </w:r>
            <w:r w:rsidR="008D52E1">
              <w:rPr>
                <w:noProof/>
                <w:webHidden/>
              </w:rPr>
              <w:fldChar w:fldCharType="begin"/>
            </w:r>
            <w:r w:rsidR="008D52E1">
              <w:rPr>
                <w:noProof/>
                <w:webHidden/>
              </w:rPr>
              <w:instrText xml:space="preserve"> PAGEREF _Toc353199696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4AFB2C0E" w14:textId="77777777" w:rsidR="008D52E1" w:rsidRDefault="008032E3">
          <w:pPr>
            <w:pStyle w:val="TOC2"/>
            <w:tabs>
              <w:tab w:val="right" w:leader="dot" w:pos="9016"/>
            </w:tabs>
            <w:rPr>
              <w:rFonts w:asciiTheme="minorHAnsi" w:eastAsiaTheme="minorEastAsia" w:hAnsiTheme="minorHAnsi"/>
              <w:noProof/>
              <w:lang w:eastAsia="en-ZA"/>
            </w:rPr>
          </w:pPr>
          <w:hyperlink w:anchor="_Toc353199697" w:history="1">
            <w:r w:rsidR="008D52E1" w:rsidRPr="00F1616D">
              <w:rPr>
                <w:rStyle w:val="Hyperlink"/>
                <w:noProof/>
              </w:rPr>
              <w:t>Assumptions and constraints for reference scenario in the residential sector</w:t>
            </w:r>
            <w:r w:rsidR="008D52E1">
              <w:rPr>
                <w:noProof/>
                <w:webHidden/>
              </w:rPr>
              <w:tab/>
            </w:r>
            <w:r w:rsidR="008D52E1">
              <w:rPr>
                <w:noProof/>
                <w:webHidden/>
              </w:rPr>
              <w:fldChar w:fldCharType="begin"/>
            </w:r>
            <w:r w:rsidR="008D52E1">
              <w:rPr>
                <w:noProof/>
                <w:webHidden/>
              </w:rPr>
              <w:instrText xml:space="preserve"> PAGEREF _Toc353199697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20D5EBC8" w14:textId="77777777" w:rsidR="008D52E1" w:rsidRDefault="008032E3">
          <w:pPr>
            <w:pStyle w:val="TOC3"/>
            <w:rPr>
              <w:rFonts w:asciiTheme="minorHAnsi" w:eastAsiaTheme="minorEastAsia" w:hAnsiTheme="minorHAnsi"/>
              <w:noProof/>
              <w:szCs w:val="22"/>
              <w:lang w:val="en-ZA" w:eastAsia="en-ZA"/>
            </w:rPr>
          </w:pPr>
          <w:hyperlink w:anchor="_Toc353199698" w:history="1">
            <w:r w:rsidR="008D52E1" w:rsidRPr="00F1616D">
              <w:rPr>
                <w:rStyle w:val="Hyperlink"/>
                <w:noProof/>
              </w:rPr>
              <w:t>Projecting the Evolution of Household Income</w:t>
            </w:r>
            <w:r w:rsidR="008D52E1">
              <w:rPr>
                <w:noProof/>
                <w:webHidden/>
              </w:rPr>
              <w:tab/>
            </w:r>
            <w:r w:rsidR="008D52E1">
              <w:rPr>
                <w:noProof/>
                <w:webHidden/>
              </w:rPr>
              <w:fldChar w:fldCharType="begin"/>
            </w:r>
            <w:r w:rsidR="008D52E1">
              <w:rPr>
                <w:noProof/>
                <w:webHidden/>
              </w:rPr>
              <w:instrText xml:space="preserve"> PAGEREF _Toc353199698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49C31133" w14:textId="77777777" w:rsidR="008D52E1" w:rsidRDefault="008032E3">
          <w:pPr>
            <w:pStyle w:val="TOC3"/>
            <w:rPr>
              <w:rFonts w:asciiTheme="minorHAnsi" w:eastAsiaTheme="minorEastAsia" w:hAnsiTheme="minorHAnsi"/>
              <w:noProof/>
              <w:szCs w:val="22"/>
              <w:lang w:val="en-ZA" w:eastAsia="en-ZA"/>
            </w:rPr>
          </w:pPr>
          <w:hyperlink w:anchor="_Toc353199699" w:history="1">
            <w:r w:rsidR="008D52E1" w:rsidRPr="00F1616D">
              <w:rPr>
                <w:rStyle w:val="Hyperlink"/>
                <w:noProof/>
              </w:rPr>
              <w:t>Assumptions on future technology share</w:t>
            </w:r>
            <w:r w:rsidR="008D52E1">
              <w:rPr>
                <w:noProof/>
                <w:webHidden/>
              </w:rPr>
              <w:tab/>
            </w:r>
            <w:r w:rsidR="008D52E1">
              <w:rPr>
                <w:noProof/>
                <w:webHidden/>
              </w:rPr>
              <w:fldChar w:fldCharType="begin"/>
            </w:r>
            <w:r w:rsidR="008D52E1">
              <w:rPr>
                <w:noProof/>
                <w:webHidden/>
              </w:rPr>
              <w:instrText xml:space="preserve"> PAGEREF _Toc353199699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5B77BE8C" w14:textId="77777777" w:rsidR="008D52E1" w:rsidRDefault="008032E3">
          <w:pPr>
            <w:pStyle w:val="TOC2"/>
            <w:tabs>
              <w:tab w:val="right" w:leader="dot" w:pos="9016"/>
            </w:tabs>
            <w:rPr>
              <w:rFonts w:asciiTheme="minorHAnsi" w:eastAsiaTheme="minorEastAsia" w:hAnsiTheme="minorHAnsi"/>
              <w:noProof/>
              <w:lang w:eastAsia="en-ZA"/>
            </w:rPr>
          </w:pPr>
          <w:hyperlink w:anchor="_Toc353199700" w:history="1">
            <w:r w:rsidR="008D52E1" w:rsidRPr="00F1616D">
              <w:rPr>
                <w:rStyle w:val="Hyperlink"/>
                <w:noProof/>
              </w:rPr>
              <w:t>Future Demand for Energy from the Residential Sector</w:t>
            </w:r>
            <w:r w:rsidR="008D52E1">
              <w:rPr>
                <w:noProof/>
                <w:webHidden/>
              </w:rPr>
              <w:tab/>
            </w:r>
            <w:r w:rsidR="008D52E1">
              <w:rPr>
                <w:noProof/>
                <w:webHidden/>
              </w:rPr>
              <w:fldChar w:fldCharType="begin"/>
            </w:r>
            <w:r w:rsidR="008D52E1">
              <w:rPr>
                <w:noProof/>
                <w:webHidden/>
              </w:rPr>
              <w:instrText xml:space="preserve"> PAGEREF _Toc353199700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1BD5E5B7" w14:textId="77777777" w:rsidR="008D52E1" w:rsidRDefault="008032E3">
          <w:pPr>
            <w:pStyle w:val="TOC1"/>
            <w:tabs>
              <w:tab w:val="right" w:leader="dot" w:pos="9016"/>
            </w:tabs>
            <w:rPr>
              <w:rFonts w:asciiTheme="minorHAnsi" w:eastAsiaTheme="minorEastAsia" w:hAnsiTheme="minorHAnsi"/>
              <w:noProof/>
              <w:lang w:eastAsia="en-ZA"/>
            </w:rPr>
          </w:pPr>
          <w:hyperlink w:anchor="_Toc353199701" w:history="1">
            <w:r w:rsidR="008D52E1" w:rsidRPr="00F1616D">
              <w:rPr>
                <w:rStyle w:val="Hyperlink"/>
                <w:noProof/>
              </w:rPr>
              <w:t>Supply of Energy from the Electricity Supply Sector</w:t>
            </w:r>
            <w:r w:rsidR="008D52E1">
              <w:rPr>
                <w:noProof/>
                <w:webHidden/>
              </w:rPr>
              <w:tab/>
            </w:r>
            <w:r w:rsidR="008D52E1">
              <w:rPr>
                <w:noProof/>
                <w:webHidden/>
              </w:rPr>
              <w:fldChar w:fldCharType="begin"/>
            </w:r>
            <w:r w:rsidR="008D52E1">
              <w:rPr>
                <w:noProof/>
                <w:webHidden/>
              </w:rPr>
              <w:instrText xml:space="preserve"> PAGEREF _Toc353199701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77DA63AF" w14:textId="77777777" w:rsidR="008D52E1" w:rsidRDefault="008032E3">
          <w:pPr>
            <w:pStyle w:val="TOC2"/>
            <w:tabs>
              <w:tab w:val="right" w:leader="dot" w:pos="9016"/>
            </w:tabs>
            <w:rPr>
              <w:rFonts w:asciiTheme="minorHAnsi" w:eastAsiaTheme="minorEastAsia" w:hAnsiTheme="minorHAnsi"/>
              <w:noProof/>
              <w:lang w:eastAsia="en-ZA"/>
            </w:rPr>
          </w:pPr>
          <w:hyperlink w:anchor="_Toc353199702" w:history="1">
            <w:r w:rsidR="008D52E1" w:rsidRPr="00F1616D">
              <w:rPr>
                <w:rStyle w:val="Hyperlink"/>
                <w:noProof/>
              </w:rPr>
              <w:t>Model Structure</w:t>
            </w:r>
            <w:r w:rsidR="008D52E1">
              <w:rPr>
                <w:noProof/>
                <w:webHidden/>
              </w:rPr>
              <w:tab/>
            </w:r>
            <w:r w:rsidR="008D52E1">
              <w:rPr>
                <w:noProof/>
                <w:webHidden/>
              </w:rPr>
              <w:fldChar w:fldCharType="begin"/>
            </w:r>
            <w:r w:rsidR="008D52E1">
              <w:rPr>
                <w:noProof/>
                <w:webHidden/>
              </w:rPr>
              <w:instrText xml:space="preserve"> PAGEREF _Toc353199702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102F3859" w14:textId="77777777" w:rsidR="008D52E1" w:rsidRDefault="008032E3">
          <w:pPr>
            <w:pStyle w:val="TOC2"/>
            <w:tabs>
              <w:tab w:val="right" w:leader="dot" w:pos="9016"/>
            </w:tabs>
            <w:rPr>
              <w:rFonts w:asciiTheme="minorHAnsi" w:eastAsiaTheme="minorEastAsia" w:hAnsiTheme="minorHAnsi"/>
              <w:noProof/>
              <w:lang w:eastAsia="en-ZA"/>
            </w:rPr>
          </w:pPr>
          <w:hyperlink w:anchor="_Toc353199703" w:history="1">
            <w:r w:rsidR="008D52E1" w:rsidRPr="00F1616D">
              <w:rPr>
                <w:rStyle w:val="Hyperlink"/>
                <w:noProof/>
              </w:rPr>
              <w:t>Transmission</w:t>
            </w:r>
            <w:r w:rsidR="008D52E1">
              <w:rPr>
                <w:noProof/>
                <w:webHidden/>
              </w:rPr>
              <w:tab/>
            </w:r>
            <w:r w:rsidR="008D52E1">
              <w:rPr>
                <w:noProof/>
                <w:webHidden/>
              </w:rPr>
              <w:fldChar w:fldCharType="begin"/>
            </w:r>
            <w:r w:rsidR="008D52E1">
              <w:rPr>
                <w:noProof/>
                <w:webHidden/>
              </w:rPr>
              <w:instrText xml:space="preserve"> PAGEREF _Toc353199703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7E9166E6" w14:textId="77777777" w:rsidR="008D52E1" w:rsidRDefault="008032E3">
          <w:pPr>
            <w:pStyle w:val="TOC2"/>
            <w:tabs>
              <w:tab w:val="right" w:leader="dot" w:pos="9016"/>
            </w:tabs>
            <w:rPr>
              <w:rFonts w:asciiTheme="minorHAnsi" w:eastAsiaTheme="minorEastAsia" w:hAnsiTheme="minorHAnsi"/>
              <w:noProof/>
              <w:lang w:eastAsia="en-ZA"/>
            </w:rPr>
          </w:pPr>
          <w:hyperlink w:anchor="_Toc353199704" w:history="1">
            <w:r w:rsidR="008D52E1" w:rsidRPr="00F1616D">
              <w:rPr>
                <w:rStyle w:val="Hyperlink"/>
                <w:noProof/>
              </w:rPr>
              <w:t>Distribution</w:t>
            </w:r>
            <w:r w:rsidR="008D52E1">
              <w:rPr>
                <w:noProof/>
                <w:webHidden/>
              </w:rPr>
              <w:tab/>
            </w:r>
            <w:r w:rsidR="008D52E1">
              <w:rPr>
                <w:noProof/>
                <w:webHidden/>
              </w:rPr>
              <w:fldChar w:fldCharType="begin"/>
            </w:r>
            <w:r w:rsidR="008D52E1">
              <w:rPr>
                <w:noProof/>
                <w:webHidden/>
              </w:rPr>
              <w:instrText xml:space="preserve"> PAGEREF _Toc353199704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2B258B14" w14:textId="77777777" w:rsidR="008D52E1" w:rsidRDefault="008032E3">
          <w:pPr>
            <w:pStyle w:val="TOC2"/>
            <w:tabs>
              <w:tab w:val="right" w:leader="dot" w:pos="9016"/>
            </w:tabs>
            <w:rPr>
              <w:rFonts w:asciiTheme="minorHAnsi" w:eastAsiaTheme="minorEastAsia" w:hAnsiTheme="minorHAnsi"/>
              <w:noProof/>
              <w:lang w:eastAsia="en-ZA"/>
            </w:rPr>
          </w:pPr>
          <w:hyperlink w:anchor="_Toc353199705" w:history="1">
            <w:r w:rsidR="008D52E1" w:rsidRPr="00F1616D">
              <w:rPr>
                <w:rStyle w:val="Hyperlink"/>
                <w:noProof/>
              </w:rPr>
              <w:t>Generation</w:t>
            </w:r>
            <w:r w:rsidR="008D52E1">
              <w:rPr>
                <w:noProof/>
                <w:webHidden/>
              </w:rPr>
              <w:tab/>
            </w:r>
            <w:r w:rsidR="008D52E1">
              <w:rPr>
                <w:noProof/>
                <w:webHidden/>
              </w:rPr>
              <w:fldChar w:fldCharType="begin"/>
            </w:r>
            <w:r w:rsidR="008D52E1">
              <w:rPr>
                <w:noProof/>
                <w:webHidden/>
              </w:rPr>
              <w:instrText xml:space="preserve"> PAGEREF _Toc353199705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5A554C1D" w14:textId="77777777" w:rsidR="008D52E1" w:rsidRDefault="008032E3">
          <w:pPr>
            <w:pStyle w:val="TOC3"/>
            <w:rPr>
              <w:rFonts w:asciiTheme="minorHAnsi" w:eastAsiaTheme="minorEastAsia" w:hAnsiTheme="minorHAnsi"/>
              <w:noProof/>
              <w:szCs w:val="22"/>
              <w:lang w:val="en-ZA" w:eastAsia="en-ZA"/>
            </w:rPr>
          </w:pPr>
          <w:hyperlink w:anchor="_Toc353199706" w:history="1">
            <w:r w:rsidR="008D52E1" w:rsidRPr="00F1616D">
              <w:rPr>
                <w:rStyle w:val="Hyperlink"/>
                <w:noProof/>
              </w:rPr>
              <w:t>Existing Power Plants</w:t>
            </w:r>
            <w:r w:rsidR="008D52E1">
              <w:rPr>
                <w:noProof/>
                <w:webHidden/>
              </w:rPr>
              <w:tab/>
            </w:r>
            <w:r w:rsidR="008D52E1">
              <w:rPr>
                <w:noProof/>
                <w:webHidden/>
              </w:rPr>
              <w:fldChar w:fldCharType="begin"/>
            </w:r>
            <w:r w:rsidR="008D52E1">
              <w:rPr>
                <w:noProof/>
                <w:webHidden/>
              </w:rPr>
              <w:instrText xml:space="preserve"> PAGEREF _Toc353199706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1555EA2D" w14:textId="77777777" w:rsidR="008D52E1" w:rsidRDefault="008032E3">
          <w:pPr>
            <w:pStyle w:val="TOC3"/>
            <w:rPr>
              <w:rFonts w:asciiTheme="minorHAnsi" w:eastAsiaTheme="minorEastAsia" w:hAnsiTheme="minorHAnsi"/>
              <w:noProof/>
              <w:szCs w:val="22"/>
              <w:lang w:val="en-ZA" w:eastAsia="en-ZA"/>
            </w:rPr>
          </w:pPr>
          <w:hyperlink w:anchor="_Toc353199707" w:history="1">
            <w:r w:rsidR="008D52E1" w:rsidRPr="00F1616D">
              <w:rPr>
                <w:rStyle w:val="Hyperlink"/>
                <w:noProof/>
              </w:rPr>
              <w:t>Parameterization of Existing Power Plants</w:t>
            </w:r>
            <w:r w:rsidR="008D52E1">
              <w:rPr>
                <w:noProof/>
                <w:webHidden/>
              </w:rPr>
              <w:tab/>
            </w:r>
            <w:r w:rsidR="008D52E1">
              <w:rPr>
                <w:noProof/>
                <w:webHidden/>
              </w:rPr>
              <w:fldChar w:fldCharType="begin"/>
            </w:r>
            <w:r w:rsidR="008D52E1">
              <w:rPr>
                <w:noProof/>
                <w:webHidden/>
              </w:rPr>
              <w:instrText xml:space="preserve"> PAGEREF _Toc353199707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1C057A92" w14:textId="77777777" w:rsidR="008D52E1" w:rsidRDefault="008032E3">
          <w:pPr>
            <w:pStyle w:val="TOC3"/>
            <w:rPr>
              <w:rFonts w:asciiTheme="minorHAnsi" w:eastAsiaTheme="minorEastAsia" w:hAnsiTheme="minorHAnsi"/>
              <w:noProof/>
              <w:szCs w:val="22"/>
              <w:lang w:val="en-ZA" w:eastAsia="en-ZA"/>
            </w:rPr>
          </w:pPr>
          <w:hyperlink w:anchor="_Toc353199708" w:history="1">
            <w:r w:rsidR="008D52E1" w:rsidRPr="00F1616D">
              <w:rPr>
                <w:rStyle w:val="Hyperlink"/>
                <w:noProof/>
              </w:rPr>
              <w:t>Additional Parameterization for Combined Heat &amp; Power (CHP) Plants</w:t>
            </w:r>
            <w:r w:rsidR="008D52E1">
              <w:rPr>
                <w:noProof/>
                <w:webHidden/>
              </w:rPr>
              <w:tab/>
            </w:r>
            <w:r w:rsidR="008D52E1">
              <w:rPr>
                <w:noProof/>
                <w:webHidden/>
              </w:rPr>
              <w:fldChar w:fldCharType="begin"/>
            </w:r>
            <w:r w:rsidR="008D52E1">
              <w:rPr>
                <w:noProof/>
                <w:webHidden/>
              </w:rPr>
              <w:instrText xml:space="preserve"> PAGEREF _Toc353199708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193BEBB0" w14:textId="77777777" w:rsidR="008D52E1" w:rsidRDefault="008032E3">
          <w:pPr>
            <w:pStyle w:val="TOC3"/>
            <w:rPr>
              <w:rFonts w:asciiTheme="minorHAnsi" w:eastAsiaTheme="minorEastAsia" w:hAnsiTheme="minorHAnsi"/>
              <w:noProof/>
              <w:szCs w:val="22"/>
              <w:lang w:val="en-ZA" w:eastAsia="en-ZA"/>
            </w:rPr>
          </w:pPr>
          <w:hyperlink w:anchor="_Toc353199709" w:history="1">
            <w:r w:rsidR="008D52E1" w:rsidRPr="00F1616D">
              <w:rPr>
                <w:rStyle w:val="Hyperlink"/>
                <w:noProof/>
              </w:rPr>
              <w:t>Additional Parameterization for Existing Pump Storage Systems</w:t>
            </w:r>
            <w:r w:rsidR="008D52E1">
              <w:rPr>
                <w:noProof/>
                <w:webHidden/>
              </w:rPr>
              <w:tab/>
            </w:r>
            <w:r w:rsidR="008D52E1">
              <w:rPr>
                <w:noProof/>
                <w:webHidden/>
              </w:rPr>
              <w:fldChar w:fldCharType="begin"/>
            </w:r>
            <w:r w:rsidR="008D52E1">
              <w:rPr>
                <w:noProof/>
                <w:webHidden/>
              </w:rPr>
              <w:instrText xml:space="preserve"> PAGEREF _Toc353199709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2ACD7EB4" w14:textId="77777777" w:rsidR="008D52E1" w:rsidRDefault="008032E3">
          <w:pPr>
            <w:pStyle w:val="TOC3"/>
            <w:rPr>
              <w:rFonts w:asciiTheme="minorHAnsi" w:eastAsiaTheme="minorEastAsia" w:hAnsiTheme="minorHAnsi"/>
              <w:noProof/>
              <w:szCs w:val="22"/>
              <w:lang w:val="en-ZA" w:eastAsia="en-ZA"/>
            </w:rPr>
          </w:pPr>
          <w:hyperlink w:anchor="_Toc353199710" w:history="1">
            <w:r w:rsidR="008D52E1" w:rsidRPr="00F1616D">
              <w:rPr>
                <w:rStyle w:val="Hyperlink"/>
                <w:noProof/>
              </w:rPr>
              <w:t>Basic Structure &amp; Assumptions for New/Future Power Plants</w:t>
            </w:r>
            <w:r w:rsidR="008D52E1">
              <w:rPr>
                <w:noProof/>
                <w:webHidden/>
              </w:rPr>
              <w:tab/>
            </w:r>
            <w:r w:rsidR="008D52E1">
              <w:rPr>
                <w:noProof/>
                <w:webHidden/>
              </w:rPr>
              <w:fldChar w:fldCharType="begin"/>
            </w:r>
            <w:r w:rsidR="008D52E1">
              <w:rPr>
                <w:noProof/>
                <w:webHidden/>
              </w:rPr>
              <w:instrText xml:space="preserve"> PAGEREF _Toc353199710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288288F9" w14:textId="77777777" w:rsidR="008D52E1" w:rsidRDefault="008032E3">
          <w:pPr>
            <w:pStyle w:val="TOC3"/>
            <w:rPr>
              <w:rFonts w:asciiTheme="minorHAnsi" w:eastAsiaTheme="minorEastAsia" w:hAnsiTheme="minorHAnsi"/>
              <w:noProof/>
              <w:szCs w:val="22"/>
              <w:lang w:val="en-ZA" w:eastAsia="en-ZA"/>
            </w:rPr>
          </w:pPr>
          <w:hyperlink w:anchor="_Toc353199711" w:history="1">
            <w:r w:rsidR="008D52E1" w:rsidRPr="00F1616D">
              <w:rPr>
                <w:rStyle w:val="Hyperlink"/>
                <w:noProof/>
              </w:rPr>
              <w:t>Parameterization of New Technology Power Plants</w:t>
            </w:r>
            <w:r w:rsidR="008D52E1">
              <w:rPr>
                <w:noProof/>
                <w:webHidden/>
              </w:rPr>
              <w:tab/>
            </w:r>
            <w:r w:rsidR="008D52E1">
              <w:rPr>
                <w:noProof/>
                <w:webHidden/>
              </w:rPr>
              <w:fldChar w:fldCharType="begin"/>
            </w:r>
            <w:r w:rsidR="008D52E1">
              <w:rPr>
                <w:noProof/>
                <w:webHidden/>
              </w:rPr>
              <w:instrText xml:space="preserve"> PAGEREF _Toc353199711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32CD7A2C" w14:textId="77777777" w:rsidR="008D52E1" w:rsidRDefault="008032E3">
          <w:pPr>
            <w:pStyle w:val="TOC3"/>
            <w:rPr>
              <w:rFonts w:asciiTheme="minorHAnsi" w:eastAsiaTheme="minorEastAsia" w:hAnsiTheme="minorHAnsi"/>
              <w:noProof/>
              <w:szCs w:val="22"/>
              <w:lang w:val="en-ZA" w:eastAsia="en-ZA"/>
            </w:rPr>
          </w:pPr>
          <w:hyperlink w:anchor="_Toc353199712" w:history="1">
            <w:r w:rsidR="008D52E1" w:rsidRPr="00F1616D">
              <w:rPr>
                <w:rStyle w:val="Hyperlink"/>
                <w:noProof/>
              </w:rPr>
              <w:t>Parameterisation of New Power Plant Technologies in the Process of Being Implemented</w:t>
            </w:r>
            <w:r w:rsidR="008D52E1">
              <w:rPr>
                <w:noProof/>
                <w:webHidden/>
              </w:rPr>
              <w:tab/>
            </w:r>
            <w:r w:rsidR="008D52E1">
              <w:rPr>
                <w:noProof/>
                <w:webHidden/>
              </w:rPr>
              <w:fldChar w:fldCharType="begin"/>
            </w:r>
            <w:r w:rsidR="008D52E1">
              <w:rPr>
                <w:noProof/>
                <w:webHidden/>
              </w:rPr>
              <w:instrText xml:space="preserve"> PAGEREF _Toc353199712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0FD4A8ED" w14:textId="77777777" w:rsidR="008D52E1" w:rsidRDefault="008032E3">
          <w:pPr>
            <w:pStyle w:val="TOC1"/>
            <w:tabs>
              <w:tab w:val="right" w:leader="dot" w:pos="9016"/>
            </w:tabs>
            <w:rPr>
              <w:rFonts w:asciiTheme="minorHAnsi" w:eastAsiaTheme="minorEastAsia" w:hAnsiTheme="minorHAnsi"/>
              <w:noProof/>
              <w:lang w:eastAsia="en-ZA"/>
            </w:rPr>
          </w:pPr>
          <w:hyperlink w:anchor="_Toc353199713" w:history="1">
            <w:r w:rsidR="008D52E1" w:rsidRPr="00F1616D">
              <w:rPr>
                <w:rStyle w:val="Hyperlink"/>
                <w:noProof/>
              </w:rPr>
              <w:t>Supply of Energy from the Liquid Fuels &amp; Gas Supply Sector</w:t>
            </w:r>
            <w:r w:rsidR="008D52E1">
              <w:rPr>
                <w:noProof/>
                <w:webHidden/>
              </w:rPr>
              <w:tab/>
            </w:r>
            <w:r w:rsidR="008D52E1">
              <w:rPr>
                <w:noProof/>
                <w:webHidden/>
              </w:rPr>
              <w:fldChar w:fldCharType="begin"/>
            </w:r>
            <w:r w:rsidR="008D52E1">
              <w:rPr>
                <w:noProof/>
                <w:webHidden/>
              </w:rPr>
              <w:instrText xml:space="preserve"> PAGEREF _Toc353199713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6C6155C0" w14:textId="77777777" w:rsidR="008D52E1" w:rsidRDefault="008032E3">
          <w:pPr>
            <w:pStyle w:val="TOC2"/>
            <w:tabs>
              <w:tab w:val="right" w:leader="dot" w:pos="9016"/>
            </w:tabs>
            <w:rPr>
              <w:rFonts w:asciiTheme="minorHAnsi" w:eastAsiaTheme="minorEastAsia" w:hAnsiTheme="minorHAnsi"/>
              <w:noProof/>
              <w:lang w:eastAsia="en-ZA"/>
            </w:rPr>
          </w:pPr>
          <w:hyperlink w:anchor="_Toc353199714" w:history="1">
            <w:r w:rsidR="008D52E1" w:rsidRPr="00F1616D">
              <w:rPr>
                <w:rStyle w:val="Hyperlink"/>
                <w:noProof/>
              </w:rPr>
              <w:t>Model Structure</w:t>
            </w:r>
            <w:r w:rsidR="008D52E1">
              <w:rPr>
                <w:noProof/>
                <w:webHidden/>
              </w:rPr>
              <w:tab/>
            </w:r>
            <w:r w:rsidR="008D52E1">
              <w:rPr>
                <w:noProof/>
                <w:webHidden/>
              </w:rPr>
              <w:fldChar w:fldCharType="begin"/>
            </w:r>
            <w:r w:rsidR="008D52E1">
              <w:rPr>
                <w:noProof/>
                <w:webHidden/>
              </w:rPr>
              <w:instrText xml:space="preserve"> PAGEREF _Toc353199714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6D2395CB" w14:textId="77777777" w:rsidR="008D52E1" w:rsidRDefault="008032E3">
          <w:pPr>
            <w:pStyle w:val="TOC2"/>
            <w:tabs>
              <w:tab w:val="right" w:leader="dot" w:pos="9016"/>
            </w:tabs>
            <w:rPr>
              <w:rFonts w:asciiTheme="minorHAnsi" w:eastAsiaTheme="minorEastAsia" w:hAnsiTheme="minorHAnsi"/>
              <w:noProof/>
              <w:lang w:eastAsia="en-ZA"/>
            </w:rPr>
          </w:pPr>
          <w:hyperlink w:anchor="_Toc353199715" w:history="1">
            <w:r w:rsidR="008D52E1" w:rsidRPr="00F1616D">
              <w:rPr>
                <w:rStyle w:val="Hyperlink"/>
                <w:noProof/>
              </w:rPr>
              <w:t>Base Year Data</w:t>
            </w:r>
            <w:r w:rsidR="008D52E1">
              <w:rPr>
                <w:noProof/>
                <w:webHidden/>
              </w:rPr>
              <w:tab/>
            </w:r>
            <w:r w:rsidR="008D52E1">
              <w:rPr>
                <w:noProof/>
                <w:webHidden/>
              </w:rPr>
              <w:fldChar w:fldCharType="begin"/>
            </w:r>
            <w:r w:rsidR="008D52E1">
              <w:rPr>
                <w:noProof/>
                <w:webHidden/>
              </w:rPr>
              <w:instrText xml:space="preserve"> PAGEREF _Toc353199715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09366E15" w14:textId="77777777" w:rsidR="008D52E1" w:rsidRDefault="008032E3">
          <w:pPr>
            <w:pStyle w:val="TOC2"/>
            <w:tabs>
              <w:tab w:val="right" w:leader="dot" w:pos="9016"/>
            </w:tabs>
            <w:rPr>
              <w:rFonts w:asciiTheme="minorHAnsi" w:eastAsiaTheme="minorEastAsia" w:hAnsiTheme="minorHAnsi"/>
              <w:noProof/>
              <w:lang w:eastAsia="en-ZA"/>
            </w:rPr>
          </w:pPr>
          <w:hyperlink w:anchor="_Toc353199716" w:history="1">
            <w:r w:rsidR="008D52E1" w:rsidRPr="00F1616D">
              <w:rPr>
                <w:rStyle w:val="Hyperlink"/>
                <w:noProof/>
              </w:rPr>
              <w:t>Assumptions Characterising Refineries and Refining Processes</w:t>
            </w:r>
            <w:r w:rsidR="008D52E1">
              <w:rPr>
                <w:noProof/>
                <w:webHidden/>
              </w:rPr>
              <w:tab/>
            </w:r>
            <w:r w:rsidR="008D52E1">
              <w:rPr>
                <w:noProof/>
                <w:webHidden/>
              </w:rPr>
              <w:fldChar w:fldCharType="begin"/>
            </w:r>
            <w:r w:rsidR="008D52E1">
              <w:rPr>
                <w:noProof/>
                <w:webHidden/>
              </w:rPr>
              <w:instrText xml:space="preserve"> PAGEREF _Toc353199716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0829CD4F" w14:textId="77777777" w:rsidR="008D52E1" w:rsidRDefault="008032E3">
          <w:pPr>
            <w:pStyle w:val="TOC3"/>
            <w:rPr>
              <w:rFonts w:asciiTheme="minorHAnsi" w:eastAsiaTheme="minorEastAsia" w:hAnsiTheme="minorHAnsi"/>
              <w:noProof/>
              <w:szCs w:val="22"/>
              <w:lang w:val="en-ZA" w:eastAsia="en-ZA"/>
            </w:rPr>
          </w:pPr>
          <w:hyperlink w:anchor="_Toc353199717" w:history="1">
            <w:r w:rsidR="008D52E1" w:rsidRPr="00F1616D">
              <w:rPr>
                <w:rStyle w:val="Hyperlink"/>
                <w:noProof/>
              </w:rPr>
              <w:t>Parameterization of Refinery Technologies</w:t>
            </w:r>
            <w:r w:rsidR="008D52E1">
              <w:rPr>
                <w:noProof/>
                <w:webHidden/>
              </w:rPr>
              <w:tab/>
            </w:r>
            <w:r w:rsidR="008D52E1">
              <w:rPr>
                <w:noProof/>
                <w:webHidden/>
              </w:rPr>
              <w:fldChar w:fldCharType="begin"/>
            </w:r>
            <w:r w:rsidR="008D52E1">
              <w:rPr>
                <w:noProof/>
                <w:webHidden/>
              </w:rPr>
              <w:instrText xml:space="preserve"> PAGEREF _Toc353199717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46B61396" w14:textId="77777777" w:rsidR="008D52E1" w:rsidRDefault="008032E3">
          <w:pPr>
            <w:pStyle w:val="TOC3"/>
            <w:rPr>
              <w:rFonts w:asciiTheme="minorHAnsi" w:eastAsiaTheme="minorEastAsia" w:hAnsiTheme="minorHAnsi"/>
              <w:noProof/>
              <w:szCs w:val="22"/>
              <w:lang w:val="en-ZA" w:eastAsia="en-ZA"/>
            </w:rPr>
          </w:pPr>
          <w:hyperlink w:anchor="_Toc353199718" w:history="1">
            <w:r w:rsidR="008D52E1" w:rsidRPr="00F1616D">
              <w:rPr>
                <w:rStyle w:val="Hyperlink"/>
                <w:noProof/>
              </w:rPr>
              <w:t>Characterization of CTL Technology</w:t>
            </w:r>
            <w:r w:rsidR="008D52E1">
              <w:rPr>
                <w:noProof/>
                <w:webHidden/>
              </w:rPr>
              <w:tab/>
            </w:r>
            <w:r w:rsidR="008D52E1">
              <w:rPr>
                <w:noProof/>
                <w:webHidden/>
              </w:rPr>
              <w:fldChar w:fldCharType="begin"/>
            </w:r>
            <w:r w:rsidR="008D52E1">
              <w:rPr>
                <w:noProof/>
                <w:webHidden/>
              </w:rPr>
              <w:instrText xml:space="preserve"> PAGEREF _Toc353199718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521A2AB2" w14:textId="77777777" w:rsidR="008D52E1" w:rsidRDefault="008032E3">
          <w:pPr>
            <w:pStyle w:val="TOC3"/>
            <w:rPr>
              <w:rFonts w:asciiTheme="minorHAnsi" w:eastAsiaTheme="minorEastAsia" w:hAnsiTheme="minorHAnsi"/>
              <w:noProof/>
              <w:szCs w:val="22"/>
              <w:lang w:val="en-ZA" w:eastAsia="en-ZA"/>
            </w:rPr>
          </w:pPr>
          <w:hyperlink w:anchor="_Toc353199719" w:history="1">
            <w:r w:rsidR="008D52E1" w:rsidRPr="00F1616D">
              <w:rPr>
                <w:rStyle w:val="Hyperlink"/>
                <w:noProof/>
              </w:rPr>
              <w:t>Modelling the Supply of Ancillary Steam Input Services to Refineries</w:t>
            </w:r>
            <w:r w:rsidR="008D52E1">
              <w:rPr>
                <w:noProof/>
                <w:webHidden/>
              </w:rPr>
              <w:tab/>
            </w:r>
            <w:r w:rsidR="008D52E1">
              <w:rPr>
                <w:noProof/>
                <w:webHidden/>
              </w:rPr>
              <w:fldChar w:fldCharType="begin"/>
            </w:r>
            <w:r w:rsidR="008D52E1">
              <w:rPr>
                <w:noProof/>
                <w:webHidden/>
              </w:rPr>
              <w:instrText xml:space="preserve"> PAGEREF _Toc353199719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50E4DA43" w14:textId="77777777" w:rsidR="008D52E1" w:rsidRDefault="008032E3">
          <w:pPr>
            <w:pStyle w:val="TOC1"/>
            <w:tabs>
              <w:tab w:val="right" w:leader="dot" w:pos="9016"/>
            </w:tabs>
            <w:rPr>
              <w:rFonts w:asciiTheme="minorHAnsi" w:eastAsiaTheme="minorEastAsia" w:hAnsiTheme="minorHAnsi"/>
              <w:noProof/>
              <w:lang w:eastAsia="en-ZA"/>
            </w:rPr>
          </w:pPr>
          <w:hyperlink w:anchor="_Toc353199720" w:history="1">
            <w:r w:rsidR="008D52E1" w:rsidRPr="00F1616D">
              <w:rPr>
                <w:rStyle w:val="Hyperlink"/>
                <w:noProof/>
              </w:rPr>
              <w:t>Supply of Primary Energy</w:t>
            </w:r>
            <w:r w:rsidR="008D52E1">
              <w:rPr>
                <w:noProof/>
                <w:webHidden/>
              </w:rPr>
              <w:tab/>
            </w:r>
            <w:r w:rsidR="008D52E1">
              <w:rPr>
                <w:noProof/>
                <w:webHidden/>
              </w:rPr>
              <w:fldChar w:fldCharType="begin"/>
            </w:r>
            <w:r w:rsidR="008D52E1">
              <w:rPr>
                <w:noProof/>
                <w:webHidden/>
              </w:rPr>
              <w:instrText xml:space="preserve"> PAGEREF _Toc353199720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76960FE2" w14:textId="77777777" w:rsidR="008D52E1" w:rsidRDefault="008032E3">
          <w:pPr>
            <w:pStyle w:val="TOC1"/>
            <w:tabs>
              <w:tab w:val="right" w:leader="dot" w:pos="9016"/>
            </w:tabs>
            <w:rPr>
              <w:rFonts w:asciiTheme="minorHAnsi" w:eastAsiaTheme="minorEastAsia" w:hAnsiTheme="minorHAnsi"/>
              <w:noProof/>
              <w:lang w:eastAsia="en-ZA"/>
            </w:rPr>
          </w:pPr>
          <w:hyperlink w:anchor="_Toc353199721" w:history="1">
            <w:r w:rsidR="008D52E1" w:rsidRPr="00F1616D">
              <w:rPr>
                <w:rStyle w:val="Hyperlink"/>
                <w:noProof/>
              </w:rPr>
              <w:t>References</w:t>
            </w:r>
            <w:r w:rsidR="008D52E1">
              <w:rPr>
                <w:noProof/>
                <w:webHidden/>
              </w:rPr>
              <w:tab/>
            </w:r>
            <w:r w:rsidR="008D52E1">
              <w:rPr>
                <w:noProof/>
                <w:webHidden/>
              </w:rPr>
              <w:fldChar w:fldCharType="begin"/>
            </w:r>
            <w:r w:rsidR="008D52E1">
              <w:rPr>
                <w:noProof/>
                <w:webHidden/>
              </w:rPr>
              <w:instrText xml:space="preserve"> PAGEREF _Toc353199721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75EC3F3E" w14:textId="77777777" w:rsidR="008D52E1" w:rsidRDefault="008032E3">
          <w:pPr>
            <w:pStyle w:val="TOC1"/>
            <w:tabs>
              <w:tab w:val="right" w:leader="dot" w:pos="9016"/>
            </w:tabs>
            <w:rPr>
              <w:rFonts w:asciiTheme="minorHAnsi" w:eastAsiaTheme="minorEastAsia" w:hAnsiTheme="minorHAnsi"/>
              <w:noProof/>
              <w:lang w:eastAsia="en-ZA"/>
            </w:rPr>
          </w:pPr>
          <w:hyperlink w:anchor="_Toc353199722" w:history="1">
            <w:r w:rsidR="008D52E1" w:rsidRPr="00F1616D">
              <w:rPr>
                <w:rStyle w:val="Hyperlink"/>
                <w:noProof/>
              </w:rPr>
              <w:t>Appendices</w:t>
            </w:r>
            <w:r w:rsidR="008D52E1">
              <w:rPr>
                <w:noProof/>
                <w:webHidden/>
              </w:rPr>
              <w:tab/>
            </w:r>
            <w:r w:rsidR="008D52E1">
              <w:rPr>
                <w:noProof/>
                <w:webHidden/>
              </w:rPr>
              <w:fldChar w:fldCharType="begin"/>
            </w:r>
            <w:r w:rsidR="008D52E1">
              <w:rPr>
                <w:noProof/>
                <w:webHidden/>
              </w:rPr>
              <w:instrText xml:space="preserve"> PAGEREF _Toc353199722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03432E54" w14:textId="77777777" w:rsidR="00555A34" w:rsidRPr="00FD1434" w:rsidRDefault="000F5896" w:rsidP="00555A34">
          <w:pPr>
            <w:rPr>
              <w:rFonts w:asciiTheme="majorHAnsi" w:hAnsiTheme="majorHAnsi"/>
            </w:rPr>
          </w:pPr>
          <w:r>
            <w:rPr>
              <w:rFonts w:asciiTheme="majorHAnsi" w:hAnsiTheme="majorHAnsi"/>
            </w:rPr>
            <w:fldChar w:fldCharType="end"/>
          </w:r>
        </w:p>
      </w:sdtContent>
    </w:sdt>
    <w:p w14:paraId="43550948" w14:textId="77777777" w:rsidR="008732D5" w:rsidRDefault="008732D5" w:rsidP="008732D5">
      <w:pPr>
        <w:pStyle w:val="Heading1"/>
        <w:ind w:left="432" w:hanging="432"/>
      </w:pPr>
      <w:bookmarkStart w:id="2" w:name="_Toc353199654"/>
      <w:r>
        <w:lastRenderedPageBreak/>
        <w:t>List of Tables</w:t>
      </w:r>
      <w:bookmarkEnd w:id="2"/>
    </w:p>
    <w:p w14:paraId="3051F4EA" w14:textId="77777777" w:rsidR="008D52E1" w:rsidRDefault="006D32EB">
      <w:pPr>
        <w:pStyle w:val="TableofFigures"/>
        <w:tabs>
          <w:tab w:val="right" w:leader="dot" w:pos="9016"/>
        </w:tabs>
        <w:rPr>
          <w:rFonts w:asciiTheme="minorHAnsi" w:eastAsiaTheme="minorEastAsia" w:hAnsiTheme="minorHAnsi" w:cstheme="minorBidi"/>
          <w:smallCaps w:val="0"/>
          <w:noProof/>
          <w:sz w:val="22"/>
          <w:szCs w:val="22"/>
          <w:lang w:eastAsia="en-ZA"/>
        </w:rPr>
      </w:pPr>
      <w:r>
        <w:fldChar w:fldCharType="begin"/>
      </w:r>
      <w:r>
        <w:instrText xml:space="preserve"> TOC \h \z \c "Table" </w:instrText>
      </w:r>
      <w:r>
        <w:fldChar w:fldCharType="separate"/>
      </w:r>
      <w:hyperlink w:anchor="_Toc353199723" w:history="1">
        <w:r w:rsidR="008D52E1" w:rsidRPr="00594609">
          <w:rPr>
            <w:rStyle w:val="Hyperlink"/>
            <w:noProof/>
          </w:rPr>
          <w:t>Table 1: Global Warming Properties of Major Greenhouse Gases</w:t>
        </w:r>
        <w:r w:rsidR="008D52E1">
          <w:rPr>
            <w:noProof/>
            <w:webHidden/>
          </w:rPr>
          <w:tab/>
        </w:r>
        <w:r w:rsidR="008D52E1">
          <w:rPr>
            <w:noProof/>
            <w:webHidden/>
          </w:rPr>
          <w:fldChar w:fldCharType="begin"/>
        </w:r>
        <w:r w:rsidR="008D52E1">
          <w:rPr>
            <w:noProof/>
            <w:webHidden/>
          </w:rPr>
          <w:instrText xml:space="preserve"> PAGEREF _Toc353199723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532D72BF"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24" w:history="1">
        <w:r w:rsidR="008D52E1" w:rsidRPr="00594609">
          <w:rPr>
            <w:rStyle w:val="Hyperlink"/>
            <w:noProof/>
          </w:rPr>
          <w:t>Table 2: Example of IPCC Emission Factors - Stationary Combustion of sub-Bituminous Coal by Energy Industries (kg/TJ on a net calorific basis)</w:t>
        </w:r>
        <w:r w:rsidR="008D52E1">
          <w:rPr>
            <w:noProof/>
            <w:webHidden/>
          </w:rPr>
          <w:tab/>
        </w:r>
        <w:r w:rsidR="008D52E1">
          <w:rPr>
            <w:noProof/>
            <w:webHidden/>
          </w:rPr>
          <w:fldChar w:fldCharType="begin"/>
        </w:r>
        <w:r w:rsidR="008D52E1">
          <w:rPr>
            <w:noProof/>
            <w:webHidden/>
          </w:rPr>
          <w:instrText xml:space="preserve"> PAGEREF _Toc353199724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1197FD01"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25" w:history="1">
        <w:r w:rsidR="008D52E1" w:rsidRPr="00594609">
          <w:rPr>
            <w:rStyle w:val="Hyperlink"/>
            <w:noProof/>
          </w:rPr>
          <w:t>Table 3: Measured Emission Factors for Selected Southern African Power Plants Compared to IPCC Default Factors (Zhou, et al., 2009)</w:t>
        </w:r>
        <w:r w:rsidR="008D52E1">
          <w:rPr>
            <w:noProof/>
            <w:webHidden/>
          </w:rPr>
          <w:tab/>
        </w:r>
        <w:r w:rsidR="008D52E1">
          <w:rPr>
            <w:noProof/>
            <w:webHidden/>
          </w:rPr>
          <w:fldChar w:fldCharType="begin"/>
        </w:r>
        <w:r w:rsidR="008D52E1">
          <w:rPr>
            <w:noProof/>
            <w:webHidden/>
          </w:rPr>
          <w:instrText xml:space="preserve"> PAGEREF _Toc353199725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0ED1CD42"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26" w:history="1">
        <w:r w:rsidR="008D52E1" w:rsidRPr="00594609">
          <w:rPr>
            <w:rStyle w:val="Hyperlink"/>
            <w:noProof/>
          </w:rPr>
          <w:t>Table 4: Disaggregation of the SATIM Model by Industry sub-Sector Compared to the National Energy Balance and LTMS Model</w:t>
        </w:r>
        <w:r w:rsidR="008D52E1">
          <w:rPr>
            <w:noProof/>
            <w:webHidden/>
          </w:rPr>
          <w:tab/>
        </w:r>
        <w:r w:rsidR="008D52E1">
          <w:rPr>
            <w:noProof/>
            <w:webHidden/>
          </w:rPr>
          <w:fldChar w:fldCharType="begin"/>
        </w:r>
        <w:r w:rsidR="008D52E1">
          <w:rPr>
            <w:noProof/>
            <w:webHidden/>
          </w:rPr>
          <w:instrText xml:space="preserve"> PAGEREF _Toc353199726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21BC11CE"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27" w:history="1">
        <w:r w:rsidR="008D52E1" w:rsidRPr="00594609">
          <w:rPr>
            <w:rStyle w:val="Hyperlink"/>
            <w:noProof/>
          </w:rPr>
          <w:t>Table 5: Disaggregation of the SATIM Model by Energy Source Compared to the National Energy Balance</w:t>
        </w:r>
        <w:r w:rsidR="008D52E1">
          <w:rPr>
            <w:noProof/>
            <w:webHidden/>
          </w:rPr>
          <w:tab/>
        </w:r>
        <w:r w:rsidR="008D52E1">
          <w:rPr>
            <w:noProof/>
            <w:webHidden/>
          </w:rPr>
          <w:fldChar w:fldCharType="begin"/>
        </w:r>
        <w:r w:rsidR="008D52E1">
          <w:rPr>
            <w:noProof/>
            <w:webHidden/>
          </w:rPr>
          <w:instrText xml:space="preserve"> PAGEREF _Toc353199727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4703C17C"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28" w:history="1">
        <w:r w:rsidR="008D52E1" w:rsidRPr="00594609">
          <w:rPr>
            <w:rStyle w:val="Hyperlink"/>
            <w:noProof/>
          </w:rPr>
          <w:t>Table 6: End Use Demands Modelled for the Industry Sector in SATIM and the Energy Source – Technology Chain to Supply Them</w:t>
        </w:r>
        <w:r w:rsidR="008D52E1">
          <w:rPr>
            <w:noProof/>
            <w:webHidden/>
          </w:rPr>
          <w:tab/>
        </w:r>
        <w:r w:rsidR="008D52E1">
          <w:rPr>
            <w:noProof/>
            <w:webHidden/>
          </w:rPr>
          <w:fldChar w:fldCharType="begin"/>
        </w:r>
        <w:r w:rsidR="008D52E1">
          <w:rPr>
            <w:noProof/>
            <w:webHidden/>
          </w:rPr>
          <w:instrText xml:space="preserve"> PAGEREF _Toc353199728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76228DFB"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29" w:history="1">
        <w:r w:rsidR="008D52E1" w:rsidRPr="00594609">
          <w:rPr>
            <w:rStyle w:val="Hyperlink"/>
            <w:rFonts w:asciiTheme="majorHAnsi" w:hAnsiTheme="majorHAnsi"/>
            <w:noProof/>
          </w:rPr>
          <w:t xml:space="preserve">Table 7: </w:t>
        </w:r>
        <w:r w:rsidR="008D52E1" w:rsidRPr="00594609">
          <w:rPr>
            <w:rStyle w:val="Hyperlink"/>
            <w:rFonts w:asciiTheme="majorHAnsi" w:hAnsiTheme="majorHAnsi" w:cs="Arial"/>
            <w:noProof/>
          </w:rPr>
          <w:t>Estimates of Attainable Overall Efficiency Improvements for Electricity End-Uses in the Industry Sector</w:t>
        </w:r>
        <w:r w:rsidR="008D52E1">
          <w:rPr>
            <w:noProof/>
            <w:webHidden/>
          </w:rPr>
          <w:tab/>
        </w:r>
        <w:r w:rsidR="008D52E1">
          <w:rPr>
            <w:noProof/>
            <w:webHidden/>
          </w:rPr>
          <w:fldChar w:fldCharType="begin"/>
        </w:r>
        <w:r w:rsidR="008D52E1">
          <w:rPr>
            <w:noProof/>
            <w:webHidden/>
          </w:rPr>
          <w:instrText xml:space="preserve"> PAGEREF _Toc353199729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26ADD184"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30" w:history="1">
        <w:r w:rsidR="008D52E1" w:rsidRPr="00594609">
          <w:rPr>
            <w:rStyle w:val="Hyperlink"/>
            <w:noProof/>
          </w:rPr>
          <w:t>Table 8: Comparison of Estimates of the Aggregate Consumption of Fuels (PJ) for the SATIM, DOE and IEA Energy Balances for South Africa - 2006</w:t>
        </w:r>
        <w:r w:rsidR="008D52E1">
          <w:rPr>
            <w:noProof/>
            <w:webHidden/>
          </w:rPr>
          <w:tab/>
        </w:r>
        <w:r w:rsidR="008D52E1">
          <w:rPr>
            <w:noProof/>
            <w:webHidden/>
          </w:rPr>
          <w:fldChar w:fldCharType="begin"/>
        </w:r>
        <w:r w:rsidR="008D52E1">
          <w:rPr>
            <w:noProof/>
            <w:webHidden/>
          </w:rPr>
          <w:instrText xml:space="preserve"> PAGEREF _Toc353199730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754B8E31"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31" w:history="1">
        <w:r w:rsidR="008D52E1" w:rsidRPr="00594609">
          <w:rPr>
            <w:rStyle w:val="Hyperlink"/>
            <w:noProof/>
          </w:rPr>
          <w:t>Table 9: Evolution of Sub-Sector Estimates of Coal Consumption for the Base Year (2006)</w:t>
        </w:r>
        <w:r w:rsidR="008D52E1">
          <w:rPr>
            <w:noProof/>
            <w:webHidden/>
          </w:rPr>
          <w:tab/>
        </w:r>
        <w:r w:rsidR="008D52E1">
          <w:rPr>
            <w:noProof/>
            <w:webHidden/>
          </w:rPr>
          <w:fldChar w:fldCharType="begin"/>
        </w:r>
        <w:r w:rsidR="008D52E1">
          <w:rPr>
            <w:noProof/>
            <w:webHidden/>
          </w:rPr>
          <w:instrText xml:space="preserve"> PAGEREF _Toc353199731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6E9AD473"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32" w:history="1">
        <w:r w:rsidR="008D52E1" w:rsidRPr="00594609">
          <w:rPr>
            <w:rStyle w:val="Hyperlink"/>
            <w:noProof/>
          </w:rPr>
          <w:t>Table 10: Sector Adjustments to Coal Consumption in the SATIM Model Relative to the National Energy Balance</w:t>
        </w:r>
        <w:r w:rsidR="008D52E1">
          <w:rPr>
            <w:noProof/>
            <w:webHidden/>
          </w:rPr>
          <w:tab/>
        </w:r>
        <w:r w:rsidR="008D52E1">
          <w:rPr>
            <w:noProof/>
            <w:webHidden/>
          </w:rPr>
          <w:fldChar w:fldCharType="begin"/>
        </w:r>
        <w:r w:rsidR="008D52E1">
          <w:rPr>
            <w:noProof/>
            <w:webHidden/>
          </w:rPr>
          <w:instrText xml:space="preserve"> PAGEREF _Toc353199732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44D53A49"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33" w:history="1">
        <w:r w:rsidR="008D52E1" w:rsidRPr="00594609">
          <w:rPr>
            <w:rStyle w:val="Hyperlink"/>
            <w:noProof/>
          </w:rPr>
          <w:t>Table 11: Assumed Share of Electricity Consumption by Energy Services within Industry Sub-Sectors</w:t>
        </w:r>
        <w:r w:rsidR="008D52E1">
          <w:rPr>
            <w:noProof/>
            <w:webHidden/>
          </w:rPr>
          <w:tab/>
        </w:r>
        <w:r w:rsidR="008D52E1">
          <w:rPr>
            <w:noProof/>
            <w:webHidden/>
          </w:rPr>
          <w:fldChar w:fldCharType="begin"/>
        </w:r>
        <w:r w:rsidR="008D52E1">
          <w:rPr>
            <w:noProof/>
            <w:webHidden/>
          </w:rPr>
          <w:instrText xml:space="preserve"> PAGEREF _Toc353199733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4329DBC2"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34" w:history="1">
        <w:r w:rsidR="008D52E1" w:rsidRPr="00594609">
          <w:rPr>
            <w:rStyle w:val="Hyperlink"/>
            <w:noProof/>
          </w:rPr>
          <w:t>Table 12: Assumed Efficiency of Technologies in Industry Sector</w:t>
        </w:r>
        <w:r w:rsidR="008D52E1">
          <w:rPr>
            <w:noProof/>
            <w:webHidden/>
          </w:rPr>
          <w:tab/>
        </w:r>
        <w:r w:rsidR="008D52E1">
          <w:rPr>
            <w:noProof/>
            <w:webHidden/>
          </w:rPr>
          <w:fldChar w:fldCharType="begin"/>
        </w:r>
        <w:r w:rsidR="008D52E1">
          <w:rPr>
            <w:noProof/>
            <w:webHidden/>
          </w:rPr>
          <w:instrText xml:space="preserve"> PAGEREF _Toc353199734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37E08821"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35" w:history="1">
        <w:r w:rsidR="008D52E1" w:rsidRPr="00594609">
          <w:rPr>
            <w:rStyle w:val="Hyperlink"/>
            <w:noProof/>
          </w:rPr>
          <w:t>Table 13: Comparison of Energy Consumption by Source (PJ) for SATIM and the DOE Energy Balance for South Africa - 2006</w:t>
        </w:r>
        <w:r w:rsidR="008D52E1">
          <w:rPr>
            <w:noProof/>
            <w:webHidden/>
          </w:rPr>
          <w:tab/>
        </w:r>
        <w:r w:rsidR="008D52E1">
          <w:rPr>
            <w:noProof/>
            <w:webHidden/>
          </w:rPr>
          <w:fldChar w:fldCharType="begin"/>
        </w:r>
        <w:r w:rsidR="008D52E1">
          <w:rPr>
            <w:noProof/>
            <w:webHidden/>
          </w:rPr>
          <w:instrText xml:space="preserve"> PAGEREF _Toc353199735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3BD32DFC"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36" w:history="1">
        <w:r w:rsidR="008D52E1" w:rsidRPr="00594609">
          <w:rPr>
            <w:rStyle w:val="Hyperlink"/>
            <w:noProof/>
          </w:rPr>
          <w:t>Table 14: IEP Assumed Share by Energy Services of Useful Agricultural Electrical Energy Consumption</w:t>
        </w:r>
        <w:r w:rsidR="008D52E1">
          <w:rPr>
            <w:noProof/>
            <w:webHidden/>
          </w:rPr>
          <w:tab/>
        </w:r>
        <w:r w:rsidR="008D52E1">
          <w:rPr>
            <w:noProof/>
            <w:webHidden/>
          </w:rPr>
          <w:fldChar w:fldCharType="begin"/>
        </w:r>
        <w:r w:rsidR="008D52E1">
          <w:rPr>
            <w:noProof/>
            <w:webHidden/>
          </w:rPr>
          <w:instrText xml:space="preserve"> PAGEREF _Toc353199736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2F97E7C7"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37" w:history="1">
        <w:r w:rsidR="008D52E1" w:rsidRPr="00594609">
          <w:rPr>
            <w:rStyle w:val="Hyperlink"/>
            <w:noProof/>
          </w:rPr>
          <w:t>Table 15: LTMS Assumed Breakdown of Agricultural Total Final Consumption by Energy Service for 2001</w:t>
        </w:r>
        <w:r w:rsidR="008D52E1">
          <w:rPr>
            <w:noProof/>
            <w:webHidden/>
          </w:rPr>
          <w:tab/>
        </w:r>
        <w:r w:rsidR="008D52E1">
          <w:rPr>
            <w:noProof/>
            <w:webHidden/>
          </w:rPr>
          <w:fldChar w:fldCharType="begin"/>
        </w:r>
        <w:r w:rsidR="008D52E1">
          <w:rPr>
            <w:noProof/>
            <w:webHidden/>
          </w:rPr>
          <w:instrText xml:space="preserve"> PAGEREF _Toc353199737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71A37EDA"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38" w:history="1">
        <w:r w:rsidR="008D52E1" w:rsidRPr="00594609">
          <w:rPr>
            <w:rStyle w:val="Hyperlink"/>
            <w:noProof/>
          </w:rPr>
          <w:t>Table 16: Evolution of Assumptions of Energy Supply Share of Irrigation Final Energy by Energy Services</w:t>
        </w:r>
        <w:r w:rsidR="008D52E1">
          <w:rPr>
            <w:noProof/>
            <w:webHidden/>
          </w:rPr>
          <w:tab/>
        </w:r>
        <w:r w:rsidR="008D52E1">
          <w:rPr>
            <w:noProof/>
            <w:webHidden/>
          </w:rPr>
          <w:fldChar w:fldCharType="begin"/>
        </w:r>
        <w:r w:rsidR="008D52E1">
          <w:rPr>
            <w:noProof/>
            <w:webHidden/>
          </w:rPr>
          <w:instrText xml:space="preserve"> PAGEREF _Toc353199738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28466EED"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39" w:history="1">
        <w:r w:rsidR="008D52E1" w:rsidRPr="00594609">
          <w:rPr>
            <w:rStyle w:val="Hyperlink"/>
            <w:noProof/>
          </w:rPr>
          <w:t>Table 17: SATIM Assumed Energy Service Shares of Agriculture Sector TFC by Energy Supply</w:t>
        </w:r>
        <w:r w:rsidR="008D52E1">
          <w:rPr>
            <w:noProof/>
            <w:webHidden/>
          </w:rPr>
          <w:tab/>
        </w:r>
        <w:r w:rsidR="008D52E1">
          <w:rPr>
            <w:noProof/>
            <w:webHidden/>
          </w:rPr>
          <w:fldChar w:fldCharType="begin"/>
        </w:r>
        <w:r w:rsidR="008D52E1">
          <w:rPr>
            <w:noProof/>
            <w:webHidden/>
          </w:rPr>
          <w:instrText xml:space="preserve"> PAGEREF _Toc353199739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311A4C25"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40" w:history="1">
        <w:r w:rsidR="008D52E1" w:rsidRPr="00594609">
          <w:rPr>
            <w:rStyle w:val="Hyperlink"/>
            <w:noProof/>
          </w:rPr>
          <w:t>Table 18: Assumed Agricultural Energy Service Efficiencies in the SATIM Model</w:t>
        </w:r>
        <w:r w:rsidR="008D52E1">
          <w:rPr>
            <w:noProof/>
            <w:webHidden/>
          </w:rPr>
          <w:tab/>
        </w:r>
        <w:r w:rsidR="008D52E1">
          <w:rPr>
            <w:noProof/>
            <w:webHidden/>
          </w:rPr>
          <w:fldChar w:fldCharType="begin"/>
        </w:r>
        <w:r w:rsidR="008D52E1">
          <w:rPr>
            <w:noProof/>
            <w:webHidden/>
          </w:rPr>
          <w:instrText xml:space="preserve"> PAGEREF _Toc353199740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58E7FD4F"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41" w:history="1">
        <w:r w:rsidR="008D52E1" w:rsidRPr="00594609">
          <w:rPr>
            <w:rStyle w:val="Hyperlink"/>
            <w:noProof/>
          </w:rPr>
          <w:t>Table 19: Assumptions of Change in Agricultural Energy Intensity for the LTMS</w:t>
        </w:r>
        <w:r w:rsidR="008D52E1">
          <w:rPr>
            <w:noProof/>
            <w:webHidden/>
          </w:rPr>
          <w:tab/>
        </w:r>
        <w:r w:rsidR="008D52E1">
          <w:rPr>
            <w:noProof/>
            <w:webHidden/>
          </w:rPr>
          <w:fldChar w:fldCharType="begin"/>
        </w:r>
        <w:r w:rsidR="008D52E1">
          <w:rPr>
            <w:noProof/>
            <w:webHidden/>
          </w:rPr>
          <w:instrText xml:space="preserve"> PAGEREF _Toc353199741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56ED9FAE"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42" w:history="1">
        <w:r w:rsidR="008D52E1" w:rsidRPr="00594609">
          <w:rPr>
            <w:rStyle w:val="Hyperlink"/>
            <w:noProof/>
          </w:rPr>
          <w:t>Table 20: Commercial building categories used in 2006 study compared with previous LTMS assumptions</w:t>
        </w:r>
        <w:r w:rsidR="008D52E1">
          <w:rPr>
            <w:noProof/>
            <w:webHidden/>
          </w:rPr>
          <w:tab/>
        </w:r>
        <w:r w:rsidR="008D52E1">
          <w:rPr>
            <w:noProof/>
            <w:webHidden/>
          </w:rPr>
          <w:fldChar w:fldCharType="begin"/>
        </w:r>
        <w:r w:rsidR="008D52E1">
          <w:rPr>
            <w:noProof/>
            <w:webHidden/>
          </w:rPr>
          <w:instrText xml:space="preserve"> PAGEREF _Toc353199742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7513CA32"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43" w:history="1">
        <w:r w:rsidR="008D52E1" w:rsidRPr="00594609">
          <w:rPr>
            <w:rStyle w:val="Hyperlink"/>
            <w:noProof/>
          </w:rPr>
          <w:t>Table 21: Comparison of Estimates of the Aggregate Consumption of Fuels (PJ) by the Commercial Sector for the SATIM Model and the DOE Energy Balance for South Africa - 2006</w:t>
        </w:r>
        <w:r w:rsidR="008D52E1">
          <w:rPr>
            <w:noProof/>
            <w:webHidden/>
          </w:rPr>
          <w:tab/>
        </w:r>
        <w:r w:rsidR="008D52E1">
          <w:rPr>
            <w:noProof/>
            <w:webHidden/>
          </w:rPr>
          <w:fldChar w:fldCharType="begin"/>
        </w:r>
        <w:r w:rsidR="008D52E1">
          <w:rPr>
            <w:noProof/>
            <w:webHidden/>
          </w:rPr>
          <w:instrText xml:space="preserve"> PAGEREF _Toc353199743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1340E743"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44" w:history="1">
        <w:r w:rsidR="008D52E1" w:rsidRPr="00594609">
          <w:rPr>
            <w:rStyle w:val="Hyperlink"/>
            <w:noProof/>
          </w:rPr>
          <w:t>Table 22: Estimated Energy Carrier Share of Energy Consumption by End Use and Fuel</w:t>
        </w:r>
        <w:r w:rsidR="008D52E1">
          <w:rPr>
            <w:noProof/>
            <w:webHidden/>
          </w:rPr>
          <w:tab/>
        </w:r>
        <w:r w:rsidR="008D52E1">
          <w:rPr>
            <w:noProof/>
            <w:webHidden/>
          </w:rPr>
          <w:fldChar w:fldCharType="begin"/>
        </w:r>
        <w:r w:rsidR="008D52E1">
          <w:rPr>
            <w:noProof/>
            <w:webHidden/>
          </w:rPr>
          <w:instrText xml:space="preserve"> PAGEREF _Toc353199744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3BF4BBFF"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45" w:history="1">
        <w:r w:rsidR="008D52E1" w:rsidRPr="00594609">
          <w:rPr>
            <w:rStyle w:val="Hyperlink"/>
            <w:noProof/>
          </w:rPr>
          <w:t>Table 23: Existing Transport Sector Technologies in SATIM Base Year</w:t>
        </w:r>
        <w:r w:rsidR="008D52E1">
          <w:rPr>
            <w:noProof/>
            <w:webHidden/>
          </w:rPr>
          <w:tab/>
        </w:r>
        <w:r w:rsidR="008D52E1">
          <w:rPr>
            <w:noProof/>
            <w:webHidden/>
          </w:rPr>
          <w:fldChar w:fldCharType="begin"/>
        </w:r>
        <w:r w:rsidR="008D52E1">
          <w:rPr>
            <w:noProof/>
            <w:webHidden/>
          </w:rPr>
          <w:instrText xml:space="preserve"> PAGEREF _Toc353199745 \h </w:instrText>
        </w:r>
        <w:r w:rsidR="008D52E1">
          <w:rPr>
            <w:noProof/>
            <w:webHidden/>
          </w:rPr>
        </w:r>
        <w:r w:rsidR="008D52E1">
          <w:rPr>
            <w:noProof/>
            <w:webHidden/>
          </w:rPr>
          <w:fldChar w:fldCharType="separate"/>
        </w:r>
        <w:r w:rsidR="00744EFF">
          <w:rPr>
            <w:b/>
            <w:bCs/>
            <w:noProof/>
            <w:webHidden/>
            <w:lang w:val="en-US"/>
          </w:rPr>
          <w:t>Error! Bookmark not defined.</w:t>
        </w:r>
        <w:r w:rsidR="008D52E1">
          <w:rPr>
            <w:noProof/>
            <w:webHidden/>
          </w:rPr>
          <w:fldChar w:fldCharType="end"/>
        </w:r>
      </w:hyperlink>
    </w:p>
    <w:p w14:paraId="36DD0A7E"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46" w:history="1">
        <w:r w:rsidR="008D52E1" w:rsidRPr="00594609">
          <w:rPr>
            <w:rStyle w:val="Hyperlink"/>
            <w:noProof/>
          </w:rPr>
          <w:t>Table 24: Key Data Inputs to the Vehicle Parc Model</w:t>
        </w:r>
        <w:r w:rsidR="008D52E1">
          <w:rPr>
            <w:noProof/>
            <w:webHidden/>
          </w:rPr>
          <w:tab/>
        </w:r>
        <w:r w:rsidR="008D52E1">
          <w:rPr>
            <w:noProof/>
            <w:webHidden/>
          </w:rPr>
          <w:fldChar w:fldCharType="begin"/>
        </w:r>
        <w:r w:rsidR="008D52E1">
          <w:rPr>
            <w:noProof/>
            <w:webHidden/>
          </w:rPr>
          <w:instrText xml:space="preserve"> PAGEREF _Toc353199746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58E849FB"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47" w:history="1">
        <w:r w:rsidR="008D52E1" w:rsidRPr="00594609">
          <w:rPr>
            <w:rStyle w:val="Hyperlink"/>
            <w:noProof/>
          </w:rPr>
          <w:t>Table 25: Vehicle classes adopted for the Vehicle Parc Model</w:t>
        </w:r>
        <w:r w:rsidR="008D52E1">
          <w:rPr>
            <w:noProof/>
            <w:webHidden/>
          </w:rPr>
          <w:tab/>
        </w:r>
        <w:r w:rsidR="008D52E1">
          <w:rPr>
            <w:noProof/>
            <w:webHidden/>
          </w:rPr>
          <w:fldChar w:fldCharType="begin"/>
        </w:r>
        <w:r w:rsidR="008D52E1">
          <w:rPr>
            <w:noProof/>
            <w:webHidden/>
          </w:rPr>
          <w:instrText xml:space="preserve"> PAGEREF _Toc353199747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626B0397"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48" w:history="1">
        <w:r w:rsidR="008D52E1" w:rsidRPr="00594609">
          <w:rPr>
            <w:rStyle w:val="Hyperlink"/>
            <w:noProof/>
          </w:rPr>
          <w:t>Table 26: Vehicle Class Weibull Coefficients &amp; Resulting Average Ages for the Calibrated Vehicle Parc Model Compared to other Studies &amp; Sources</w:t>
        </w:r>
        <w:r w:rsidR="008D52E1">
          <w:rPr>
            <w:noProof/>
            <w:webHidden/>
          </w:rPr>
          <w:tab/>
        </w:r>
        <w:r w:rsidR="008D52E1">
          <w:rPr>
            <w:noProof/>
            <w:webHidden/>
          </w:rPr>
          <w:fldChar w:fldCharType="begin"/>
        </w:r>
        <w:r w:rsidR="008D52E1">
          <w:rPr>
            <w:noProof/>
            <w:webHidden/>
          </w:rPr>
          <w:instrText xml:space="preserve"> PAGEREF _Toc353199748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3E7596CA"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49" w:history="1">
        <w:r w:rsidR="008D52E1" w:rsidRPr="00594609">
          <w:rPr>
            <w:rStyle w:val="Hyperlink"/>
            <w:noProof/>
          </w:rPr>
          <w:t>Table 27: Assumed average vehicle mileage (km/annum)</w:t>
        </w:r>
        <w:r w:rsidR="008D52E1">
          <w:rPr>
            <w:noProof/>
            <w:webHidden/>
          </w:rPr>
          <w:tab/>
        </w:r>
        <w:r w:rsidR="008D52E1">
          <w:rPr>
            <w:noProof/>
            <w:webHidden/>
          </w:rPr>
          <w:fldChar w:fldCharType="begin"/>
        </w:r>
        <w:r w:rsidR="008D52E1">
          <w:rPr>
            <w:noProof/>
            <w:webHidden/>
          </w:rPr>
          <w:instrText xml:space="preserve"> PAGEREF _Toc353199749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4026A28B"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50" w:history="1">
        <w:r w:rsidR="008D52E1" w:rsidRPr="00594609">
          <w:rPr>
            <w:rStyle w:val="Hyperlink"/>
            <w:noProof/>
          </w:rPr>
          <w:t>Table 28: Average annual mileage per vehicle for passenger modes in various African cities</w:t>
        </w:r>
        <w:r w:rsidR="008D52E1">
          <w:rPr>
            <w:noProof/>
            <w:webHidden/>
          </w:rPr>
          <w:tab/>
        </w:r>
        <w:r w:rsidR="008D52E1">
          <w:rPr>
            <w:noProof/>
            <w:webHidden/>
          </w:rPr>
          <w:fldChar w:fldCharType="begin"/>
        </w:r>
        <w:r w:rsidR="008D52E1">
          <w:rPr>
            <w:noProof/>
            <w:webHidden/>
          </w:rPr>
          <w:instrText xml:space="preserve"> PAGEREF _Toc353199750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25367C33"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51" w:history="1">
        <w:r w:rsidR="008D52E1" w:rsidRPr="00594609">
          <w:rPr>
            <w:rStyle w:val="Hyperlink"/>
            <w:noProof/>
          </w:rPr>
          <w:t>Table 29: Improvements in passenger car fuel economy in world markets  2000–2010</w:t>
        </w:r>
        <w:r w:rsidR="008D52E1">
          <w:rPr>
            <w:noProof/>
            <w:webHidden/>
          </w:rPr>
          <w:tab/>
        </w:r>
        <w:r w:rsidR="008D52E1">
          <w:rPr>
            <w:noProof/>
            <w:webHidden/>
          </w:rPr>
          <w:fldChar w:fldCharType="begin"/>
        </w:r>
        <w:r w:rsidR="008D52E1">
          <w:rPr>
            <w:noProof/>
            <w:webHidden/>
          </w:rPr>
          <w:instrText xml:space="preserve"> PAGEREF _Toc353199751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364771DE" w14:textId="77777777" w:rsidR="008D52E1" w:rsidRDefault="008032E3">
      <w:pPr>
        <w:pStyle w:val="TableofFigures"/>
        <w:tabs>
          <w:tab w:val="left" w:pos="1320"/>
          <w:tab w:val="right" w:leader="dot" w:pos="9016"/>
        </w:tabs>
        <w:rPr>
          <w:rFonts w:asciiTheme="minorHAnsi" w:eastAsiaTheme="minorEastAsia" w:hAnsiTheme="minorHAnsi" w:cstheme="minorBidi"/>
          <w:smallCaps w:val="0"/>
          <w:noProof/>
          <w:sz w:val="22"/>
          <w:szCs w:val="22"/>
          <w:lang w:eastAsia="en-ZA"/>
        </w:rPr>
      </w:pPr>
      <w:hyperlink w:anchor="_Toc353199752" w:history="1">
        <w:r w:rsidR="008D52E1" w:rsidRPr="00594609">
          <w:rPr>
            <w:rStyle w:val="Hyperlink"/>
            <w:noProof/>
          </w:rPr>
          <w:t xml:space="preserve">Table 30: </w:t>
        </w:r>
        <w:r w:rsidR="008D52E1">
          <w:rPr>
            <w:rFonts w:asciiTheme="minorHAnsi" w:eastAsiaTheme="minorEastAsia" w:hAnsiTheme="minorHAnsi" w:cstheme="minorBidi"/>
            <w:smallCaps w:val="0"/>
            <w:noProof/>
            <w:sz w:val="22"/>
            <w:szCs w:val="22"/>
            <w:lang w:eastAsia="en-ZA"/>
          </w:rPr>
          <w:tab/>
        </w:r>
        <w:r w:rsidR="008D52E1" w:rsidRPr="00594609">
          <w:rPr>
            <w:rStyle w:val="Hyperlink"/>
            <w:noProof/>
          </w:rPr>
          <w:t>Calibrated model fuel economy (l/100km) by vehicle class compared to other studies and sources – Part 1</w:t>
        </w:r>
        <w:r w:rsidR="008D52E1">
          <w:rPr>
            <w:noProof/>
            <w:webHidden/>
          </w:rPr>
          <w:tab/>
        </w:r>
        <w:r w:rsidR="008D52E1">
          <w:rPr>
            <w:noProof/>
            <w:webHidden/>
          </w:rPr>
          <w:fldChar w:fldCharType="begin"/>
        </w:r>
        <w:r w:rsidR="008D52E1">
          <w:rPr>
            <w:noProof/>
            <w:webHidden/>
          </w:rPr>
          <w:instrText xml:space="preserve"> PAGEREF _Toc353199752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6DE8141B"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53" w:history="1">
        <w:r w:rsidR="008D52E1" w:rsidRPr="00594609">
          <w:rPr>
            <w:rStyle w:val="Hyperlink"/>
            <w:noProof/>
          </w:rPr>
          <w:t>Table 31: Average occupancy per vehicle for passenger modes in various African cities</w:t>
        </w:r>
        <w:r w:rsidR="008D52E1">
          <w:rPr>
            <w:noProof/>
            <w:webHidden/>
          </w:rPr>
          <w:tab/>
        </w:r>
        <w:r w:rsidR="008D52E1">
          <w:rPr>
            <w:noProof/>
            <w:webHidden/>
          </w:rPr>
          <w:fldChar w:fldCharType="begin"/>
        </w:r>
        <w:r w:rsidR="008D52E1">
          <w:rPr>
            <w:noProof/>
            <w:webHidden/>
          </w:rPr>
          <w:instrText xml:space="preserve"> PAGEREF _Toc353199753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7B58546E"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54" w:history="1">
        <w:r w:rsidR="008D52E1" w:rsidRPr="00594609">
          <w:rPr>
            <w:rStyle w:val="Hyperlink"/>
            <w:noProof/>
          </w:rPr>
          <w:t>Table 32: Model occupancy and load factor by vehicle class compared to other studies and sources</w:t>
        </w:r>
        <w:r w:rsidR="008D52E1">
          <w:rPr>
            <w:noProof/>
            <w:webHidden/>
          </w:rPr>
          <w:tab/>
        </w:r>
        <w:r w:rsidR="008D52E1">
          <w:rPr>
            <w:noProof/>
            <w:webHidden/>
          </w:rPr>
          <w:fldChar w:fldCharType="begin"/>
        </w:r>
        <w:r w:rsidR="008D52E1">
          <w:rPr>
            <w:noProof/>
            <w:webHidden/>
          </w:rPr>
          <w:instrText xml:space="preserve"> PAGEREF _Toc353199754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06ABED49"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55" w:history="1">
        <w:r w:rsidR="008D52E1" w:rsidRPr="00594609">
          <w:rPr>
            <w:rStyle w:val="Hyperlink"/>
            <w:noProof/>
          </w:rPr>
          <w:t>Table 33: Additional Technologies Available to the Model for Meeting Future Demand for Transport</w:t>
        </w:r>
        <w:r w:rsidR="008D52E1">
          <w:rPr>
            <w:noProof/>
            <w:webHidden/>
          </w:rPr>
          <w:tab/>
        </w:r>
        <w:r w:rsidR="008D52E1">
          <w:rPr>
            <w:noProof/>
            <w:webHidden/>
          </w:rPr>
          <w:fldChar w:fldCharType="begin"/>
        </w:r>
        <w:r w:rsidR="008D52E1">
          <w:rPr>
            <w:noProof/>
            <w:webHidden/>
          </w:rPr>
          <w:instrText xml:space="preserve"> PAGEREF _Toc353199755 \h </w:instrText>
        </w:r>
        <w:r w:rsidR="008D52E1">
          <w:rPr>
            <w:noProof/>
            <w:webHidden/>
          </w:rPr>
        </w:r>
        <w:r w:rsidR="008D52E1">
          <w:rPr>
            <w:noProof/>
            <w:webHidden/>
          </w:rPr>
          <w:fldChar w:fldCharType="separate"/>
        </w:r>
        <w:r w:rsidR="00744EFF">
          <w:rPr>
            <w:b/>
            <w:bCs/>
            <w:noProof/>
            <w:webHidden/>
            <w:lang w:val="en-US"/>
          </w:rPr>
          <w:t>Error! Bookmark not defined.</w:t>
        </w:r>
        <w:r w:rsidR="008D52E1">
          <w:rPr>
            <w:noProof/>
            <w:webHidden/>
          </w:rPr>
          <w:fldChar w:fldCharType="end"/>
        </w:r>
      </w:hyperlink>
    </w:p>
    <w:p w14:paraId="0CBABD99"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56" w:history="1">
        <w:r w:rsidR="008D52E1" w:rsidRPr="00594609">
          <w:rPr>
            <w:rStyle w:val="Hyperlink"/>
            <w:noProof/>
          </w:rPr>
          <w:t>Table 34: Improvements in passenger car fuel economy in world markets 2000–2010</w:t>
        </w:r>
        <w:r w:rsidR="008D52E1">
          <w:rPr>
            <w:noProof/>
            <w:webHidden/>
          </w:rPr>
          <w:tab/>
        </w:r>
        <w:r w:rsidR="008D52E1">
          <w:rPr>
            <w:noProof/>
            <w:webHidden/>
          </w:rPr>
          <w:fldChar w:fldCharType="begin"/>
        </w:r>
        <w:r w:rsidR="008D52E1">
          <w:rPr>
            <w:noProof/>
            <w:webHidden/>
          </w:rPr>
          <w:instrText xml:space="preserve"> PAGEREF _Toc353199756 \h </w:instrText>
        </w:r>
        <w:r w:rsidR="008D52E1">
          <w:rPr>
            <w:noProof/>
            <w:webHidden/>
          </w:rPr>
        </w:r>
        <w:r w:rsidR="008D52E1">
          <w:rPr>
            <w:noProof/>
            <w:webHidden/>
          </w:rPr>
          <w:fldChar w:fldCharType="separate"/>
        </w:r>
        <w:r w:rsidR="00744EFF">
          <w:rPr>
            <w:b/>
            <w:bCs/>
            <w:noProof/>
            <w:webHidden/>
            <w:lang w:val="en-US"/>
          </w:rPr>
          <w:t>Error! Bookmark not defined.</w:t>
        </w:r>
        <w:r w:rsidR="008D52E1">
          <w:rPr>
            <w:noProof/>
            <w:webHidden/>
          </w:rPr>
          <w:fldChar w:fldCharType="end"/>
        </w:r>
      </w:hyperlink>
    </w:p>
    <w:p w14:paraId="73085345"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57" w:history="1">
        <w:r w:rsidR="008D52E1" w:rsidRPr="00594609">
          <w:rPr>
            <w:rStyle w:val="Hyperlink"/>
            <w:noProof/>
          </w:rPr>
          <w:t>Table 35: Hypothetical fuel economy improvement scenarios for gasoline passenger cars compared to the current efficient non-hybrid gasoline passenger cars</w:t>
        </w:r>
        <w:r w:rsidR="008D52E1">
          <w:rPr>
            <w:noProof/>
            <w:webHidden/>
          </w:rPr>
          <w:tab/>
        </w:r>
        <w:r w:rsidR="008D52E1">
          <w:rPr>
            <w:noProof/>
            <w:webHidden/>
          </w:rPr>
          <w:fldChar w:fldCharType="begin"/>
        </w:r>
        <w:r w:rsidR="008D52E1">
          <w:rPr>
            <w:noProof/>
            <w:webHidden/>
          </w:rPr>
          <w:instrText xml:space="preserve"> PAGEREF _Toc353199757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216F8337"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58" w:history="1">
        <w:r w:rsidR="008D52E1" w:rsidRPr="00594609">
          <w:rPr>
            <w:rStyle w:val="Hyperlink"/>
            <w:noProof/>
          </w:rPr>
          <w:t>Table 36: Assumptions and checks used to estimate access to private vehicles by income groups – base year (2006)</w:t>
        </w:r>
        <w:r w:rsidR="008D52E1">
          <w:rPr>
            <w:noProof/>
            <w:webHidden/>
          </w:rPr>
          <w:tab/>
        </w:r>
        <w:r w:rsidR="008D52E1">
          <w:rPr>
            <w:noProof/>
            <w:webHidden/>
          </w:rPr>
          <w:fldChar w:fldCharType="begin"/>
        </w:r>
        <w:r w:rsidR="008D52E1">
          <w:rPr>
            <w:noProof/>
            <w:webHidden/>
          </w:rPr>
          <w:instrText xml:space="preserve"> PAGEREF _Toc353199758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4E09A647"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59" w:history="1">
        <w:r w:rsidR="008D52E1" w:rsidRPr="00594609">
          <w:rPr>
            <w:rStyle w:val="Hyperlink"/>
            <w:noProof/>
          </w:rPr>
          <w:t>Table 37: Total distance, time and speed for the new European drive cycle</w:t>
        </w:r>
        <w:r w:rsidR="008D52E1">
          <w:rPr>
            <w:noProof/>
            <w:webHidden/>
          </w:rPr>
          <w:tab/>
        </w:r>
        <w:r w:rsidR="008D52E1">
          <w:rPr>
            <w:noProof/>
            <w:webHidden/>
          </w:rPr>
          <w:fldChar w:fldCharType="begin"/>
        </w:r>
        <w:r w:rsidR="008D52E1">
          <w:rPr>
            <w:noProof/>
            <w:webHidden/>
          </w:rPr>
          <w:instrText xml:space="preserve"> PAGEREF _Toc353199759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633CCEB4"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60" w:history="1">
        <w:r w:rsidR="008D52E1" w:rsidRPr="00594609">
          <w:rPr>
            <w:rStyle w:val="Hyperlink"/>
            <w:noProof/>
          </w:rPr>
          <w:t>Table 38: Time budget model assumptions for calculating passenger travel demand for public and private modes</w:t>
        </w:r>
        <w:r w:rsidR="008D52E1">
          <w:rPr>
            <w:noProof/>
            <w:webHidden/>
          </w:rPr>
          <w:tab/>
        </w:r>
        <w:r w:rsidR="008D52E1">
          <w:rPr>
            <w:noProof/>
            <w:webHidden/>
          </w:rPr>
          <w:fldChar w:fldCharType="begin"/>
        </w:r>
        <w:r w:rsidR="008D52E1">
          <w:rPr>
            <w:noProof/>
            <w:webHidden/>
          </w:rPr>
          <w:instrText xml:space="preserve"> PAGEREF _Toc353199760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2ED2B239"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61" w:history="1">
        <w:r w:rsidR="008D52E1" w:rsidRPr="00594609">
          <w:rPr>
            <w:rStyle w:val="Hyperlink"/>
            <w:noProof/>
          </w:rPr>
          <w:t>Table 39: Organisation of road and rail freight demand such that the road/rail split can be kept constant for the base case</w:t>
        </w:r>
        <w:r w:rsidR="008D52E1">
          <w:rPr>
            <w:noProof/>
            <w:webHidden/>
          </w:rPr>
          <w:tab/>
        </w:r>
        <w:r w:rsidR="008D52E1">
          <w:rPr>
            <w:noProof/>
            <w:webHidden/>
          </w:rPr>
          <w:fldChar w:fldCharType="begin"/>
        </w:r>
        <w:r w:rsidR="008D52E1">
          <w:rPr>
            <w:noProof/>
            <w:webHidden/>
          </w:rPr>
          <w:instrText xml:space="preserve"> PAGEREF _Toc353199761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640BFE96"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62" w:history="1">
        <w:r w:rsidR="008D52E1" w:rsidRPr="00594609">
          <w:rPr>
            <w:rStyle w:val="Hyperlink"/>
            <w:noProof/>
          </w:rPr>
          <w:t>Table 40: Households grouping in current South African TIMEs Model (SATIM)</w:t>
        </w:r>
        <w:r w:rsidR="008D52E1">
          <w:rPr>
            <w:noProof/>
            <w:webHidden/>
          </w:rPr>
          <w:tab/>
        </w:r>
        <w:r w:rsidR="008D52E1">
          <w:rPr>
            <w:noProof/>
            <w:webHidden/>
          </w:rPr>
          <w:fldChar w:fldCharType="begin"/>
        </w:r>
        <w:r w:rsidR="008D52E1">
          <w:rPr>
            <w:noProof/>
            <w:webHidden/>
          </w:rPr>
          <w:instrText xml:space="preserve"> PAGEREF _Toc353199762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3B329E14"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63" w:history="1">
        <w:r w:rsidR="008D52E1" w:rsidRPr="00594609">
          <w:rPr>
            <w:rStyle w:val="Hyperlink"/>
            <w:noProof/>
          </w:rPr>
          <w:t>Table 41: Energy Intensive Appliances</w:t>
        </w:r>
        <w:r w:rsidR="008D52E1">
          <w:rPr>
            <w:noProof/>
            <w:webHidden/>
          </w:rPr>
          <w:tab/>
        </w:r>
        <w:r w:rsidR="008D52E1">
          <w:rPr>
            <w:noProof/>
            <w:webHidden/>
          </w:rPr>
          <w:fldChar w:fldCharType="begin"/>
        </w:r>
        <w:r w:rsidR="008D52E1">
          <w:rPr>
            <w:noProof/>
            <w:webHidden/>
          </w:rPr>
          <w:instrText xml:space="preserve"> PAGEREF _Toc353199763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1FE73A16"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64" w:history="1">
        <w:r w:rsidR="008D52E1" w:rsidRPr="00594609">
          <w:rPr>
            <w:rStyle w:val="Hyperlink"/>
            <w:noProof/>
          </w:rPr>
          <w:t>Table 42: Comparison of Estimates of the Aggregate Consumption of Fuels (PJ) by the Commercial Sector for the SATIM Model and the DOE Energy Balance for South Africa - 2006</w:t>
        </w:r>
        <w:r w:rsidR="008D52E1">
          <w:rPr>
            <w:noProof/>
            <w:webHidden/>
          </w:rPr>
          <w:tab/>
        </w:r>
        <w:r w:rsidR="008D52E1">
          <w:rPr>
            <w:noProof/>
            <w:webHidden/>
          </w:rPr>
          <w:fldChar w:fldCharType="begin"/>
        </w:r>
        <w:r w:rsidR="008D52E1">
          <w:rPr>
            <w:noProof/>
            <w:webHidden/>
          </w:rPr>
          <w:instrText xml:space="preserve"> PAGEREF _Toc353199764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04AC2926"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65" w:history="1">
        <w:r w:rsidR="008D52E1" w:rsidRPr="00594609">
          <w:rPr>
            <w:rStyle w:val="Hyperlink"/>
            <w:noProof/>
          </w:rPr>
          <w:t>Table 43: Mapping of Stats SA Income and Expenditure Survey Categories and CGE Modelling Results to Three Income Categories</w:t>
        </w:r>
        <w:r w:rsidR="008D52E1">
          <w:rPr>
            <w:noProof/>
            <w:webHidden/>
          </w:rPr>
          <w:tab/>
        </w:r>
        <w:r w:rsidR="008D52E1">
          <w:rPr>
            <w:noProof/>
            <w:webHidden/>
          </w:rPr>
          <w:fldChar w:fldCharType="begin"/>
        </w:r>
        <w:r w:rsidR="008D52E1">
          <w:rPr>
            <w:noProof/>
            <w:webHidden/>
          </w:rPr>
          <w:instrText xml:space="preserve"> PAGEREF _Toc353199765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5BB35166"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66" w:history="1">
        <w:r w:rsidR="008D52E1" w:rsidRPr="00594609">
          <w:rPr>
            <w:rStyle w:val="Hyperlink"/>
            <w:noProof/>
          </w:rPr>
          <w:t>Table 44: Generic Example of Assumed technology limit shares</w:t>
        </w:r>
        <w:r w:rsidR="008D52E1">
          <w:rPr>
            <w:noProof/>
            <w:webHidden/>
          </w:rPr>
          <w:tab/>
        </w:r>
        <w:r w:rsidR="008D52E1">
          <w:rPr>
            <w:noProof/>
            <w:webHidden/>
          </w:rPr>
          <w:fldChar w:fldCharType="begin"/>
        </w:r>
        <w:r w:rsidR="008D52E1">
          <w:rPr>
            <w:noProof/>
            <w:webHidden/>
          </w:rPr>
          <w:instrText xml:space="preserve"> PAGEREF _Toc353199766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0946918C"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67" w:history="1">
        <w:r w:rsidR="008D52E1" w:rsidRPr="00594609">
          <w:rPr>
            <w:rStyle w:val="Hyperlink"/>
            <w:noProof/>
          </w:rPr>
          <w:t>Table 45: Illustrative Example of Assumptions of the Elasticity of Useful Energy Use by Household with respect to Household Income for increasing household income</w:t>
        </w:r>
        <w:r w:rsidR="008D52E1">
          <w:rPr>
            <w:noProof/>
            <w:webHidden/>
          </w:rPr>
          <w:tab/>
        </w:r>
        <w:r w:rsidR="008D52E1">
          <w:rPr>
            <w:noProof/>
            <w:webHidden/>
          </w:rPr>
          <w:fldChar w:fldCharType="begin"/>
        </w:r>
        <w:r w:rsidR="008D52E1">
          <w:rPr>
            <w:noProof/>
            <w:webHidden/>
          </w:rPr>
          <w:instrText xml:space="preserve"> PAGEREF _Toc353199767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734A5304"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68" w:history="1">
        <w:r w:rsidR="008D52E1" w:rsidRPr="00594609">
          <w:rPr>
            <w:rStyle w:val="Hyperlink"/>
            <w:noProof/>
          </w:rPr>
          <w:t>Table 46: Assumed Future South African Electrification Rates by Income Group</w:t>
        </w:r>
        <w:r w:rsidR="008D52E1">
          <w:rPr>
            <w:noProof/>
            <w:webHidden/>
          </w:rPr>
          <w:tab/>
        </w:r>
        <w:r w:rsidR="008D52E1">
          <w:rPr>
            <w:noProof/>
            <w:webHidden/>
          </w:rPr>
          <w:fldChar w:fldCharType="begin"/>
        </w:r>
        <w:r w:rsidR="008D52E1">
          <w:rPr>
            <w:noProof/>
            <w:webHidden/>
          </w:rPr>
          <w:instrText xml:space="preserve"> PAGEREF _Toc353199768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055FB246"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69" w:history="1">
        <w:r w:rsidR="008D52E1" w:rsidRPr="00594609">
          <w:rPr>
            <w:rStyle w:val="Hyperlink"/>
            <w:noProof/>
          </w:rPr>
          <w:t>Table 47: Distribution Technologies in SATIM</w:t>
        </w:r>
        <w:r w:rsidR="008D52E1">
          <w:rPr>
            <w:noProof/>
            <w:webHidden/>
          </w:rPr>
          <w:tab/>
        </w:r>
        <w:r w:rsidR="008D52E1">
          <w:rPr>
            <w:noProof/>
            <w:webHidden/>
          </w:rPr>
          <w:fldChar w:fldCharType="begin"/>
        </w:r>
        <w:r w:rsidR="008D52E1">
          <w:rPr>
            <w:noProof/>
            <w:webHidden/>
          </w:rPr>
          <w:instrText xml:space="preserve"> PAGEREF _Toc353199769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4346D79C"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70" w:history="1">
        <w:r w:rsidR="008D52E1" w:rsidRPr="00594609">
          <w:rPr>
            <w:rStyle w:val="Hyperlink"/>
            <w:noProof/>
          </w:rPr>
          <w:t>Table 48: SATIM Aggregation of Existing Power Plants (before 2010) into Technologies</w:t>
        </w:r>
        <w:r w:rsidR="008D52E1">
          <w:rPr>
            <w:noProof/>
            <w:webHidden/>
          </w:rPr>
          <w:tab/>
        </w:r>
        <w:r w:rsidR="008D52E1">
          <w:rPr>
            <w:noProof/>
            <w:webHidden/>
          </w:rPr>
          <w:fldChar w:fldCharType="begin"/>
        </w:r>
        <w:r w:rsidR="008D52E1">
          <w:rPr>
            <w:noProof/>
            <w:webHidden/>
          </w:rPr>
          <w:instrText xml:space="preserve"> PAGEREF _Toc353199770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0FCA4DA6"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71" w:history="1">
        <w:r w:rsidR="008D52E1" w:rsidRPr="00594609">
          <w:rPr>
            <w:rStyle w:val="Hyperlink"/>
            <w:noProof/>
          </w:rPr>
          <w:t>Table 49: SATIM Parameterization of Power Plant Technologies</w:t>
        </w:r>
        <w:r w:rsidR="008D52E1">
          <w:rPr>
            <w:noProof/>
            <w:webHidden/>
          </w:rPr>
          <w:tab/>
        </w:r>
        <w:r w:rsidR="008D52E1">
          <w:rPr>
            <w:noProof/>
            <w:webHidden/>
          </w:rPr>
          <w:fldChar w:fldCharType="begin"/>
        </w:r>
        <w:r w:rsidR="008D52E1">
          <w:rPr>
            <w:noProof/>
            <w:webHidden/>
          </w:rPr>
          <w:instrText xml:space="preserve"> PAGEREF _Toc353199771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5F1181D7"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72" w:history="1">
        <w:r w:rsidR="008D52E1" w:rsidRPr="00594609">
          <w:rPr>
            <w:rStyle w:val="Hyperlink"/>
            <w:noProof/>
          </w:rPr>
          <w:t>Table 50: Additional Parameterization in SATIM for CHP Power Plants</w:t>
        </w:r>
        <w:r w:rsidR="008D52E1">
          <w:rPr>
            <w:noProof/>
            <w:webHidden/>
          </w:rPr>
          <w:tab/>
        </w:r>
        <w:r w:rsidR="008D52E1">
          <w:rPr>
            <w:noProof/>
            <w:webHidden/>
          </w:rPr>
          <w:fldChar w:fldCharType="begin"/>
        </w:r>
        <w:r w:rsidR="008D52E1">
          <w:rPr>
            <w:noProof/>
            <w:webHidden/>
          </w:rPr>
          <w:instrText xml:space="preserve"> PAGEREF _Toc353199772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3DAEF936"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73" w:history="1">
        <w:r w:rsidR="008D52E1" w:rsidRPr="00594609">
          <w:rPr>
            <w:rStyle w:val="Hyperlink"/>
            <w:noProof/>
          </w:rPr>
          <w:t>Table 51: Additional Parameterization in SATIM for Pumped Storage Power Plants</w:t>
        </w:r>
        <w:r w:rsidR="008D52E1">
          <w:rPr>
            <w:noProof/>
            <w:webHidden/>
          </w:rPr>
          <w:tab/>
        </w:r>
        <w:r w:rsidR="008D52E1">
          <w:rPr>
            <w:noProof/>
            <w:webHidden/>
          </w:rPr>
          <w:fldChar w:fldCharType="begin"/>
        </w:r>
        <w:r w:rsidR="008D52E1">
          <w:rPr>
            <w:noProof/>
            <w:webHidden/>
          </w:rPr>
          <w:instrText xml:space="preserve"> PAGEREF _Toc353199773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7C9B59DD"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74" w:history="1">
        <w:r w:rsidR="008D52E1" w:rsidRPr="00594609">
          <w:rPr>
            <w:rStyle w:val="Hyperlink"/>
            <w:noProof/>
          </w:rPr>
          <w:t>Table 52: SATIM Parameterization of New Power Plant Technologies</w:t>
        </w:r>
        <w:r w:rsidR="008D52E1">
          <w:rPr>
            <w:noProof/>
            <w:webHidden/>
          </w:rPr>
          <w:tab/>
        </w:r>
        <w:r w:rsidR="008D52E1">
          <w:rPr>
            <w:noProof/>
            <w:webHidden/>
          </w:rPr>
          <w:fldChar w:fldCharType="begin"/>
        </w:r>
        <w:r w:rsidR="008D52E1">
          <w:rPr>
            <w:noProof/>
            <w:webHidden/>
          </w:rPr>
          <w:instrText xml:space="preserve"> PAGEREF _Toc353199774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6ED37DE6"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75" w:history="1">
        <w:r w:rsidR="008D52E1" w:rsidRPr="00594609">
          <w:rPr>
            <w:rStyle w:val="Hyperlink"/>
            <w:noProof/>
          </w:rPr>
          <w:t>Table 53: SATIM Refinery Outputs</w:t>
        </w:r>
        <w:r w:rsidR="008D52E1">
          <w:rPr>
            <w:noProof/>
            <w:webHidden/>
          </w:rPr>
          <w:tab/>
        </w:r>
        <w:r w:rsidR="008D52E1">
          <w:rPr>
            <w:noProof/>
            <w:webHidden/>
          </w:rPr>
          <w:fldChar w:fldCharType="begin"/>
        </w:r>
        <w:r w:rsidR="008D52E1">
          <w:rPr>
            <w:noProof/>
            <w:webHidden/>
          </w:rPr>
          <w:instrText xml:space="preserve"> PAGEREF _Toc353199775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4291E241"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76" w:history="1">
        <w:r w:rsidR="008D52E1" w:rsidRPr="00594609">
          <w:rPr>
            <w:rStyle w:val="Hyperlink"/>
            <w:noProof/>
          </w:rPr>
          <w:t>Table 54: SATIM Parameterisation of Refinery Technologies</w:t>
        </w:r>
        <w:r w:rsidR="008D52E1">
          <w:rPr>
            <w:noProof/>
            <w:webHidden/>
          </w:rPr>
          <w:tab/>
        </w:r>
        <w:r w:rsidR="008D52E1">
          <w:rPr>
            <w:noProof/>
            <w:webHidden/>
          </w:rPr>
          <w:fldChar w:fldCharType="begin"/>
        </w:r>
        <w:r w:rsidR="008D52E1">
          <w:rPr>
            <w:noProof/>
            <w:webHidden/>
          </w:rPr>
          <w:instrText xml:space="preserve"> PAGEREF _Toc353199776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71A1C1A2"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77" w:history="1">
        <w:r w:rsidR="008D52E1" w:rsidRPr="00594609">
          <w:rPr>
            <w:rStyle w:val="Hyperlink"/>
            <w:noProof/>
          </w:rPr>
          <w:t>Table 55: Assumed Upper Bounds on Output Commodity Shares for Refinery Technologies</w:t>
        </w:r>
        <w:r w:rsidR="008D52E1">
          <w:rPr>
            <w:noProof/>
            <w:webHidden/>
          </w:rPr>
          <w:tab/>
        </w:r>
        <w:r w:rsidR="008D52E1">
          <w:rPr>
            <w:noProof/>
            <w:webHidden/>
          </w:rPr>
          <w:fldChar w:fldCharType="begin"/>
        </w:r>
        <w:r w:rsidR="008D52E1">
          <w:rPr>
            <w:noProof/>
            <w:webHidden/>
          </w:rPr>
          <w:instrText xml:space="preserve"> PAGEREF _Toc353199777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658E64E0"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78" w:history="1">
        <w:r w:rsidR="008D52E1" w:rsidRPr="00594609">
          <w:rPr>
            <w:rStyle w:val="Hyperlink"/>
            <w:noProof/>
          </w:rPr>
          <w:t>Table 56: Summary of Existing and New Refinery Technology Characteristics</w:t>
        </w:r>
        <w:r w:rsidR="008D52E1">
          <w:rPr>
            <w:noProof/>
            <w:webHidden/>
          </w:rPr>
          <w:tab/>
        </w:r>
        <w:r w:rsidR="008D52E1">
          <w:rPr>
            <w:noProof/>
            <w:webHidden/>
          </w:rPr>
          <w:fldChar w:fldCharType="begin"/>
        </w:r>
        <w:r w:rsidR="008D52E1">
          <w:rPr>
            <w:noProof/>
            <w:webHidden/>
          </w:rPr>
          <w:instrText xml:space="preserve"> PAGEREF _Toc353199778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22C0DD7D"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79" w:history="1">
        <w:r w:rsidR="008D52E1" w:rsidRPr="00594609">
          <w:rPr>
            <w:rStyle w:val="Hyperlink"/>
            <w:noProof/>
          </w:rPr>
          <w:t>Table 57: Current Refinery Steam Boiler Technologies Implemented in SATIM</w:t>
        </w:r>
        <w:r w:rsidR="008D52E1">
          <w:rPr>
            <w:noProof/>
            <w:webHidden/>
          </w:rPr>
          <w:tab/>
        </w:r>
        <w:r w:rsidR="008D52E1">
          <w:rPr>
            <w:noProof/>
            <w:webHidden/>
          </w:rPr>
          <w:fldChar w:fldCharType="begin"/>
        </w:r>
        <w:r w:rsidR="008D52E1">
          <w:rPr>
            <w:noProof/>
            <w:webHidden/>
          </w:rPr>
          <w:instrText xml:space="preserve"> PAGEREF _Toc353199779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5BFDBE67" w14:textId="77777777" w:rsidR="00D13009" w:rsidRDefault="006D32EB" w:rsidP="00D13009">
      <w:r>
        <w:rPr>
          <w:b/>
          <w:bCs/>
          <w:noProof/>
          <w:lang w:val="en-US"/>
        </w:rPr>
        <w:fldChar w:fldCharType="end"/>
      </w:r>
    </w:p>
    <w:p w14:paraId="307E65E3" w14:textId="77777777" w:rsidR="00DC56E0" w:rsidRDefault="00DC56E0">
      <w:pPr>
        <w:spacing w:after="200" w:line="276" w:lineRule="auto"/>
        <w:jc w:val="left"/>
        <w:rPr>
          <w:rFonts w:eastAsiaTheme="majorEastAsia" w:cstheme="majorBidi"/>
          <w:b/>
          <w:bCs/>
          <w:sz w:val="28"/>
          <w:szCs w:val="28"/>
        </w:rPr>
      </w:pPr>
      <w:r>
        <w:br w:type="page"/>
      </w:r>
    </w:p>
    <w:p w14:paraId="7C178197" w14:textId="77777777" w:rsidR="007F2724" w:rsidRDefault="008732D5" w:rsidP="008732D5">
      <w:pPr>
        <w:pStyle w:val="Heading1"/>
        <w:ind w:left="432" w:hanging="432"/>
      </w:pPr>
      <w:bookmarkStart w:id="3" w:name="_Toc353199655"/>
      <w:r>
        <w:lastRenderedPageBreak/>
        <w:t>List of Figures</w:t>
      </w:r>
      <w:bookmarkEnd w:id="3"/>
    </w:p>
    <w:p w14:paraId="2CD36CAD" w14:textId="77777777" w:rsidR="008D52E1" w:rsidRDefault="008732D5">
      <w:pPr>
        <w:pStyle w:val="TableofFigures"/>
        <w:tabs>
          <w:tab w:val="right" w:leader="dot" w:pos="9016"/>
        </w:tabs>
        <w:rPr>
          <w:rFonts w:asciiTheme="minorHAnsi" w:eastAsiaTheme="minorEastAsia" w:hAnsiTheme="minorHAnsi" w:cstheme="minorBidi"/>
          <w:smallCaps w:val="0"/>
          <w:noProof/>
          <w:sz w:val="22"/>
          <w:szCs w:val="22"/>
          <w:lang w:eastAsia="en-ZA"/>
        </w:rPr>
      </w:pPr>
      <w:r>
        <w:fldChar w:fldCharType="begin"/>
      </w:r>
      <w:r>
        <w:instrText xml:space="preserve"> TOC \h \z \c "Figure" </w:instrText>
      </w:r>
      <w:r>
        <w:fldChar w:fldCharType="separate"/>
      </w:r>
      <w:hyperlink w:anchor="_Toc353199780" w:history="1">
        <w:r w:rsidR="008D52E1" w:rsidRPr="008064E9">
          <w:rPr>
            <w:rStyle w:val="Hyperlink"/>
            <w:noProof/>
          </w:rPr>
          <w:t>Figure 1: Share of Total Final Energy Consumption by Sector – DOE Energy Balance 2006</w:t>
        </w:r>
        <w:r w:rsidR="008D52E1">
          <w:rPr>
            <w:noProof/>
            <w:webHidden/>
          </w:rPr>
          <w:tab/>
        </w:r>
        <w:r w:rsidR="008D52E1">
          <w:rPr>
            <w:noProof/>
            <w:webHidden/>
          </w:rPr>
          <w:fldChar w:fldCharType="begin"/>
        </w:r>
        <w:r w:rsidR="008D52E1">
          <w:rPr>
            <w:noProof/>
            <w:webHidden/>
          </w:rPr>
          <w:instrText xml:space="preserve"> PAGEREF _Toc353199780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45FCF533"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81" w:history="1">
        <w:r w:rsidR="008D52E1" w:rsidRPr="008064E9">
          <w:rPr>
            <w:rStyle w:val="Hyperlink"/>
            <w:noProof/>
          </w:rPr>
          <w:t>Figure 2: Share of Total National Energy Sector Greenhouse Gas Emissions 2000 (Mwakasonda, 2009)</w:t>
        </w:r>
        <w:r w:rsidR="008D52E1">
          <w:rPr>
            <w:noProof/>
            <w:webHidden/>
          </w:rPr>
          <w:tab/>
        </w:r>
        <w:r w:rsidR="008D52E1">
          <w:rPr>
            <w:noProof/>
            <w:webHidden/>
          </w:rPr>
          <w:fldChar w:fldCharType="begin"/>
        </w:r>
        <w:r w:rsidR="008D52E1">
          <w:rPr>
            <w:noProof/>
            <w:webHidden/>
          </w:rPr>
          <w:instrText xml:space="preserve"> PAGEREF _Toc353199781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145782E4"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82" w:history="1">
        <w:r w:rsidR="008D52E1" w:rsidRPr="008064E9">
          <w:rPr>
            <w:rStyle w:val="Hyperlink"/>
            <w:noProof/>
          </w:rPr>
          <w:t>Figure 3: Typical Framework followed for energy analysis</w:t>
        </w:r>
        <w:r w:rsidR="008D52E1">
          <w:rPr>
            <w:noProof/>
            <w:webHidden/>
          </w:rPr>
          <w:tab/>
        </w:r>
        <w:r w:rsidR="008D52E1">
          <w:rPr>
            <w:noProof/>
            <w:webHidden/>
          </w:rPr>
          <w:fldChar w:fldCharType="begin"/>
        </w:r>
        <w:r w:rsidR="008D52E1">
          <w:rPr>
            <w:noProof/>
            <w:webHidden/>
          </w:rPr>
          <w:instrText xml:space="preserve"> PAGEREF _Toc353199782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7C4524BD"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83" w:history="1">
        <w:r w:rsidR="008D52E1" w:rsidRPr="008064E9">
          <w:rPr>
            <w:rStyle w:val="Hyperlink"/>
            <w:noProof/>
          </w:rPr>
          <w:t>Figure 4: LTMS GDP growth rate projection</w:t>
        </w:r>
        <w:r w:rsidR="008D52E1">
          <w:rPr>
            <w:noProof/>
            <w:webHidden/>
          </w:rPr>
          <w:tab/>
        </w:r>
        <w:r w:rsidR="008D52E1">
          <w:rPr>
            <w:noProof/>
            <w:webHidden/>
          </w:rPr>
          <w:fldChar w:fldCharType="begin"/>
        </w:r>
        <w:r w:rsidR="008D52E1">
          <w:rPr>
            <w:noProof/>
            <w:webHidden/>
          </w:rPr>
          <w:instrText xml:space="preserve"> PAGEREF _Toc353199783 \h </w:instrText>
        </w:r>
        <w:r w:rsidR="008D52E1">
          <w:rPr>
            <w:noProof/>
            <w:webHidden/>
          </w:rPr>
        </w:r>
        <w:r w:rsidR="008D52E1">
          <w:rPr>
            <w:noProof/>
            <w:webHidden/>
          </w:rPr>
          <w:fldChar w:fldCharType="separate"/>
        </w:r>
        <w:r w:rsidR="00744EFF">
          <w:rPr>
            <w:b/>
            <w:bCs/>
            <w:noProof/>
            <w:webHidden/>
            <w:lang w:val="en-US"/>
          </w:rPr>
          <w:t>Error! Bookmark not defined.</w:t>
        </w:r>
        <w:r w:rsidR="008D52E1">
          <w:rPr>
            <w:noProof/>
            <w:webHidden/>
          </w:rPr>
          <w:fldChar w:fldCharType="end"/>
        </w:r>
      </w:hyperlink>
    </w:p>
    <w:p w14:paraId="039F648B"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84" w:history="1">
        <w:r w:rsidR="008D52E1" w:rsidRPr="008064E9">
          <w:rPr>
            <w:rStyle w:val="Hyperlink"/>
            <w:noProof/>
          </w:rPr>
          <w:t>Figure 5: SATIM GDP growth rate projection</w:t>
        </w:r>
        <w:r w:rsidR="008D52E1">
          <w:rPr>
            <w:noProof/>
            <w:webHidden/>
          </w:rPr>
          <w:tab/>
        </w:r>
        <w:r w:rsidR="008D52E1">
          <w:rPr>
            <w:noProof/>
            <w:webHidden/>
          </w:rPr>
          <w:fldChar w:fldCharType="begin"/>
        </w:r>
        <w:r w:rsidR="008D52E1">
          <w:rPr>
            <w:noProof/>
            <w:webHidden/>
          </w:rPr>
          <w:instrText xml:space="preserve"> PAGEREF _Toc353199784 \h </w:instrText>
        </w:r>
        <w:r w:rsidR="008D52E1">
          <w:rPr>
            <w:noProof/>
            <w:webHidden/>
          </w:rPr>
        </w:r>
        <w:r w:rsidR="008D52E1">
          <w:rPr>
            <w:noProof/>
            <w:webHidden/>
          </w:rPr>
          <w:fldChar w:fldCharType="separate"/>
        </w:r>
        <w:r w:rsidR="00744EFF">
          <w:rPr>
            <w:b/>
            <w:bCs/>
            <w:noProof/>
            <w:webHidden/>
            <w:lang w:val="en-US"/>
          </w:rPr>
          <w:t>Error! Bookmark not defined.</w:t>
        </w:r>
        <w:r w:rsidR="008D52E1">
          <w:rPr>
            <w:noProof/>
            <w:webHidden/>
          </w:rPr>
          <w:fldChar w:fldCharType="end"/>
        </w:r>
      </w:hyperlink>
    </w:p>
    <w:p w14:paraId="14E0E1F8"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85" w:history="1">
        <w:r w:rsidR="008D52E1" w:rsidRPr="008064E9">
          <w:rPr>
            <w:rStyle w:val="Hyperlink"/>
            <w:noProof/>
          </w:rPr>
          <w:t>Figure 6: Sectoral Source Apportionment of Global Greenhouse Gas Emissions – CO</w:t>
        </w:r>
        <w:r w:rsidR="008D52E1" w:rsidRPr="008064E9">
          <w:rPr>
            <w:rStyle w:val="Hyperlink"/>
            <w:noProof/>
            <w:vertAlign w:val="subscript"/>
          </w:rPr>
          <w:t>2</w:t>
        </w:r>
        <w:r w:rsidR="008D52E1" w:rsidRPr="008064E9">
          <w:rPr>
            <w:rStyle w:val="Hyperlink"/>
            <w:noProof/>
          </w:rPr>
          <w:t xml:space="preserve"> eq terms (IPCC c, 2007)</w:t>
        </w:r>
        <w:r w:rsidR="008D52E1">
          <w:rPr>
            <w:noProof/>
            <w:webHidden/>
          </w:rPr>
          <w:tab/>
        </w:r>
        <w:r w:rsidR="008D52E1">
          <w:rPr>
            <w:noProof/>
            <w:webHidden/>
          </w:rPr>
          <w:fldChar w:fldCharType="begin"/>
        </w:r>
        <w:r w:rsidR="008D52E1">
          <w:rPr>
            <w:noProof/>
            <w:webHidden/>
          </w:rPr>
          <w:instrText xml:space="preserve"> PAGEREF _Toc353199785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1249A6C9"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86" w:history="1">
        <w:r w:rsidR="008D52E1" w:rsidRPr="008064E9">
          <w:rPr>
            <w:rStyle w:val="Hyperlink"/>
            <w:noProof/>
          </w:rPr>
          <w:t>Figure 7: Source Apportionment of Global Greenhouse Gas Emissions – CO</w:t>
        </w:r>
        <w:r w:rsidR="008D52E1" w:rsidRPr="008064E9">
          <w:rPr>
            <w:rStyle w:val="Hyperlink"/>
            <w:noProof/>
            <w:vertAlign w:val="subscript"/>
          </w:rPr>
          <w:t>2</w:t>
        </w:r>
        <w:r w:rsidR="008D52E1" w:rsidRPr="008064E9">
          <w:rPr>
            <w:rStyle w:val="Hyperlink"/>
            <w:noProof/>
          </w:rPr>
          <w:t xml:space="preserve"> eq terms (IPCC c, 2007)</w:t>
        </w:r>
        <w:r w:rsidR="008D52E1">
          <w:rPr>
            <w:noProof/>
            <w:webHidden/>
          </w:rPr>
          <w:tab/>
        </w:r>
        <w:r w:rsidR="008D52E1">
          <w:rPr>
            <w:noProof/>
            <w:webHidden/>
          </w:rPr>
          <w:fldChar w:fldCharType="begin"/>
        </w:r>
        <w:r w:rsidR="008D52E1">
          <w:rPr>
            <w:noProof/>
            <w:webHidden/>
          </w:rPr>
          <w:instrText xml:space="preserve"> PAGEREF _Toc353199786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2E902FA2"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87" w:history="1">
        <w:r w:rsidR="008D52E1" w:rsidRPr="008064E9">
          <w:rPr>
            <w:rStyle w:val="Hyperlink"/>
            <w:noProof/>
          </w:rPr>
          <w:t>Figure 8: LTMS Methodology for including Efficiency Programs in an Optimisation Model of a Simplified Industry Sector with Aggregate Technologies having Unknown Costs</w:t>
        </w:r>
        <w:r w:rsidR="008D52E1">
          <w:rPr>
            <w:noProof/>
            <w:webHidden/>
          </w:rPr>
          <w:tab/>
        </w:r>
        <w:r w:rsidR="008D52E1">
          <w:rPr>
            <w:noProof/>
            <w:webHidden/>
          </w:rPr>
          <w:fldChar w:fldCharType="begin"/>
        </w:r>
        <w:r w:rsidR="008D52E1">
          <w:rPr>
            <w:noProof/>
            <w:webHidden/>
          </w:rPr>
          <w:instrText xml:space="preserve"> PAGEREF _Toc353199787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6C801FAF"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88" w:history="1">
        <w:r w:rsidR="008D52E1" w:rsidRPr="008064E9">
          <w:rPr>
            <w:rStyle w:val="Hyperlink"/>
            <w:noProof/>
          </w:rPr>
          <w:t>Figure 9: Indexed Intensity of Electricity Consumption for Industry sub-Sectors 1998 – 2009</w:t>
        </w:r>
        <w:r w:rsidR="008D52E1">
          <w:rPr>
            <w:noProof/>
            <w:webHidden/>
          </w:rPr>
          <w:tab/>
        </w:r>
        <w:r w:rsidR="008D52E1">
          <w:rPr>
            <w:noProof/>
            <w:webHidden/>
          </w:rPr>
          <w:fldChar w:fldCharType="begin"/>
        </w:r>
        <w:r w:rsidR="008D52E1">
          <w:rPr>
            <w:noProof/>
            <w:webHidden/>
          </w:rPr>
          <w:instrText xml:space="preserve"> PAGEREF _Toc353199788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0A4C6182"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89" w:history="1">
        <w:r w:rsidR="008D52E1" w:rsidRPr="008064E9">
          <w:rPr>
            <w:rStyle w:val="Hyperlink"/>
            <w:noProof/>
          </w:rPr>
          <w:t>Figure 10: Indexed Physical Output for Industry sub-Sectors 1998 – 2009</w:t>
        </w:r>
        <w:r w:rsidR="008D52E1">
          <w:rPr>
            <w:noProof/>
            <w:webHidden/>
          </w:rPr>
          <w:tab/>
        </w:r>
        <w:r w:rsidR="008D52E1">
          <w:rPr>
            <w:noProof/>
            <w:webHidden/>
          </w:rPr>
          <w:fldChar w:fldCharType="begin"/>
        </w:r>
        <w:r w:rsidR="008D52E1">
          <w:rPr>
            <w:noProof/>
            <w:webHidden/>
          </w:rPr>
          <w:instrText xml:space="preserve"> PAGEREF _Toc353199789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2F455F1E"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90" w:history="1">
        <w:r w:rsidR="008D52E1" w:rsidRPr="008064E9">
          <w:rPr>
            <w:rStyle w:val="Hyperlink"/>
            <w:noProof/>
          </w:rPr>
          <w:t>Figure 11: RES Diagram Showing the Structure of the Agriculture Sector as Represented in the SATIM Model</w:t>
        </w:r>
        <w:r w:rsidR="008D52E1">
          <w:rPr>
            <w:noProof/>
            <w:webHidden/>
          </w:rPr>
          <w:tab/>
        </w:r>
        <w:r w:rsidR="008D52E1">
          <w:rPr>
            <w:noProof/>
            <w:webHidden/>
          </w:rPr>
          <w:fldChar w:fldCharType="begin"/>
        </w:r>
        <w:r w:rsidR="008D52E1">
          <w:rPr>
            <w:noProof/>
            <w:webHidden/>
          </w:rPr>
          <w:instrText xml:space="preserve"> PAGEREF _Toc353199790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135EBFCB"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91" w:history="1">
        <w:r w:rsidR="008D52E1" w:rsidRPr="008064E9">
          <w:rPr>
            <w:rStyle w:val="Hyperlink"/>
            <w:noProof/>
          </w:rPr>
          <w:t>Figure 12: Energy Source Shares of Agricultural Energy Consumption (DOE Energy Balance, 2006)</w:t>
        </w:r>
        <w:r w:rsidR="008D52E1">
          <w:rPr>
            <w:noProof/>
            <w:webHidden/>
          </w:rPr>
          <w:tab/>
        </w:r>
        <w:r w:rsidR="008D52E1">
          <w:rPr>
            <w:noProof/>
            <w:webHidden/>
          </w:rPr>
          <w:fldChar w:fldCharType="begin"/>
        </w:r>
        <w:r w:rsidR="008D52E1">
          <w:rPr>
            <w:noProof/>
            <w:webHidden/>
          </w:rPr>
          <w:instrText xml:space="preserve"> PAGEREF _Toc353199791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34F08392"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92" w:history="1">
        <w:r w:rsidR="008D52E1" w:rsidRPr="008064E9">
          <w:rPr>
            <w:rStyle w:val="Hyperlink"/>
            <w:noProof/>
          </w:rPr>
          <w:t>Figure 13: IEP Assumed Useful Agricultural Energy Consumption Disaggregated by Energy Service Demands (Howells, Kenny, &amp; Solomon, 2002)</w:t>
        </w:r>
        <w:r w:rsidR="008D52E1">
          <w:rPr>
            <w:noProof/>
            <w:webHidden/>
          </w:rPr>
          <w:tab/>
        </w:r>
        <w:r w:rsidR="008D52E1">
          <w:rPr>
            <w:noProof/>
            <w:webHidden/>
          </w:rPr>
          <w:fldChar w:fldCharType="begin"/>
        </w:r>
        <w:r w:rsidR="008D52E1">
          <w:rPr>
            <w:noProof/>
            <w:webHidden/>
          </w:rPr>
          <w:instrText xml:space="preserve"> PAGEREF _Toc353199792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09F4540E"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93" w:history="1">
        <w:r w:rsidR="008D52E1" w:rsidRPr="008064E9">
          <w:rPr>
            <w:rStyle w:val="Hyperlink"/>
            <w:noProof/>
          </w:rPr>
          <w:t>Figure 14: Comparison of energy consumption by end use for 2001 with updated  base year of 2006</w:t>
        </w:r>
        <w:r w:rsidR="008D52E1">
          <w:rPr>
            <w:noProof/>
            <w:webHidden/>
          </w:rPr>
          <w:tab/>
        </w:r>
        <w:r w:rsidR="008D52E1">
          <w:rPr>
            <w:noProof/>
            <w:webHidden/>
          </w:rPr>
          <w:fldChar w:fldCharType="begin"/>
        </w:r>
        <w:r w:rsidR="008D52E1">
          <w:rPr>
            <w:noProof/>
            <w:webHidden/>
          </w:rPr>
          <w:instrText xml:space="preserve"> PAGEREF _Toc353199793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7D4952A8"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94" w:history="1">
        <w:r w:rsidR="008D52E1" w:rsidRPr="008064E9">
          <w:rPr>
            <w:rStyle w:val="Hyperlink"/>
            <w:noProof/>
          </w:rPr>
          <w:t>Figure 15: Generalised System of pre-Processing Transport Sector Inputs for SATIM using sub-Models</w:t>
        </w:r>
        <w:r w:rsidR="008D52E1">
          <w:rPr>
            <w:noProof/>
            <w:webHidden/>
          </w:rPr>
          <w:tab/>
        </w:r>
        <w:r w:rsidR="008D52E1">
          <w:rPr>
            <w:noProof/>
            <w:webHidden/>
          </w:rPr>
          <w:fldChar w:fldCharType="begin"/>
        </w:r>
        <w:r w:rsidR="008D52E1">
          <w:rPr>
            <w:noProof/>
            <w:webHidden/>
          </w:rPr>
          <w:instrText xml:space="preserve"> PAGEREF _Toc353199794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00F4F25E"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95" w:history="1">
        <w:r w:rsidR="008D52E1" w:rsidRPr="008064E9">
          <w:rPr>
            <w:rStyle w:val="Hyperlink"/>
            <w:noProof/>
          </w:rPr>
          <w:t>Figure 16: System diagram and data table features of analytical platform</w:t>
        </w:r>
        <w:r w:rsidR="008D52E1">
          <w:rPr>
            <w:noProof/>
            <w:webHidden/>
          </w:rPr>
          <w:tab/>
        </w:r>
        <w:r w:rsidR="008D52E1">
          <w:rPr>
            <w:noProof/>
            <w:webHidden/>
          </w:rPr>
          <w:fldChar w:fldCharType="begin"/>
        </w:r>
        <w:r w:rsidR="008D52E1">
          <w:rPr>
            <w:noProof/>
            <w:webHidden/>
          </w:rPr>
          <w:instrText xml:space="preserve"> PAGEREF _Toc353199795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5002B306"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96" w:history="1">
        <w:r w:rsidR="008D52E1" w:rsidRPr="008064E9">
          <w:rPr>
            <w:rStyle w:val="Hyperlink"/>
            <w:noProof/>
          </w:rPr>
          <w:t>Figure 17: Schematic representation of the vehicle parc model and its data inputs and validations</w:t>
        </w:r>
        <w:r w:rsidR="008D52E1">
          <w:rPr>
            <w:noProof/>
            <w:webHidden/>
          </w:rPr>
          <w:tab/>
        </w:r>
        <w:r w:rsidR="008D52E1">
          <w:rPr>
            <w:noProof/>
            <w:webHidden/>
          </w:rPr>
          <w:fldChar w:fldCharType="begin"/>
        </w:r>
        <w:r w:rsidR="008D52E1">
          <w:rPr>
            <w:noProof/>
            <w:webHidden/>
          </w:rPr>
          <w:instrText xml:space="preserve"> PAGEREF _Toc353199796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129AD3D6"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97" w:history="1">
        <w:r w:rsidR="008D52E1" w:rsidRPr="008064E9">
          <w:rPr>
            <w:rStyle w:val="Hyperlink"/>
            <w:noProof/>
          </w:rPr>
          <w:t>Figure 18: Base year scrapping curves for the vehicle technology types in the  vehicle parc model</w:t>
        </w:r>
        <w:r w:rsidR="008D52E1">
          <w:rPr>
            <w:noProof/>
            <w:webHidden/>
          </w:rPr>
          <w:tab/>
        </w:r>
        <w:r w:rsidR="008D52E1">
          <w:rPr>
            <w:noProof/>
            <w:webHidden/>
          </w:rPr>
          <w:fldChar w:fldCharType="begin"/>
        </w:r>
        <w:r w:rsidR="008D52E1">
          <w:rPr>
            <w:noProof/>
            <w:webHidden/>
          </w:rPr>
          <w:instrText xml:space="preserve"> PAGEREF _Toc353199797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58BD71D6"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98" w:history="1">
        <w:r w:rsidR="008D52E1" w:rsidRPr="008064E9">
          <w:rPr>
            <w:rStyle w:val="Hyperlink"/>
            <w:noProof/>
          </w:rPr>
          <w:t>Figure 19: EPA Mobile 6 annual mileage decay assumptions compared to results of vehicle activity study for Nairobi Kenya</w:t>
        </w:r>
        <w:r w:rsidR="008D52E1">
          <w:rPr>
            <w:noProof/>
            <w:webHidden/>
          </w:rPr>
          <w:tab/>
        </w:r>
        <w:r w:rsidR="008D52E1">
          <w:rPr>
            <w:noProof/>
            <w:webHidden/>
          </w:rPr>
          <w:fldChar w:fldCharType="begin"/>
        </w:r>
        <w:r w:rsidR="008D52E1">
          <w:rPr>
            <w:noProof/>
            <w:webHidden/>
          </w:rPr>
          <w:instrText xml:space="preserve"> PAGEREF _Toc353199798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76C50850"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799" w:history="1">
        <w:r w:rsidR="008D52E1" w:rsidRPr="008064E9">
          <w:rPr>
            <w:rStyle w:val="Hyperlink"/>
            <w:noProof/>
          </w:rPr>
          <w:t>Figure 20: Assumed historical evolution of vehicle fuel economy in the model</w:t>
        </w:r>
        <w:r w:rsidR="008D52E1">
          <w:rPr>
            <w:noProof/>
            <w:webHidden/>
          </w:rPr>
          <w:tab/>
        </w:r>
        <w:r w:rsidR="008D52E1">
          <w:rPr>
            <w:noProof/>
            <w:webHidden/>
          </w:rPr>
          <w:fldChar w:fldCharType="begin"/>
        </w:r>
        <w:r w:rsidR="008D52E1">
          <w:rPr>
            <w:noProof/>
            <w:webHidden/>
          </w:rPr>
          <w:instrText xml:space="preserve"> PAGEREF _Toc353199799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7FDCE2A4"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800" w:history="1">
        <w:r w:rsidR="008D52E1" w:rsidRPr="008064E9">
          <w:rPr>
            <w:rStyle w:val="Hyperlink"/>
            <w:noProof/>
          </w:rPr>
          <w:t xml:space="preserve">Figure 21:  Gompertz Curve model of the correlation of motorisation with income per capita </w:t>
        </w:r>
        <w:r w:rsidR="008D52E1" w:rsidRPr="008064E9">
          <w:rPr>
            <w:rStyle w:val="Hyperlink"/>
            <w:i/>
            <w:noProof/>
          </w:rPr>
          <w:t>Dargay et al. (2007)</w:t>
        </w:r>
        <w:r w:rsidR="008D52E1">
          <w:rPr>
            <w:noProof/>
            <w:webHidden/>
          </w:rPr>
          <w:tab/>
        </w:r>
        <w:r w:rsidR="008D52E1">
          <w:rPr>
            <w:noProof/>
            <w:webHidden/>
          </w:rPr>
          <w:fldChar w:fldCharType="begin"/>
        </w:r>
        <w:r w:rsidR="008D52E1">
          <w:rPr>
            <w:noProof/>
            <w:webHidden/>
          </w:rPr>
          <w:instrText xml:space="preserve"> PAGEREF _Toc353199800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57EF97E6"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801" w:history="1">
        <w:r w:rsidR="008D52E1" w:rsidRPr="008064E9">
          <w:rPr>
            <w:rStyle w:val="Hyperlink"/>
            <w:noProof/>
          </w:rPr>
          <w:t xml:space="preserve">Figure 22: Average per-capita travel budget for various localities and regions across the GDP spectrum  </w:t>
        </w:r>
        <w:r w:rsidR="008D52E1" w:rsidRPr="008064E9">
          <w:rPr>
            <w:rStyle w:val="Hyperlink"/>
            <w:i/>
            <w:noProof/>
          </w:rPr>
          <w:t>Schafer &amp; Victor (2000)</w:t>
        </w:r>
        <w:r w:rsidR="008D52E1">
          <w:rPr>
            <w:noProof/>
            <w:webHidden/>
          </w:rPr>
          <w:tab/>
        </w:r>
        <w:r w:rsidR="008D52E1">
          <w:rPr>
            <w:noProof/>
            <w:webHidden/>
          </w:rPr>
          <w:fldChar w:fldCharType="begin"/>
        </w:r>
        <w:r w:rsidR="008D52E1">
          <w:rPr>
            <w:noProof/>
            <w:webHidden/>
          </w:rPr>
          <w:instrText xml:space="preserve"> PAGEREF _Toc353199801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1DA3492B"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802" w:history="1">
        <w:r w:rsidR="008D52E1" w:rsidRPr="008064E9">
          <w:rPr>
            <w:rStyle w:val="Hyperlink"/>
            <w:noProof/>
          </w:rPr>
          <w:t xml:space="preserve">Figure 23:  CGE model output for annual household consumption 2005-2030 by deciles of households </w:t>
        </w:r>
        <w:r w:rsidR="008D52E1" w:rsidRPr="008064E9">
          <w:rPr>
            <w:rStyle w:val="Hyperlink"/>
            <w:i/>
            <w:noProof/>
          </w:rPr>
          <w:t>Author’s calculations using data from Alton et al. (2012)</w:t>
        </w:r>
        <w:r w:rsidR="008D52E1">
          <w:rPr>
            <w:noProof/>
            <w:webHidden/>
          </w:rPr>
          <w:tab/>
        </w:r>
        <w:r w:rsidR="008D52E1">
          <w:rPr>
            <w:noProof/>
            <w:webHidden/>
          </w:rPr>
          <w:fldChar w:fldCharType="begin"/>
        </w:r>
        <w:r w:rsidR="008D52E1">
          <w:rPr>
            <w:noProof/>
            <w:webHidden/>
          </w:rPr>
          <w:instrText xml:space="preserve"> PAGEREF _Toc353199802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1C3ABEB4"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803" w:history="1">
        <w:r w:rsidR="008D52E1" w:rsidRPr="008064E9">
          <w:rPr>
            <w:rStyle w:val="Hyperlink"/>
            <w:noProof/>
          </w:rPr>
          <w:t>Figure 24: Appliance saturation levels</w:t>
        </w:r>
        <w:r w:rsidR="008D52E1">
          <w:rPr>
            <w:noProof/>
            <w:webHidden/>
          </w:rPr>
          <w:tab/>
        </w:r>
        <w:r w:rsidR="008D52E1">
          <w:rPr>
            <w:noProof/>
            <w:webHidden/>
          </w:rPr>
          <w:fldChar w:fldCharType="begin"/>
        </w:r>
        <w:r w:rsidR="008D52E1">
          <w:rPr>
            <w:noProof/>
            <w:webHidden/>
          </w:rPr>
          <w:instrText xml:space="preserve"> PAGEREF _Toc353199803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14B2CF31"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804" w:history="1">
        <w:r w:rsidR="008D52E1" w:rsidRPr="008064E9">
          <w:rPr>
            <w:rStyle w:val="Hyperlink"/>
            <w:noProof/>
          </w:rPr>
          <w:t>Figure 25: Indexed households appliance ownership</w:t>
        </w:r>
        <w:r w:rsidR="008D52E1">
          <w:rPr>
            <w:noProof/>
            <w:webHidden/>
          </w:rPr>
          <w:tab/>
        </w:r>
        <w:r w:rsidR="008D52E1">
          <w:rPr>
            <w:noProof/>
            <w:webHidden/>
          </w:rPr>
          <w:fldChar w:fldCharType="begin"/>
        </w:r>
        <w:r w:rsidR="008D52E1">
          <w:rPr>
            <w:noProof/>
            <w:webHidden/>
          </w:rPr>
          <w:instrText xml:space="preserve"> PAGEREF _Toc353199804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2AC34F70"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805" w:history="1">
        <w:r w:rsidR="008D52E1" w:rsidRPr="008064E9">
          <w:rPr>
            <w:rStyle w:val="Hyperlink"/>
            <w:noProof/>
          </w:rPr>
          <w:t>Figure 26: Projected Household Income Category Share</w:t>
        </w:r>
        <w:r w:rsidR="008D52E1">
          <w:rPr>
            <w:noProof/>
            <w:webHidden/>
          </w:rPr>
          <w:tab/>
        </w:r>
        <w:r w:rsidR="008D52E1">
          <w:rPr>
            <w:noProof/>
            <w:webHidden/>
          </w:rPr>
          <w:fldChar w:fldCharType="begin"/>
        </w:r>
        <w:r w:rsidR="008D52E1">
          <w:rPr>
            <w:noProof/>
            <w:webHidden/>
          </w:rPr>
          <w:instrText xml:space="preserve"> PAGEREF _Toc353199805 \h </w:instrText>
        </w:r>
        <w:r w:rsidR="008D52E1">
          <w:rPr>
            <w:noProof/>
            <w:webHidden/>
          </w:rPr>
        </w:r>
        <w:r w:rsidR="008D52E1">
          <w:rPr>
            <w:noProof/>
            <w:webHidden/>
          </w:rPr>
          <w:fldChar w:fldCharType="separate"/>
        </w:r>
        <w:r w:rsidR="00744EFF">
          <w:rPr>
            <w:b/>
            <w:bCs/>
            <w:noProof/>
            <w:webHidden/>
            <w:lang w:val="en-US"/>
          </w:rPr>
          <w:t>Error! Bookmark not defined.</w:t>
        </w:r>
        <w:r w:rsidR="008D52E1">
          <w:rPr>
            <w:noProof/>
            <w:webHidden/>
          </w:rPr>
          <w:fldChar w:fldCharType="end"/>
        </w:r>
      </w:hyperlink>
    </w:p>
    <w:p w14:paraId="21CB3DDA"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806" w:history="1">
        <w:r w:rsidR="008D52E1" w:rsidRPr="008064E9">
          <w:rPr>
            <w:rStyle w:val="Hyperlink"/>
            <w:noProof/>
          </w:rPr>
          <w:t>Figure 27: Simplified Schematic of SATIM Model of the South African Power Sector</w:t>
        </w:r>
        <w:r w:rsidR="008D52E1">
          <w:rPr>
            <w:noProof/>
            <w:webHidden/>
          </w:rPr>
          <w:tab/>
        </w:r>
        <w:r w:rsidR="008D52E1">
          <w:rPr>
            <w:noProof/>
            <w:webHidden/>
          </w:rPr>
          <w:fldChar w:fldCharType="begin"/>
        </w:r>
        <w:r w:rsidR="008D52E1">
          <w:rPr>
            <w:noProof/>
            <w:webHidden/>
          </w:rPr>
          <w:instrText xml:space="preserve"> PAGEREF _Toc353199806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0D109696"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807" w:history="1">
        <w:r w:rsidR="008D52E1" w:rsidRPr="008064E9">
          <w:rPr>
            <w:rStyle w:val="Hyperlink"/>
            <w:noProof/>
          </w:rPr>
          <w:t>Figure 28: Assumed Refurbishment/retirement Profiles for Existing ESKOM Plant</w:t>
        </w:r>
        <w:r w:rsidR="008D52E1">
          <w:rPr>
            <w:noProof/>
            <w:webHidden/>
          </w:rPr>
          <w:tab/>
        </w:r>
        <w:r w:rsidR="008D52E1">
          <w:rPr>
            <w:noProof/>
            <w:webHidden/>
          </w:rPr>
          <w:fldChar w:fldCharType="begin"/>
        </w:r>
        <w:r w:rsidR="008D52E1">
          <w:rPr>
            <w:noProof/>
            <w:webHidden/>
          </w:rPr>
          <w:instrText xml:space="preserve"> PAGEREF _Toc353199807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506DA96B"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808" w:history="1">
        <w:r w:rsidR="008D52E1" w:rsidRPr="008064E9">
          <w:rPr>
            <w:rStyle w:val="Hyperlink"/>
            <w:noProof/>
          </w:rPr>
          <w:t>Figure 29: Schematic of Pumped Storage sub-Model in SATIM</w:t>
        </w:r>
        <w:r w:rsidR="008D52E1">
          <w:rPr>
            <w:noProof/>
            <w:webHidden/>
          </w:rPr>
          <w:tab/>
        </w:r>
        <w:r w:rsidR="008D52E1">
          <w:rPr>
            <w:noProof/>
            <w:webHidden/>
          </w:rPr>
          <w:fldChar w:fldCharType="begin"/>
        </w:r>
        <w:r w:rsidR="008D52E1">
          <w:rPr>
            <w:noProof/>
            <w:webHidden/>
          </w:rPr>
          <w:instrText xml:space="preserve"> PAGEREF _Toc353199808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1A095F2A"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809" w:history="1">
        <w:r w:rsidR="008D52E1" w:rsidRPr="008064E9">
          <w:rPr>
            <w:rStyle w:val="Hyperlink"/>
            <w:noProof/>
          </w:rPr>
          <w:t>Figure 30: New Electricity Production Technologies Available in SATIM</w:t>
        </w:r>
        <w:r w:rsidR="008D52E1">
          <w:rPr>
            <w:noProof/>
            <w:webHidden/>
          </w:rPr>
          <w:tab/>
        </w:r>
        <w:r w:rsidR="008D52E1">
          <w:rPr>
            <w:noProof/>
            <w:webHidden/>
          </w:rPr>
          <w:fldChar w:fldCharType="begin"/>
        </w:r>
        <w:r w:rsidR="008D52E1">
          <w:rPr>
            <w:noProof/>
            <w:webHidden/>
          </w:rPr>
          <w:instrText xml:space="preserve"> PAGEREF _Toc353199809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74949A4F" w14:textId="77777777" w:rsidR="008D52E1" w:rsidRDefault="008032E3">
      <w:pPr>
        <w:pStyle w:val="TableofFigures"/>
        <w:tabs>
          <w:tab w:val="right" w:leader="dot" w:pos="9016"/>
        </w:tabs>
        <w:rPr>
          <w:rFonts w:asciiTheme="minorHAnsi" w:eastAsiaTheme="minorEastAsia" w:hAnsiTheme="minorHAnsi" w:cstheme="minorBidi"/>
          <w:smallCaps w:val="0"/>
          <w:noProof/>
          <w:sz w:val="22"/>
          <w:szCs w:val="22"/>
          <w:lang w:eastAsia="en-ZA"/>
        </w:rPr>
      </w:pPr>
      <w:hyperlink w:anchor="_Toc353199810" w:history="1">
        <w:r w:rsidR="008D52E1" w:rsidRPr="008064E9">
          <w:rPr>
            <w:rStyle w:val="Hyperlink"/>
            <w:noProof/>
          </w:rPr>
          <w:t>Figure 31: Illustrative Comparison of SATIM Capacity Availability Factors by Model Timeslice for New Solar Central Receiver Technologies Having 3 - 14 Hours of Storage – Winter Season</w:t>
        </w:r>
        <w:r w:rsidR="008D52E1">
          <w:rPr>
            <w:noProof/>
            <w:webHidden/>
          </w:rPr>
          <w:tab/>
        </w:r>
        <w:r w:rsidR="008D52E1">
          <w:rPr>
            <w:noProof/>
            <w:webHidden/>
          </w:rPr>
          <w:fldChar w:fldCharType="begin"/>
        </w:r>
        <w:r w:rsidR="008D52E1">
          <w:rPr>
            <w:noProof/>
            <w:webHidden/>
          </w:rPr>
          <w:instrText xml:space="preserve"> PAGEREF _Toc353199810 \h </w:instrText>
        </w:r>
        <w:r w:rsidR="008D52E1">
          <w:rPr>
            <w:noProof/>
            <w:webHidden/>
          </w:rPr>
        </w:r>
        <w:r w:rsidR="008D52E1">
          <w:rPr>
            <w:noProof/>
            <w:webHidden/>
          </w:rPr>
          <w:fldChar w:fldCharType="separate"/>
        </w:r>
        <w:r w:rsidR="00744EFF">
          <w:rPr>
            <w:noProof/>
            <w:webHidden/>
          </w:rPr>
          <w:t>2</w:t>
        </w:r>
        <w:r w:rsidR="008D52E1">
          <w:rPr>
            <w:noProof/>
            <w:webHidden/>
          </w:rPr>
          <w:fldChar w:fldCharType="end"/>
        </w:r>
      </w:hyperlink>
    </w:p>
    <w:p w14:paraId="03F0B08E" w14:textId="77777777" w:rsidR="00524B58" w:rsidRDefault="008732D5" w:rsidP="00D13009">
      <w:r>
        <w:fldChar w:fldCharType="end"/>
      </w:r>
    </w:p>
    <w:p w14:paraId="43B1E1C5" w14:textId="77777777" w:rsidR="00DC56E0" w:rsidRDefault="00DC56E0">
      <w:pPr>
        <w:spacing w:after="200" w:line="276" w:lineRule="auto"/>
        <w:jc w:val="left"/>
        <w:rPr>
          <w:rFonts w:eastAsiaTheme="majorEastAsia" w:cstheme="majorBidi"/>
          <w:b/>
          <w:bCs/>
          <w:sz w:val="28"/>
          <w:szCs w:val="28"/>
        </w:rPr>
      </w:pPr>
      <w:r>
        <w:br w:type="page"/>
      </w:r>
    </w:p>
    <w:p w14:paraId="1A2F2686" w14:textId="77777777" w:rsidR="00B453E6" w:rsidRDefault="00B453E6" w:rsidP="00B453E6">
      <w:pPr>
        <w:pStyle w:val="Heading1"/>
        <w:ind w:left="432" w:hanging="432"/>
      </w:pPr>
      <w:bookmarkStart w:id="4" w:name="_Toc353199656"/>
      <w:r>
        <w:lastRenderedPageBreak/>
        <w:t>Glossary</w:t>
      </w:r>
      <w:bookmarkEnd w:id="4"/>
    </w:p>
    <w:p w14:paraId="1DE5A1FF" w14:textId="77777777" w:rsidR="0032234D" w:rsidRPr="00790A1F" w:rsidRDefault="0032234D" w:rsidP="00B453E6">
      <w:pPr>
        <w:rPr>
          <w:b/>
        </w:rPr>
      </w:pPr>
      <w:r w:rsidRPr="00790A1F">
        <w:rPr>
          <w:b/>
        </w:rPr>
        <w:t>BRT:</w:t>
      </w:r>
      <w:r w:rsidRPr="00790A1F">
        <w:t xml:space="preserve"> Bus Rapid Transport</w:t>
      </w:r>
    </w:p>
    <w:p w14:paraId="0D8479C6" w14:textId="77777777" w:rsidR="0032234D" w:rsidRDefault="0032234D" w:rsidP="0032234D">
      <w:r w:rsidRPr="0032234D">
        <w:rPr>
          <w:b/>
        </w:rPr>
        <w:t>CSIR:</w:t>
      </w:r>
      <w:r>
        <w:t xml:space="preserve"> Council for Scientific and Industrial Research</w:t>
      </w:r>
    </w:p>
    <w:p w14:paraId="2E405502" w14:textId="77777777" w:rsidR="00E3332D" w:rsidRDefault="00E3332D" w:rsidP="0032234D">
      <w:r w:rsidRPr="00CF148E">
        <w:rPr>
          <w:b/>
        </w:rPr>
        <w:t>CTL:</w:t>
      </w:r>
      <w:r>
        <w:t xml:space="preserve"> Coal to Liquid (Synthetic Fuel Refinery with Coal Feedstock)</w:t>
      </w:r>
    </w:p>
    <w:p w14:paraId="7509EA6A" w14:textId="77777777" w:rsidR="00CF148E" w:rsidRDefault="00CF148E" w:rsidP="00CF148E">
      <w:r>
        <w:rPr>
          <w:b/>
        </w:rPr>
        <w:t>G</w:t>
      </w:r>
      <w:r w:rsidRPr="00CF148E">
        <w:rPr>
          <w:b/>
        </w:rPr>
        <w:t>TL:</w:t>
      </w:r>
      <w:r>
        <w:t xml:space="preserve"> Gas to Liquid (Synthetic Fuel Refinery with Natural Gas Feedstock)</w:t>
      </w:r>
    </w:p>
    <w:p w14:paraId="1872E9A8" w14:textId="77777777" w:rsidR="0032234D" w:rsidRDefault="0032234D" w:rsidP="0032234D">
      <w:r w:rsidRPr="0032234D">
        <w:rPr>
          <w:b/>
        </w:rPr>
        <w:t>HCV:</w:t>
      </w:r>
      <w:r>
        <w:t xml:space="preserve"> Heavy Commercial Vehicles (&gt; 8500 kg GVM)</w:t>
      </w:r>
    </w:p>
    <w:p w14:paraId="0B7AA355" w14:textId="77777777" w:rsidR="00391A21" w:rsidRDefault="00391A21" w:rsidP="0032234D">
      <w:r w:rsidRPr="00391A21">
        <w:rPr>
          <w:b/>
        </w:rPr>
        <w:t>IRP</w:t>
      </w:r>
      <w:r>
        <w:t>: Integrated Resoource Plan – The Department of Energy’s long term electricity supply plan</w:t>
      </w:r>
    </w:p>
    <w:p w14:paraId="7AD8AA6C" w14:textId="77777777" w:rsidR="0032234D" w:rsidRDefault="0032234D" w:rsidP="0032234D">
      <w:r w:rsidRPr="0032234D">
        <w:rPr>
          <w:b/>
        </w:rPr>
        <w:t>LCV:</w:t>
      </w:r>
      <w:r>
        <w:t xml:space="preserve"> Light Commercial Vehicle (&gt; 3500 kg GVM)</w:t>
      </w:r>
    </w:p>
    <w:p w14:paraId="650EFA6D" w14:textId="77777777" w:rsidR="0032234D" w:rsidRDefault="0032234D" w:rsidP="0032234D">
      <w:r w:rsidRPr="0032234D">
        <w:rPr>
          <w:b/>
        </w:rPr>
        <w:t>MBT:</w:t>
      </w:r>
      <w:r>
        <w:t xml:space="preserve"> Minibus-Taxi</w:t>
      </w:r>
    </w:p>
    <w:p w14:paraId="0AAA17EB" w14:textId="77777777" w:rsidR="0032234D" w:rsidRDefault="0032234D" w:rsidP="0032234D">
      <w:r w:rsidRPr="0032234D">
        <w:rPr>
          <w:b/>
        </w:rPr>
        <w:t>MCV:</w:t>
      </w:r>
      <w:r>
        <w:t xml:space="preserve"> Medium Commercial Vehicle (3500 – 8500 kg GVM)</w:t>
      </w:r>
    </w:p>
    <w:p w14:paraId="3A645090" w14:textId="77777777" w:rsidR="0032234D" w:rsidRDefault="0032234D" w:rsidP="0032234D">
      <w:r w:rsidRPr="0032234D">
        <w:rPr>
          <w:b/>
        </w:rPr>
        <w:t>NAAMSA:</w:t>
      </w:r>
      <w:r>
        <w:t xml:space="preserve"> National Association of Automobile Manufacturers of South Africa</w:t>
      </w:r>
    </w:p>
    <w:p w14:paraId="35737503" w14:textId="77777777" w:rsidR="0032234D" w:rsidRDefault="0032234D" w:rsidP="0032234D">
      <w:r w:rsidRPr="0032234D">
        <w:rPr>
          <w:b/>
        </w:rPr>
        <w:t>Natis/eNatis:</w:t>
      </w:r>
      <w:r>
        <w:t xml:space="preserve"> South African National Traffic Information System</w:t>
      </w:r>
    </w:p>
    <w:p w14:paraId="295CBF9F" w14:textId="77777777" w:rsidR="0032234D" w:rsidRDefault="0032234D" w:rsidP="0032234D">
      <w:r w:rsidRPr="0032234D">
        <w:rPr>
          <w:b/>
        </w:rPr>
        <w:t>pkm:</w:t>
      </w:r>
      <w:r>
        <w:t xml:space="preserve"> passenger.kilometres</w:t>
      </w:r>
    </w:p>
    <w:p w14:paraId="662FEDD5" w14:textId="77777777" w:rsidR="0032234D" w:rsidRDefault="0032234D" w:rsidP="0032234D">
      <w:r w:rsidRPr="0032234D">
        <w:rPr>
          <w:b/>
        </w:rPr>
        <w:t>SAPIA:</w:t>
      </w:r>
      <w:r>
        <w:t xml:space="preserve"> South African Petroleum Industry Association</w:t>
      </w:r>
    </w:p>
    <w:p w14:paraId="57C3F1A0" w14:textId="77777777" w:rsidR="0032234D" w:rsidRDefault="0032234D" w:rsidP="00D13009">
      <w:r w:rsidRPr="004B6CAC">
        <w:rPr>
          <w:b/>
        </w:rPr>
        <w:t>SATIM:</w:t>
      </w:r>
      <w:r>
        <w:t xml:space="preserve"> The South African Times Model, a TIMES-MARKAL linear optimisation model of the South African energy system</w:t>
      </w:r>
    </w:p>
    <w:p w14:paraId="13195A86" w14:textId="77777777" w:rsidR="0032234D" w:rsidRDefault="0032234D" w:rsidP="0032234D">
      <w:r w:rsidRPr="0032234D">
        <w:rPr>
          <w:b/>
        </w:rPr>
        <w:t>SOL:</w:t>
      </w:r>
      <w:r>
        <w:t xml:space="preserve"> State of Logistics Reports (Annually published by the CSIR)</w:t>
      </w:r>
    </w:p>
    <w:p w14:paraId="4EB28086" w14:textId="77777777" w:rsidR="0032234D" w:rsidRPr="00B453E6" w:rsidRDefault="0032234D" w:rsidP="00B453E6">
      <w:r w:rsidRPr="00B453E6">
        <w:rPr>
          <w:b/>
        </w:rPr>
        <w:t>Statistics South Africa (Stats SA):</w:t>
      </w:r>
      <w:r>
        <w:t xml:space="preserve"> The government agency responsible for measuring and collating national statistics for South Africa</w:t>
      </w:r>
    </w:p>
    <w:p w14:paraId="30F97736" w14:textId="77777777" w:rsidR="0032234D" w:rsidRDefault="0032234D" w:rsidP="00D13009">
      <w:r w:rsidRPr="004377DC">
        <w:rPr>
          <w:b/>
        </w:rPr>
        <w:t>SUV:</w:t>
      </w:r>
      <w:r>
        <w:t xml:space="preserve"> Sport Utility Vehicle. Usually a large 4 wheel drive passenger vehicle</w:t>
      </w:r>
    </w:p>
    <w:p w14:paraId="6D5F26FC" w14:textId="77777777" w:rsidR="0032234D" w:rsidRPr="00EC7C46" w:rsidRDefault="0032234D" w:rsidP="0032234D">
      <w:r w:rsidRPr="0032234D">
        <w:rPr>
          <w:b/>
        </w:rPr>
        <w:t>t.km:</w:t>
      </w:r>
      <w:r>
        <w:t xml:space="preserve"> ton.kilometres</w:t>
      </w:r>
    </w:p>
    <w:p w14:paraId="76677F9D" w14:textId="77777777" w:rsidR="0032234D" w:rsidRDefault="0032234D" w:rsidP="00D13009">
      <w:pPr>
        <w:sectPr w:rsidR="0032234D" w:rsidSect="00297418">
          <w:footerReference w:type="default" r:id="rId11"/>
          <w:pgSz w:w="11906" w:h="16838" w:code="9"/>
          <w:pgMar w:top="1440" w:right="1440" w:bottom="1440" w:left="1440" w:header="709" w:footer="709" w:gutter="0"/>
          <w:paperSrc w:first="7"/>
          <w:cols w:space="708"/>
          <w:docGrid w:linePitch="360"/>
        </w:sectPr>
      </w:pPr>
    </w:p>
    <w:p w14:paraId="7B97A3CA" w14:textId="77777777" w:rsidR="00A67ADF" w:rsidRDefault="00A67ADF" w:rsidP="00A129B8">
      <w:pPr>
        <w:pStyle w:val="Heading1"/>
        <w:ind w:left="426" w:hanging="426"/>
      </w:pPr>
      <w:bookmarkStart w:id="5" w:name="_Toc353199657"/>
      <w:r>
        <w:lastRenderedPageBreak/>
        <w:t>Introduction</w:t>
      </w:r>
      <w:bookmarkEnd w:id="5"/>
    </w:p>
    <w:p w14:paraId="03738308" w14:textId="77777777" w:rsidR="002166FC" w:rsidRDefault="004D2735" w:rsidP="00A67ADF">
      <w:r>
        <w:t xml:space="preserve">The Energy Research Centre’s TIMES energy model </w:t>
      </w:r>
      <w:r w:rsidR="002166FC">
        <w:t>is now in its 3</w:t>
      </w:r>
      <w:r w:rsidR="002166FC" w:rsidRPr="00806EB0">
        <w:rPr>
          <w:vertAlign w:val="superscript"/>
        </w:rPr>
        <w:t>rd</w:t>
      </w:r>
      <w:r w:rsidR="002166FC">
        <w:t xml:space="preserve"> generation</w:t>
      </w:r>
      <w:r w:rsidR="00391A21">
        <w:t xml:space="preserve"> </w:t>
      </w:r>
      <w:r w:rsidR="002166FC">
        <w:t>since the completion of the LTMS project</w:t>
      </w:r>
      <w:r w:rsidR="00D11253">
        <w:t>. The current model is known as SATIM – the South African Times Model</w:t>
      </w:r>
      <w:r w:rsidR="002166FC">
        <w:t>.</w:t>
      </w:r>
      <w:r w:rsidR="00D27E38">
        <w:t xml:space="preserve"> This document aims to</w:t>
      </w:r>
      <w:r w:rsidR="003F65FE">
        <w:t xml:space="preserve"> provide </w:t>
      </w:r>
      <w:r w:rsidR="000808D9">
        <w:t>some insight into energy models through augmenting a brief overview of general approaches with a fairly detailed</w:t>
      </w:r>
      <w:r w:rsidR="003F65FE">
        <w:t xml:space="preserve"> </w:t>
      </w:r>
      <w:r w:rsidR="00D11253">
        <w:t>description</w:t>
      </w:r>
      <w:r w:rsidR="003F65FE">
        <w:t xml:space="preserve"> of the </w:t>
      </w:r>
      <w:r w:rsidR="000808D9">
        <w:t xml:space="preserve">SATIM </w:t>
      </w:r>
      <w:r w:rsidR="003F65FE">
        <w:t>model and its methodology</w:t>
      </w:r>
      <w:r w:rsidR="000808D9">
        <w:t>,</w:t>
      </w:r>
      <w:r w:rsidR="003F65FE">
        <w:t xml:space="preserve"> drawing not only on its current form but also, where relevant, from the LTMS </w:t>
      </w:r>
      <w:r w:rsidR="00D11253">
        <w:t xml:space="preserve">models </w:t>
      </w:r>
      <w:r w:rsidR="003F65FE">
        <w:t xml:space="preserve">where that approach differed. </w:t>
      </w:r>
    </w:p>
    <w:p w14:paraId="01768D1F" w14:textId="77777777" w:rsidR="002166FC" w:rsidRDefault="002166FC" w:rsidP="00A67ADF"/>
    <w:p w14:paraId="3C108F1E" w14:textId="77777777" w:rsidR="0080659C" w:rsidRDefault="001E5004" w:rsidP="001E5004">
      <w:r>
        <w:t>Th</w:t>
      </w:r>
      <w:r w:rsidR="002D49B1">
        <w:t>is document</w:t>
      </w:r>
      <w:r>
        <w:t xml:space="preserve"> aims</w:t>
      </w:r>
      <w:r w:rsidR="002D49B1">
        <w:t xml:space="preserve"> to describe</w:t>
      </w:r>
      <w:r>
        <w:t xml:space="preserve"> the sector analysis methodology of the SATIM model with particular attention to the development of assumptions that account for shortcomings in data and the practical necessity of simplifying complex economic and industrial structures</w:t>
      </w:r>
      <w:r w:rsidR="002D49B1">
        <w:t>. The document</w:t>
      </w:r>
      <w:r>
        <w:t xml:space="preserve"> is structured such that dedicated sections are presented for each primary economic sector</w:t>
      </w:r>
      <w:r w:rsidR="002B776B">
        <w:t xml:space="preserve"> prefaced by a general overview of sector analysis</w:t>
      </w:r>
      <w:r w:rsidR="00D81E4E">
        <w:t>. Fundamentally</w:t>
      </w:r>
      <w:r w:rsidR="00D1627D">
        <w:t>, t</w:t>
      </w:r>
      <w:r>
        <w:t xml:space="preserve">he </w:t>
      </w:r>
      <w:r w:rsidR="00D1627D">
        <w:t xml:space="preserve">modelling </w:t>
      </w:r>
      <w:r>
        <w:t xml:space="preserve">methodology </w:t>
      </w:r>
      <w:r w:rsidR="00840720">
        <w:t xml:space="preserve">of SATIM </w:t>
      </w:r>
      <w:r w:rsidR="00D1627D">
        <w:t>characterises the demand for</w:t>
      </w:r>
      <w:r>
        <w:t xml:space="preserve"> energy by </w:t>
      </w:r>
      <w:r w:rsidR="00D1627D">
        <w:t xml:space="preserve">the </w:t>
      </w:r>
      <w:r w:rsidR="002B776B">
        <w:t>energy</w:t>
      </w:r>
      <w:r w:rsidR="0022278F">
        <w:t xml:space="preserve"> services required by a sector. These services </w:t>
      </w:r>
      <w:r w:rsidR="002B776B">
        <w:t xml:space="preserve">are supplied by </w:t>
      </w:r>
      <w:r w:rsidR="0022278F">
        <w:t>techno</w:t>
      </w:r>
      <w:r w:rsidR="002B776B">
        <w:t>logies that require energy</w:t>
      </w:r>
      <w:r w:rsidR="00840720">
        <w:t xml:space="preserve"> and the quantity of that energy supply</w:t>
      </w:r>
      <w:r w:rsidR="0022278F">
        <w:t xml:space="preserve"> will depend on the efficiency of the technology</w:t>
      </w:r>
      <w:r w:rsidR="00365276">
        <w:t>. T</w:t>
      </w:r>
      <w:r w:rsidR="0022278F">
        <w:t>he cost of supplying the service will depend on the cost of the energy carrier (fuels, electricity etc.) and the cost of the technology over time which together can be calculated as a levelised cost of supplying the service</w:t>
      </w:r>
      <w:r w:rsidR="0080659C">
        <w:t>. The model will select technologies to minimise this cost subject to constraints.</w:t>
      </w:r>
      <w:r w:rsidR="002B776B">
        <w:t xml:space="preserve"> In order to articulate the assumptions required by this methodology</w:t>
      </w:r>
      <w:r w:rsidR="0080659C">
        <w:t xml:space="preserve"> for e</w:t>
      </w:r>
      <w:r>
        <w:t xml:space="preserve">ach of the 5 demand sectors, Industry, </w:t>
      </w:r>
      <w:r w:rsidR="0080659C">
        <w:t xml:space="preserve">Agriculture, Commercial, </w:t>
      </w:r>
      <w:r>
        <w:t>Transport and Residential</w:t>
      </w:r>
      <w:r w:rsidR="002B776B">
        <w:t>,</w:t>
      </w:r>
      <w:r w:rsidR="00B702C9">
        <w:t xml:space="preserve"> </w:t>
      </w:r>
      <w:r w:rsidR="0080659C">
        <w:t>this document attempts to</w:t>
      </w:r>
      <w:r w:rsidR="00840720">
        <w:t xml:space="preserve"> broadly</w:t>
      </w:r>
      <w:r w:rsidR="0080659C">
        <w:t xml:space="preserve"> cover the following:</w:t>
      </w:r>
    </w:p>
    <w:p w14:paraId="624F35DC" w14:textId="77777777" w:rsidR="0080659C" w:rsidRDefault="0080659C" w:rsidP="001E5004"/>
    <w:p w14:paraId="13D21490" w14:textId="77777777" w:rsidR="0080659C" w:rsidRDefault="0080659C" w:rsidP="000C6E81">
      <w:pPr>
        <w:pStyle w:val="ListParagraph"/>
        <w:numPr>
          <w:ilvl w:val="0"/>
          <w:numId w:val="38"/>
        </w:numPr>
      </w:pPr>
      <w:r>
        <w:t xml:space="preserve">The structure of the sector </w:t>
      </w:r>
      <w:r w:rsidR="000F275E">
        <w:t xml:space="preserve">and its energy services </w:t>
      </w:r>
      <w:r>
        <w:t>as it impacts on the demand for energy</w:t>
      </w:r>
    </w:p>
    <w:p w14:paraId="7D6B9168" w14:textId="77777777" w:rsidR="0080659C" w:rsidRDefault="0080659C" w:rsidP="000C6E81">
      <w:pPr>
        <w:pStyle w:val="ListParagraph"/>
        <w:numPr>
          <w:ilvl w:val="0"/>
          <w:numId w:val="38"/>
        </w:numPr>
      </w:pPr>
      <w:r>
        <w:t>The establishment of base year demand for energy in the sector</w:t>
      </w:r>
    </w:p>
    <w:p w14:paraId="22B62C5B" w14:textId="77777777" w:rsidR="0080659C" w:rsidRPr="000F275E" w:rsidRDefault="0080659C" w:rsidP="000C6E81">
      <w:pPr>
        <w:pStyle w:val="ListParagraph"/>
        <w:numPr>
          <w:ilvl w:val="0"/>
          <w:numId w:val="38"/>
        </w:numPr>
      </w:pPr>
      <w:r w:rsidRPr="000F275E">
        <w:t xml:space="preserve">Technical and cost parameters of </w:t>
      </w:r>
      <w:r w:rsidR="00355BC5" w:rsidRPr="000F275E">
        <w:t xml:space="preserve">the </w:t>
      </w:r>
      <w:r w:rsidRPr="000F275E">
        <w:t xml:space="preserve">technologies </w:t>
      </w:r>
      <w:r w:rsidR="00355BC5" w:rsidRPr="000F275E">
        <w:t>available</w:t>
      </w:r>
      <w:r w:rsidRPr="000F275E">
        <w:t xml:space="preserve"> to satisfy the demand for energy services currently and in the future</w:t>
      </w:r>
      <w:r w:rsidR="000F275E" w:rsidRPr="000F275E">
        <w:t>. Technology costs and the projection of these are clearly critical to an optimisation model as are constraints on the penetration rates of new technologies to reflect realistic replacement rates of existing technologies and non-cost based choices.</w:t>
      </w:r>
    </w:p>
    <w:p w14:paraId="41D0765A" w14:textId="77777777" w:rsidR="0080659C" w:rsidRDefault="000F275E" w:rsidP="000C6E81">
      <w:pPr>
        <w:pStyle w:val="ListParagraph"/>
        <w:numPr>
          <w:ilvl w:val="0"/>
          <w:numId w:val="38"/>
        </w:numPr>
      </w:pPr>
      <w:r>
        <w:t>The projection of f</w:t>
      </w:r>
      <w:r w:rsidR="0080659C">
        <w:t>uture demand for energy services</w:t>
      </w:r>
    </w:p>
    <w:p w14:paraId="7559259F" w14:textId="77777777" w:rsidR="0080659C" w:rsidRDefault="0080659C" w:rsidP="001E5004"/>
    <w:p w14:paraId="7805372D" w14:textId="77777777" w:rsidR="0080659C" w:rsidRDefault="0080659C" w:rsidP="001E5004">
      <w:r>
        <w:t xml:space="preserve">The level of detail </w:t>
      </w:r>
      <w:r w:rsidR="00D81E4E">
        <w:t xml:space="preserve">for a sector </w:t>
      </w:r>
      <w:r>
        <w:t xml:space="preserve">depends on the relative contribution of the sector to total consumption and also on how much funding has been </w:t>
      </w:r>
      <w:r w:rsidR="00D81E4E">
        <w:t xml:space="preserve">historically </w:t>
      </w:r>
      <w:r>
        <w:t xml:space="preserve">received for </w:t>
      </w:r>
      <w:r w:rsidR="00D81E4E">
        <w:t>developing</w:t>
      </w:r>
      <w:r>
        <w:t xml:space="preserve"> that sector</w:t>
      </w:r>
      <w:r w:rsidR="00D81E4E">
        <w:t xml:space="preserve"> in the model</w:t>
      </w:r>
      <w:r>
        <w:t>. Thus Transport is quite detailed but Agriculture is not and is quite simplistically represented in SATIM becaus</w:t>
      </w:r>
      <w:r w:rsidR="00355BC5">
        <w:t xml:space="preserve">e in South Africa the Agriculture </w:t>
      </w:r>
      <w:r w:rsidR="002C042C">
        <w:t>s</w:t>
      </w:r>
      <w:r w:rsidR="00355BC5">
        <w:t xml:space="preserve">ector </w:t>
      </w:r>
      <w:r w:rsidR="00D81E4E">
        <w:t>accounts for</w:t>
      </w:r>
      <w:r w:rsidR="00355BC5">
        <w:t xml:space="preserve"> relatively small energy consumption and low emissions.</w:t>
      </w:r>
    </w:p>
    <w:p w14:paraId="7B22A145" w14:textId="77777777" w:rsidR="00355BC5" w:rsidRDefault="00355BC5" w:rsidP="001E5004"/>
    <w:p w14:paraId="7A91D1DE" w14:textId="77777777" w:rsidR="00572D78" w:rsidRDefault="00355BC5" w:rsidP="001E5004">
      <w:r>
        <w:t xml:space="preserve">The two </w:t>
      </w:r>
      <w:r w:rsidR="001E5004">
        <w:t>supply sectors</w:t>
      </w:r>
      <w:r w:rsidR="00572D78">
        <w:t xml:space="preserve"> involved in transformation</w:t>
      </w:r>
      <w:r w:rsidR="001E5004">
        <w:t>, Electricity and Liquid Fuels Production</w:t>
      </w:r>
      <w:r>
        <w:t xml:space="preserve"> are</w:t>
      </w:r>
      <w:r w:rsidR="002D49B1">
        <w:t xml:space="preserve"> described</w:t>
      </w:r>
      <w:r>
        <w:t xml:space="preserve"> in some detail as regards their structure and the</w:t>
      </w:r>
      <w:r w:rsidR="001E5004">
        <w:t xml:space="preserve"> </w:t>
      </w:r>
      <w:r>
        <w:t xml:space="preserve">technical and cost parameters of the technologies available to supply the energy required by the demand sectors in the form of electricity, heat and liquid fuels. </w:t>
      </w:r>
      <w:r w:rsidR="00D81E4E">
        <w:t xml:space="preserve">These supply sectors </w:t>
      </w:r>
      <w:r w:rsidR="00572D78">
        <w:t>require primary energy and this</w:t>
      </w:r>
      <w:r w:rsidR="00D81E4E">
        <w:t xml:space="preserve"> is part of </w:t>
      </w:r>
      <w:r w:rsidR="00D81E4E">
        <w:lastRenderedPageBreak/>
        <w:t>the energy chain that must be costed to determine a levelised cost of supply. Assumptions regarding primary energy supply are therefore briefly discussed in the relevant section.</w:t>
      </w:r>
      <w:r w:rsidR="00572D78">
        <w:t xml:space="preserve"> </w:t>
      </w:r>
    </w:p>
    <w:p w14:paraId="472D30F4" w14:textId="77777777" w:rsidR="00572D78" w:rsidRDefault="00572D78" w:rsidP="001E5004"/>
    <w:p w14:paraId="2BBBCB7F" w14:textId="77777777" w:rsidR="001E5004" w:rsidRDefault="00365276" w:rsidP="001E5004">
      <w:r>
        <w:t>In SATIM</w:t>
      </w:r>
      <w:r w:rsidR="009C1F73">
        <w:t>,</w:t>
      </w:r>
      <w:r>
        <w:t xml:space="preserve"> useful energy is an exogenous input</w:t>
      </w:r>
      <w:r w:rsidR="009C1F73">
        <w:t xml:space="preserve"> </w:t>
      </w:r>
      <w:r w:rsidR="006D7A81">
        <w:t xml:space="preserve">disaggregated </w:t>
      </w:r>
      <w:r w:rsidR="003B5B89">
        <w:t>by energy carrier</w:t>
      </w:r>
      <w:r w:rsidR="006D7A81">
        <w:t>,</w:t>
      </w:r>
      <w:r w:rsidR="003B5B89">
        <w:t xml:space="preserve"> for each demand sector</w:t>
      </w:r>
      <w:r w:rsidR="009C1F73">
        <w:t>. Final energy demand is determined</w:t>
      </w:r>
      <w:r w:rsidR="003B5B89">
        <w:t xml:space="preserve"> </w:t>
      </w:r>
      <w:r w:rsidR="009C1F73">
        <w:t>endogenously using the assumed efficiencies of the least cost demand-side technologies selected by the model. T</w:t>
      </w:r>
      <w:r w:rsidR="003B5B89">
        <w:t xml:space="preserve">he </w:t>
      </w:r>
      <w:r w:rsidR="009C1F73">
        <w:t xml:space="preserve">two </w:t>
      </w:r>
      <w:r w:rsidR="003B5B89">
        <w:t xml:space="preserve">supply sectors </w:t>
      </w:r>
      <w:r w:rsidR="009C1F73">
        <w:t xml:space="preserve">and primary energy sources </w:t>
      </w:r>
      <w:r w:rsidR="003B5B89">
        <w:t xml:space="preserve">must meet the sum of these demands. </w:t>
      </w:r>
      <w:r w:rsidR="009C1F73">
        <w:t>The supply sectors do not therefore have their own demand projections and projection of demand is not discussed in the supply-side sections.</w:t>
      </w:r>
      <w:r w:rsidR="00230F51">
        <w:t xml:space="preserve"> T</w:t>
      </w:r>
      <w:r w:rsidR="003B5B89">
        <w:t>he model optimiser</w:t>
      </w:r>
      <w:r w:rsidR="0082034B">
        <w:t xml:space="preserve"> </w:t>
      </w:r>
      <w:r>
        <w:t>will select supply-</w:t>
      </w:r>
      <w:r w:rsidR="00034E1E">
        <w:t>side technologies</w:t>
      </w:r>
      <w:r w:rsidR="00230F51">
        <w:t xml:space="preserve"> to meet the </w:t>
      </w:r>
      <w:r w:rsidR="003B5B89">
        <w:t xml:space="preserve">demand </w:t>
      </w:r>
      <w:r w:rsidR="00230F51">
        <w:t xml:space="preserve">for final energy </w:t>
      </w:r>
      <w:r w:rsidR="003B5B89">
        <w:t>at least cost.</w:t>
      </w:r>
      <w:r w:rsidR="006D7A81">
        <w:t xml:space="preserve"> </w:t>
      </w:r>
    </w:p>
    <w:p w14:paraId="5E7A8C38" w14:textId="77777777" w:rsidR="001E5004" w:rsidRDefault="001E5004" w:rsidP="00A67ADF"/>
    <w:p w14:paraId="1E622C51" w14:textId="77777777" w:rsidR="002D49B1" w:rsidRDefault="002D49B1" w:rsidP="002D49B1">
      <w:r>
        <w:t xml:space="preserve">Some general discussion on sectoral modelling, the projection of future demand for energy from sectors for exogenous input to the model and the inclusion of emissions in the model precedes the sector by sector documentation. </w:t>
      </w:r>
    </w:p>
    <w:p w14:paraId="374AEF73" w14:textId="77777777" w:rsidR="002D49B1" w:rsidRDefault="002D49B1" w:rsidP="00FB1EAF"/>
    <w:p w14:paraId="50D0E851" w14:textId="77777777" w:rsidR="002D28A9" w:rsidRDefault="00682C2C" w:rsidP="00771419">
      <w:pPr>
        <w:pStyle w:val="Heading1"/>
      </w:pPr>
      <w:bookmarkStart w:id="6" w:name="_Toc353199658"/>
      <w:r>
        <w:t>Structure of the SATIM Model</w:t>
      </w:r>
      <w:bookmarkEnd w:id="6"/>
    </w:p>
    <w:p w14:paraId="796D4796" w14:textId="77777777" w:rsidR="00365276" w:rsidRDefault="00365276" w:rsidP="00365276">
      <w:r>
        <w:t>The economy of a nation or region consumes energy in the form of a number of primary and secondary sources which deliver services by means of a myriad of technologies large and small. A model of the demand for energy needs to capture this complex structure and thus these sources and technologies need to be organised in some logical way. Options include by source or by technology but more commonly demand models organise the demand for energy by economic sector. This is for a number of reasons, particularly because data tends to be collected by economic sector but also because economic sectors will have many consistencies with regard to technologies and energy sources that facilitate similar treatment.</w:t>
      </w:r>
    </w:p>
    <w:p w14:paraId="70602F5D" w14:textId="77777777" w:rsidR="00365276" w:rsidRDefault="00365276" w:rsidP="00365276"/>
    <w:p w14:paraId="3505F5F3" w14:textId="77777777" w:rsidR="00365276" w:rsidRDefault="00365276" w:rsidP="00365276">
      <w:r>
        <w:t xml:space="preserve">TIMES, the platform for SATIM, is a partial equilibrium linear optimisation model capable of representing the whole energy system, including its economic costs and its emissions, and is thus particularly useful in modelling potential mitigation policies. The approach is however fundamentally sectoral as would be the case with other models, even simple spreadsheet models like MAED, and so the analysis of the structure of energy demand from sectors is a fundamental building block of the modelling process, regardless of  the tools selected. </w:t>
      </w:r>
    </w:p>
    <w:p w14:paraId="40B94C29" w14:textId="77777777" w:rsidR="00365276" w:rsidRDefault="00365276" w:rsidP="00C95489"/>
    <w:p w14:paraId="1FAB956A" w14:textId="77777777" w:rsidR="00EB6230" w:rsidRDefault="00EB6230" w:rsidP="00C95489">
      <w:r>
        <w:t xml:space="preserve">The </w:t>
      </w:r>
      <w:r w:rsidR="00C240C5">
        <w:t xml:space="preserve">SATIM </w:t>
      </w:r>
      <w:r>
        <w:t xml:space="preserve">energy model has been constructed on a </w:t>
      </w:r>
      <w:r w:rsidR="00664C37">
        <w:t>modelling</w:t>
      </w:r>
      <w:r>
        <w:t xml:space="preserve"> platform called TIMES, developed by ETSAP, one of the International Energy Agency’s implementing ag</w:t>
      </w:r>
      <w:r w:rsidR="00A423A9">
        <w:t>encies</w:t>
      </w:r>
      <w:r>
        <w:t>, and is a successor to MARKAL. TIMES is a partial equilibrium linear optimisation model capable of representing the whole energy system</w:t>
      </w:r>
      <w:r w:rsidR="00542DC8">
        <w:t xml:space="preserve"> of a country</w:t>
      </w:r>
      <w:r>
        <w:t xml:space="preserve">, including its economic costs and its emissions, and is thus particularly useful in </w:t>
      </w:r>
      <w:r w:rsidR="00542DC8">
        <w:t>modelling</w:t>
      </w:r>
      <w:r>
        <w:t xml:space="preserve"> potential mitigation policies. The model is capable of solving for a variety of constraints</w:t>
      </w:r>
      <w:r w:rsidR="00C95489">
        <w:t xml:space="preserve"> including emissions constraints</w:t>
      </w:r>
      <w:r>
        <w:t>, by sector, for the whole economy, or cumulatively over a period, and can be used to identify the more complex consequences of mitigation actions.</w:t>
      </w:r>
      <w:r w:rsidR="00542DC8">
        <w:t xml:space="preserve"> </w:t>
      </w:r>
      <w:r>
        <w:t xml:space="preserve">The </w:t>
      </w:r>
      <w:r w:rsidR="00C95489">
        <w:t xml:space="preserve">South African TIMES </w:t>
      </w:r>
      <w:r>
        <w:t>model structure is contained in a database, and constructed via a user interface called ANSWER, which provides a framework for both structuring the model and scenarios, and also for interpreting results. ANSWER compiles</w:t>
      </w:r>
      <w:r w:rsidR="00EE09CA">
        <w:t xml:space="preserve"> </w:t>
      </w:r>
      <w:r w:rsidR="00EE09CA">
        <w:lastRenderedPageBreak/>
        <w:t>the</w:t>
      </w:r>
      <w:r>
        <w:t xml:space="preserve"> model data into a set of linear equations, which are then solved by a linear solver such as </w:t>
      </w:r>
      <w:r w:rsidR="00EE09CA">
        <w:t>CPLEX</w:t>
      </w:r>
      <w:r>
        <w:t xml:space="preserve">. </w:t>
      </w:r>
    </w:p>
    <w:p w14:paraId="148FD927" w14:textId="77777777" w:rsidR="00EC5F33" w:rsidRDefault="00EC5F33" w:rsidP="00EC5F33"/>
    <w:p w14:paraId="6D8A783E" w14:textId="77777777" w:rsidR="007B60AF" w:rsidRDefault="00296CA3" w:rsidP="00EC5F33">
      <w:r>
        <w:t xml:space="preserve">The </w:t>
      </w:r>
      <w:r w:rsidR="000D3516">
        <w:t xml:space="preserve">South African TIMES model (SATIM)  is structured into five demand sectors and two supply sectors – industry, agriculture, residential commercial and transport on the demand side, and electricity and liquid fuels on the supply side. </w:t>
      </w:r>
      <w:r w:rsidR="00C4736E">
        <w:t xml:space="preserve">The sectors vary somewhat in their share of final consumption </w:t>
      </w:r>
      <w:r w:rsidR="00B44B90">
        <w:t xml:space="preserve">and greenhouse gas emissions </w:t>
      </w:r>
      <w:r w:rsidR="00C4736E">
        <w:t>as shown below.</w:t>
      </w:r>
    </w:p>
    <w:p w14:paraId="7433E2DF" w14:textId="77777777" w:rsidR="00AD7827" w:rsidRDefault="00AD7827" w:rsidP="00EC5F33"/>
    <w:p w14:paraId="05938B10" w14:textId="77777777" w:rsidR="00122246" w:rsidRDefault="00C4736E" w:rsidP="00122246">
      <w:pPr>
        <w:jc w:val="center"/>
      </w:pPr>
      <w:r>
        <w:rPr>
          <w:noProof/>
          <w:lang w:val="en-GB" w:eastAsia="en-GB"/>
        </w:rPr>
        <w:drawing>
          <wp:inline distT="0" distB="0" distL="0" distR="0" wp14:anchorId="5A7F619A" wp14:editId="63D02ED4">
            <wp:extent cx="4895850" cy="335296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99107" cy="3355198"/>
                    </a:xfrm>
                    <a:prstGeom prst="rect">
                      <a:avLst/>
                    </a:prstGeom>
                    <a:noFill/>
                  </pic:spPr>
                </pic:pic>
              </a:graphicData>
            </a:graphic>
          </wp:inline>
        </w:drawing>
      </w:r>
    </w:p>
    <w:p w14:paraId="084A96A5" w14:textId="77777777" w:rsidR="00122246" w:rsidRDefault="00122246" w:rsidP="00122246">
      <w:pPr>
        <w:pStyle w:val="Caption"/>
        <w:jc w:val="center"/>
      </w:pPr>
      <w:bookmarkStart w:id="7" w:name="_Toc353199780"/>
      <w:r>
        <w:t xml:space="preserve">Figure </w:t>
      </w:r>
      <w:r w:rsidR="008032E3">
        <w:rPr>
          <w:noProof/>
        </w:rPr>
        <w:fldChar w:fldCharType="begin"/>
      </w:r>
      <w:r w:rsidR="008032E3">
        <w:rPr>
          <w:noProof/>
        </w:rPr>
        <w:instrText xml:space="preserve"> SEQ Figure \* ARABIC </w:instrText>
      </w:r>
      <w:r w:rsidR="008032E3">
        <w:rPr>
          <w:noProof/>
        </w:rPr>
        <w:fldChar w:fldCharType="separate"/>
      </w:r>
      <w:r w:rsidR="00B60243">
        <w:rPr>
          <w:noProof/>
        </w:rPr>
        <w:t>1</w:t>
      </w:r>
      <w:r w:rsidR="008032E3">
        <w:rPr>
          <w:noProof/>
        </w:rPr>
        <w:fldChar w:fldCharType="end"/>
      </w:r>
      <w:r>
        <w:t>: Share of Total Final Energy Consumption by Sector – DOE Energy Balance 2006</w:t>
      </w:r>
      <w:bookmarkEnd w:id="7"/>
    </w:p>
    <w:p w14:paraId="3081E367" w14:textId="77777777" w:rsidR="00122246" w:rsidRDefault="00122246" w:rsidP="00EC5F33"/>
    <w:p w14:paraId="01FDA763" w14:textId="77777777" w:rsidR="00122246" w:rsidRDefault="00122246" w:rsidP="00EC5F33"/>
    <w:p w14:paraId="7B0B2095" w14:textId="77777777" w:rsidR="00B44B90" w:rsidRDefault="00B44B90" w:rsidP="00EC5F33">
      <w:r w:rsidRPr="00B44B90">
        <w:rPr>
          <w:noProof/>
          <w:lang w:val="en-GB" w:eastAsia="en-GB"/>
        </w:rPr>
        <w:drawing>
          <wp:inline distT="0" distB="0" distL="0" distR="0" wp14:anchorId="44A16BB5" wp14:editId="7FADDFC8">
            <wp:extent cx="5543550" cy="2842689"/>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50011" cy="2846002"/>
                    </a:xfrm>
                    <a:prstGeom prst="rect">
                      <a:avLst/>
                    </a:prstGeom>
                    <a:noFill/>
                    <a:ln>
                      <a:noFill/>
                    </a:ln>
                  </pic:spPr>
                </pic:pic>
              </a:graphicData>
            </a:graphic>
          </wp:inline>
        </w:drawing>
      </w:r>
    </w:p>
    <w:p w14:paraId="74EDE6FE" w14:textId="77777777" w:rsidR="00B44B90" w:rsidRDefault="00B44B90" w:rsidP="00EC5F33"/>
    <w:p w14:paraId="65C3A092" w14:textId="77777777" w:rsidR="00B44B90" w:rsidRDefault="00B44B90" w:rsidP="00B44B90">
      <w:pPr>
        <w:pStyle w:val="Caption"/>
        <w:jc w:val="center"/>
      </w:pPr>
      <w:bookmarkStart w:id="8" w:name="_Toc353199781"/>
      <w:r>
        <w:t xml:space="preserve">Figure </w:t>
      </w:r>
      <w:r w:rsidR="008032E3">
        <w:rPr>
          <w:noProof/>
        </w:rPr>
        <w:fldChar w:fldCharType="begin"/>
      </w:r>
      <w:r w:rsidR="008032E3">
        <w:rPr>
          <w:noProof/>
        </w:rPr>
        <w:instrText xml:space="preserve"> SEQ Figure \* ARABIC </w:instrText>
      </w:r>
      <w:r w:rsidR="008032E3">
        <w:rPr>
          <w:noProof/>
        </w:rPr>
        <w:fldChar w:fldCharType="separate"/>
      </w:r>
      <w:r w:rsidR="00B60243">
        <w:rPr>
          <w:noProof/>
        </w:rPr>
        <w:t>2</w:t>
      </w:r>
      <w:r w:rsidR="008032E3">
        <w:rPr>
          <w:noProof/>
        </w:rPr>
        <w:fldChar w:fldCharType="end"/>
      </w:r>
      <w:r>
        <w:t xml:space="preserve">: Share of Total National </w:t>
      </w:r>
      <w:r w:rsidR="00F60F52">
        <w:t xml:space="preserve">Energy Sector </w:t>
      </w:r>
      <w:r>
        <w:t>Greenhouse Gas Emissions 2000</w:t>
      </w:r>
      <w:r w:rsidR="00F60F52">
        <w:t xml:space="preserve"> </w:t>
      </w:r>
      <w:sdt>
        <w:sdtPr>
          <w:id w:val="2024512359"/>
          <w:citation/>
        </w:sdtPr>
        <w:sdtContent>
          <w:r w:rsidR="00F60F52">
            <w:fldChar w:fldCharType="begin"/>
          </w:r>
          <w:r w:rsidR="00F60F52">
            <w:instrText xml:space="preserve"> CITATION Mwa09 \l 7177 </w:instrText>
          </w:r>
          <w:r w:rsidR="00F60F52">
            <w:fldChar w:fldCharType="separate"/>
          </w:r>
          <w:r w:rsidR="00BD0DEB">
            <w:rPr>
              <w:noProof/>
            </w:rPr>
            <w:t>(Mwakasonda, 2009)</w:t>
          </w:r>
          <w:r w:rsidR="00F60F52">
            <w:fldChar w:fldCharType="end"/>
          </w:r>
        </w:sdtContent>
      </w:sdt>
      <w:bookmarkEnd w:id="8"/>
    </w:p>
    <w:p w14:paraId="1CF3FC73" w14:textId="77777777" w:rsidR="00122246" w:rsidRDefault="00C4736E" w:rsidP="00122246">
      <w:r>
        <w:lastRenderedPageBreak/>
        <w:t>Given these disparities, n</w:t>
      </w:r>
      <w:r w:rsidR="00AD7827">
        <w:t xml:space="preserve">ot all sectors in SATIM have enjoyed the same investment of research, and research funding has tended to concentrate on sectors having a high environmental impact and profile like the Transport </w:t>
      </w:r>
      <w:r w:rsidR="002C042C">
        <w:t>s</w:t>
      </w:r>
      <w:r w:rsidR="00AD7827">
        <w:t xml:space="preserve">ector and Electricity Supply sector. The Transport </w:t>
      </w:r>
      <w:r w:rsidR="002C042C">
        <w:t>s</w:t>
      </w:r>
      <w:r w:rsidR="00AD7827">
        <w:t xml:space="preserve">ector in particular is well documented </w:t>
      </w:r>
      <w:r w:rsidR="00F60F52">
        <w:t xml:space="preserve">and includes a high level of detail </w:t>
      </w:r>
      <w:r w:rsidR="00AD7827">
        <w:t xml:space="preserve">due to </w:t>
      </w:r>
      <w:r w:rsidR="00216E42">
        <w:t xml:space="preserve">outside </w:t>
      </w:r>
      <w:r w:rsidR="00AD7827">
        <w:t xml:space="preserve">investment from recent projects. The assumptions for modelling this sector and their development are therefore described with more rigour than some of the other sectors. </w:t>
      </w:r>
      <w:r w:rsidR="00F60F52">
        <w:t>Agriculture on the other hand, accounting for less consumption in the energy balance than</w:t>
      </w:r>
      <w:r w:rsidR="00AD7827">
        <w:t xml:space="preserve"> </w:t>
      </w:r>
      <w:r w:rsidR="00216E42">
        <w:t xml:space="preserve">the unspecified sectors and less than 5% of total greenhouse gas emissions in 2000 </w:t>
      </w:r>
      <w:sdt>
        <w:sdtPr>
          <w:id w:val="1307040919"/>
          <w:citation/>
        </w:sdtPr>
        <w:sdtContent>
          <w:r w:rsidR="00216E42">
            <w:fldChar w:fldCharType="begin"/>
          </w:r>
          <w:r w:rsidR="00216E42">
            <w:instrText xml:space="preserve"> CITATION Mwa09 \l 7177 </w:instrText>
          </w:r>
          <w:r w:rsidR="00216E42">
            <w:fldChar w:fldCharType="separate"/>
          </w:r>
          <w:r w:rsidR="00BD0DEB">
            <w:rPr>
              <w:noProof/>
            </w:rPr>
            <w:t>(Mwakasonda, 2009)</w:t>
          </w:r>
          <w:r w:rsidR="00216E42">
            <w:fldChar w:fldCharType="end"/>
          </w:r>
        </w:sdtContent>
      </w:sdt>
      <w:r w:rsidR="00216E42">
        <w:t xml:space="preserve"> is dealt with relatively simplistically in SATIM. In other countries, the Agriculture sector can be a major, even dominant emitter, and a quite different approach to  that of SATIM would be warranted. </w:t>
      </w:r>
      <w:r w:rsidR="0033562C">
        <w:t xml:space="preserve">The industry sector warrants a greater level of detail and this is part of the ongoing program of improvement in SATIM. </w:t>
      </w:r>
      <w:r w:rsidR="00122246">
        <w:t>The structure of each sector and assumptions around its technologies and energy services are covered in the respective sections below.</w:t>
      </w:r>
    </w:p>
    <w:p w14:paraId="57288179" w14:textId="77777777" w:rsidR="00AD7827" w:rsidRDefault="00AD7827" w:rsidP="00AD7827"/>
    <w:p w14:paraId="47FBD38D" w14:textId="77777777" w:rsidR="006F3158" w:rsidRDefault="00445EAD" w:rsidP="00771419">
      <w:pPr>
        <w:pStyle w:val="Heading1"/>
      </w:pPr>
      <w:bookmarkStart w:id="9" w:name="_Toc353199659"/>
      <w:commentRangeStart w:id="10"/>
      <w:r>
        <w:t xml:space="preserve">General </w:t>
      </w:r>
      <w:r w:rsidR="001C3D78">
        <w:t xml:space="preserve">Methodology for </w:t>
      </w:r>
      <w:r w:rsidR="006F3158" w:rsidRPr="006F3158">
        <w:t xml:space="preserve">Sector Analysis in </w:t>
      </w:r>
      <w:r>
        <w:t>SATIM</w:t>
      </w:r>
      <w:bookmarkEnd w:id="9"/>
      <w:r w:rsidR="006F3158" w:rsidRPr="006F3158">
        <w:t xml:space="preserve"> </w:t>
      </w:r>
      <w:commentRangeEnd w:id="10"/>
      <w:r w:rsidR="00632A84">
        <w:rPr>
          <w:rStyle w:val="CommentReference"/>
          <w:rFonts w:eastAsiaTheme="minorHAnsi" w:cstheme="minorBidi"/>
          <w:b w:val="0"/>
          <w:bCs w:val="0"/>
        </w:rPr>
        <w:commentReference w:id="10"/>
      </w:r>
    </w:p>
    <w:p w14:paraId="22EFA4D6" w14:textId="77777777" w:rsidR="004D5E20" w:rsidRDefault="002C042C" w:rsidP="00033C1B">
      <w:pPr>
        <w:rPr>
          <w:rFonts w:ascii="Times New Roman" w:hAnsi="Times New Roman" w:cs="Times New Roman"/>
          <w:sz w:val="24"/>
          <w:szCs w:val="24"/>
        </w:rPr>
      </w:pPr>
      <w:r>
        <w:t>The e</w:t>
      </w:r>
      <w:r w:rsidR="004D5E20">
        <w:t xml:space="preserve">nergy modelling process involves three fundamental </w:t>
      </w:r>
      <w:r w:rsidR="003E5862">
        <w:t xml:space="preserve">steps, </w:t>
      </w:r>
      <w:r>
        <w:t xml:space="preserve">being </w:t>
      </w:r>
      <w:r w:rsidR="003E5862" w:rsidRPr="00627919">
        <w:t>database development, energy analysis</w:t>
      </w:r>
      <w:r w:rsidR="003E5862">
        <w:t xml:space="preserve"> and review evaluation</w:t>
      </w:r>
      <w:r>
        <w:t>,</w:t>
      </w:r>
      <w:r w:rsidR="004D5E20">
        <w:t xml:space="preserve"> </w:t>
      </w:r>
      <w:r>
        <w:t xml:space="preserve">as </w:t>
      </w:r>
      <w:r w:rsidR="004D5E20">
        <w:t xml:space="preserve">depicted in </w:t>
      </w:r>
      <w:r w:rsidR="00033C1B">
        <w:fldChar w:fldCharType="begin"/>
      </w:r>
      <w:r w:rsidR="00033C1B">
        <w:instrText xml:space="preserve"> REF _Ref342531896 \h </w:instrText>
      </w:r>
      <w:r w:rsidR="00033C1B">
        <w:fldChar w:fldCharType="separate"/>
      </w:r>
      <w:r w:rsidR="00744EFF">
        <w:t xml:space="preserve">Figure </w:t>
      </w:r>
      <w:r w:rsidR="00744EFF">
        <w:rPr>
          <w:noProof/>
        </w:rPr>
        <w:t>3</w:t>
      </w:r>
      <w:r w:rsidR="00033C1B">
        <w:fldChar w:fldCharType="end"/>
      </w:r>
      <w:r w:rsidR="003E5862">
        <w:rPr>
          <w:rFonts w:ascii="Times New Roman" w:hAnsi="Times New Roman" w:cs="Times New Roman"/>
          <w:sz w:val="24"/>
          <w:szCs w:val="24"/>
        </w:rPr>
        <w:t xml:space="preserve"> below</w:t>
      </w:r>
      <w:r w:rsidR="00C240C5">
        <w:rPr>
          <w:rFonts w:ascii="Times New Roman" w:hAnsi="Times New Roman" w:cs="Times New Roman"/>
          <w:sz w:val="24"/>
          <w:szCs w:val="24"/>
        </w:rPr>
        <w:t xml:space="preserve">. </w:t>
      </w:r>
      <w:r w:rsidR="00A164B5">
        <w:rPr>
          <w:rFonts w:ascii="Times New Roman" w:hAnsi="Times New Roman" w:cs="Times New Roman"/>
          <w:sz w:val="24"/>
          <w:szCs w:val="24"/>
        </w:rPr>
        <w:t xml:space="preserve">These </w:t>
      </w:r>
      <w:r w:rsidR="00C57346" w:rsidRPr="00627919">
        <w:rPr>
          <w:rFonts w:ascii="Times New Roman" w:hAnsi="Times New Roman" w:cs="Times New Roman"/>
          <w:sz w:val="24"/>
          <w:szCs w:val="24"/>
        </w:rPr>
        <w:t xml:space="preserve">steps can be done </w:t>
      </w:r>
      <w:r w:rsidR="00A164B5" w:rsidRPr="00627919">
        <w:rPr>
          <w:rFonts w:ascii="Times New Roman" w:hAnsi="Times New Roman" w:cs="Times New Roman"/>
          <w:sz w:val="24"/>
          <w:szCs w:val="24"/>
        </w:rPr>
        <w:t>iterati</w:t>
      </w:r>
      <w:r w:rsidR="00C57346" w:rsidRPr="00627919">
        <w:rPr>
          <w:rFonts w:ascii="Times New Roman" w:hAnsi="Times New Roman" w:cs="Times New Roman"/>
          <w:sz w:val="24"/>
          <w:szCs w:val="24"/>
        </w:rPr>
        <w:t xml:space="preserve">vely, without following any order. The database development deals with assembly of all necessary data required to conduct an energy analysis. This step also involves calibrating the data for input into energy model.  </w:t>
      </w:r>
    </w:p>
    <w:p w14:paraId="5E936CB3" w14:textId="77777777" w:rsidR="001C461C" w:rsidRDefault="001C461C" w:rsidP="0007539B">
      <w:pPr>
        <w:pStyle w:val="Caption"/>
        <w:jc w:val="center"/>
        <w:rPr>
          <w:color w:val="000000" w:themeColor="text1"/>
        </w:rPr>
      </w:pPr>
      <w:bookmarkStart w:id="11" w:name="_Ref214523765"/>
    </w:p>
    <w:p w14:paraId="58BDE964" w14:textId="77777777" w:rsidR="001C461C" w:rsidRDefault="001C461C" w:rsidP="0007539B">
      <w:pPr>
        <w:pStyle w:val="Caption"/>
        <w:jc w:val="center"/>
        <w:rPr>
          <w:color w:val="000000" w:themeColor="text1"/>
        </w:rPr>
      </w:pPr>
      <w:r>
        <w:rPr>
          <w:noProof/>
          <w:color w:val="000000" w:themeColor="text1"/>
          <w:lang w:val="en-GB" w:eastAsia="en-GB"/>
        </w:rPr>
        <w:drawing>
          <wp:inline distT="0" distB="0" distL="0" distR="0" wp14:anchorId="4C6F047A" wp14:editId="5A0B89DF">
            <wp:extent cx="5762625" cy="2313282"/>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625" cy="2313282"/>
                    </a:xfrm>
                    <a:prstGeom prst="rect">
                      <a:avLst/>
                    </a:prstGeom>
                    <a:noFill/>
                  </pic:spPr>
                </pic:pic>
              </a:graphicData>
            </a:graphic>
          </wp:inline>
        </w:drawing>
      </w:r>
    </w:p>
    <w:p w14:paraId="08AF7D6B" w14:textId="77777777" w:rsidR="001C461C" w:rsidRDefault="001C461C" w:rsidP="0007539B">
      <w:pPr>
        <w:pStyle w:val="Caption"/>
        <w:jc w:val="center"/>
        <w:rPr>
          <w:color w:val="000000" w:themeColor="text1"/>
        </w:rPr>
      </w:pPr>
    </w:p>
    <w:p w14:paraId="4F6B2E6A" w14:textId="77777777" w:rsidR="00C57346" w:rsidRPr="0007539B" w:rsidRDefault="001C461C" w:rsidP="001C461C">
      <w:pPr>
        <w:pStyle w:val="Caption"/>
        <w:jc w:val="center"/>
      </w:pPr>
      <w:bookmarkStart w:id="12" w:name="_Ref342531896"/>
      <w:bookmarkStart w:id="13" w:name="_Toc353199782"/>
      <w:bookmarkEnd w:id="11"/>
      <w:r>
        <w:t xml:space="preserve">Figure </w:t>
      </w:r>
      <w:r w:rsidR="008032E3">
        <w:rPr>
          <w:noProof/>
        </w:rPr>
        <w:fldChar w:fldCharType="begin"/>
      </w:r>
      <w:r w:rsidR="008032E3">
        <w:rPr>
          <w:noProof/>
        </w:rPr>
        <w:instrText xml:space="preserve"> SEQ Figure \* ARABIC </w:instrText>
      </w:r>
      <w:r w:rsidR="008032E3">
        <w:rPr>
          <w:noProof/>
        </w:rPr>
        <w:fldChar w:fldCharType="separate"/>
      </w:r>
      <w:r w:rsidR="00B60243">
        <w:rPr>
          <w:noProof/>
        </w:rPr>
        <w:t>3</w:t>
      </w:r>
      <w:r w:rsidR="008032E3">
        <w:rPr>
          <w:noProof/>
        </w:rPr>
        <w:fldChar w:fldCharType="end"/>
      </w:r>
      <w:bookmarkEnd w:id="12"/>
      <w:r>
        <w:t xml:space="preserve">: Typical </w:t>
      </w:r>
      <w:r w:rsidR="00C57346" w:rsidRPr="0007539B">
        <w:t>Framework followed for energy analysis</w:t>
      </w:r>
      <w:bookmarkEnd w:id="13"/>
    </w:p>
    <w:p w14:paraId="5DE0695B" w14:textId="77777777" w:rsidR="00C57346" w:rsidRPr="00630846" w:rsidRDefault="00C57346" w:rsidP="00C57346">
      <w:pPr>
        <w:tabs>
          <w:tab w:val="left" w:pos="2640"/>
        </w:tabs>
        <w:ind w:left="360"/>
        <w:jc w:val="center"/>
        <w:rPr>
          <w:color w:val="000000" w:themeColor="text1"/>
        </w:rPr>
      </w:pPr>
      <w:r w:rsidRPr="006302D5">
        <w:rPr>
          <w:color w:val="000000" w:themeColor="text1"/>
        </w:rPr>
        <w:t>Source: IAEA, 1984</w:t>
      </w:r>
    </w:p>
    <w:p w14:paraId="0536A187" w14:textId="77777777" w:rsidR="00C57346" w:rsidRDefault="00C57346" w:rsidP="00761251"/>
    <w:p w14:paraId="1BDF66E0" w14:textId="77777777" w:rsidR="00B92D95" w:rsidRDefault="001C1489" w:rsidP="00761251">
      <w:r>
        <w:t xml:space="preserve">The South African </w:t>
      </w:r>
      <w:r w:rsidR="00296CA3">
        <w:t xml:space="preserve">TIMES </w:t>
      </w:r>
      <w:r>
        <w:t>model has</w:t>
      </w:r>
      <w:r w:rsidR="00296CA3">
        <w:t xml:space="preserve"> relatively detailed</w:t>
      </w:r>
      <w:r w:rsidR="00B92D95">
        <w:t xml:space="preserve"> characterisation of the technologies used in both the demand and supply sect</w:t>
      </w:r>
      <w:r w:rsidR="00296CA3">
        <w:t xml:space="preserve">ors and this therefore makes up a substantial portion of the data and assumptions required to build </w:t>
      </w:r>
      <w:r>
        <w:t>the</w:t>
      </w:r>
      <w:r w:rsidR="00296CA3">
        <w:t xml:space="preserve"> model.</w:t>
      </w:r>
    </w:p>
    <w:p w14:paraId="647A6701" w14:textId="77777777" w:rsidR="00A75035" w:rsidRDefault="00A75035" w:rsidP="00A75035">
      <w:pPr>
        <w:pStyle w:val="Heading2"/>
      </w:pPr>
      <w:bookmarkStart w:id="14" w:name="_Toc353199660"/>
      <w:r>
        <w:lastRenderedPageBreak/>
        <w:t xml:space="preserve">The </w:t>
      </w:r>
      <w:r w:rsidR="006E472F">
        <w:t>U</w:t>
      </w:r>
      <w:r>
        <w:t xml:space="preserve">se of </w:t>
      </w:r>
      <w:r w:rsidR="00F24F78">
        <w:t>s</w:t>
      </w:r>
      <w:r w:rsidR="006E472F">
        <w:t>ub</w:t>
      </w:r>
      <w:r>
        <w:t>-Sectors</w:t>
      </w:r>
      <w:bookmarkEnd w:id="14"/>
    </w:p>
    <w:p w14:paraId="46CE8414" w14:textId="77777777" w:rsidR="00A75035" w:rsidRPr="00A75035" w:rsidRDefault="00C35A0C" w:rsidP="00A75035">
      <w:r>
        <w:t>A sub-</w:t>
      </w:r>
      <w:r w:rsidR="006E472F">
        <w:t>s</w:t>
      </w:r>
      <w:r>
        <w:t>ector is an economic classification more disaggregate</w:t>
      </w:r>
      <w:r w:rsidR="002C042C">
        <w:t>d</w:t>
      </w:r>
      <w:r>
        <w:t xml:space="preserve"> than sector level</w:t>
      </w:r>
      <w:r w:rsidR="006E472F">
        <w:t>. Examples are</w:t>
      </w:r>
      <w:r>
        <w:t xml:space="preserve"> Mining </w:t>
      </w:r>
      <w:r w:rsidR="006E472F">
        <w:t xml:space="preserve">and </w:t>
      </w:r>
      <w:r>
        <w:t xml:space="preserve">Iron &amp; Steel Manufacture within the Industry </w:t>
      </w:r>
      <w:r w:rsidR="002C042C">
        <w:t>s</w:t>
      </w:r>
      <w:r>
        <w:t>ector</w:t>
      </w:r>
      <w:r w:rsidR="006E472F">
        <w:t>,</w:t>
      </w:r>
      <w:r>
        <w:t xml:space="preserve"> </w:t>
      </w:r>
      <w:r w:rsidR="006E472F">
        <w:t xml:space="preserve">and </w:t>
      </w:r>
      <w:r>
        <w:t>Passenger and Freight within the Transport ector. Organising demand and technologies by sub-</w:t>
      </w:r>
      <w:r w:rsidR="006E472F">
        <w:t xml:space="preserve">sectors </w:t>
      </w:r>
      <w:r>
        <w:t>is useful as technologies may be used differently and have different characteristics within sub-</w:t>
      </w:r>
      <w:r w:rsidR="006E472F">
        <w:t xml:space="preserve">sectors </w:t>
      </w:r>
      <w:r>
        <w:t xml:space="preserve">of a </w:t>
      </w:r>
      <w:r w:rsidR="006E472F">
        <w:t>s</w:t>
      </w:r>
      <w:r>
        <w:t>ector</w:t>
      </w:r>
      <w:r w:rsidR="005C6454">
        <w:t xml:space="preserve">. </w:t>
      </w:r>
    </w:p>
    <w:p w14:paraId="7BADD09F" w14:textId="77777777" w:rsidR="00CF45F3" w:rsidRDefault="00CF45F3" w:rsidP="00CF45F3">
      <w:pPr>
        <w:pStyle w:val="Heading2"/>
      </w:pPr>
      <w:bookmarkStart w:id="15" w:name="_Toc353199661"/>
      <w:r>
        <w:t>Compiling a Reference Case</w:t>
      </w:r>
      <w:bookmarkEnd w:id="15"/>
    </w:p>
    <w:p w14:paraId="56297067" w14:textId="77777777" w:rsidR="008101EC" w:rsidRDefault="008101EC" w:rsidP="008101EC">
      <w:r>
        <w:t xml:space="preserve">Since the key drivers of energy demand are future economic and population growth, projection of these are key assumptions for an energy demand modelling exercise. On top of these two drivers, there are other variables such as shares of technologies used, changes in technological efficiency and sectoral disaggregation which also need to be projected into the future. In an optimisation model it is frequently necessary to constrain these parameters in the model </w:t>
      </w:r>
      <w:r w:rsidR="00386E86">
        <w:t>to actively prevent the rapid dominance of</w:t>
      </w:r>
      <w:r>
        <w:t xml:space="preserve"> the cheapest </w:t>
      </w:r>
      <w:r w:rsidR="00386E86">
        <w:t>technology option to reflect the realities of consumer preference, policy and shortage of capital for replacement</w:t>
      </w:r>
      <w:r>
        <w:t xml:space="preserve">. </w:t>
      </w:r>
    </w:p>
    <w:p w14:paraId="0EC9F703" w14:textId="77777777" w:rsidR="008101EC" w:rsidRDefault="008101EC" w:rsidP="00CF45F3"/>
    <w:p w14:paraId="7515EE86" w14:textId="77777777" w:rsidR="008101EC" w:rsidRDefault="00CF45F3" w:rsidP="00CF45F3">
      <w:r>
        <w:t xml:space="preserve">Scenario based energy modelling requires development of differing scenarios which are underpinned by assumptions in the form of “What If?” analysis. In such a modelling exercise, there is </w:t>
      </w:r>
      <w:r w:rsidRPr="00604AC2">
        <w:t>alwa</w:t>
      </w:r>
      <w:r>
        <w:t xml:space="preserve">ys a reference </w:t>
      </w:r>
      <w:r w:rsidR="00E166A4">
        <w:t>case</w:t>
      </w:r>
      <w:r>
        <w:t xml:space="preserve"> (also termed business-as-</w:t>
      </w:r>
      <w:r w:rsidRPr="00604AC2">
        <w:t xml:space="preserve">usual scenario) which will be changed or modified to construct other scenarios. </w:t>
      </w:r>
      <w:r w:rsidR="00E303D9">
        <w:t xml:space="preserve">This is essentially the default version of the future. </w:t>
      </w:r>
      <w:r w:rsidRPr="00604AC2">
        <w:t xml:space="preserve">A scenario is made up of </w:t>
      </w:r>
      <w:r w:rsidR="007C5930">
        <w:t>alter</w:t>
      </w:r>
      <w:r w:rsidR="00E166A4">
        <w:t>n</w:t>
      </w:r>
      <w:r w:rsidR="007C5930">
        <w:t xml:space="preserve">ative </w:t>
      </w:r>
      <w:r w:rsidRPr="00604AC2">
        <w:t xml:space="preserve">assumptions on </w:t>
      </w:r>
      <w:r w:rsidR="007C5930">
        <w:t xml:space="preserve">factors such as </w:t>
      </w:r>
      <w:r w:rsidRPr="00604AC2">
        <w:t>future fuel use, fuel prices, and technology costs in different sectors, techn</w:t>
      </w:r>
      <w:r w:rsidR="00386E86">
        <w:t>ology efficiencies and changes i</w:t>
      </w:r>
      <w:r w:rsidRPr="00604AC2">
        <w:t xml:space="preserve">n technology market shares.  </w:t>
      </w:r>
    </w:p>
    <w:p w14:paraId="656C92F9" w14:textId="77777777" w:rsidR="008101EC" w:rsidRDefault="008101EC" w:rsidP="00CF45F3"/>
    <w:p w14:paraId="114F43E2" w14:textId="77777777" w:rsidR="00CF45F3" w:rsidRDefault="00CF45F3" w:rsidP="00CF45F3">
      <w:r w:rsidRPr="00604AC2">
        <w:t xml:space="preserve">This </w:t>
      </w:r>
      <w:r w:rsidR="00E303D9">
        <w:t>paper</w:t>
      </w:r>
      <w:r w:rsidRPr="00604AC2">
        <w:t xml:space="preserve"> </w:t>
      </w:r>
      <w:r w:rsidR="00E303D9">
        <w:t>will attempt to briefly describe the</w:t>
      </w:r>
      <w:r>
        <w:t xml:space="preserve"> critical assumptions and constraints that were used to construct the r</w:t>
      </w:r>
      <w:r w:rsidR="00E303D9">
        <w:t xml:space="preserve">eference scenario and the basis for selected </w:t>
      </w:r>
      <w:r>
        <w:t xml:space="preserve">assumptions </w:t>
      </w:r>
      <w:r w:rsidR="00E303D9">
        <w:t xml:space="preserve">for each </w:t>
      </w:r>
      <w:r>
        <w:t>of</w:t>
      </w:r>
      <w:r w:rsidR="00E303D9">
        <w:t xml:space="preserve"> the economic sectors modelled in SATIM</w:t>
      </w:r>
      <w:r w:rsidR="007C5930">
        <w:t>.</w:t>
      </w:r>
      <w:r>
        <w:t xml:space="preserve"> </w:t>
      </w:r>
    </w:p>
    <w:p w14:paraId="28EBFE62" w14:textId="77777777" w:rsidR="003C4680" w:rsidRDefault="003C4680" w:rsidP="003C4680">
      <w:pPr>
        <w:pStyle w:val="Heading2"/>
      </w:pPr>
      <w:bookmarkStart w:id="16" w:name="_Ref342401530"/>
      <w:bookmarkStart w:id="17" w:name="_Toc353199662"/>
      <w:r>
        <w:t>Key Data Sources – South Africa’s Integrated Resource Plan (IRP)</w:t>
      </w:r>
      <w:bookmarkEnd w:id="16"/>
      <w:bookmarkEnd w:id="17"/>
    </w:p>
    <w:p w14:paraId="008AC1CF" w14:textId="77777777" w:rsidR="003C4680" w:rsidRDefault="00A52805" w:rsidP="003C4680">
      <w:r>
        <w:t>The South African Department of Energy has undertaken an extensive study</w:t>
      </w:r>
      <w:r w:rsidR="00C00A7C">
        <w:t xml:space="preserve"> that included modelling to produce</w:t>
      </w:r>
      <w:r w:rsidR="003C4680">
        <w:t xml:space="preserve"> </w:t>
      </w:r>
      <w:r w:rsidR="00C00A7C">
        <w:t xml:space="preserve">an </w:t>
      </w:r>
      <w:r w:rsidR="003C4680">
        <w:t xml:space="preserve">Integrated Resource Plan </w:t>
      </w:r>
      <w:r w:rsidR="00C00A7C">
        <w:t xml:space="preserve">(IRP) </w:t>
      </w:r>
      <w:r w:rsidR="003C4680">
        <w:t>for Electric</w:t>
      </w:r>
      <w:r w:rsidR="00445EAD">
        <w:t xml:space="preserve">ity </w:t>
      </w:r>
      <w:sdt>
        <w:sdtPr>
          <w:id w:val="-780331160"/>
          <w:citation/>
        </w:sdtPr>
        <w:sdtContent>
          <w:r w:rsidR="00445EAD">
            <w:fldChar w:fldCharType="begin"/>
          </w:r>
          <w:r w:rsidR="00445EAD">
            <w:instrText xml:space="preserve"> CITATION DOE111 \l 7177 </w:instrText>
          </w:r>
          <w:r w:rsidR="00445EAD">
            <w:fldChar w:fldCharType="separate"/>
          </w:r>
          <w:r w:rsidR="00BD0DEB">
            <w:rPr>
              <w:noProof/>
            </w:rPr>
            <w:t>(DOE, 2011)</w:t>
          </w:r>
          <w:r w:rsidR="00445EAD">
            <w:fldChar w:fldCharType="end"/>
          </w:r>
        </w:sdtContent>
      </w:sdt>
      <w:r w:rsidR="00C00A7C">
        <w:t xml:space="preserve">. </w:t>
      </w:r>
      <w:r w:rsidR="005A5077">
        <w:t>The first report was published in October 2010 with revisions released in 2011. The outputs include:</w:t>
      </w:r>
    </w:p>
    <w:p w14:paraId="6639CB42" w14:textId="77777777" w:rsidR="00445EAD" w:rsidRDefault="00445EAD" w:rsidP="003C4680"/>
    <w:p w14:paraId="5237917F" w14:textId="77777777" w:rsidR="0075370D" w:rsidRPr="00C00A7C" w:rsidRDefault="00C00A7C" w:rsidP="000C6E81">
      <w:pPr>
        <w:pStyle w:val="ListParagraph"/>
        <w:numPr>
          <w:ilvl w:val="0"/>
          <w:numId w:val="39"/>
        </w:numPr>
      </w:pPr>
      <w:r w:rsidRPr="00C00A7C">
        <w:t>P</w:t>
      </w:r>
      <w:r w:rsidR="0075370D" w:rsidRPr="00C00A7C">
        <w:t>rojections of economic growth for the period extending from 2010 to 2035</w:t>
      </w:r>
    </w:p>
    <w:p w14:paraId="38D5975E" w14:textId="77777777" w:rsidR="00C00A7C" w:rsidRPr="00C00A7C" w:rsidRDefault="0075370D" w:rsidP="000C6E81">
      <w:pPr>
        <w:pStyle w:val="ListParagraph"/>
        <w:numPr>
          <w:ilvl w:val="0"/>
          <w:numId w:val="39"/>
        </w:numPr>
        <w:rPr>
          <w:rFonts w:cs="Times-Roman"/>
        </w:rPr>
      </w:pPr>
      <w:r w:rsidRPr="00C00A7C">
        <w:rPr>
          <w:rFonts w:cs="Times-Roman"/>
        </w:rPr>
        <w:t>A detailed review of Power Generatio</w:t>
      </w:r>
      <w:r w:rsidR="00A52805" w:rsidRPr="00C00A7C">
        <w:rPr>
          <w:rFonts w:cs="Times-Roman"/>
        </w:rPr>
        <w:t xml:space="preserve">n technology </w:t>
      </w:r>
      <w:r w:rsidR="00C00A7C" w:rsidRPr="00C00A7C">
        <w:rPr>
          <w:rFonts w:cs="Times-Roman"/>
        </w:rPr>
        <w:t xml:space="preserve">undertaken by </w:t>
      </w:r>
      <w:r w:rsidR="00C00A7C">
        <w:rPr>
          <w:rFonts w:cs="Times-Roman"/>
        </w:rPr>
        <w:t xml:space="preserve">the </w:t>
      </w:r>
      <w:r w:rsidR="00C00A7C" w:rsidRPr="00C00A7C">
        <w:rPr>
          <w:rFonts w:cs="Times-Roman"/>
        </w:rPr>
        <w:t>Electric Power Research Institute (EPRI)</w:t>
      </w:r>
      <w:r w:rsidR="00C00A7C">
        <w:rPr>
          <w:rFonts w:cs="Times-Roman"/>
        </w:rPr>
        <w:t>. This included</w:t>
      </w:r>
      <w:r w:rsidR="00A52805" w:rsidRPr="00C00A7C">
        <w:rPr>
          <w:rFonts w:cs="Times-Roman"/>
        </w:rPr>
        <w:t xml:space="preserve"> the </w:t>
      </w:r>
      <w:r w:rsidR="00C00A7C">
        <w:rPr>
          <w:rFonts w:cs="Times-Roman"/>
        </w:rPr>
        <w:t>publication</w:t>
      </w:r>
      <w:r w:rsidRPr="00C00A7C">
        <w:rPr>
          <w:rFonts w:cs="Times-Roman"/>
        </w:rPr>
        <w:t xml:space="preserve"> of </w:t>
      </w:r>
      <w:r w:rsidR="00A52805" w:rsidRPr="00C00A7C">
        <w:rPr>
          <w:rFonts w:cs="Times-Roman"/>
        </w:rPr>
        <w:t xml:space="preserve">detailed technology </w:t>
      </w:r>
      <w:r w:rsidRPr="00C00A7C">
        <w:rPr>
          <w:rFonts w:cs="Times-Roman"/>
        </w:rPr>
        <w:t>data</w:t>
      </w:r>
      <w:r w:rsidR="00A52805" w:rsidRPr="00C00A7C">
        <w:rPr>
          <w:rFonts w:cs="Times-Roman"/>
        </w:rPr>
        <w:t xml:space="preserve"> and cost data including projections of learning rates on technology costs</w:t>
      </w:r>
      <w:r w:rsidR="00C00A7C" w:rsidRPr="00C00A7C">
        <w:rPr>
          <w:rFonts w:cs="Times-Roman"/>
        </w:rPr>
        <w:t xml:space="preserve"> </w:t>
      </w:r>
    </w:p>
    <w:p w14:paraId="751CD001" w14:textId="77777777" w:rsidR="00A52805" w:rsidRPr="00C00A7C" w:rsidRDefault="00A52805" w:rsidP="000C6E81">
      <w:pPr>
        <w:pStyle w:val="ListParagraph"/>
        <w:numPr>
          <w:ilvl w:val="0"/>
          <w:numId w:val="39"/>
        </w:numPr>
        <w:rPr>
          <w:rFonts w:cs="Times-Roman"/>
        </w:rPr>
      </w:pPr>
      <w:r w:rsidRPr="00C00A7C">
        <w:rPr>
          <w:rFonts w:cs="Times-Roman"/>
        </w:rPr>
        <w:t>Various fundamental assumptions required for modelling such as discount rates.</w:t>
      </w:r>
    </w:p>
    <w:p w14:paraId="6D64B4EA" w14:textId="77777777" w:rsidR="00A52805" w:rsidRDefault="00A52805" w:rsidP="003C4680"/>
    <w:p w14:paraId="4B7D6D44" w14:textId="77777777" w:rsidR="00C00A7C" w:rsidRPr="003C4680" w:rsidRDefault="00C00A7C" w:rsidP="003C4680">
      <w:r>
        <w:t>This work provides a rich source of data for SATIM particularly</w:t>
      </w:r>
      <w:r w:rsidR="0035070D">
        <w:t xml:space="preserve"> as regards costs in the Electricity Supply </w:t>
      </w:r>
      <w:r w:rsidR="00DE40B5">
        <w:t>s</w:t>
      </w:r>
      <w:r w:rsidR="0035070D">
        <w:t>ector and is referred to frequently in this document.</w:t>
      </w:r>
    </w:p>
    <w:p w14:paraId="25D5B813" w14:textId="77777777" w:rsidR="004571A4" w:rsidRDefault="004571A4" w:rsidP="004571A4">
      <w:pPr>
        <w:pStyle w:val="Heading1"/>
      </w:pPr>
      <w:bookmarkStart w:id="18" w:name="_Ref333834382"/>
      <w:bookmarkStart w:id="19" w:name="_Toc353199663"/>
      <w:r>
        <w:lastRenderedPageBreak/>
        <w:t xml:space="preserve">Exogenous Projection of Demand </w:t>
      </w:r>
      <w:bookmarkEnd w:id="18"/>
      <w:r>
        <w:t>– General Approach and Data Sources</w:t>
      </w:r>
      <w:bookmarkEnd w:id="19"/>
    </w:p>
    <w:p w14:paraId="130379BC" w14:textId="77777777" w:rsidR="002F20F2" w:rsidRDefault="00C747EF" w:rsidP="004571A4">
      <w:r>
        <w:t>T</w:t>
      </w:r>
      <w:r w:rsidR="004571A4">
        <w:t xml:space="preserve">he general approach </w:t>
      </w:r>
      <w:r>
        <w:t xml:space="preserve">used in </w:t>
      </w:r>
      <w:r w:rsidR="004571A4">
        <w:t>projecting energy demand from an economic sector is to define an indicator/s</w:t>
      </w:r>
      <w:r w:rsidR="004571A4" w:rsidRPr="00D81FAC">
        <w:t xml:space="preserve"> that reflects the demand for energy services. For </w:t>
      </w:r>
      <w:r>
        <w:t xml:space="preserve">example, </w:t>
      </w:r>
      <w:r w:rsidR="00E166A4">
        <w:t>in the case of</w:t>
      </w:r>
      <w:r>
        <w:t xml:space="preserve"> </w:t>
      </w:r>
      <w:r w:rsidR="004571A4" w:rsidRPr="00D81FAC">
        <w:t>transport this would be pass</w:t>
      </w:r>
      <w:r>
        <w:t>enger</w:t>
      </w:r>
      <w:r w:rsidR="004571A4" w:rsidRPr="00D81FAC">
        <w:t>.km and ton.km and for the commercial sector t</w:t>
      </w:r>
      <w:r w:rsidR="0039793F">
        <w:t>his might be floor area. If a</w:t>
      </w:r>
      <w:r w:rsidR="004571A4" w:rsidRPr="00D81FAC">
        <w:t xml:space="preserve"> </w:t>
      </w:r>
      <w:r w:rsidR="0039793F">
        <w:t>bottom up model with</w:t>
      </w:r>
      <w:r w:rsidR="004571A4" w:rsidRPr="00D81FAC">
        <w:t xml:space="preserve"> sufficient historical data </w:t>
      </w:r>
      <w:r w:rsidR="0039793F">
        <w:t>is available the indicator can</w:t>
      </w:r>
      <w:r w:rsidR="004571A4" w:rsidRPr="00D81FAC">
        <w:t xml:space="preserve"> be correlated with drivers </w:t>
      </w:r>
      <w:r w:rsidR="004571A4">
        <w:t xml:space="preserve">like GDP or population </w:t>
      </w:r>
      <w:r w:rsidR="004571A4" w:rsidRPr="00D81FAC">
        <w:t xml:space="preserve">using that data. Alternatively a rate of change in energy intensity (MJ/pass.km for passenger transport say) needs to be estimated and historical values for the indicator generated. </w:t>
      </w:r>
    </w:p>
    <w:p w14:paraId="0761EA0E" w14:textId="77777777" w:rsidR="002F20F2" w:rsidRDefault="002F20F2" w:rsidP="004571A4"/>
    <w:p w14:paraId="525CDCDF" w14:textId="77777777" w:rsidR="004571A4" w:rsidRPr="00D81FAC" w:rsidRDefault="004571A4" w:rsidP="004571A4">
      <w:r w:rsidRPr="00D81FAC">
        <w:t>The relationship derived with drivers like GDP, population and prices can then be projected over the study period. Th</w:t>
      </w:r>
      <w:r w:rsidR="00230F51">
        <w:t>e energy services of a bottom-</w:t>
      </w:r>
      <w:r w:rsidRPr="00D81FAC">
        <w:t>up model will need to meet this demand for the indicator</w:t>
      </w:r>
      <w:r w:rsidR="00230F51">
        <w:t>,</w:t>
      </w:r>
      <w:r w:rsidRPr="00D81FAC">
        <w:t xml:space="preserve"> given assumptions of activity. </w:t>
      </w:r>
      <w:r w:rsidR="00913379">
        <w:t>To project</w:t>
      </w:r>
      <w:r w:rsidR="00913379" w:rsidRPr="00D81FAC">
        <w:t xml:space="preserve"> future demand for </w:t>
      </w:r>
      <w:r w:rsidR="00913379">
        <w:t>useful energy,</w:t>
      </w:r>
      <w:r w:rsidR="00913379" w:rsidRPr="00D81FAC">
        <w:t xml:space="preserve"> </w:t>
      </w:r>
      <w:r w:rsidR="00913379">
        <w:t xml:space="preserve"> assumptions of </w:t>
      </w:r>
      <w:r w:rsidRPr="00D81FAC">
        <w:t xml:space="preserve">energy intensities </w:t>
      </w:r>
      <w:r w:rsidR="00913379">
        <w:t>need to be derived, usually from historical trends, an</w:t>
      </w:r>
      <w:r w:rsidR="00B63E8D">
        <w:t>d</w:t>
      </w:r>
      <w:r w:rsidR="00913379">
        <w:t xml:space="preserve"> multiplied by the projected indicator.</w:t>
      </w:r>
    </w:p>
    <w:p w14:paraId="4F924348" w14:textId="77777777" w:rsidR="004571A4" w:rsidRDefault="004571A4" w:rsidP="004571A4">
      <w:pPr>
        <w:rPr>
          <w:rFonts w:ascii="Times New Roman" w:hAnsi="Times New Roman" w:cs="Times New Roman"/>
        </w:rPr>
      </w:pPr>
    </w:p>
    <w:p w14:paraId="392C0D0E" w14:textId="77777777" w:rsidR="00230F51" w:rsidRDefault="00230F51" w:rsidP="00230F51">
      <w:r>
        <w:t xml:space="preserve">In SATIM the demand for </w:t>
      </w:r>
      <w:r w:rsidR="00E8758C">
        <w:t xml:space="preserve">useful </w:t>
      </w:r>
      <w:r>
        <w:t xml:space="preserve">energy is exogenously input for each of the 5 demand sectors. This may take the form of natural units (say Petajoules) or </w:t>
      </w:r>
      <w:r w:rsidR="00E8758C">
        <w:t xml:space="preserve">an indicator that reflects the demand for energy services as yet unconverted into energy units. </w:t>
      </w:r>
      <w:r w:rsidR="00763BA4">
        <w:t>Currently i</w:t>
      </w:r>
      <w:r w:rsidR="00E8758C">
        <w:t xml:space="preserve">n </w:t>
      </w:r>
      <w:r w:rsidR="00763BA4">
        <w:t>SATIM the demand projections for all sectors are in natural units except for</w:t>
      </w:r>
      <w:r w:rsidR="00E8758C">
        <w:t xml:space="preserve"> the T</w:t>
      </w:r>
      <w:r>
        <w:t xml:space="preserve">ransport </w:t>
      </w:r>
      <w:r w:rsidR="00B63E8D">
        <w:t>s</w:t>
      </w:r>
      <w:r w:rsidR="00E8758C">
        <w:t>ec</w:t>
      </w:r>
      <w:r w:rsidR="00763BA4">
        <w:t>tor where</w:t>
      </w:r>
      <w:r w:rsidR="00E8758C">
        <w:t xml:space="preserve"> the demand indicator billion vehicle kilometres is input to the model</w:t>
      </w:r>
      <w:r>
        <w:t>.</w:t>
      </w:r>
      <w:r w:rsidR="00763BA4">
        <w:t xml:space="preserve"> In this</w:t>
      </w:r>
      <w:r>
        <w:t xml:space="preserve"> case the technology efficiency is not in units of % as it would be if useful demand was in natural units but in units of km/MJ and final energy and the useful energy service from the demand projection relate as follows:</w:t>
      </w:r>
    </w:p>
    <w:p w14:paraId="69FD9B24" w14:textId="77777777" w:rsidR="00B63E8D" w:rsidRDefault="00B63E8D" w:rsidP="00230F51"/>
    <w:p w14:paraId="413591BD" w14:textId="77777777" w:rsidR="00B63E8D" w:rsidRDefault="00B63E8D" w:rsidP="00B63E8D">
      <w:pPr>
        <w:pStyle w:val="Equation"/>
      </w:pPr>
      <w:r>
        <w:t xml:space="preserve">U = F X </w:t>
      </w:r>
      <w:r>
        <w:sym w:font="Symbol" w:char="F068"/>
      </w:r>
      <w:r>
        <w:tab/>
      </w:r>
      <w:r>
        <w:tab/>
      </w:r>
      <w:r>
        <w:tab/>
      </w:r>
      <w:r>
        <w:tab/>
      </w:r>
      <w:r>
        <w:tab/>
      </w:r>
      <w:r>
        <w:tab/>
      </w:r>
      <w:r>
        <w:tab/>
      </w:r>
      <w:r>
        <w:tab/>
      </w:r>
      <w:r>
        <w:tab/>
        <w:t xml:space="preserve">Equation </w:t>
      </w:r>
      <w:r w:rsidR="008032E3">
        <w:rPr>
          <w:noProof/>
        </w:rPr>
        <w:fldChar w:fldCharType="begin"/>
      </w:r>
      <w:r w:rsidR="008032E3">
        <w:rPr>
          <w:noProof/>
        </w:rPr>
        <w:instrText xml:space="preserve"> SEQ Equation \* ARABIC </w:instrText>
      </w:r>
      <w:r w:rsidR="008032E3">
        <w:rPr>
          <w:noProof/>
        </w:rPr>
        <w:fldChar w:fldCharType="separate"/>
      </w:r>
      <w:r w:rsidR="00744EFF">
        <w:rPr>
          <w:noProof/>
        </w:rPr>
        <w:t>1</w:t>
      </w:r>
      <w:r w:rsidR="008032E3">
        <w:rPr>
          <w:noProof/>
        </w:rPr>
        <w:fldChar w:fldCharType="end"/>
      </w:r>
    </w:p>
    <w:p w14:paraId="3F24DB73" w14:textId="77777777" w:rsidR="00B63E8D" w:rsidRDefault="00B63E8D" w:rsidP="00230F51"/>
    <w:p w14:paraId="040391D0" w14:textId="77777777" w:rsidR="00230F51" w:rsidRDefault="00230F51" w:rsidP="00230F51"/>
    <w:p w14:paraId="17FD9389" w14:textId="77777777" w:rsidR="00230F51" w:rsidRDefault="00230F51" w:rsidP="00230F51">
      <w:r>
        <w:t>U = Useful Energy Service (billion vehicle km)</w:t>
      </w:r>
    </w:p>
    <w:p w14:paraId="7611A05E" w14:textId="77777777" w:rsidR="00230F51" w:rsidRDefault="00230F51" w:rsidP="00230F51">
      <w:r>
        <w:t>F = Final Energy (PJ)</w:t>
      </w:r>
    </w:p>
    <w:p w14:paraId="1D423FCB" w14:textId="77777777" w:rsidR="00230F51" w:rsidRDefault="00230F51" w:rsidP="00230F51">
      <w:r>
        <w:sym w:font="Symbol" w:char="F068"/>
      </w:r>
      <w:r>
        <w:t xml:space="preserve"> = Technology Efficiency (km/MJ)</w:t>
      </w:r>
    </w:p>
    <w:p w14:paraId="11961C26" w14:textId="77777777" w:rsidR="00230F51" w:rsidRDefault="00230F51" w:rsidP="00230F51"/>
    <w:p w14:paraId="46C2A9A2" w14:textId="77777777" w:rsidR="006B1F16" w:rsidRDefault="004571A4" w:rsidP="004571A4">
      <w:pPr>
        <w:rPr>
          <w:rFonts w:ascii="Times New Roman" w:eastAsia="Times New Roman" w:hAnsi="Times New Roman" w:cs="Times New Roman"/>
          <w:szCs w:val="20"/>
        </w:rPr>
      </w:pPr>
      <w:r w:rsidRPr="0058253E">
        <w:rPr>
          <w:rFonts w:ascii="Times New Roman" w:hAnsi="Times New Roman" w:cs="Times New Roman"/>
        </w:rPr>
        <w:t>In undertaking demand projections</w:t>
      </w:r>
      <w:r w:rsidR="0039793F">
        <w:rPr>
          <w:rFonts w:ascii="Times New Roman" w:hAnsi="Times New Roman" w:cs="Times New Roman"/>
        </w:rPr>
        <w:t xml:space="preserve"> for SATIM</w:t>
      </w:r>
      <w:r w:rsidRPr="0058253E">
        <w:rPr>
          <w:rFonts w:ascii="Times New Roman" w:hAnsi="Times New Roman" w:cs="Times New Roman"/>
        </w:rPr>
        <w:t xml:space="preserve">, gross domestic product and population </w:t>
      </w:r>
      <w:r>
        <w:rPr>
          <w:rFonts w:ascii="Times New Roman" w:hAnsi="Times New Roman" w:cs="Times New Roman"/>
        </w:rPr>
        <w:t xml:space="preserve">projections </w:t>
      </w:r>
      <w:r w:rsidR="00993036">
        <w:rPr>
          <w:rFonts w:ascii="Times New Roman" w:hAnsi="Times New Roman" w:cs="Times New Roman"/>
        </w:rPr>
        <w:t>important sets of scenario parameters</w:t>
      </w:r>
      <w:r w:rsidR="00993036" w:rsidRPr="00993036">
        <w:rPr>
          <w:rFonts w:ascii="Times New Roman" w:hAnsi="Times New Roman" w:cs="Times New Roman"/>
          <w:highlight w:val="yellow"/>
        </w:rPr>
        <w:t xml:space="preserve">. </w:t>
      </w:r>
      <w:r w:rsidR="00993036">
        <w:rPr>
          <w:rFonts w:ascii="Times New Roman" w:hAnsi="Times New Roman" w:cs="Times New Roman"/>
          <w:highlight w:val="yellow"/>
        </w:rPr>
        <w:t>For population we rely on work done by IIASA…</w:t>
      </w:r>
      <w:r w:rsidR="00993036">
        <w:rPr>
          <w:rFonts w:ascii="Times New Roman" w:hAnsi="Times New Roman" w:cs="Times New Roman"/>
        </w:rPr>
        <w:t xml:space="preserve"> </w:t>
      </w:r>
    </w:p>
    <w:p w14:paraId="34F27ECC" w14:textId="77777777" w:rsidR="006B1F16" w:rsidRDefault="006B1F16" w:rsidP="004571A4">
      <w:pPr>
        <w:rPr>
          <w:rFonts w:ascii="Times New Roman" w:eastAsia="Times New Roman" w:hAnsi="Times New Roman" w:cs="Times New Roman"/>
          <w:szCs w:val="20"/>
        </w:rPr>
      </w:pPr>
    </w:p>
    <w:p w14:paraId="55F734DF" w14:textId="77777777" w:rsidR="004571A4" w:rsidRPr="00E6396B" w:rsidRDefault="004571A4" w:rsidP="00993036">
      <w:r w:rsidRPr="001D2C26">
        <w:t xml:space="preserve">GDP </w:t>
      </w:r>
      <w:r w:rsidR="00993036">
        <w:t>projections (and corresponding sector and household income growths) can either be done completely exogenously or with t</w:t>
      </w:r>
      <w:r w:rsidRPr="001D2C26">
        <w:t xml:space="preserve">he </w:t>
      </w:r>
      <w:r w:rsidR="00993036">
        <w:t xml:space="preserve">help of the </w:t>
      </w:r>
      <w:r w:rsidRPr="001D2C26">
        <w:t xml:space="preserve">E-SAGE </w:t>
      </w:r>
      <w:r>
        <w:t>(</w:t>
      </w:r>
      <w:r w:rsidRPr="001D2C26">
        <w:t>Energy extension to the South African General Equilibrium</w:t>
      </w:r>
      <w:r w:rsidR="00993036">
        <w:t xml:space="preserve">), which </w:t>
      </w:r>
      <w:r w:rsidRPr="001D2C26">
        <w:t>provide</w:t>
      </w:r>
      <w:r w:rsidR="00993036">
        <w:t>s</w:t>
      </w:r>
      <w:r w:rsidRPr="001D2C26">
        <w:t xml:space="preserve"> a more consistent framework for the growth of the economy as a whole, as well as for the various sectors in the model. </w:t>
      </w:r>
      <w:sdt>
        <w:sdtPr>
          <w:id w:val="5096413"/>
          <w:citation/>
        </w:sdtPr>
        <w:sdtContent>
          <w:r>
            <w:fldChar w:fldCharType="begin"/>
          </w:r>
          <w:r>
            <w:instrText xml:space="preserve"> CITATION Arn11 \l 7177 </w:instrText>
          </w:r>
          <w:r>
            <w:fldChar w:fldCharType="separate"/>
          </w:r>
          <w:r w:rsidR="00BD0DEB">
            <w:rPr>
              <w:noProof/>
            </w:rPr>
            <w:t>(Arndt, Davies, &amp; Thurlow, 2011)</w:t>
          </w:r>
          <w:r>
            <w:rPr>
              <w:noProof/>
            </w:rPr>
            <w:fldChar w:fldCharType="end"/>
          </w:r>
        </w:sdtContent>
      </w:sdt>
      <w:r w:rsidRPr="001D2C26">
        <w:t xml:space="preserve">. </w:t>
      </w:r>
      <w:r>
        <w:t xml:space="preserve"> </w:t>
      </w:r>
    </w:p>
    <w:p w14:paraId="07B423E9" w14:textId="77777777" w:rsidR="004571A4" w:rsidRDefault="004571A4" w:rsidP="00C27194"/>
    <w:p w14:paraId="24D24D68" w14:textId="77777777" w:rsidR="00FF05C5" w:rsidRDefault="00FF05C5" w:rsidP="00FF05C5">
      <w:pPr>
        <w:pStyle w:val="Heading1"/>
      </w:pPr>
      <w:bookmarkStart w:id="20" w:name="_Toc353199664"/>
      <w:r>
        <w:lastRenderedPageBreak/>
        <w:t xml:space="preserve">Emissions and </w:t>
      </w:r>
      <w:r w:rsidR="001636AE">
        <w:t xml:space="preserve">Sectoral </w:t>
      </w:r>
      <w:r>
        <w:t>Energy Models</w:t>
      </w:r>
      <w:bookmarkEnd w:id="20"/>
    </w:p>
    <w:p w14:paraId="32F04541" w14:textId="77777777" w:rsidR="001636AE" w:rsidRDefault="001636AE" w:rsidP="00FF05C5">
      <w:r>
        <w:t>In global terms all the economic sectors are significant contributors to anthropogenic greenhouse gas emissions and offer potential for mitigation strategies as indicated below.</w:t>
      </w:r>
    </w:p>
    <w:p w14:paraId="469DAA7A" w14:textId="77777777" w:rsidR="001636AE" w:rsidRDefault="001636AE" w:rsidP="00FF05C5"/>
    <w:p w14:paraId="29A1D853" w14:textId="77777777" w:rsidR="001636AE" w:rsidRDefault="001636AE" w:rsidP="001636AE">
      <w:pPr>
        <w:jc w:val="center"/>
      </w:pPr>
      <w:r>
        <w:rPr>
          <w:noProof/>
          <w:lang w:val="en-GB" w:eastAsia="en-GB"/>
        </w:rPr>
        <w:drawing>
          <wp:inline distT="0" distB="0" distL="0" distR="0" wp14:anchorId="07B509C8" wp14:editId="4744E1FF">
            <wp:extent cx="3171825" cy="2528398"/>
            <wp:effectExtent l="0" t="0" r="0"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ts-2-2-l.png"/>
                    <pic:cNvPicPr/>
                  </pic:nvPicPr>
                  <pic:blipFill>
                    <a:blip r:embed="rId17">
                      <a:extLst>
                        <a:ext uri="{28A0092B-C50C-407E-A947-70E740481C1C}">
                          <a14:useLocalDpi xmlns:a14="http://schemas.microsoft.com/office/drawing/2010/main" val="0"/>
                        </a:ext>
                      </a:extLst>
                    </a:blip>
                    <a:stretch>
                      <a:fillRect/>
                    </a:stretch>
                  </pic:blipFill>
                  <pic:spPr>
                    <a:xfrm>
                      <a:off x="0" y="0"/>
                      <a:ext cx="3171831" cy="2528403"/>
                    </a:xfrm>
                    <a:prstGeom prst="rect">
                      <a:avLst/>
                    </a:prstGeom>
                  </pic:spPr>
                </pic:pic>
              </a:graphicData>
            </a:graphic>
          </wp:inline>
        </w:drawing>
      </w:r>
    </w:p>
    <w:p w14:paraId="40F49F00" w14:textId="77777777" w:rsidR="00782117" w:rsidRDefault="00782117" w:rsidP="00782117">
      <w:pPr>
        <w:pStyle w:val="Caption"/>
        <w:jc w:val="center"/>
      </w:pPr>
      <w:bookmarkStart w:id="21" w:name="_Toc353199785"/>
      <w:r>
        <w:t xml:space="preserve">Figure </w:t>
      </w:r>
      <w:r w:rsidR="008032E3">
        <w:rPr>
          <w:noProof/>
        </w:rPr>
        <w:fldChar w:fldCharType="begin"/>
      </w:r>
      <w:r w:rsidR="008032E3">
        <w:rPr>
          <w:noProof/>
        </w:rPr>
        <w:instrText xml:space="preserve"> SEQ Figure \* ARABIC </w:instrText>
      </w:r>
      <w:r w:rsidR="008032E3">
        <w:rPr>
          <w:noProof/>
        </w:rPr>
        <w:fldChar w:fldCharType="separate"/>
      </w:r>
      <w:r w:rsidR="00B60243">
        <w:rPr>
          <w:noProof/>
        </w:rPr>
        <w:t>4</w:t>
      </w:r>
      <w:r w:rsidR="008032E3">
        <w:rPr>
          <w:noProof/>
        </w:rPr>
        <w:fldChar w:fldCharType="end"/>
      </w:r>
      <w:r>
        <w:t>: Sectoral Source Apportionment of Global Greenhouse Gas Emissions – CO</w:t>
      </w:r>
      <w:r>
        <w:rPr>
          <w:vertAlign w:val="subscript"/>
        </w:rPr>
        <w:t>2</w:t>
      </w:r>
      <w:r>
        <w:t xml:space="preserve"> eq terms </w:t>
      </w:r>
      <w:sdt>
        <w:sdtPr>
          <w:id w:val="1438800707"/>
          <w:citation/>
        </w:sdtPr>
        <w:sdtContent>
          <w:r>
            <w:fldChar w:fldCharType="begin"/>
          </w:r>
          <w:r>
            <w:instrText xml:space="preserve"> CITATION IPC071 \l 7177 </w:instrText>
          </w:r>
          <w:r>
            <w:fldChar w:fldCharType="separate"/>
          </w:r>
          <w:r w:rsidR="00BD0DEB">
            <w:rPr>
              <w:noProof/>
            </w:rPr>
            <w:t>(IPCC c, 2007)</w:t>
          </w:r>
          <w:r>
            <w:fldChar w:fldCharType="end"/>
          </w:r>
        </w:sdtContent>
      </w:sdt>
      <w:bookmarkEnd w:id="21"/>
    </w:p>
    <w:p w14:paraId="03849B58" w14:textId="77777777" w:rsidR="001A3940" w:rsidRDefault="00FF05C5" w:rsidP="00FF05C5">
      <w:r>
        <w:t xml:space="preserve">Energy models </w:t>
      </w:r>
      <w:r w:rsidR="00A37701">
        <w:t xml:space="preserve">and </w:t>
      </w:r>
      <w:r>
        <w:t>particularly optimisation models were originally designed around infrastructure planning but with increasing</w:t>
      </w:r>
      <w:r w:rsidR="00C34E50">
        <w:t xml:space="preserve"> concerns around climate change and air quality </w:t>
      </w:r>
      <w:r>
        <w:t xml:space="preserve">they now find use in evaluating emissions mitigation interventions or planning infrastructure constrained by limits on emissions. If a carbon tax is part of one of the modelling scenarios, emissions will need to be calculated to determine the levelised </w:t>
      </w:r>
      <w:r w:rsidR="00024908">
        <w:t>cost of new infrastructure. E</w:t>
      </w:r>
      <w:r>
        <w:t xml:space="preserve">nergy models </w:t>
      </w:r>
      <w:r w:rsidR="00024908">
        <w:t>clearly lend themselves to tracking</w:t>
      </w:r>
      <w:r>
        <w:t xml:space="preserve"> emissions from the combustion of fuels </w:t>
      </w:r>
      <w:r w:rsidR="00024908">
        <w:t xml:space="preserve">used in transformation or </w:t>
      </w:r>
      <w:r>
        <w:t>to provide energy services</w:t>
      </w:r>
      <w:r w:rsidR="00024908">
        <w:t xml:space="preserve"> because they account for the quantity of final energy </w:t>
      </w:r>
      <w:r w:rsidR="005B4528">
        <w:t xml:space="preserve">supplied and </w:t>
      </w:r>
      <w:r w:rsidR="00024908">
        <w:t>consumed.</w:t>
      </w:r>
      <w:r>
        <w:t xml:space="preserve"> </w:t>
      </w:r>
    </w:p>
    <w:p w14:paraId="1148385E" w14:textId="77777777" w:rsidR="001A3940" w:rsidRDefault="001A3940" w:rsidP="00FF05C5"/>
    <w:p w14:paraId="1AA726DF" w14:textId="77777777" w:rsidR="005B4528" w:rsidRDefault="00024908" w:rsidP="00FF05C5">
      <w:r>
        <w:t>E</w:t>
      </w:r>
      <w:r w:rsidR="00FF05C5">
        <w:t xml:space="preserve">missions </w:t>
      </w:r>
      <w:r>
        <w:t xml:space="preserve">however also arise </w:t>
      </w:r>
      <w:r w:rsidR="00FF05C5">
        <w:t xml:space="preserve">from the </w:t>
      </w:r>
      <w:r>
        <w:t xml:space="preserve">extraction </w:t>
      </w:r>
      <w:r w:rsidR="005B4528">
        <w:t xml:space="preserve">of energy commodities, fugitive emissions from </w:t>
      </w:r>
      <w:r w:rsidR="003D7D09">
        <w:t>coal mining for inst</w:t>
      </w:r>
      <w:r w:rsidR="005B4528">
        <w:t>ance</w:t>
      </w:r>
      <w:r w:rsidR="003D7D09">
        <w:t>,</w:t>
      </w:r>
      <w:r w:rsidR="005B4528">
        <w:t xml:space="preserve"> as well as</w:t>
      </w:r>
      <w:r w:rsidR="00FF05C5">
        <w:t xml:space="preserve"> </w:t>
      </w:r>
      <w:r w:rsidR="003D7D09">
        <w:t>other non-</w:t>
      </w:r>
      <w:r w:rsidR="00FF05C5">
        <w:t>energy emissions arising from the storage of fuels or from chemical processes in industry</w:t>
      </w:r>
      <w:r w:rsidR="005B4528">
        <w:t>. Agriculture can be a significant contributor through land-use change, enteric fermentation or direct emiss</w:t>
      </w:r>
      <w:r w:rsidR="00A37701">
        <w:t>i</w:t>
      </w:r>
      <w:r w:rsidR="005B4528">
        <w:t>ons from cultivation, particularly rice. Waste from all sectors is the fourth major aggregate source of anthropogenic greenhouse gases.</w:t>
      </w:r>
    </w:p>
    <w:p w14:paraId="198AFFBF" w14:textId="77777777" w:rsidR="005B4528" w:rsidRDefault="005B4528" w:rsidP="00FF05C5"/>
    <w:p w14:paraId="048207D9" w14:textId="77777777" w:rsidR="005B4528" w:rsidRDefault="005B4528" w:rsidP="00FF05C5">
      <w:r>
        <w:t xml:space="preserve">One of the decisions that needs to be made early on in using </w:t>
      </w:r>
      <w:r w:rsidR="003D7D09">
        <w:t xml:space="preserve">sectoral </w:t>
      </w:r>
      <w:r>
        <w:t>energy models in mitigation studies is whether to try track all these emissions</w:t>
      </w:r>
      <w:r w:rsidR="003D7D09">
        <w:t xml:space="preserve"> in the energy model by linking them to the activity of technologies or whether to account for energy emissions only in the model and account for the other emissions elsewhere, an inventory for example. Care must be taken in the latter case  to adjust constraints like national greenhouse gas emission targets to represent just the energy emission portion thereof</w:t>
      </w:r>
      <w:r w:rsidR="00F24F78">
        <w:t xml:space="preserve"> in the model</w:t>
      </w:r>
      <w:r w:rsidR="003D7D09">
        <w:t>.</w:t>
      </w:r>
    </w:p>
    <w:p w14:paraId="0B73D1EC" w14:textId="77777777" w:rsidR="00FF05C5" w:rsidRDefault="00FF05C5" w:rsidP="00FF05C5">
      <w:r>
        <w:t xml:space="preserve"> </w:t>
      </w:r>
    </w:p>
    <w:p w14:paraId="75490626" w14:textId="77777777" w:rsidR="00FF05C5" w:rsidRDefault="00FF05C5" w:rsidP="00FF05C5">
      <w:r>
        <w:t xml:space="preserve">All atmospheric gases contribute to global warming to </w:t>
      </w:r>
      <w:r w:rsidR="00F24F78">
        <w:t xml:space="preserve">a </w:t>
      </w:r>
      <w:r>
        <w:t xml:space="preserve">greater or lesser degree </w:t>
      </w:r>
      <w:r w:rsidR="004846BA">
        <w:t>and the Intergovernmental Panel on Climate Change publish data on 63 gases common to industrial emissions for the purpose of compiling inventories</w:t>
      </w:r>
      <w:r w:rsidR="00787D19">
        <w:t xml:space="preserve"> </w:t>
      </w:r>
      <w:sdt>
        <w:sdtPr>
          <w:id w:val="-894497493"/>
          <w:citation/>
        </w:sdtPr>
        <w:sdtContent>
          <w:r w:rsidR="00787D19">
            <w:fldChar w:fldCharType="begin"/>
          </w:r>
          <w:r w:rsidR="00787D19">
            <w:instrText xml:space="preserve"> CITATION IPC07 \l 7177 </w:instrText>
          </w:r>
          <w:r w:rsidR="00787D19">
            <w:fldChar w:fldCharType="separate"/>
          </w:r>
          <w:r w:rsidR="00BD0DEB">
            <w:rPr>
              <w:noProof/>
            </w:rPr>
            <w:t>(IPCC b, 2007)</w:t>
          </w:r>
          <w:r w:rsidR="00787D19">
            <w:fldChar w:fldCharType="end"/>
          </w:r>
        </w:sdtContent>
      </w:sdt>
      <w:r w:rsidR="004846BA">
        <w:t>. T</w:t>
      </w:r>
      <w:r>
        <w:t xml:space="preserve">ypically </w:t>
      </w:r>
      <w:r w:rsidR="004846BA">
        <w:t>however</w:t>
      </w:r>
      <w:r w:rsidR="00787D19">
        <w:t>,</w:t>
      </w:r>
      <w:r w:rsidR="004846BA">
        <w:t xml:space="preserve"> </w:t>
      </w:r>
      <w:r>
        <w:t xml:space="preserve">the </w:t>
      </w:r>
      <w:r>
        <w:lastRenderedPageBreak/>
        <w:t xml:space="preserve">critical emissions </w:t>
      </w:r>
      <w:r w:rsidR="004846BA">
        <w:t xml:space="preserve">to consider </w:t>
      </w:r>
      <w:r>
        <w:t>are the three major greenhouse gases</w:t>
      </w:r>
      <w:r w:rsidR="004846BA">
        <w:t xml:space="preserve"> CO</w:t>
      </w:r>
      <w:r w:rsidR="004846BA">
        <w:rPr>
          <w:vertAlign w:val="subscript"/>
        </w:rPr>
        <w:t>2</w:t>
      </w:r>
      <w:r w:rsidR="004846BA">
        <w:rPr>
          <w:vertAlign w:val="superscript"/>
        </w:rPr>
        <w:t xml:space="preserve">, </w:t>
      </w:r>
      <w:r w:rsidR="004846BA">
        <w:t>CH</w:t>
      </w:r>
      <w:r w:rsidR="004846BA">
        <w:rPr>
          <w:vertAlign w:val="subscript"/>
        </w:rPr>
        <w:t>4</w:t>
      </w:r>
      <w:r w:rsidR="004846BA">
        <w:rPr>
          <w:vertAlign w:val="superscript"/>
        </w:rPr>
        <w:t xml:space="preserve"> </w:t>
      </w:r>
      <w:r w:rsidR="004846BA">
        <w:t xml:space="preserve">and </w:t>
      </w:r>
      <w:r w:rsidR="00787D19">
        <w:t>N</w:t>
      </w:r>
      <w:r w:rsidR="00787D19" w:rsidRPr="00787D19">
        <w:rPr>
          <w:vertAlign w:val="subscript"/>
        </w:rPr>
        <w:t>2</w:t>
      </w:r>
      <w:r w:rsidR="00787D19">
        <w:t>O for which some basic data is presented below.</w:t>
      </w:r>
    </w:p>
    <w:p w14:paraId="0D7DE195" w14:textId="77777777" w:rsidR="00787D19" w:rsidRDefault="00787D19" w:rsidP="00FF05C5"/>
    <w:p w14:paraId="3143DBAF" w14:textId="77777777" w:rsidR="00787D19" w:rsidRDefault="00787D19" w:rsidP="00787D19">
      <w:pPr>
        <w:pStyle w:val="Caption"/>
      </w:pPr>
      <w:bookmarkStart w:id="22" w:name="_Toc353199723"/>
      <w:r>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1</w:t>
      </w:r>
      <w:r w:rsidR="008032E3">
        <w:rPr>
          <w:noProof/>
        </w:rPr>
        <w:fldChar w:fldCharType="end"/>
      </w:r>
      <w:r>
        <w:t>: Global Warming Properties of Major Greenhouse Gases</w:t>
      </w:r>
      <w:bookmarkEnd w:id="22"/>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376"/>
        <w:gridCol w:w="1715"/>
        <w:gridCol w:w="1715"/>
        <w:gridCol w:w="1714"/>
        <w:gridCol w:w="1716"/>
      </w:tblGrid>
      <w:tr w:rsidR="00FF05C5" w14:paraId="48AD5B1B" w14:textId="77777777" w:rsidTr="0073052F">
        <w:trPr>
          <w:trHeight w:val="781"/>
        </w:trPr>
        <w:tc>
          <w:tcPr>
            <w:tcW w:w="1286" w:type="pct"/>
            <w:tcBorders>
              <w:top w:val="nil"/>
              <w:left w:val="nil"/>
            </w:tcBorders>
          </w:tcPr>
          <w:p w14:paraId="134F9827" w14:textId="77777777" w:rsidR="00FF05C5" w:rsidRDefault="00FF05C5" w:rsidP="002172B7">
            <w:pPr>
              <w:spacing w:line="360" w:lineRule="auto"/>
              <w:rPr>
                <w:sz w:val="20"/>
              </w:rPr>
            </w:pPr>
          </w:p>
        </w:tc>
        <w:tc>
          <w:tcPr>
            <w:tcW w:w="928" w:type="pct"/>
            <w:vAlign w:val="center"/>
          </w:tcPr>
          <w:p w14:paraId="6F8CBFE5" w14:textId="77777777" w:rsidR="00FF05C5" w:rsidRDefault="00FF05C5" w:rsidP="002172B7">
            <w:pPr>
              <w:spacing w:line="360" w:lineRule="auto"/>
              <w:jc w:val="center"/>
              <w:rPr>
                <w:b/>
                <w:bCs/>
                <w:sz w:val="20"/>
              </w:rPr>
            </w:pPr>
            <w:r>
              <w:rPr>
                <w:b/>
                <w:bCs/>
                <w:sz w:val="20"/>
              </w:rPr>
              <w:t>Carbon Dioxide (CO</w:t>
            </w:r>
            <w:r>
              <w:rPr>
                <w:b/>
                <w:bCs/>
                <w:sz w:val="20"/>
                <w:vertAlign w:val="subscript"/>
              </w:rPr>
              <w:t>2</w:t>
            </w:r>
            <w:r>
              <w:rPr>
                <w:b/>
                <w:bCs/>
                <w:sz w:val="20"/>
              </w:rPr>
              <w:t>)</w:t>
            </w:r>
          </w:p>
        </w:tc>
        <w:tc>
          <w:tcPr>
            <w:tcW w:w="928" w:type="pct"/>
            <w:vAlign w:val="center"/>
          </w:tcPr>
          <w:p w14:paraId="05AAA915" w14:textId="77777777" w:rsidR="00FF05C5" w:rsidRDefault="00FF05C5" w:rsidP="002172B7">
            <w:pPr>
              <w:spacing w:line="360" w:lineRule="auto"/>
              <w:jc w:val="center"/>
              <w:rPr>
                <w:b/>
                <w:bCs/>
                <w:sz w:val="20"/>
              </w:rPr>
            </w:pPr>
            <w:r>
              <w:rPr>
                <w:b/>
                <w:bCs/>
                <w:sz w:val="20"/>
              </w:rPr>
              <w:t>Methane (CH</w:t>
            </w:r>
            <w:r>
              <w:rPr>
                <w:b/>
                <w:bCs/>
                <w:sz w:val="20"/>
                <w:vertAlign w:val="subscript"/>
              </w:rPr>
              <w:t>4</w:t>
            </w:r>
            <w:r>
              <w:rPr>
                <w:b/>
                <w:bCs/>
                <w:sz w:val="20"/>
              </w:rPr>
              <w:t>)</w:t>
            </w:r>
          </w:p>
        </w:tc>
        <w:tc>
          <w:tcPr>
            <w:tcW w:w="928" w:type="pct"/>
            <w:vAlign w:val="center"/>
          </w:tcPr>
          <w:p w14:paraId="7F254BE3" w14:textId="77777777" w:rsidR="00FF05C5" w:rsidRDefault="00FF05C5" w:rsidP="002172B7">
            <w:pPr>
              <w:spacing w:line="360" w:lineRule="auto"/>
              <w:jc w:val="center"/>
              <w:rPr>
                <w:b/>
                <w:bCs/>
                <w:sz w:val="20"/>
              </w:rPr>
            </w:pPr>
            <w:r>
              <w:rPr>
                <w:b/>
                <w:bCs/>
                <w:sz w:val="20"/>
              </w:rPr>
              <w:t>Nitrous Oxide (N</w:t>
            </w:r>
            <w:r>
              <w:rPr>
                <w:b/>
                <w:bCs/>
                <w:sz w:val="20"/>
                <w:vertAlign w:val="subscript"/>
              </w:rPr>
              <w:t>2</w:t>
            </w:r>
            <w:r>
              <w:rPr>
                <w:b/>
                <w:bCs/>
                <w:sz w:val="20"/>
              </w:rPr>
              <w:t>O)</w:t>
            </w:r>
          </w:p>
        </w:tc>
        <w:tc>
          <w:tcPr>
            <w:tcW w:w="929" w:type="pct"/>
            <w:vAlign w:val="center"/>
          </w:tcPr>
          <w:p w14:paraId="54DD4BAF" w14:textId="77777777" w:rsidR="00FF05C5" w:rsidRDefault="00FF05C5" w:rsidP="002172B7">
            <w:pPr>
              <w:spacing w:line="360" w:lineRule="auto"/>
              <w:jc w:val="center"/>
              <w:rPr>
                <w:b/>
                <w:bCs/>
                <w:sz w:val="20"/>
              </w:rPr>
            </w:pPr>
            <w:r>
              <w:rPr>
                <w:b/>
                <w:bCs/>
                <w:sz w:val="20"/>
              </w:rPr>
              <w:t>Chlorofluoro-carbons (CFC’s)</w:t>
            </w:r>
          </w:p>
        </w:tc>
      </w:tr>
      <w:tr w:rsidR="00FF05C5" w14:paraId="262F4684" w14:textId="77777777" w:rsidTr="0073052F">
        <w:tc>
          <w:tcPr>
            <w:tcW w:w="1286" w:type="pct"/>
          </w:tcPr>
          <w:p w14:paraId="3D8CEF2E" w14:textId="77777777" w:rsidR="00FF05C5" w:rsidRDefault="00FF05C5" w:rsidP="00BB1250">
            <w:pPr>
              <w:jc w:val="left"/>
              <w:rPr>
                <w:b/>
                <w:bCs/>
                <w:sz w:val="20"/>
              </w:rPr>
            </w:pPr>
            <w:r>
              <w:rPr>
                <w:b/>
                <w:bCs/>
                <w:sz w:val="20"/>
              </w:rPr>
              <w:t>Atmospheric Lifetime (years)</w:t>
            </w:r>
          </w:p>
        </w:tc>
        <w:tc>
          <w:tcPr>
            <w:tcW w:w="928" w:type="pct"/>
            <w:vAlign w:val="center"/>
          </w:tcPr>
          <w:p w14:paraId="62C07F6A" w14:textId="77777777" w:rsidR="00FF05C5" w:rsidRDefault="00FF05C5" w:rsidP="00BB1250">
            <w:pPr>
              <w:jc w:val="center"/>
              <w:rPr>
                <w:sz w:val="20"/>
              </w:rPr>
            </w:pPr>
            <w:r>
              <w:rPr>
                <w:sz w:val="20"/>
              </w:rPr>
              <w:t xml:space="preserve">50 </w:t>
            </w:r>
            <w:r w:rsidR="00BB1250">
              <w:rPr>
                <w:sz w:val="20"/>
              </w:rPr>
              <w:t>–</w:t>
            </w:r>
            <w:r>
              <w:rPr>
                <w:sz w:val="20"/>
              </w:rPr>
              <w:t xml:space="preserve"> 200</w:t>
            </w:r>
            <w:r w:rsidR="00BB1250">
              <w:rPr>
                <w:sz w:val="20"/>
              </w:rPr>
              <w:t>*</w:t>
            </w:r>
          </w:p>
        </w:tc>
        <w:tc>
          <w:tcPr>
            <w:tcW w:w="928" w:type="pct"/>
            <w:vAlign w:val="center"/>
          </w:tcPr>
          <w:p w14:paraId="0DE4FF32" w14:textId="77777777" w:rsidR="00FF05C5" w:rsidRDefault="00FF05C5" w:rsidP="00BB1250">
            <w:pPr>
              <w:jc w:val="center"/>
              <w:rPr>
                <w:sz w:val="20"/>
              </w:rPr>
            </w:pPr>
            <w:r>
              <w:rPr>
                <w:sz w:val="20"/>
              </w:rPr>
              <w:t>12</w:t>
            </w:r>
          </w:p>
        </w:tc>
        <w:tc>
          <w:tcPr>
            <w:tcW w:w="928" w:type="pct"/>
            <w:vAlign w:val="center"/>
          </w:tcPr>
          <w:p w14:paraId="251ED40B" w14:textId="77777777" w:rsidR="00FF05C5" w:rsidRDefault="0073052F" w:rsidP="00BB1250">
            <w:pPr>
              <w:jc w:val="center"/>
              <w:rPr>
                <w:sz w:val="20"/>
              </w:rPr>
            </w:pPr>
            <w:r>
              <w:rPr>
                <w:sz w:val="20"/>
              </w:rPr>
              <w:t>114</w:t>
            </w:r>
          </w:p>
        </w:tc>
        <w:tc>
          <w:tcPr>
            <w:tcW w:w="929" w:type="pct"/>
            <w:vAlign w:val="center"/>
          </w:tcPr>
          <w:p w14:paraId="2AB96A49" w14:textId="77777777" w:rsidR="00FF05C5" w:rsidRDefault="0073052F" w:rsidP="00BB1250">
            <w:pPr>
              <w:jc w:val="center"/>
              <w:rPr>
                <w:sz w:val="20"/>
              </w:rPr>
            </w:pPr>
            <w:r>
              <w:rPr>
                <w:sz w:val="20"/>
              </w:rPr>
              <w:t>1.3 – 1,700</w:t>
            </w:r>
          </w:p>
        </w:tc>
      </w:tr>
      <w:tr w:rsidR="00FF05C5" w14:paraId="53420162" w14:textId="77777777" w:rsidTr="0073052F">
        <w:tc>
          <w:tcPr>
            <w:tcW w:w="1286" w:type="pct"/>
          </w:tcPr>
          <w:p w14:paraId="7EB1012D" w14:textId="77777777" w:rsidR="00FF05C5" w:rsidRDefault="00FF05C5" w:rsidP="00BB1250">
            <w:pPr>
              <w:jc w:val="left"/>
              <w:rPr>
                <w:b/>
                <w:bCs/>
                <w:sz w:val="20"/>
              </w:rPr>
            </w:pPr>
            <w:r>
              <w:rPr>
                <w:b/>
                <w:bCs/>
                <w:sz w:val="20"/>
              </w:rPr>
              <w:t>Global Warming Potential</w:t>
            </w:r>
          </w:p>
        </w:tc>
        <w:tc>
          <w:tcPr>
            <w:tcW w:w="928" w:type="pct"/>
            <w:vAlign w:val="center"/>
          </w:tcPr>
          <w:p w14:paraId="678729A2" w14:textId="77777777" w:rsidR="00FF05C5" w:rsidRDefault="00FF05C5" w:rsidP="00BB1250">
            <w:pPr>
              <w:jc w:val="center"/>
              <w:rPr>
                <w:sz w:val="20"/>
              </w:rPr>
            </w:pPr>
            <w:r>
              <w:rPr>
                <w:sz w:val="20"/>
              </w:rPr>
              <w:t>1</w:t>
            </w:r>
          </w:p>
        </w:tc>
        <w:tc>
          <w:tcPr>
            <w:tcW w:w="928" w:type="pct"/>
            <w:vAlign w:val="center"/>
          </w:tcPr>
          <w:p w14:paraId="475529A8" w14:textId="77777777" w:rsidR="00FF05C5" w:rsidRDefault="00FF05C5" w:rsidP="00993036">
            <w:pPr>
              <w:jc w:val="center"/>
              <w:rPr>
                <w:sz w:val="20"/>
              </w:rPr>
            </w:pPr>
            <w:r>
              <w:rPr>
                <w:sz w:val="20"/>
              </w:rPr>
              <w:t>2</w:t>
            </w:r>
            <w:r w:rsidR="00993036">
              <w:rPr>
                <w:sz w:val="20"/>
              </w:rPr>
              <w:t>5</w:t>
            </w:r>
          </w:p>
        </w:tc>
        <w:tc>
          <w:tcPr>
            <w:tcW w:w="928" w:type="pct"/>
            <w:vAlign w:val="center"/>
          </w:tcPr>
          <w:p w14:paraId="292BEAE6" w14:textId="77777777" w:rsidR="00FF05C5" w:rsidRDefault="00FF05C5" w:rsidP="00BB1250">
            <w:pPr>
              <w:jc w:val="center"/>
              <w:rPr>
                <w:sz w:val="20"/>
              </w:rPr>
            </w:pPr>
            <w:r>
              <w:rPr>
                <w:sz w:val="20"/>
              </w:rPr>
              <w:t>310</w:t>
            </w:r>
          </w:p>
        </w:tc>
        <w:tc>
          <w:tcPr>
            <w:tcW w:w="929" w:type="pct"/>
            <w:vAlign w:val="center"/>
          </w:tcPr>
          <w:p w14:paraId="14DF3D5E" w14:textId="77777777" w:rsidR="00FF05C5" w:rsidRDefault="0073052F" w:rsidP="00BB1250">
            <w:pPr>
              <w:jc w:val="center"/>
              <w:rPr>
                <w:sz w:val="20"/>
              </w:rPr>
            </w:pPr>
            <w:r>
              <w:rPr>
                <w:sz w:val="20"/>
              </w:rPr>
              <w:t>90 – 8,100</w:t>
            </w:r>
          </w:p>
        </w:tc>
      </w:tr>
    </w:tbl>
    <w:p w14:paraId="263BFC52" w14:textId="77777777" w:rsidR="00FF05C5" w:rsidRPr="00BB1250" w:rsidRDefault="0073052F" w:rsidP="00FF05C5">
      <w:pPr>
        <w:rPr>
          <w:i/>
          <w:sz w:val="20"/>
          <w:szCs w:val="20"/>
        </w:rPr>
      </w:pPr>
      <w:r w:rsidRPr="00BB1250">
        <w:rPr>
          <w:i/>
          <w:sz w:val="20"/>
          <w:szCs w:val="20"/>
        </w:rPr>
        <w:t>Source</w:t>
      </w:r>
      <w:r w:rsidR="00BB1250">
        <w:rPr>
          <w:i/>
          <w:sz w:val="20"/>
          <w:szCs w:val="20"/>
        </w:rPr>
        <w:t xml:space="preserve"> except where indicated</w:t>
      </w:r>
      <w:r w:rsidRPr="00BB1250">
        <w:rPr>
          <w:i/>
          <w:sz w:val="20"/>
          <w:szCs w:val="20"/>
        </w:rPr>
        <w:t xml:space="preserve">: </w:t>
      </w:r>
      <w:sdt>
        <w:sdtPr>
          <w:rPr>
            <w:i/>
            <w:sz w:val="20"/>
            <w:szCs w:val="20"/>
          </w:rPr>
          <w:id w:val="-1517217154"/>
          <w:citation/>
        </w:sdtPr>
        <w:sdtContent>
          <w:r w:rsidRPr="00BB1250">
            <w:rPr>
              <w:i/>
              <w:sz w:val="20"/>
              <w:szCs w:val="20"/>
            </w:rPr>
            <w:fldChar w:fldCharType="begin"/>
          </w:r>
          <w:r w:rsidRPr="00BB1250">
            <w:rPr>
              <w:i/>
              <w:sz w:val="20"/>
              <w:szCs w:val="20"/>
            </w:rPr>
            <w:instrText xml:space="preserve"> CITATION IPC07 \l 7177 </w:instrText>
          </w:r>
          <w:r w:rsidRPr="00BB1250">
            <w:rPr>
              <w:i/>
              <w:sz w:val="20"/>
              <w:szCs w:val="20"/>
            </w:rPr>
            <w:fldChar w:fldCharType="separate"/>
          </w:r>
          <w:r w:rsidR="00BD0DEB" w:rsidRPr="00BD0DEB">
            <w:rPr>
              <w:noProof/>
              <w:sz w:val="20"/>
              <w:szCs w:val="20"/>
            </w:rPr>
            <w:t>(IPCC b, 2007)</w:t>
          </w:r>
          <w:r w:rsidRPr="00BB1250">
            <w:rPr>
              <w:i/>
              <w:sz w:val="20"/>
              <w:szCs w:val="20"/>
            </w:rPr>
            <w:fldChar w:fldCharType="end"/>
          </w:r>
        </w:sdtContent>
      </w:sdt>
    </w:p>
    <w:p w14:paraId="664BA8F5" w14:textId="77777777" w:rsidR="00BB1250" w:rsidRPr="00BB1250" w:rsidRDefault="00BB1250" w:rsidP="00FF05C5">
      <w:pPr>
        <w:rPr>
          <w:i/>
          <w:sz w:val="20"/>
          <w:szCs w:val="20"/>
        </w:rPr>
      </w:pPr>
      <w:r w:rsidRPr="00BB1250">
        <w:rPr>
          <w:i/>
          <w:sz w:val="20"/>
          <w:szCs w:val="20"/>
        </w:rPr>
        <w:t xml:space="preserve">*: </w:t>
      </w:r>
      <w:sdt>
        <w:sdtPr>
          <w:rPr>
            <w:i/>
            <w:sz w:val="20"/>
            <w:szCs w:val="20"/>
          </w:rPr>
          <w:id w:val="79409914"/>
          <w:citation/>
        </w:sdtPr>
        <w:sdtContent>
          <w:r w:rsidRPr="00BB1250">
            <w:rPr>
              <w:i/>
              <w:sz w:val="20"/>
              <w:szCs w:val="20"/>
            </w:rPr>
            <w:fldChar w:fldCharType="begin"/>
          </w:r>
          <w:r w:rsidRPr="00BB1250">
            <w:rPr>
              <w:i/>
              <w:sz w:val="20"/>
              <w:szCs w:val="20"/>
            </w:rPr>
            <w:instrText xml:space="preserve"> CITATION Gut \l 7177 </w:instrText>
          </w:r>
          <w:r w:rsidRPr="00BB1250">
            <w:rPr>
              <w:i/>
              <w:sz w:val="20"/>
              <w:szCs w:val="20"/>
            </w:rPr>
            <w:fldChar w:fldCharType="separate"/>
          </w:r>
          <w:r w:rsidR="00BD0DEB" w:rsidRPr="00BD0DEB">
            <w:rPr>
              <w:noProof/>
              <w:sz w:val="20"/>
              <w:szCs w:val="20"/>
            </w:rPr>
            <w:t>(Gutknecht &amp; Akos)</w:t>
          </w:r>
          <w:r w:rsidRPr="00BB1250">
            <w:rPr>
              <w:i/>
              <w:sz w:val="20"/>
              <w:szCs w:val="20"/>
            </w:rPr>
            <w:fldChar w:fldCharType="end"/>
          </w:r>
        </w:sdtContent>
      </w:sdt>
      <w:r w:rsidR="00C95F59">
        <w:rPr>
          <w:i/>
          <w:sz w:val="20"/>
          <w:szCs w:val="20"/>
        </w:rPr>
        <w:t xml:space="preserve"> – the IPCC source uses a relatively complex response function to define atmospheric lifetime so this alternative source was used to rather show an indicative range </w:t>
      </w:r>
    </w:p>
    <w:p w14:paraId="7F9DB0AB" w14:textId="77777777" w:rsidR="00FF05C5" w:rsidRDefault="00FF05C5" w:rsidP="00FF05C5"/>
    <w:p w14:paraId="5F8F7F03" w14:textId="77777777" w:rsidR="00787D19" w:rsidRPr="002172B7" w:rsidRDefault="00787D19" w:rsidP="00FF05C5">
      <w:r>
        <w:t>Data for CFC’s are included for comparison to show the wide range of global warming potentials and atmospheric lifetimes of</w:t>
      </w:r>
      <w:r w:rsidR="004D5708">
        <w:t xml:space="preserve"> greenhouse gases. CO</w:t>
      </w:r>
      <w:r w:rsidR="004D5708">
        <w:rPr>
          <w:vertAlign w:val="subscript"/>
        </w:rPr>
        <w:t>2</w:t>
      </w:r>
      <w:r w:rsidR="009C503B">
        <w:t xml:space="preserve">, </w:t>
      </w:r>
      <w:r w:rsidR="004D5708">
        <w:t xml:space="preserve">the emission of greatest concern </w:t>
      </w:r>
      <w:r w:rsidR="006E0AAF">
        <w:t>has a low</w:t>
      </w:r>
      <w:r w:rsidR="004D5708">
        <w:t xml:space="preserve"> global warming potential and </w:t>
      </w:r>
      <w:r w:rsidR="006E0AAF">
        <w:t xml:space="preserve">a fairly average </w:t>
      </w:r>
      <w:r w:rsidR="004D5708">
        <w:t xml:space="preserve">lifetime in the atmosphere </w:t>
      </w:r>
      <w:r w:rsidR="006E0AAF">
        <w:t>but its dominant contribution stems from the massive rate of production by anthropogenic sources.</w:t>
      </w:r>
      <w:r w:rsidR="00E36289">
        <w:t xml:space="preserve"> The disproportionate contribution of greenhouse gases per unit quantity is dealt with by</w:t>
      </w:r>
      <w:r w:rsidR="002172B7">
        <w:t xml:space="preserve"> a convention of expressing quantities as CO</w:t>
      </w:r>
      <w:r w:rsidR="002172B7">
        <w:rPr>
          <w:vertAlign w:val="subscript"/>
        </w:rPr>
        <w:t>2</w:t>
      </w:r>
      <w:r w:rsidR="002172B7">
        <w:t xml:space="preserve"> equivalent or CO</w:t>
      </w:r>
      <w:r w:rsidR="002172B7">
        <w:rPr>
          <w:vertAlign w:val="subscript"/>
        </w:rPr>
        <w:t>2</w:t>
      </w:r>
      <w:r w:rsidR="002172B7">
        <w:t xml:space="preserve"> eq for short.  When </w:t>
      </w:r>
      <w:r w:rsidR="00C95F59">
        <w:t xml:space="preserve">annual </w:t>
      </w:r>
      <w:r w:rsidR="002172B7">
        <w:t>emissions of all greenhouse gases are converted to equivalent terms, CO</w:t>
      </w:r>
      <w:r w:rsidR="002172B7">
        <w:rPr>
          <w:vertAlign w:val="subscript"/>
        </w:rPr>
        <w:t>2</w:t>
      </w:r>
      <w:r w:rsidR="002172B7">
        <w:t xml:space="preserve"> accounts for over 75% of the global anthropogenic greenhouse gas load as shown below.</w:t>
      </w:r>
    </w:p>
    <w:p w14:paraId="1F088FB3" w14:textId="77777777" w:rsidR="00787D19" w:rsidRDefault="00787D19" w:rsidP="00FF05C5"/>
    <w:p w14:paraId="267D984D" w14:textId="77777777" w:rsidR="006E0AAF" w:rsidRDefault="006E0AAF" w:rsidP="00E36289">
      <w:pPr>
        <w:jc w:val="center"/>
      </w:pPr>
      <w:r>
        <w:rPr>
          <w:noProof/>
          <w:lang w:val="en-GB" w:eastAsia="en-GB"/>
        </w:rPr>
        <w:drawing>
          <wp:inline distT="0" distB="0" distL="0" distR="0" wp14:anchorId="389ED126" wp14:editId="3FCA6CA8">
            <wp:extent cx="3133725" cy="3039714"/>
            <wp:effectExtent l="0" t="0" r="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ts-1-2-l.png"/>
                    <pic:cNvPicPr/>
                  </pic:nvPicPr>
                  <pic:blipFill>
                    <a:blip r:embed="rId18">
                      <a:extLst>
                        <a:ext uri="{28A0092B-C50C-407E-A947-70E740481C1C}">
                          <a14:useLocalDpi xmlns:a14="http://schemas.microsoft.com/office/drawing/2010/main" val="0"/>
                        </a:ext>
                      </a:extLst>
                    </a:blip>
                    <a:stretch>
                      <a:fillRect/>
                    </a:stretch>
                  </pic:blipFill>
                  <pic:spPr>
                    <a:xfrm>
                      <a:off x="0" y="0"/>
                      <a:ext cx="3137775" cy="3043642"/>
                    </a:xfrm>
                    <a:prstGeom prst="rect">
                      <a:avLst/>
                    </a:prstGeom>
                  </pic:spPr>
                </pic:pic>
              </a:graphicData>
            </a:graphic>
          </wp:inline>
        </w:drawing>
      </w:r>
    </w:p>
    <w:p w14:paraId="3B488662" w14:textId="77777777" w:rsidR="006E0AAF" w:rsidRDefault="00E36289" w:rsidP="00E36289">
      <w:pPr>
        <w:pStyle w:val="Caption"/>
        <w:jc w:val="center"/>
      </w:pPr>
      <w:bookmarkStart w:id="23" w:name="_Toc353199786"/>
      <w:r>
        <w:t xml:space="preserve">Figure </w:t>
      </w:r>
      <w:r w:rsidR="008032E3">
        <w:rPr>
          <w:noProof/>
        </w:rPr>
        <w:fldChar w:fldCharType="begin"/>
      </w:r>
      <w:r w:rsidR="008032E3">
        <w:rPr>
          <w:noProof/>
        </w:rPr>
        <w:instrText xml:space="preserve"> SEQ Figure \* ARABIC </w:instrText>
      </w:r>
      <w:r w:rsidR="008032E3">
        <w:rPr>
          <w:noProof/>
        </w:rPr>
        <w:fldChar w:fldCharType="separate"/>
      </w:r>
      <w:r w:rsidR="00B60243">
        <w:rPr>
          <w:noProof/>
        </w:rPr>
        <w:t>5</w:t>
      </w:r>
      <w:r w:rsidR="008032E3">
        <w:rPr>
          <w:noProof/>
        </w:rPr>
        <w:fldChar w:fldCharType="end"/>
      </w:r>
      <w:r>
        <w:t xml:space="preserve">: </w:t>
      </w:r>
      <w:r w:rsidR="006E0AAF">
        <w:t>Source Apportionment of Global Greenhouse Gas Emissions</w:t>
      </w:r>
      <w:r>
        <w:t xml:space="preserve"> – CO</w:t>
      </w:r>
      <w:r>
        <w:rPr>
          <w:vertAlign w:val="subscript"/>
        </w:rPr>
        <w:t>2</w:t>
      </w:r>
      <w:r>
        <w:t xml:space="preserve"> eq terms</w:t>
      </w:r>
      <w:r w:rsidR="006E0AAF">
        <w:t xml:space="preserve"> </w:t>
      </w:r>
      <w:sdt>
        <w:sdtPr>
          <w:id w:val="1127437333"/>
          <w:citation/>
        </w:sdtPr>
        <w:sdtContent>
          <w:r>
            <w:fldChar w:fldCharType="begin"/>
          </w:r>
          <w:r>
            <w:instrText xml:space="preserve"> CITATION IPC071 \l 7177 </w:instrText>
          </w:r>
          <w:r>
            <w:fldChar w:fldCharType="separate"/>
          </w:r>
          <w:r w:rsidR="00BD0DEB">
            <w:rPr>
              <w:noProof/>
            </w:rPr>
            <w:t>(IPCC c, 2007)</w:t>
          </w:r>
          <w:r>
            <w:fldChar w:fldCharType="end"/>
          </w:r>
        </w:sdtContent>
      </w:sdt>
      <w:bookmarkEnd w:id="23"/>
    </w:p>
    <w:p w14:paraId="68583138" w14:textId="77777777" w:rsidR="006E0AAF" w:rsidRPr="0063673D" w:rsidRDefault="002172B7" w:rsidP="00FF05C5">
      <w:r>
        <w:t>Modellers therefore need to be careful in tracking whether emission factors reflect tons of pollutant or tons CO</w:t>
      </w:r>
      <w:r>
        <w:rPr>
          <w:vertAlign w:val="subscript"/>
        </w:rPr>
        <w:t>2</w:t>
      </w:r>
      <w:r>
        <w:t xml:space="preserve"> equivalent</w:t>
      </w:r>
      <w:r w:rsidR="001A3940">
        <w:t xml:space="preserve"> of that pollutant</w:t>
      </w:r>
      <w:r w:rsidR="0063673D">
        <w:t>. In the former case the different gases need to be converted to CO</w:t>
      </w:r>
      <w:r w:rsidR="0063673D">
        <w:rPr>
          <w:vertAlign w:val="subscript"/>
        </w:rPr>
        <w:t xml:space="preserve">2 </w:t>
      </w:r>
      <w:r w:rsidR="0063673D">
        <w:t>eq before being compared to a constraint or target. National targets themselves may only apply to CO</w:t>
      </w:r>
      <w:r w:rsidR="0063673D">
        <w:rPr>
          <w:vertAlign w:val="subscript"/>
        </w:rPr>
        <w:t>2</w:t>
      </w:r>
      <w:r w:rsidR="0063673D">
        <w:t xml:space="preserve"> emissions in which case the other gases need to be excluded from model constraints.</w:t>
      </w:r>
    </w:p>
    <w:p w14:paraId="1A652676" w14:textId="77777777" w:rsidR="006E0AAF" w:rsidRDefault="006E0AAF" w:rsidP="00FF05C5"/>
    <w:p w14:paraId="35812CAC" w14:textId="77777777" w:rsidR="00B05136" w:rsidRDefault="00B05136" w:rsidP="00B05136">
      <w:r>
        <w:t xml:space="preserve">Consistency across sectors is also a potential pitfall. If the Electricity Supply </w:t>
      </w:r>
      <w:r w:rsidR="009C503B">
        <w:t>s</w:t>
      </w:r>
      <w:r>
        <w:t>ector is represented in the model and emissions from electricity production are accounted for in that module, they should not be double counted in the consuming sectors, Industry for example.</w:t>
      </w:r>
    </w:p>
    <w:p w14:paraId="379B97FA" w14:textId="77777777" w:rsidR="00B05136" w:rsidRDefault="00B05136" w:rsidP="00FF05C5"/>
    <w:p w14:paraId="67223553" w14:textId="77777777" w:rsidR="00C34E50" w:rsidRDefault="00B05136" w:rsidP="00C34E50">
      <w:r>
        <w:t>This discussion centres on</w:t>
      </w:r>
      <w:r w:rsidR="00C34E50">
        <w:t xml:space="preserve"> greenhouse gases but if air quality is also a focus of a modelling study, the toxic emissions regulated in most c</w:t>
      </w:r>
      <w:r w:rsidR="00B83DA7">
        <w:t>ountries are also often modelled.</w:t>
      </w:r>
      <w:r w:rsidR="00C34E50">
        <w:t xml:space="preserve"> A detailed discussion is beyond the scope of this document but typically these will include the following:</w:t>
      </w:r>
    </w:p>
    <w:p w14:paraId="26649363" w14:textId="77777777" w:rsidR="00C34E50" w:rsidRDefault="00C34E50" w:rsidP="00C34E50"/>
    <w:p w14:paraId="7B76F575" w14:textId="77777777" w:rsidR="00C34E50" w:rsidRDefault="00C34E50" w:rsidP="000C6E81">
      <w:pPr>
        <w:pStyle w:val="ListParagraph"/>
        <w:numPr>
          <w:ilvl w:val="0"/>
          <w:numId w:val="35"/>
        </w:numPr>
        <w:spacing w:after="200" w:line="276" w:lineRule="auto"/>
        <w:jc w:val="left"/>
      </w:pPr>
      <w:r>
        <w:t>Oxides of Sulphur (SO</w:t>
      </w:r>
      <w:r w:rsidRPr="002F2A5A">
        <w:rPr>
          <w:vertAlign w:val="subscript"/>
        </w:rPr>
        <w:t>X</w:t>
      </w:r>
      <w:r>
        <w:t>)</w:t>
      </w:r>
    </w:p>
    <w:p w14:paraId="1DB3880F" w14:textId="77777777" w:rsidR="00C34E50" w:rsidRDefault="00C34E50" w:rsidP="000C6E81">
      <w:pPr>
        <w:pStyle w:val="ListParagraph"/>
        <w:numPr>
          <w:ilvl w:val="0"/>
          <w:numId w:val="35"/>
        </w:numPr>
        <w:spacing w:after="200" w:line="276" w:lineRule="auto"/>
        <w:jc w:val="left"/>
      </w:pPr>
      <w:r>
        <w:t>Oxides of Nitrogen (NO</w:t>
      </w:r>
      <w:r w:rsidRPr="002F2A5A">
        <w:rPr>
          <w:vertAlign w:val="subscript"/>
        </w:rPr>
        <w:t>X</w:t>
      </w:r>
      <w:r>
        <w:t>)</w:t>
      </w:r>
    </w:p>
    <w:p w14:paraId="0B777959" w14:textId="77777777" w:rsidR="00C34E50" w:rsidRDefault="00C34E50" w:rsidP="000C6E81">
      <w:pPr>
        <w:pStyle w:val="ListParagraph"/>
        <w:numPr>
          <w:ilvl w:val="0"/>
          <w:numId w:val="35"/>
        </w:numPr>
        <w:spacing w:after="200" w:line="276" w:lineRule="auto"/>
        <w:jc w:val="left"/>
      </w:pPr>
      <w:r>
        <w:t>Carbon Monoxide (CO)</w:t>
      </w:r>
    </w:p>
    <w:p w14:paraId="01771344" w14:textId="77777777" w:rsidR="00C34E50" w:rsidRDefault="00C34E50" w:rsidP="000C6E81">
      <w:pPr>
        <w:pStyle w:val="ListParagraph"/>
        <w:numPr>
          <w:ilvl w:val="0"/>
          <w:numId w:val="35"/>
        </w:numPr>
        <w:spacing w:after="200" w:line="276" w:lineRule="auto"/>
        <w:jc w:val="left"/>
      </w:pPr>
      <w:r>
        <w:t>Non-Methane Volatile Organic Compounds (NMVOC)</w:t>
      </w:r>
    </w:p>
    <w:p w14:paraId="502AD990" w14:textId="77777777" w:rsidR="00C34E50" w:rsidRDefault="00C34E50" w:rsidP="000C6E81">
      <w:pPr>
        <w:pStyle w:val="ListParagraph"/>
        <w:numPr>
          <w:ilvl w:val="0"/>
          <w:numId w:val="35"/>
        </w:numPr>
        <w:spacing w:after="200" w:line="276" w:lineRule="auto"/>
        <w:jc w:val="left"/>
      </w:pPr>
      <w:r>
        <w:t>Particulate Matter (PM</w:t>
      </w:r>
      <w:r w:rsidRPr="002F2A5A">
        <w:rPr>
          <w:vertAlign w:val="subscript"/>
        </w:rPr>
        <w:t>10</w:t>
      </w:r>
      <w:r>
        <w:t xml:space="preserve"> and PM</w:t>
      </w:r>
      <w:r w:rsidRPr="002F2A5A">
        <w:rPr>
          <w:vertAlign w:val="subscript"/>
        </w:rPr>
        <w:t>2.5</w:t>
      </w:r>
      <w:r>
        <w:t>)</w:t>
      </w:r>
    </w:p>
    <w:p w14:paraId="16E95C8E" w14:textId="77777777" w:rsidR="00C34E50" w:rsidRDefault="00B05136" w:rsidP="00FF05C5">
      <w:r>
        <w:t>Depending on the level of detail of the assessment NMVOC</w:t>
      </w:r>
      <w:r w:rsidR="00F24F78">
        <w:t>’s may be further disaggregated</w:t>
      </w:r>
      <w:r>
        <w:t xml:space="preserve"> by species, benzene for example, or by organic family for example polycyclic aromatic hydrocarbons (PAH’s) which are known carcinogens. Air quality is often a concern in studies that include road transport and detailed resources for emission factors of the above pollutants exist in the public domain</w:t>
      </w:r>
      <w:r w:rsidR="0091265E">
        <w:t xml:space="preserve"> for mobile sources, for instance the European Union’s COPERT model or the US EPA’s Mobile 6 model. Both of these sources are also referenced in the IPCC emission factor database.</w:t>
      </w:r>
    </w:p>
    <w:p w14:paraId="11908077" w14:textId="77777777" w:rsidR="00C34E50" w:rsidRDefault="00C34E50" w:rsidP="00FF05C5"/>
    <w:p w14:paraId="6F9D16A4" w14:textId="77777777" w:rsidR="008C2978" w:rsidRDefault="008C2978" w:rsidP="008C2978">
      <w:r>
        <w:t xml:space="preserve">In order to calculate total emissions in our model emission factor data </w:t>
      </w:r>
      <w:r w:rsidR="0082014E">
        <w:t xml:space="preserve">needs to be collected </w:t>
      </w:r>
      <w:r>
        <w:t>along with the efficiency and activity data for each technology. Emissions factors can be expressed in a number of ways:</w:t>
      </w:r>
    </w:p>
    <w:p w14:paraId="787A815E" w14:textId="77777777" w:rsidR="00484106" w:rsidRDefault="00484106" w:rsidP="008C2978"/>
    <w:p w14:paraId="0EC1F3A7" w14:textId="77777777" w:rsidR="008C2978" w:rsidRDefault="008C2978" w:rsidP="000C6E81">
      <w:pPr>
        <w:pStyle w:val="ListParagraph"/>
        <w:numPr>
          <w:ilvl w:val="0"/>
          <w:numId w:val="36"/>
        </w:numPr>
        <w:spacing w:after="200" w:line="276" w:lineRule="auto"/>
        <w:jc w:val="left"/>
      </w:pPr>
      <w:r>
        <w:t xml:space="preserve">Typically for stationary combustion on per unit energy basis (tons pollutant/TJ of fuel energy), </w:t>
      </w:r>
    </w:p>
    <w:p w14:paraId="41AD14ED" w14:textId="77777777" w:rsidR="008C2978" w:rsidRDefault="008C2978" w:rsidP="000C6E81">
      <w:pPr>
        <w:pStyle w:val="ListParagraph"/>
        <w:numPr>
          <w:ilvl w:val="0"/>
          <w:numId w:val="36"/>
        </w:numPr>
        <w:spacing w:after="200" w:line="276" w:lineRule="auto"/>
        <w:jc w:val="left"/>
      </w:pPr>
      <w:r>
        <w:t>Typically for production emissions on a per mass basis (tons pollutant/ ton of fuel)</w:t>
      </w:r>
      <w:r w:rsidR="0082014E">
        <w:t>,</w:t>
      </w:r>
    </w:p>
    <w:p w14:paraId="280897F9" w14:textId="77777777" w:rsidR="008C2978" w:rsidRDefault="008C2978" w:rsidP="000C6E81">
      <w:pPr>
        <w:pStyle w:val="ListParagraph"/>
        <w:numPr>
          <w:ilvl w:val="0"/>
          <w:numId w:val="36"/>
        </w:numPr>
        <w:spacing w:after="200" w:line="276" w:lineRule="auto"/>
        <w:jc w:val="left"/>
      </w:pPr>
      <w:r>
        <w:t>Typically for mobile combustion sources like cars or trucks it can be activity based (kg pollutant /km travelled)</w:t>
      </w:r>
      <w:r w:rsidR="0082014E">
        <w:t>.</w:t>
      </w:r>
    </w:p>
    <w:p w14:paraId="6CBAF70F" w14:textId="77777777" w:rsidR="008C2978" w:rsidRDefault="008C2978" w:rsidP="008C2978">
      <w:r>
        <w:t>Clearly for an energy model the most useful form is on a per unit energy basis because this is the common quantity for all sectors, technologies and services in the model and this keeps calculations simple.</w:t>
      </w:r>
      <w:r w:rsidR="002E77E2">
        <w:t xml:space="preserve"> Activity  based emissions for motor vehicles, for example, can be converted to a per energy basis in a pre-processing exercise using an assumed fuel economy.</w:t>
      </w:r>
    </w:p>
    <w:p w14:paraId="5BA4DEDA" w14:textId="77777777" w:rsidR="00484106" w:rsidRDefault="00484106" w:rsidP="008C2978"/>
    <w:p w14:paraId="5F063A51" w14:textId="77777777" w:rsidR="008C2978" w:rsidRDefault="008C2978" w:rsidP="008C2978">
      <w:r>
        <w:t xml:space="preserve">A typical source of </w:t>
      </w:r>
      <w:r w:rsidR="0091265E">
        <w:t xml:space="preserve">greenhouse gas </w:t>
      </w:r>
      <w:r>
        <w:t xml:space="preserve">emissions factors is the </w:t>
      </w:r>
      <w:r w:rsidRPr="00A0045A">
        <w:t>IPPC National GHG G</w:t>
      </w:r>
      <w:r>
        <w:t xml:space="preserve">uideline </w:t>
      </w:r>
      <w:sdt>
        <w:sdtPr>
          <w:id w:val="-20398214"/>
          <w:citation/>
        </w:sdtPr>
        <w:sdtContent>
          <w:r>
            <w:fldChar w:fldCharType="begin"/>
          </w:r>
          <w:r>
            <w:instrText xml:space="preserve">CITATION IPC06 \l 7177 </w:instrText>
          </w:r>
          <w:r>
            <w:fldChar w:fldCharType="separate"/>
          </w:r>
          <w:r w:rsidR="00BD0DEB">
            <w:rPr>
              <w:noProof/>
            </w:rPr>
            <w:t>(IPCC a, 2006)</w:t>
          </w:r>
          <w:r>
            <w:fldChar w:fldCharType="end"/>
          </w:r>
        </w:sdtContent>
      </w:sdt>
      <w:r w:rsidR="00484106">
        <w:t xml:space="preserve"> which includes an exhaustive public database of emission factors for sectors and activities. In some cases these are disaggregated by country but predominantly these are default factors such as the following:</w:t>
      </w:r>
    </w:p>
    <w:p w14:paraId="0CF82F90" w14:textId="77777777" w:rsidR="001F047F" w:rsidRDefault="001F047F" w:rsidP="008C2978"/>
    <w:p w14:paraId="28455DA3" w14:textId="77777777" w:rsidR="001F047F" w:rsidRDefault="001F047F" w:rsidP="008C2978"/>
    <w:p w14:paraId="08260425" w14:textId="77777777" w:rsidR="008C2978" w:rsidRDefault="008C2978" w:rsidP="008C2978">
      <w:pPr>
        <w:pStyle w:val="Caption"/>
      </w:pPr>
    </w:p>
    <w:p w14:paraId="3579AF52" w14:textId="77777777" w:rsidR="008C2978" w:rsidRDefault="008C2978" w:rsidP="008C2978">
      <w:pPr>
        <w:pStyle w:val="Caption"/>
      </w:pPr>
      <w:bookmarkStart w:id="24" w:name="_Toc353199724"/>
      <w:r>
        <w:lastRenderedPageBreak/>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2</w:t>
      </w:r>
      <w:r w:rsidR="008032E3">
        <w:rPr>
          <w:noProof/>
        </w:rPr>
        <w:fldChar w:fldCharType="end"/>
      </w:r>
      <w:r>
        <w:t xml:space="preserve">: Example of IPCC </w:t>
      </w:r>
      <w:r w:rsidRPr="0084572D">
        <w:t>Emission Factor</w:t>
      </w:r>
      <w:r>
        <w:t xml:space="preserve">s - </w:t>
      </w:r>
      <w:r w:rsidRPr="0084572D">
        <w:t>Stationary Combustion</w:t>
      </w:r>
      <w:r>
        <w:t xml:space="preserve"> of sub-Bituminous Coal by Energy Industries</w:t>
      </w:r>
      <w:r w:rsidRPr="0084572D">
        <w:t xml:space="preserve"> (kg/TJ on a net calorific basis)</w:t>
      </w:r>
      <w:bookmarkEnd w:id="24"/>
      <w:r w:rsidRPr="0084572D">
        <w:t> </w:t>
      </w:r>
    </w:p>
    <w:tbl>
      <w:tblPr>
        <w:tblStyle w:val="TableGrid"/>
        <w:tblW w:w="5000" w:type="pct"/>
        <w:tblLook w:val="04A0" w:firstRow="1" w:lastRow="0" w:firstColumn="1" w:lastColumn="0" w:noHBand="0" w:noVBand="1"/>
      </w:tblPr>
      <w:tblGrid>
        <w:gridCol w:w="3348"/>
        <w:gridCol w:w="1960"/>
        <w:gridCol w:w="2268"/>
        <w:gridCol w:w="879"/>
        <w:gridCol w:w="781"/>
      </w:tblGrid>
      <w:tr w:rsidR="00C70D52" w:rsidRPr="00C70D52" w14:paraId="6A4769C7" w14:textId="77777777" w:rsidTr="00C70D52">
        <w:trPr>
          <w:trHeight w:val="397"/>
        </w:trPr>
        <w:tc>
          <w:tcPr>
            <w:tcW w:w="1812" w:type="pct"/>
            <w:vAlign w:val="center"/>
            <w:hideMark/>
          </w:tcPr>
          <w:p w14:paraId="1847B941" w14:textId="77777777" w:rsidR="00C70D52" w:rsidRPr="00C70D52" w:rsidRDefault="00C70D52" w:rsidP="00C70D52">
            <w:pPr>
              <w:spacing w:line="240" w:lineRule="auto"/>
              <w:jc w:val="left"/>
              <w:rPr>
                <w:rFonts w:asciiTheme="majorHAnsi" w:eastAsia="Times New Roman" w:hAnsiTheme="majorHAnsi" w:cs="Calibri"/>
                <w:b/>
                <w:bCs/>
                <w:color w:val="000000"/>
                <w:lang w:eastAsia="en-ZA"/>
              </w:rPr>
            </w:pPr>
            <w:r w:rsidRPr="00C70D52">
              <w:rPr>
                <w:rFonts w:asciiTheme="majorHAnsi" w:eastAsia="Times New Roman" w:hAnsiTheme="majorHAnsi" w:cs="Calibri"/>
                <w:b/>
                <w:bCs/>
                <w:color w:val="000000"/>
                <w:lang w:eastAsia="en-ZA"/>
              </w:rPr>
              <w:t>IPCC 2006 Source/Sink Category</w:t>
            </w:r>
          </w:p>
        </w:tc>
        <w:tc>
          <w:tcPr>
            <w:tcW w:w="1061" w:type="pct"/>
            <w:vAlign w:val="center"/>
            <w:hideMark/>
          </w:tcPr>
          <w:p w14:paraId="129AABA3" w14:textId="77777777" w:rsidR="00C70D52" w:rsidRPr="00C70D52" w:rsidRDefault="00C70D52" w:rsidP="00C70D52">
            <w:pPr>
              <w:spacing w:line="240" w:lineRule="auto"/>
              <w:jc w:val="left"/>
              <w:rPr>
                <w:rFonts w:asciiTheme="majorHAnsi" w:eastAsia="Times New Roman" w:hAnsiTheme="majorHAnsi" w:cs="Calibri"/>
                <w:b/>
                <w:bCs/>
                <w:color w:val="000000"/>
                <w:lang w:eastAsia="en-ZA"/>
              </w:rPr>
            </w:pPr>
            <w:r w:rsidRPr="00C70D52">
              <w:rPr>
                <w:rFonts w:asciiTheme="majorHAnsi" w:eastAsia="Times New Roman" w:hAnsiTheme="majorHAnsi" w:cs="Calibri"/>
                <w:b/>
                <w:bCs/>
                <w:color w:val="000000"/>
                <w:lang w:eastAsia="en-ZA"/>
              </w:rPr>
              <w:t>Gas</w:t>
            </w:r>
          </w:p>
        </w:tc>
        <w:tc>
          <w:tcPr>
            <w:tcW w:w="1228" w:type="pct"/>
            <w:vAlign w:val="center"/>
            <w:hideMark/>
          </w:tcPr>
          <w:p w14:paraId="52B74875" w14:textId="77777777" w:rsidR="00C70D52" w:rsidRPr="00C70D52" w:rsidRDefault="00C70D52" w:rsidP="00C70D52">
            <w:pPr>
              <w:spacing w:line="240" w:lineRule="auto"/>
              <w:jc w:val="left"/>
              <w:rPr>
                <w:rFonts w:asciiTheme="majorHAnsi" w:eastAsia="Times New Roman" w:hAnsiTheme="majorHAnsi" w:cs="Calibri"/>
                <w:b/>
                <w:bCs/>
                <w:color w:val="000000"/>
                <w:lang w:eastAsia="en-ZA"/>
              </w:rPr>
            </w:pPr>
            <w:r w:rsidRPr="00C70D52">
              <w:rPr>
                <w:rFonts w:asciiTheme="majorHAnsi" w:eastAsia="Times New Roman" w:hAnsiTheme="majorHAnsi" w:cs="Calibri"/>
                <w:b/>
                <w:bCs/>
                <w:color w:val="000000"/>
                <w:lang w:eastAsia="en-ZA"/>
              </w:rPr>
              <w:t>Fuel 2006</w:t>
            </w:r>
          </w:p>
        </w:tc>
        <w:tc>
          <w:tcPr>
            <w:tcW w:w="476" w:type="pct"/>
            <w:vAlign w:val="center"/>
            <w:hideMark/>
          </w:tcPr>
          <w:p w14:paraId="5C638BD7" w14:textId="77777777" w:rsidR="00C70D52" w:rsidRPr="00C70D52" w:rsidRDefault="00C70D52" w:rsidP="00C70D52">
            <w:pPr>
              <w:spacing w:line="240" w:lineRule="auto"/>
              <w:jc w:val="left"/>
              <w:rPr>
                <w:rFonts w:asciiTheme="majorHAnsi" w:eastAsia="Times New Roman" w:hAnsiTheme="majorHAnsi" w:cs="Calibri"/>
                <w:b/>
                <w:bCs/>
                <w:color w:val="000000"/>
                <w:lang w:eastAsia="en-ZA"/>
              </w:rPr>
            </w:pPr>
            <w:r w:rsidRPr="00C70D52">
              <w:rPr>
                <w:rFonts w:asciiTheme="majorHAnsi" w:eastAsia="Times New Roman" w:hAnsiTheme="majorHAnsi" w:cs="Calibri"/>
                <w:b/>
                <w:bCs/>
                <w:color w:val="000000"/>
                <w:lang w:eastAsia="en-ZA"/>
              </w:rPr>
              <w:t>Value</w:t>
            </w:r>
          </w:p>
        </w:tc>
        <w:tc>
          <w:tcPr>
            <w:tcW w:w="423" w:type="pct"/>
            <w:vAlign w:val="center"/>
            <w:hideMark/>
          </w:tcPr>
          <w:p w14:paraId="71F8A10D" w14:textId="77777777" w:rsidR="00C70D52" w:rsidRPr="00C70D52" w:rsidRDefault="00C70D52" w:rsidP="00C70D52">
            <w:pPr>
              <w:spacing w:line="240" w:lineRule="auto"/>
              <w:jc w:val="left"/>
              <w:rPr>
                <w:rFonts w:asciiTheme="majorHAnsi" w:eastAsia="Times New Roman" w:hAnsiTheme="majorHAnsi" w:cs="Calibri"/>
                <w:b/>
                <w:bCs/>
                <w:color w:val="000000"/>
                <w:lang w:eastAsia="en-ZA"/>
              </w:rPr>
            </w:pPr>
            <w:r w:rsidRPr="00C70D52">
              <w:rPr>
                <w:rFonts w:asciiTheme="majorHAnsi" w:eastAsia="Times New Roman" w:hAnsiTheme="majorHAnsi" w:cs="Calibri"/>
                <w:b/>
                <w:bCs/>
                <w:color w:val="000000"/>
                <w:lang w:eastAsia="en-ZA"/>
              </w:rPr>
              <w:t>Unit</w:t>
            </w:r>
          </w:p>
        </w:tc>
      </w:tr>
      <w:tr w:rsidR="00C70D52" w:rsidRPr="00C70D52" w14:paraId="75A4FC5F" w14:textId="77777777" w:rsidTr="00C70D52">
        <w:trPr>
          <w:trHeight w:val="397"/>
        </w:trPr>
        <w:tc>
          <w:tcPr>
            <w:tcW w:w="1812" w:type="pct"/>
            <w:vAlign w:val="center"/>
            <w:hideMark/>
          </w:tcPr>
          <w:p w14:paraId="50B1F373" w14:textId="77777777" w:rsidR="00C70D52" w:rsidRPr="00C70D52" w:rsidRDefault="00C70D52" w:rsidP="00C70D52">
            <w:pPr>
              <w:spacing w:line="240" w:lineRule="auto"/>
              <w:jc w:val="left"/>
              <w:rPr>
                <w:rFonts w:asciiTheme="majorHAnsi" w:eastAsia="Times New Roman" w:hAnsiTheme="majorHAnsi" w:cs="Calibri"/>
                <w:color w:val="000000"/>
                <w:lang w:eastAsia="en-ZA"/>
              </w:rPr>
            </w:pPr>
            <w:r w:rsidRPr="00C70D52">
              <w:rPr>
                <w:rFonts w:asciiTheme="majorHAnsi" w:eastAsia="Times New Roman" w:hAnsiTheme="majorHAnsi" w:cs="Calibri"/>
                <w:color w:val="000000"/>
                <w:lang w:eastAsia="en-ZA"/>
              </w:rPr>
              <w:t>1.A.1 - Energy Industries</w:t>
            </w:r>
          </w:p>
        </w:tc>
        <w:tc>
          <w:tcPr>
            <w:tcW w:w="1061" w:type="pct"/>
            <w:vAlign w:val="center"/>
            <w:hideMark/>
          </w:tcPr>
          <w:p w14:paraId="55D55BCB" w14:textId="77777777" w:rsidR="00C70D52" w:rsidRPr="00C70D52" w:rsidRDefault="00C70D52" w:rsidP="00C70D52">
            <w:pPr>
              <w:spacing w:line="240" w:lineRule="auto"/>
              <w:jc w:val="left"/>
              <w:rPr>
                <w:rFonts w:asciiTheme="majorHAnsi" w:eastAsia="Times New Roman" w:hAnsiTheme="majorHAnsi" w:cs="Calibri"/>
                <w:color w:val="000000"/>
                <w:lang w:eastAsia="en-ZA"/>
              </w:rPr>
            </w:pPr>
            <w:r w:rsidRPr="00C70D52">
              <w:rPr>
                <w:rFonts w:asciiTheme="majorHAnsi" w:eastAsia="Times New Roman" w:hAnsiTheme="majorHAnsi" w:cs="Calibri"/>
                <w:color w:val="000000"/>
                <w:lang w:eastAsia="en-ZA"/>
              </w:rPr>
              <w:t>CARBON DIOXIDE</w:t>
            </w:r>
          </w:p>
        </w:tc>
        <w:tc>
          <w:tcPr>
            <w:tcW w:w="1228" w:type="pct"/>
            <w:vAlign w:val="center"/>
            <w:hideMark/>
          </w:tcPr>
          <w:p w14:paraId="752F4C7D" w14:textId="77777777" w:rsidR="00C70D52" w:rsidRPr="00C70D52" w:rsidRDefault="00C70D52" w:rsidP="00C70D52">
            <w:pPr>
              <w:spacing w:line="240" w:lineRule="auto"/>
              <w:jc w:val="left"/>
              <w:rPr>
                <w:rFonts w:asciiTheme="majorHAnsi" w:eastAsia="Times New Roman" w:hAnsiTheme="majorHAnsi" w:cs="Calibri"/>
                <w:color w:val="000000"/>
                <w:lang w:eastAsia="en-ZA"/>
              </w:rPr>
            </w:pPr>
            <w:r w:rsidRPr="00C70D52">
              <w:rPr>
                <w:rFonts w:asciiTheme="majorHAnsi" w:eastAsia="Times New Roman" w:hAnsiTheme="majorHAnsi" w:cs="Calibri"/>
                <w:color w:val="000000"/>
                <w:lang w:eastAsia="en-ZA"/>
              </w:rPr>
              <w:t>Sub-Bituminous Coal</w:t>
            </w:r>
          </w:p>
        </w:tc>
        <w:tc>
          <w:tcPr>
            <w:tcW w:w="476" w:type="pct"/>
            <w:vAlign w:val="center"/>
            <w:hideMark/>
          </w:tcPr>
          <w:p w14:paraId="32965E22" w14:textId="77777777" w:rsidR="00C70D52" w:rsidRPr="00C70D52" w:rsidRDefault="00C70D52" w:rsidP="00C70D52">
            <w:pPr>
              <w:spacing w:line="240" w:lineRule="auto"/>
              <w:jc w:val="left"/>
              <w:rPr>
                <w:rFonts w:asciiTheme="majorHAnsi" w:eastAsia="Times New Roman" w:hAnsiTheme="majorHAnsi" w:cs="Calibri"/>
                <w:color w:val="000000"/>
                <w:lang w:eastAsia="en-ZA"/>
              </w:rPr>
            </w:pPr>
            <w:r w:rsidRPr="00C70D52">
              <w:rPr>
                <w:rFonts w:asciiTheme="majorHAnsi" w:eastAsia="Times New Roman" w:hAnsiTheme="majorHAnsi" w:cs="Calibri"/>
                <w:color w:val="000000"/>
                <w:lang w:eastAsia="en-ZA"/>
              </w:rPr>
              <w:t>96100</w:t>
            </w:r>
          </w:p>
        </w:tc>
        <w:tc>
          <w:tcPr>
            <w:tcW w:w="423" w:type="pct"/>
            <w:vAlign w:val="center"/>
            <w:hideMark/>
          </w:tcPr>
          <w:p w14:paraId="4DA6089B" w14:textId="77777777" w:rsidR="00C70D52" w:rsidRPr="00C70D52" w:rsidRDefault="00C70D52" w:rsidP="00C70D52">
            <w:pPr>
              <w:spacing w:line="240" w:lineRule="auto"/>
              <w:jc w:val="left"/>
              <w:rPr>
                <w:rFonts w:asciiTheme="majorHAnsi" w:eastAsia="Times New Roman" w:hAnsiTheme="majorHAnsi" w:cs="Calibri"/>
                <w:color w:val="000000"/>
                <w:lang w:eastAsia="en-ZA"/>
              </w:rPr>
            </w:pPr>
            <w:r w:rsidRPr="00C70D52">
              <w:rPr>
                <w:rFonts w:asciiTheme="majorHAnsi" w:eastAsia="Times New Roman" w:hAnsiTheme="majorHAnsi" w:cs="Calibri"/>
                <w:color w:val="000000"/>
                <w:lang w:eastAsia="en-ZA"/>
              </w:rPr>
              <w:t>kg/TJ</w:t>
            </w:r>
          </w:p>
        </w:tc>
      </w:tr>
      <w:tr w:rsidR="00C70D52" w:rsidRPr="00C70D52" w14:paraId="756B9FC9" w14:textId="77777777" w:rsidTr="00C70D52">
        <w:trPr>
          <w:trHeight w:val="397"/>
        </w:trPr>
        <w:tc>
          <w:tcPr>
            <w:tcW w:w="1812" w:type="pct"/>
            <w:vAlign w:val="center"/>
            <w:hideMark/>
          </w:tcPr>
          <w:p w14:paraId="5572AF16" w14:textId="77777777" w:rsidR="00C70D52" w:rsidRPr="00C70D52" w:rsidRDefault="00C70D52" w:rsidP="00C70D52">
            <w:pPr>
              <w:spacing w:line="240" w:lineRule="auto"/>
              <w:jc w:val="left"/>
              <w:rPr>
                <w:rFonts w:asciiTheme="majorHAnsi" w:eastAsia="Times New Roman" w:hAnsiTheme="majorHAnsi" w:cs="Calibri"/>
                <w:color w:val="000000"/>
                <w:lang w:eastAsia="en-ZA"/>
              </w:rPr>
            </w:pPr>
            <w:r w:rsidRPr="00C70D52">
              <w:rPr>
                <w:rFonts w:asciiTheme="majorHAnsi" w:eastAsia="Times New Roman" w:hAnsiTheme="majorHAnsi" w:cs="Calibri"/>
                <w:color w:val="000000"/>
                <w:lang w:eastAsia="en-ZA"/>
              </w:rPr>
              <w:t>1.A.1 - Energy Industries</w:t>
            </w:r>
          </w:p>
        </w:tc>
        <w:tc>
          <w:tcPr>
            <w:tcW w:w="1061" w:type="pct"/>
            <w:vAlign w:val="center"/>
            <w:hideMark/>
          </w:tcPr>
          <w:p w14:paraId="2BB3D275" w14:textId="77777777" w:rsidR="00C70D52" w:rsidRPr="00C70D52" w:rsidRDefault="00C70D52" w:rsidP="00C70D52">
            <w:pPr>
              <w:spacing w:line="240" w:lineRule="auto"/>
              <w:jc w:val="left"/>
              <w:rPr>
                <w:rFonts w:asciiTheme="majorHAnsi" w:eastAsia="Times New Roman" w:hAnsiTheme="majorHAnsi" w:cs="Calibri"/>
                <w:color w:val="000000"/>
                <w:lang w:eastAsia="en-ZA"/>
              </w:rPr>
            </w:pPr>
            <w:r w:rsidRPr="00C70D52">
              <w:rPr>
                <w:rFonts w:asciiTheme="majorHAnsi" w:eastAsia="Times New Roman" w:hAnsiTheme="majorHAnsi" w:cs="Calibri"/>
                <w:color w:val="000000"/>
                <w:lang w:eastAsia="en-ZA"/>
              </w:rPr>
              <w:t>METHANE</w:t>
            </w:r>
          </w:p>
        </w:tc>
        <w:tc>
          <w:tcPr>
            <w:tcW w:w="1228" w:type="pct"/>
            <w:vAlign w:val="center"/>
            <w:hideMark/>
          </w:tcPr>
          <w:p w14:paraId="2C9DA8D3" w14:textId="77777777" w:rsidR="00C70D52" w:rsidRPr="00C70D52" w:rsidRDefault="00C70D52" w:rsidP="00C70D52">
            <w:pPr>
              <w:spacing w:line="240" w:lineRule="auto"/>
              <w:jc w:val="left"/>
              <w:rPr>
                <w:rFonts w:asciiTheme="majorHAnsi" w:eastAsia="Times New Roman" w:hAnsiTheme="majorHAnsi" w:cs="Calibri"/>
                <w:color w:val="000000"/>
                <w:lang w:eastAsia="en-ZA"/>
              </w:rPr>
            </w:pPr>
            <w:r w:rsidRPr="00C70D52">
              <w:rPr>
                <w:rFonts w:asciiTheme="majorHAnsi" w:eastAsia="Times New Roman" w:hAnsiTheme="majorHAnsi" w:cs="Calibri"/>
                <w:color w:val="000000"/>
                <w:lang w:eastAsia="en-ZA"/>
              </w:rPr>
              <w:t>Sub-Bituminous Coal</w:t>
            </w:r>
          </w:p>
        </w:tc>
        <w:tc>
          <w:tcPr>
            <w:tcW w:w="476" w:type="pct"/>
            <w:vAlign w:val="center"/>
            <w:hideMark/>
          </w:tcPr>
          <w:p w14:paraId="376263B8" w14:textId="77777777" w:rsidR="00C70D52" w:rsidRPr="00C70D52" w:rsidRDefault="00C70D52" w:rsidP="00C70D52">
            <w:pPr>
              <w:spacing w:line="240" w:lineRule="auto"/>
              <w:jc w:val="left"/>
              <w:rPr>
                <w:rFonts w:asciiTheme="majorHAnsi" w:eastAsia="Times New Roman" w:hAnsiTheme="majorHAnsi" w:cs="Calibri"/>
                <w:color w:val="000000"/>
                <w:lang w:eastAsia="en-ZA"/>
              </w:rPr>
            </w:pPr>
            <w:r w:rsidRPr="00C70D52">
              <w:rPr>
                <w:rFonts w:asciiTheme="majorHAnsi" w:eastAsia="Times New Roman" w:hAnsiTheme="majorHAnsi" w:cs="Calibri"/>
                <w:color w:val="000000"/>
                <w:lang w:eastAsia="en-ZA"/>
              </w:rPr>
              <w:t>1</w:t>
            </w:r>
          </w:p>
        </w:tc>
        <w:tc>
          <w:tcPr>
            <w:tcW w:w="423" w:type="pct"/>
            <w:vAlign w:val="center"/>
            <w:hideMark/>
          </w:tcPr>
          <w:p w14:paraId="5498651B" w14:textId="77777777" w:rsidR="00C70D52" w:rsidRPr="00C70D52" w:rsidRDefault="00C70D52" w:rsidP="00C70D52">
            <w:pPr>
              <w:spacing w:line="240" w:lineRule="auto"/>
              <w:jc w:val="left"/>
              <w:rPr>
                <w:rFonts w:asciiTheme="majorHAnsi" w:eastAsia="Times New Roman" w:hAnsiTheme="majorHAnsi" w:cs="Calibri"/>
                <w:color w:val="000000"/>
                <w:lang w:eastAsia="en-ZA"/>
              </w:rPr>
            </w:pPr>
            <w:r w:rsidRPr="00C70D52">
              <w:rPr>
                <w:rFonts w:asciiTheme="majorHAnsi" w:eastAsia="Times New Roman" w:hAnsiTheme="majorHAnsi" w:cs="Calibri"/>
                <w:color w:val="000000"/>
                <w:lang w:eastAsia="en-ZA"/>
              </w:rPr>
              <w:t>kg/TJ</w:t>
            </w:r>
          </w:p>
        </w:tc>
      </w:tr>
      <w:tr w:rsidR="00C70D52" w:rsidRPr="00C70D52" w14:paraId="41DD314D" w14:textId="77777777" w:rsidTr="00C70D52">
        <w:trPr>
          <w:trHeight w:val="397"/>
        </w:trPr>
        <w:tc>
          <w:tcPr>
            <w:tcW w:w="1812" w:type="pct"/>
            <w:vAlign w:val="center"/>
            <w:hideMark/>
          </w:tcPr>
          <w:p w14:paraId="3CDDE033" w14:textId="77777777" w:rsidR="00C70D52" w:rsidRPr="00C70D52" w:rsidRDefault="00C70D52" w:rsidP="00C70D52">
            <w:pPr>
              <w:spacing w:line="240" w:lineRule="auto"/>
              <w:jc w:val="left"/>
              <w:rPr>
                <w:rFonts w:asciiTheme="majorHAnsi" w:eastAsia="Times New Roman" w:hAnsiTheme="majorHAnsi" w:cs="Calibri"/>
                <w:color w:val="000000"/>
                <w:lang w:eastAsia="en-ZA"/>
              </w:rPr>
            </w:pPr>
            <w:r w:rsidRPr="00C70D52">
              <w:rPr>
                <w:rFonts w:asciiTheme="majorHAnsi" w:eastAsia="Times New Roman" w:hAnsiTheme="majorHAnsi" w:cs="Calibri"/>
                <w:color w:val="000000"/>
                <w:lang w:eastAsia="en-ZA"/>
              </w:rPr>
              <w:t>1.A.1 - Energy Industries</w:t>
            </w:r>
          </w:p>
        </w:tc>
        <w:tc>
          <w:tcPr>
            <w:tcW w:w="1061" w:type="pct"/>
            <w:vAlign w:val="center"/>
            <w:hideMark/>
          </w:tcPr>
          <w:p w14:paraId="26EED9DF" w14:textId="77777777" w:rsidR="00C70D52" w:rsidRPr="00C70D52" w:rsidRDefault="00C70D52" w:rsidP="00C70D52">
            <w:pPr>
              <w:spacing w:line="240" w:lineRule="auto"/>
              <w:jc w:val="left"/>
              <w:rPr>
                <w:rFonts w:asciiTheme="majorHAnsi" w:eastAsia="Times New Roman" w:hAnsiTheme="majorHAnsi" w:cs="Calibri"/>
                <w:color w:val="000000"/>
                <w:lang w:eastAsia="en-ZA"/>
              </w:rPr>
            </w:pPr>
            <w:r w:rsidRPr="00C70D52">
              <w:rPr>
                <w:rFonts w:asciiTheme="majorHAnsi" w:eastAsia="Times New Roman" w:hAnsiTheme="majorHAnsi" w:cs="Calibri"/>
                <w:color w:val="000000"/>
                <w:lang w:eastAsia="en-ZA"/>
              </w:rPr>
              <w:t>NITROUS OXIDE</w:t>
            </w:r>
          </w:p>
        </w:tc>
        <w:tc>
          <w:tcPr>
            <w:tcW w:w="1228" w:type="pct"/>
            <w:vAlign w:val="center"/>
            <w:hideMark/>
          </w:tcPr>
          <w:p w14:paraId="34291595" w14:textId="77777777" w:rsidR="00C70D52" w:rsidRPr="00C70D52" w:rsidRDefault="00C70D52" w:rsidP="00C70D52">
            <w:pPr>
              <w:spacing w:line="240" w:lineRule="auto"/>
              <w:jc w:val="left"/>
              <w:rPr>
                <w:rFonts w:asciiTheme="majorHAnsi" w:eastAsia="Times New Roman" w:hAnsiTheme="majorHAnsi" w:cs="Calibri"/>
                <w:color w:val="000000"/>
                <w:lang w:eastAsia="en-ZA"/>
              </w:rPr>
            </w:pPr>
            <w:r w:rsidRPr="00C70D52">
              <w:rPr>
                <w:rFonts w:asciiTheme="majorHAnsi" w:eastAsia="Times New Roman" w:hAnsiTheme="majorHAnsi" w:cs="Calibri"/>
                <w:color w:val="000000"/>
                <w:lang w:eastAsia="en-ZA"/>
              </w:rPr>
              <w:t>Sub-Bituminous Coal</w:t>
            </w:r>
          </w:p>
        </w:tc>
        <w:tc>
          <w:tcPr>
            <w:tcW w:w="476" w:type="pct"/>
            <w:vAlign w:val="center"/>
            <w:hideMark/>
          </w:tcPr>
          <w:p w14:paraId="272DB93E" w14:textId="77777777" w:rsidR="00C70D52" w:rsidRPr="00C70D52" w:rsidRDefault="00C70D52" w:rsidP="00C70D52">
            <w:pPr>
              <w:spacing w:line="240" w:lineRule="auto"/>
              <w:jc w:val="left"/>
              <w:rPr>
                <w:rFonts w:asciiTheme="majorHAnsi" w:eastAsia="Times New Roman" w:hAnsiTheme="majorHAnsi" w:cs="Calibri"/>
                <w:color w:val="000000"/>
                <w:lang w:eastAsia="en-ZA"/>
              </w:rPr>
            </w:pPr>
            <w:r w:rsidRPr="00C70D52">
              <w:rPr>
                <w:rFonts w:asciiTheme="majorHAnsi" w:eastAsia="Times New Roman" w:hAnsiTheme="majorHAnsi" w:cs="Calibri"/>
                <w:color w:val="000000"/>
                <w:lang w:eastAsia="en-ZA"/>
              </w:rPr>
              <w:t>1.5</w:t>
            </w:r>
          </w:p>
        </w:tc>
        <w:tc>
          <w:tcPr>
            <w:tcW w:w="423" w:type="pct"/>
            <w:vAlign w:val="center"/>
            <w:hideMark/>
          </w:tcPr>
          <w:p w14:paraId="20283746" w14:textId="77777777" w:rsidR="00C70D52" w:rsidRPr="00C70D52" w:rsidRDefault="00C70D52" w:rsidP="00C70D52">
            <w:pPr>
              <w:spacing w:line="240" w:lineRule="auto"/>
              <w:jc w:val="left"/>
              <w:rPr>
                <w:rFonts w:asciiTheme="majorHAnsi" w:eastAsia="Times New Roman" w:hAnsiTheme="majorHAnsi" w:cs="Calibri"/>
                <w:color w:val="000000"/>
                <w:lang w:eastAsia="en-ZA"/>
              </w:rPr>
            </w:pPr>
            <w:r w:rsidRPr="00C70D52">
              <w:rPr>
                <w:rFonts w:asciiTheme="majorHAnsi" w:eastAsia="Times New Roman" w:hAnsiTheme="majorHAnsi" w:cs="Calibri"/>
                <w:color w:val="000000"/>
                <w:lang w:eastAsia="en-ZA"/>
              </w:rPr>
              <w:t>kg/TJ</w:t>
            </w:r>
          </w:p>
        </w:tc>
      </w:tr>
    </w:tbl>
    <w:p w14:paraId="5DB92BA4" w14:textId="77777777" w:rsidR="008C2978" w:rsidRDefault="008C2978" w:rsidP="008C2978">
      <w:r w:rsidRPr="0084572D">
        <w:rPr>
          <w:i/>
        </w:rPr>
        <w:t>Source: 2006 IPCC Guidelines for National Greenhouse Gas Inventories, Volume 2: Energy, Tables 1.4 and 2.2 </w:t>
      </w:r>
    </w:p>
    <w:p w14:paraId="23CC1629" w14:textId="77777777" w:rsidR="008C2978" w:rsidRDefault="008C2978" w:rsidP="00FF05C5"/>
    <w:p w14:paraId="677AE5BA" w14:textId="77777777" w:rsidR="001A3940" w:rsidRDefault="00484106" w:rsidP="00FF05C5">
      <w:r>
        <w:t>These have been extensively used in SATIM but the guiding principle of emissions inventories should be applied wherever possible</w:t>
      </w:r>
      <w:r w:rsidR="00F1001D">
        <w:t>.</w:t>
      </w:r>
    </w:p>
    <w:p w14:paraId="70CC11AB" w14:textId="77777777" w:rsidR="00484106" w:rsidRDefault="00484106" w:rsidP="00FF05C5"/>
    <w:p w14:paraId="5FCECC0C" w14:textId="77777777" w:rsidR="00484106" w:rsidRPr="00484106" w:rsidRDefault="00484106" w:rsidP="00484106">
      <w:pPr>
        <w:ind w:left="567" w:right="515"/>
        <w:rPr>
          <w:i/>
        </w:rPr>
      </w:pPr>
      <w:r w:rsidRPr="00484106">
        <w:rPr>
          <w:i/>
        </w:rPr>
        <w:t>Local emission factors should be used wherever they are available from creditable sources</w:t>
      </w:r>
    </w:p>
    <w:p w14:paraId="1B76DD2D" w14:textId="77777777" w:rsidR="002E77E2" w:rsidRDefault="002E77E2" w:rsidP="00FF05C5"/>
    <w:p w14:paraId="3A0FC1A4" w14:textId="77777777" w:rsidR="00484106" w:rsidRDefault="002E77E2" w:rsidP="00FF05C5">
      <w:r>
        <w:t xml:space="preserve">This is particularly true for a fuel like coal for which the chemical composition and calorific </w:t>
      </w:r>
      <w:r w:rsidR="00365E75">
        <w:t xml:space="preserve">value varies markedly by region. Measurements by </w:t>
      </w:r>
      <w:r w:rsidR="00492BF2">
        <w:rPr>
          <w:noProof/>
        </w:rPr>
        <w:t>Zhou, et al., 2009</w:t>
      </w:r>
      <w:r w:rsidR="00492BF2">
        <w:t xml:space="preserve"> for power stations in</w:t>
      </w:r>
      <w:r>
        <w:t xml:space="preserve"> Southern Africa </w:t>
      </w:r>
      <w:r w:rsidR="00492BF2">
        <w:t>showed significant deviations from IPCC default emission factors, in the case of one plant</w:t>
      </w:r>
      <w:r w:rsidR="007C6265">
        <w:t>,</w:t>
      </w:r>
      <w:r w:rsidR="00492BF2">
        <w:t xml:space="preserve"> even falling outside the IPCC range of uncertainty. Th</w:t>
      </w:r>
      <w:r w:rsidR="00F0670E">
        <w:t>e CO</w:t>
      </w:r>
      <w:r w:rsidR="00F0670E" w:rsidRPr="00F1001D">
        <w:rPr>
          <w:vertAlign w:val="subscript"/>
        </w:rPr>
        <w:t>2</w:t>
      </w:r>
      <w:r w:rsidR="00F0670E">
        <w:t xml:space="preserve"> results, while in some cases extreme,</w:t>
      </w:r>
      <w:r w:rsidR="00492BF2">
        <w:t xml:space="preserve"> are </w:t>
      </w:r>
      <w:r w:rsidR="00F0670E">
        <w:t>not in</w:t>
      </w:r>
      <w:r w:rsidR="00492BF2">
        <w:t>consistent with  the high ash content and low carbon content of many coals used for power production in the region</w:t>
      </w:r>
      <w:r w:rsidR="007C6265">
        <w:t>.</w:t>
      </w:r>
    </w:p>
    <w:p w14:paraId="0984968F" w14:textId="77777777" w:rsidR="00033C1B" w:rsidRDefault="00033C1B" w:rsidP="00FF05C5"/>
    <w:p w14:paraId="3E90A798" w14:textId="77777777" w:rsidR="002E77E2" w:rsidRDefault="002E77E2" w:rsidP="00FF05C5"/>
    <w:p w14:paraId="4E7A3C2C" w14:textId="77777777" w:rsidR="00492BF2" w:rsidRDefault="007C6265" w:rsidP="007C6265">
      <w:pPr>
        <w:pStyle w:val="Caption"/>
      </w:pPr>
      <w:bookmarkStart w:id="25" w:name="_Toc353199725"/>
      <w:r>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3</w:t>
      </w:r>
      <w:r w:rsidR="008032E3">
        <w:rPr>
          <w:noProof/>
        </w:rPr>
        <w:fldChar w:fldCharType="end"/>
      </w:r>
      <w:r>
        <w:t xml:space="preserve">: </w:t>
      </w:r>
      <w:r w:rsidR="00492BF2">
        <w:t xml:space="preserve">Measured Emission Factors for Selected Southern African Power Plants Compared to IPCC Default Factors </w:t>
      </w:r>
      <w:sdt>
        <w:sdtPr>
          <w:id w:val="-782953081"/>
          <w:citation/>
        </w:sdtPr>
        <w:sdtContent>
          <w:r w:rsidR="00492BF2">
            <w:fldChar w:fldCharType="begin"/>
          </w:r>
          <w:r w:rsidR="00492BF2">
            <w:instrText xml:space="preserve"> CITATION Zho09 \l 7177 </w:instrText>
          </w:r>
          <w:r w:rsidR="00492BF2">
            <w:fldChar w:fldCharType="separate"/>
          </w:r>
          <w:r w:rsidR="00BD0DEB">
            <w:rPr>
              <w:noProof/>
            </w:rPr>
            <w:t>(Zhou, et al., 2009)</w:t>
          </w:r>
          <w:r w:rsidR="00492BF2">
            <w:fldChar w:fldCharType="end"/>
          </w:r>
        </w:sdtContent>
      </w:sdt>
      <w:bookmarkEnd w:id="25"/>
    </w:p>
    <w:tbl>
      <w:tblPr>
        <w:tblStyle w:val="TableGrid"/>
        <w:tblW w:w="5000" w:type="pct"/>
        <w:tblLayout w:type="fixed"/>
        <w:tblLook w:val="04A0" w:firstRow="1" w:lastRow="0" w:firstColumn="1" w:lastColumn="0" w:noHBand="0" w:noVBand="1"/>
      </w:tblPr>
      <w:tblGrid>
        <w:gridCol w:w="1205"/>
        <w:gridCol w:w="1220"/>
        <w:gridCol w:w="1135"/>
        <w:gridCol w:w="1136"/>
        <w:gridCol w:w="1134"/>
        <w:gridCol w:w="1136"/>
        <w:gridCol w:w="1134"/>
        <w:gridCol w:w="1136"/>
      </w:tblGrid>
      <w:tr w:rsidR="00F1001D" w:rsidRPr="00365E75" w14:paraId="3E2C84F7" w14:textId="77777777" w:rsidTr="00F1001D">
        <w:trPr>
          <w:trHeight w:val="330"/>
        </w:trPr>
        <w:tc>
          <w:tcPr>
            <w:tcW w:w="652" w:type="pct"/>
            <w:noWrap/>
            <w:vAlign w:val="center"/>
            <w:hideMark/>
          </w:tcPr>
          <w:p w14:paraId="4263488A" w14:textId="77777777" w:rsidR="00365E75" w:rsidRPr="00365E75" w:rsidRDefault="00365E75" w:rsidP="00365E75">
            <w:pPr>
              <w:spacing w:line="240" w:lineRule="auto"/>
              <w:jc w:val="center"/>
              <w:rPr>
                <w:rFonts w:eastAsia="Times New Roman" w:cs="Times New Roman"/>
                <w:b/>
                <w:color w:val="000000"/>
                <w:lang w:eastAsia="en-ZA"/>
              </w:rPr>
            </w:pPr>
          </w:p>
        </w:tc>
        <w:tc>
          <w:tcPr>
            <w:tcW w:w="660" w:type="pct"/>
            <w:noWrap/>
            <w:vAlign w:val="center"/>
            <w:hideMark/>
          </w:tcPr>
          <w:p w14:paraId="75E2A6D4" w14:textId="77777777" w:rsidR="00365E75" w:rsidRPr="00365E75" w:rsidRDefault="00365E75" w:rsidP="00365E75">
            <w:pPr>
              <w:spacing w:line="240" w:lineRule="auto"/>
              <w:jc w:val="center"/>
              <w:rPr>
                <w:rFonts w:eastAsia="Times New Roman" w:cs="Times New Roman"/>
                <w:b/>
                <w:color w:val="000000"/>
                <w:lang w:eastAsia="en-ZA"/>
              </w:rPr>
            </w:pPr>
          </w:p>
        </w:tc>
        <w:tc>
          <w:tcPr>
            <w:tcW w:w="1229" w:type="pct"/>
            <w:gridSpan w:val="2"/>
            <w:noWrap/>
            <w:vAlign w:val="center"/>
            <w:hideMark/>
          </w:tcPr>
          <w:p w14:paraId="132704E9" w14:textId="77777777" w:rsidR="00365E75" w:rsidRPr="00365E75" w:rsidRDefault="00365E75" w:rsidP="00365E75">
            <w:pPr>
              <w:spacing w:line="240" w:lineRule="auto"/>
              <w:jc w:val="center"/>
              <w:rPr>
                <w:rFonts w:eastAsia="Times New Roman" w:cs="Times New Roman"/>
                <w:b/>
                <w:color w:val="000000"/>
                <w:lang w:eastAsia="en-ZA"/>
              </w:rPr>
            </w:pPr>
            <w:r w:rsidRPr="00365E75">
              <w:rPr>
                <w:rFonts w:eastAsia="Times New Roman" w:cs="Times New Roman"/>
                <w:b/>
                <w:color w:val="000000"/>
                <w:lang w:eastAsia="en-ZA"/>
              </w:rPr>
              <w:t>Measured</w:t>
            </w:r>
          </w:p>
        </w:tc>
        <w:tc>
          <w:tcPr>
            <w:tcW w:w="1229" w:type="pct"/>
            <w:gridSpan w:val="2"/>
            <w:noWrap/>
            <w:vAlign w:val="center"/>
            <w:hideMark/>
          </w:tcPr>
          <w:p w14:paraId="5AF415B7" w14:textId="77777777" w:rsidR="00365E75" w:rsidRPr="00365E75" w:rsidRDefault="00365E75" w:rsidP="00365E75">
            <w:pPr>
              <w:spacing w:line="240" w:lineRule="auto"/>
              <w:jc w:val="center"/>
              <w:rPr>
                <w:rFonts w:eastAsia="Times New Roman" w:cs="Times New Roman"/>
                <w:b/>
                <w:color w:val="000000"/>
                <w:lang w:eastAsia="en-ZA"/>
              </w:rPr>
            </w:pPr>
            <w:r w:rsidRPr="00365E75">
              <w:rPr>
                <w:rFonts w:eastAsia="Times New Roman" w:cs="Times New Roman"/>
                <w:b/>
                <w:color w:val="000000"/>
                <w:lang w:eastAsia="en-ZA"/>
              </w:rPr>
              <w:t>IPCC Default Factors</w:t>
            </w:r>
          </w:p>
        </w:tc>
        <w:tc>
          <w:tcPr>
            <w:tcW w:w="1229" w:type="pct"/>
            <w:gridSpan w:val="2"/>
            <w:noWrap/>
            <w:vAlign w:val="center"/>
            <w:hideMark/>
          </w:tcPr>
          <w:p w14:paraId="60F1FAB9" w14:textId="77777777" w:rsidR="00365E75" w:rsidRPr="00365E75" w:rsidRDefault="00365E75" w:rsidP="00365E75">
            <w:pPr>
              <w:spacing w:line="240" w:lineRule="auto"/>
              <w:jc w:val="center"/>
              <w:rPr>
                <w:rFonts w:eastAsia="Times New Roman" w:cs="Times New Roman"/>
                <w:b/>
                <w:color w:val="000000"/>
                <w:lang w:eastAsia="en-ZA"/>
              </w:rPr>
            </w:pPr>
            <w:r w:rsidRPr="00365E75">
              <w:rPr>
                <w:rFonts w:eastAsia="Times New Roman" w:cs="Times New Roman"/>
                <w:b/>
                <w:color w:val="000000"/>
                <w:lang w:eastAsia="en-ZA"/>
              </w:rPr>
              <w:t>IPCC Uncertainty Range</w:t>
            </w:r>
          </w:p>
        </w:tc>
      </w:tr>
      <w:tr w:rsidR="00365E75" w:rsidRPr="00365E75" w14:paraId="5E110E0F" w14:textId="77777777" w:rsidTr="00F1001D">
        <w:trPr>
          <w:trHeight w:val="660"/>
        </w:trPr>
        <w:tc>
          <w:tcPr>
            <w:tcW w:w="652" w:type="pct"/>
            <w:vAlign w:val="center"/>
            <w:hideMark/>
          </w:tcPr>
          <w:p w14:paraId="4CF5D7F0" w14:textId="77777777" w:rsidR="00365E75" w:rsidRPr="00365E75" w:rsidRDefault="00365E75" w:rsidP="00365E75">
            <w:pPr>
              <w:spacing w:line="240" w:lineRule="auto"/>
              <w:jc w:val="left"/>
              <w:rPr>
                <w:rFonts w:eastAsia="Times New Roman" w:cs="Times New Roman"/>
                <w:b/>
                <w:color w:val="000000"/>
                <w:lang w:eastAsia="en-ZA"/>
              </w:rPr>
            </w:pPr>
            <w:r w:rsidRPr="00365E75">
              <w:rPr>
                <w:rFonts w:eastAsia="Times New Roman" w:cs="Times New Roman"/>
                <w:b/>
                <w:color w:val="000000"/>
                <w:lang w:eastAsia="en-ZA"/>
              </w:rPr>
              <w:t>Country</w:t>
            </w:r>
          </w:p>
        </w:tc>
        <w:tc>
          <w:tcPr>
            <w:tcW w:w="660" w:type="pct"/>
            <w:vAlign w:val="center"/>
            <w:hideMark/>
          </w:tcPr>
          <w:p w14:paraId="0E69F4B9" w14:textId="77777777" w:rsidR="00365E75" w:rsidRPr="00365E75" w:rsidRDefault="00365E75" w:rsidP="00365E75">
            <w:pPr>
              <w:spacing w:line="240" w:lineRule="auto"/>
              <w:jc w:val="left"/>
              <w:rPr>
                <w:rFonts w:eastAsia="Times New Roman" w:cs="Times New Roman"/>
                <w:b/>
                <w:color w:val="000000"/>
                <w:lang w:eastAsia="en-ZA"/>
              </w:rPr>
            </w:pPr>
            <w:r w:rsidRPr="00365E75">
              <w:rPr>
                <w:rFonts w:eastAsia="Times New Roman" w:cs="Times New Roman"/>
                <w:b/>
                <w:color w:val="000000"/>
                <w:lang w:eastAsia="en-ZA"/>
              </w:rPr>
              <w:t>Plant Name</w:t>
            </w:r>
          </w:p>
        </w:tc>
        <w:tc>
          <w:tcPr>
            <w:tcW w:w="614" w:type="pct"/>
            <w:vAlign w:val="center"/>
            <w:hideMark/>
          </w:tcPr>
          <w:p w14:paraId="11DE0B37" w14:textId="77777777" w:rsidR="00365E75" w:rsidRPr="00365E75" w:rsidRDefault="00365E75" w:rsidP="00365E75">
            <w:pPr>
              <w:spacing w:line="240" w:lineRule="auto"/>
              <w:jc w:val="center"/>
              <w:rPr>
                <w:rFonts w:eastAsia="Times New Roman" w:cs="Times New Roman"/>
                <w:b/>
                <w:color w:val="000000"/>
                <w:lang w:eastAsia="en-ZA"/>
              </w:rPr>
            </w:pPr>
            <w:r w:rsidRPr="00365E75">
              <w:rPr>
                <w:rFonts w:eastAsia="Times New Roman" w:cs="Times New Roman"/>
                <w:b/>
                <w:color w:val="000000"/>
                <w:lang w:eastAsia="en-ZA"/>
              </w:rPr>
              <w:t>CO</w:t>
            </w:r>
            <w:r w:rsidRPr="00365E75">
              <w:rPr>
                <w:rFonts w:eastAsia="Times New Roman" w:cs="Times New Roman"/>
                <w:b/>
                <w:color w:val="000000"/>
                <w:vertAlign w:val="subscript"/>
                <w:lang w:eastAsia="en-ZA"/>
              </w:rPr>
              <w:t>2</w:t>
            </w:r>
            <w:r w:rsidRPr="00365E75">
              <w:rPr>
                <w:rFonts w:eastAsia="Times New Roman" w:cs="Times New Roman"/>
                <w:b/>
                <w:color w:val="000000"/>
                <w:lang w:eastAsia="en-ZA"/>
              </w:rPr>
              <w:t xml:space="preserve"> (kg/GJ)</w:t>
            </w:r>
          </w:p>
        </w:tc>
        <w:tc>
          <w:tcPr>
            <w:tcW w:w="614" w:type="pct"/>
            <w:vAlign w:val="center"/>
            <w:hideMark/>
          </w:tcPr>
          <w:p w14:paraId="0E6104B1" w14:textId="77777777" w:rsidR="00365E75" w:rsidRPr="00365E75" w:rsidRDefault="00365E75" w:rsidP="00365E75">
            <w:pPr>
              <w:spacing w:line="240" w:lineRule="auto"/>
              <w:jc w:val="center"/>
              <w:rPr>
                <w:rFonts w:eastAsia="Times New Roman" w:cs="Times New Roman"/>
                <w:b/>
                <w:color w:val="000000"/>
                <w:lang w:eastAsia="en-ZA"/>
              </w:rPr>
            </w:pPr>
            <w:r w:rsidRPr="00365E75">
              <w:rPr>
                <w:rFonts w:eastAsia="Times New Roman" w:cs="Times New Roman"/>
                <w:b/>
                <w:color w:val="000000"/>
                <w:lang w:eastAsia="en-ZA"/>
              </w:rPr>
              <w:t>NO</w:t>
            </w:r>
            <w:r w:rsidRPr="00365E75">
              <w:rPr>
                <w:rFonts w:eastAsia="Times New Roman" w:cs="Times New Roman"/>
                <w:b/>
                <w:color w:val="000000"/>
                <w:vertAlign w:val="subscript"/>
                <w:lang w:eastAsia="en-ZA"/>
              </w:rPr>
              <w:t>x</w:t>
            </w:r>
            <w:r w:rsidRPr="00365E75">
              <w:rPr>
                <w:rFonts w:eastAsia="Times New Roman" w:cs="Times New Roman"/>
                <w:b/>
                <w:color w:val="000000"/>
                <w:lang w:eastAsia="en-ZA"/>
              </w:rPr>
              <w:t xml:space="preserve"> (kg/TJ)</w:t>
            </w:r>
          </w:p>
        </w:tc>
        <w:tc>
          <w:tcPr>
            <w:tcW w:w="614" w:type="pct"/>
            <w:vAlign w:val="center"/>
            <w:hideMark/>
          </w:tcPr>
          <w:p w14:paraId="3AFDA742" w14:textId="77777777" w:rsidR="00365E75" w:rsidRPr="00365E75" w:rsidRDefault="00365E75" w:rsidP="00365E75">
            <w:pPr>
              <w:spacing w:line="240" w:lineRule="auto"/>
              <w:jc w:val="center"/>
              <w:rPr>
                <w:rFonts w:eastAsia="Times New Roman" w:cs="Times New Roman"/>
                <w:b/>
                <w:color w:val="000000"/>
                <w:lang w:eastAsia="en-ZA"/>
              </w:rPr>
            </w:pPr>
            <w:r w:rsidRPr="00365E75">
              <w:rPr>
                <w:rFonts w:eastAsia="Times New Roman" w:cs="Times New Roman"/>
                <w:b/>
                <w:color w:val="000000"/>
                <w:lang w:eastAsia="en-ZA"/>
              </w:rPr>
              <w:t>CO</w:t>
            </w:r>
            <w:r w:rsidRPr="00365E75">
              <w:rPr>
                <w:rFonts w:eastAsia="Times New Roman" w:cs="Times New Roman"/>
                <w:b/>
                <w:color w:val="000000"/>
                <w:vertAlign w:val="subscript"/>
                <w:lang w:eastAsia="en-ZA"/>
              </w:rPr>
              <w:t>2</w:t>
            </w:r>
            <w:r w:rsidRPr="00365E75">
              <w:rPr>
                <w:rFonts w:eastAsia="Times New Roman" w:cs="Times New Roman"/>
                <w:b/>
                <w:color w:val="000000"/>
                <w:lang w:eastAsia="en-ZA"/>
              </w:rPr>
              <w:t xml:space="preserve"> (kg/GJ)</w:t>
            </w:r>
          </w:p>
        </w:tc>
        <w:tc>
          <w:tcPr>
            <w:tcW w:w="614" w:type="pct"/>
            <w:vAlign w:val="center"/>
            <w:hideMark/>
          </w:tcPr>
          <w:p w14:paraId="30066838" w14:textId="77777777" w:rsidR="00365E75" w:rsidRPr="00365E75" w:rsidRDefault="00365E75" w:rsidP="00365E75">
            <w:pPr>
              <w:spacing w:line="240" w:lineRule="auto"/>
              <w:jc w:val="center"/>
              <w:rPr>
                <w:rFonts w:eastAsia="Times New Roman" w:cs="Times New Roman"/>
                <w:b/>
                <w:color w:val="000000"/>
                <w:lang w:eastAsia="en-ZA"/>
              </w:rPr>
            </w:pPr>
            <w:r w:rsidRPr="00365E75">
              <w:rPr>
                <w:rFonts w:eastAsia="Times New Roman" w:cs="Times New Roman"/>
                <w:b/>
                <w:color w:val="000000"/>
                <w:lang w:eastAsia="en-ZA"/>
              </w:rPr>
              <w:t>NO</w:t>
            </w:r>
            <w:r w:rsidRPr="00365E75">
              <w:rPr>
                <w:rFonts w:eastAsia="Times New Roman" w:cs="Times New Roman"/>
                <w:b/>
                <w:color w:val="000000"/>
                <w:vertAlign w:val="subscript"/>
                <w:lang w:eastAsia="en-ZA"/>
              </w:rPr>
              <w:t>x</w:t>
            </w:r>
            <w:r w:rsidRPr="00365E75">
              <w:rPr>
                <w:rFonts w:eastAsia="Times New Roman" w:cs="Times New Roman"/>
                <w:b/>
                <w:color w:val="000000"/>
                <w:lang w:eastAsia="en-ZA"/>
              </w:rPr>
              <w:t xml:space="preserve"> (kg/TJ)</w:t>
            </w:r>
          </w:p>
        </w:tc>
        <w:tc>
          <w:tcPr>
            <w:tcW w:w="614" w:type="pct"/>
            <w:vAlign w:val="center"/>
            <w:hideMark/>
          </w:tcPr>
          <w:p w14:paraId="00D8ECA3" w14:textId="77777777" w:rsidR="00365E75" w:rsidRPr="00365E75" w:rsidRDefault="00365E75" w:rsidP="00365E75">
            <w:pPr>
              <w:spacing w:line="240" w:lineRule="auto"/>
              <w:jc w:val="center"/>
              <w:rPr>
                <w:rFonts w:eastAsia="Times New Roman" w:cs="Times New Roman"/>
                <w:b/>
                <w:color w:val="000000"/>
                <w:lang w:eastAsia="en-ZA"/>
              </w:rPr>
            </w:pPr>
            <w:r w:rsidRPr="00365E75">
              <w:rPr>
                <w:rFonts w:eastAsia="Times New Roman" w:cs="Times New Roman"/>
                <w:b/>
                <w:color w:val="000000"/>
                <w:lang w:eastAsia="en-ZA"/>
              </w:rPr>
              <w:t>CO</w:t>
            </w:r>
            <w:r w:rsidRPr="00365E75">
              <w:rPr>
                <w:rFonts w:eastAsia="Times New Roman" w:cs="Times New Roman"/>
                <w:b/>
                <w:color w:val="000000"/>
                <w:vertAlign w:val="subscript"/>
                <w:lang w:eastAsia="en-ZA"/>
              </w:rPr>
              <w:t xml:space="preserve">2 </w:t>
            </w:r>
            <w:r w:rsidRPr="00365E75">
              <w:rPr>
                <w:rFonts w:eastAsia="Times New Roman" w:cs="Times New Roman"/>
                <w:b/>
                <w:color w:val="000000"/>
                <w:lang w:eastAsia="en-ZA"/>
              </w:rPr>
              <w:t>(kg/GJ)</w:t>
            </w:r>
          </w:p>
        </w:tc>
        <w:tc>
          <w:tcPr>
            <w:tcW w:w="615" w:type="pct"/>
            <w:vAlign w:val="center"/>
            <w:hideMark/>
          </w:tcPr>
          <w:p w14:paraId="1CFAD6D9" w14:textId="77777777" w:rsidR="00365E75" w:rsidRPr="00365E75" w:rsidRDefault="00365E75" w:rsidP="00365E75">
            <w:pPr>
              <w:spacing w:line="240" w:lineRule="auto"/>
              <w:jc w:val="center"/>
              <w:rPr>
                <w:rFonts w:eastAsia="Times New Roman" w:cs="Times New Roman"/>
                <w:b/>
                <w:color w:val="000000"/>
                <w:lang w:eastAsia="en-ZA"/>
              </w:rPr>
            </w:pPr>
            <w:r w:rsidRPr="00365E75">
              <w:rPr>
                <w:rFonts w:eastAsia="Times New Roman" w:cs="Times New Roman"/>
                <w:b/>
                <w:color w:val="000000"/>
                <w:lang w:eastAsia="en-ZA"/>
              </w:rPr>
              <w:t>NO</w:t>
            </w:r>
            <w:r w:rsidRPr="00365E75">
              <w:rPr>
                <w:rFonts w:eastAsia="Times New Roman" w:cs="Times New Roman"/>
                <w:b/>
                <w:color w:val="000000"/>
                <w:vertAlign w:val="subscript"/>
                <w:lang w:eastAsia="en-ZA"/>
              </w:rPr>
              <w:t>x</w:t>
            </w:r>
            <w:r w:rsidRPr="00365E75">
              <w:rPr>
                <w:rFonts w:eastAsia="Times New Roman" w:cs="Times New Roman"/>
                <w:b/>
                <w:color w:val="000000"/>
                <w:lang w:eastAsia="en-ZA"/>
              </w:rPr>
              <w:t xml:space="preserve"> (kg/TJ)</w:t>
            </w:r>
          </w:p>
        </w:tc>
      </w:tr>
      <w:tr w:rsidR="00365E75" w:rsidRPr="00365E75" w14:paraId="7EB25461" w14:textId="77777777" w:rsidTr="00F1001D">
        <w:trPr>
          <w:trHeight w:val="330"/>
        </w:trPr>
        <w:tc>
          <w:tcPr>
            <w:tcW w:w="652" w:type="pct"/>
            <w:vAlign w:val="center"/>
            <w:hideMark/>
          </w:tcPr>
          <w:p w14:paraId="4F5548E0" w14:textId="77777777" w:rsidR="00365E75" w:rsidRPr="00365E75" w:rsidRDefault="00365E75" w:rsidP="00365E75">
            <w:pPr>
              <w:spacing w:line="240" w:lineRule="auto"/>
              <w:jc w:val="left"/>
              <w:rPr>
                <w:rFonts w:eastAsia="Times New Roman" w:cs="Times New Roman"/>
                <w:color w:val="000000"/>
                <w:lang w:eastAsia="en-ZA"/>
              </w:rPr>
            </w:pPr>
            <w:r w:rsidRPr="00365E75">
              <w:rPr>
                <w:rFonts w:eastAsia="Times New Roman" w:cs="Times New Roman"/>
                <w:color w:val="000000"/>
                <w:lang w:eastAsia="en-ZA"/>
              </w:rPr>
              <w:t>South Africa</w:t>
            </w:r>
          </w:p>
        </w:tc>
        <w:tc>
          <w:tcPr>
            <w:tcW w:w="660" w:type="pct"/>
            <w:vAlign w:val="center"/>
            <w:hideMark/>
          </w:tcPr>
          <w:p w14:paraId="15D99F6E" w14:textId="77777777" w:rsidR="00365E75" w:rsidRPr="00365E75" w:rsidRDefault="00365E75" w:rsidP="00365E75">
            <w:pPr>
              <w:spacing w:line="240" w:lineRule="auto"/>
              <w:jc w:val="left"/>
              <w:rPr>
                <w:rFonts w:eastAsia="Times New Roman" w:cs="Times New Roman"/>
                <w:color w:val="000000"/>
                <w:lang w:eastAsia="en-ZA"/>
              </w:rPr>
            </w:pPr>
            <w:r w:rsidRPr="00365E75">
              <w:rPr>
                <w:rFonts w:eastAsia="Times New Roman" w:cs="Times New Roman"/>
                <w:color w:val="000000"/>
                <w:lang w:eastAsia="en-ZA"/>
              </w:rPr>
              <w:t>Kendal</w:t>
            </w:r>
          </w:p>
        </w:tc>
        <w:tc>
          <w:tcPr>
            <w:tcW w:w="614" w:type="pct"/>
            <w:vAlign w:val="center"/>
            <w:hideMark/>
          </w:tcPr>
          <w:p w14:paraId="58C60192" w14:textId="77777777" w:rsidR="00365E75" w:rsidRPr="00365E75" w:rsidRDefault="00365E75" w:rsidP="00365E75">
            <w:pPr>
              <w:spacing w:line="240" w:lineRule="auto"/>
              <w:jc w:val="center"/>
              <w:rPr>
                <w:rFonts w:eastAsia="Times New Roman" w:cs="Times New Roman"/>
                <w:color w:val="000000"/>
                <w:lang w:eastAsia="en-ZA"/>
              </w:rPr>
            </w:pPr>
            <w:r w:rsidRPr="00365E75">
              <w:rPr>
                <w:rFonts w:eastAsia="Times New Roman" w:cs="Times New Roman"/>
                <w:color w:val="000000"/>
                <w:lang w:eastAsia="en-ZA"/>
              </w:rPr>
              <w:t>96.3</w:t>
            </w:r>
          </w:p>
        </w:tc>
        <w:tc>
          <w:tcPr>
            <w:tcW w:w="614" w:type="pct"/>
            <w:vAlign w:val="center"/>
            <w:hideMark/>
          </w:tcPr>
          <w:p w14:paraId="3F372A3C" w14:textId="77777777" w:rsidR="00365E75" w:rsidRPr="00365E75" w:rsidRDefault="00365E75" w:rsidP="00365E75">
            <w:pPr>
              <w:spacing w:line="240" w:lineRule="auto"/>
              <w:jc w:val="center"/>
              <w:rPr>
                <w:rFonts w:eastAsia="Times New Roman" w:cs="Times New Roman"/>
                <w:color w:val="000000"/>
                <w:lang w:eastAsia="en-ZA"/>
              </w:rPr>
            </w:pPr>
            <w:r w:rsidRPr="00365E75">
              <w:rPr>
                <w:rFonts w:eastAsia="Times New Roman" w:cs="Times New Roman"/>
                <w:color w:val="000000"/>
                <w:lang w:eastAsia="en-ZA"/>
              </w:rPr>
              <w:t>0.446</w:t>
            </w:r>
          </w:p>
        </w:tc>
        <w:tc>
          <w:tcPr>
            <w:tcW w:w="614" w:type="pct"/>
            <w:vAlign w:val="center"/>
            <w:hideMark/>
          </w:tcPr>
          <w:p w14:paraId="425C24BA" w14:textId="77777777" w:rsidR="00365E75" w:rsidRPr="00365E75" w:rsidRDefault="00365E75" w:rsidP="00365E75">
            <w:pPr>
              <w:spacing w:line="240" w:lineRule="auto"/>
              <w:jc w:val="center"/>
              <w:rPr>
                <w:rFonts w:eastAsia="Times New Roman" w:cs="Times New Roman"/>
                <w:color w:val="000000"/>
                <w:lang w:eastAsia="en-ZA"/>
              </w:rPr>
            </w:pPr>
            <w:r w:rsidRPr="00365E75">
              <w:rPr>
                <w:rFonts w:eastAsia="Times New Roman" w:cs="Times New Roman"/>
                <w:color w:val="000000"/>
                <w:lang w:eastAsia="en-ZA"/>
              </w:rPr>
              <w:t>94.6</w:t>
            </w:r>
          </w:p>
        </w:tc>
        <w:tc>
          <w:tcPr>
            <w:tcW w:w="614" w:type="pct"/>
            <w:vAlign w:val="center"/>
            <w:hideMark/>
          </w:tcPr>
          <w:p w14:paraId="63F9C0BF" w14:textId="77777777" w:rsidR="00365E75" w:rsidRPr="00365E75" w:rsidRDefault="00365E75" w:rsidP="00365E75">
            <w:pPr>
              <w:spacing w:line="240" w:lineRule="auto"/>
              <w:jc w:val="center"/>
              <w:rPr>
                <w:rFonts w:eastAsia="Times New Roman" w:cs="Times New Roman"/>
                <w:color w:val="000000"/>
                <w:lang w:eastAsia="en-ZA"/>
              </w:rPr>
            </w:pPr>
            <w:r w:rsidRPr="00365E75">
              <w:rPr>
                <w:rFonts w:eastAsia="Times New Roman" w:cs="Times New Roman"/>
                <w:color w:val="000000"/>
                <w:lang w:eastAsia="en-ZA"/>
              </w:rPr>
              <w:t>1.5</w:t>
            </w:r>
          </w:p>
        </w:tc>
        <w:tc>
          <w:tcPr>
            <w:tcW w:w="614" w:type="pct"/>
            <w:noWrap/>
            <w:vAlign w:val="center"/>
            <w:hideMark/>
          </w:tcPr>
          <w:p w14:paraId="7F643CAB" w14:textId="77777777" w:rsidR="00365E75" w:rsidRPr="00365E75" w:rsidRDefault="00365E75" w:rsidP="00365E75">
            <w:pPr>
              <w:spacing w:line="240" w:lineRule="auto"/>
              <w:jc w:val="center"/>
              <w:rPr>
                <w:rFonts w:eastAsia="Times New Roman" w:cs="Times New Roman"/>
                <w:color w:val="000000"/>
                <w:lang w:eastAsia="en-ZA"/>
              </w:rPr>
            </w:pPr>
            <w:r w:rsidRPr="00365E75">
              <w:rPr>
                <w:rFonts w:eastAsia="Times New Roman" w:cs="Times New Roman"/>
                <w:color w:val="000000"/>
                <w:lang w:eastAsia="en-ZA"/>
              </w:rPr>
              <w:t>89.5-99.7</w:t>
            </w:r>
          </w:p>
        </w:tc>
        <w:tc>
          <w:tcPr>
            <w:tcW w:w="615" w:type="pct"/>
            <w:noWrap/>
            <w:vAlign w:val="center"/>
            <w:hideMark/>
          </w:tcPr>
          <w:p w14:paraId="437871CB" w14:textId="77777777" w:rsidR="00365E75" w:rsidRPr="00365E75" w:rsidRDefault="00365E75" w:rsidP="00365E75">
            <w:pPr>
              <w:spacing w:line="240" w:lineRule="auto"/>
              <w:jc w:val="center"/>
              <w:rPr>
                <w:rFonts w:eastAsia="Times New Roman" w:cs="Times New Roman"/>
                <w:color w:val="000000"/>
                <w:lang w:eastAsia="en-ZA"/>
              </w:rPr>
            </w:pPr>
            <w:r w:rsidRPr="00365E75">
              <w:rPr>
                <w:rFonts w:eastAsia="Times New Roman" w:cs="Times New Roman"/>
                <w:color w:val="000000"/>
                <w:lang w:eastAsia="en-ZA"/>
              </w:rPr>
              <w:t>(0.5-5)</w:t>
            </w:r>
          </w:p>
        </w:tc>
      </w:tr>
      <w:tr w:rsidR="00365E75" w:rsidRPr="00365E75" w14:paraId="41EBFCEA" w14:textId="77777777" w:rsidTr="00F1001D">
        <w:trPr>
          <w:trHeight w:val="330"/>
        </w:trPr>
        <w:tc>
          <w:tcPr>
            <w:tcW w:w="652" w:type="pct"/>
            <w:vAlign w:val="center"/>
            <w:hideMark/>
          </w:tcPr>
          <w:p w14:paraId="1A5C1310" w14:textId="77777777" w:rsidR="00365E75" w:rsidRPr="00365E75" w:rsidRDefault="00365E75" w:rsidP="00365E75">
            <w:pPr>
              <w:spacing w:line="240" w:lineRule="auto"/>
              <w:jc w:val="left"/>
              <w:rPr>
                <w:rFonts w:eastAsia="Times New Roman" w:cs="Times New Roman"/>
                <w:color w:val="000000"/>
                <w:lang w:eastAsia="en-ZA"/>
              </w:rPr>
            </w:pPr>
          </w:p>
        </w:tc>
        <w:tc>
          <w:tcPr>
            <w:tcW w:w="660" w:type="pct"/>
            <w:vAlign w:val="center"/>
            <w:hideMark/>
          </w:tcPr>
          <w:p w14:paraId="5954102C" w14:textId="77777777" w:rsidR="00365E75" w:rsidRPr="00365E75" w:rsidRDefault="00365E75" w:rsidP="00365E75">
            <w:pPr>
              <w:spacing w:line="240" w:lineRule="auto"/>
              <w:jc w:val="left"/>
              <w:rPr>
                <w:rFonts w:eastAsia="Times New Roman" w:cs="Times New Roman"/>
                <w:color w:val="000000"/>
                <w:lang w:eastAsia="en-ZA"/>
              </w:rPr>
            </w:pPr>
            <w:r w:rsidRPr="00365E75">
              <w:rPr>
                <w:rFonts w:eastAsia="Times New Roman" w:cs="Times New Roman"/>
                <w:color w:val="000000"/>
                <w:lang w:eastAsia="en-ZA"/>
              </w:rPr>
              <w:t>Kendal (Repeat)</w:t>
            </w:r>
          </w:p>
        </w:tc>
        <w:tc>
          <w:tcPr>
            <w:tcW w:w="614" w:type="pct"/>
            <w:vAlign w:val="center"/>
            <w:hideMark/>
          </w:tcPr>
          <w:p w14:paraId="08FD4D24" w14:textId="77777777" w:rsidR="00365E75" w:rsidRPr="00365E75" w:rsidRDefault="00365E75" w:rsidP="00365E75">
            <w:pPr>
              <w:spacing w:line="240" w:lineRule="auto"/>
              <w:jc w:val="center"/>
              <w:rPr>
                <w:rFonts w:eastAsia="Times New Roman" w:cs="Times New Roman"/>
                <w:color w:val="000000"/>
                <w:lang w:eastAsia="en-ZA"/>
              </w:rPr>
            </w:pPr>
            <w:r w:rsidRPr="00365E75">
              <w:rPr>
                <w:rFonts w:eastAsia="Times New Roman" w:cs="Times New Roman"/>
                <w:color w:val="000000"/>
                <w:lang w:eastAsia="en-ZA"/>
              </w:rPr>
              <w:t>97.4</w:t>
            </w:r>
          </w:p>
        </w:tc>
        <w:tc>
          <w:tcPr>
            <w:tcW w:w="614" w:type="pct"/>
            <w:vAlign w:val="center"/>
            <w:hideMark/>
          </w:tcPr>
          <w:p w14:paraId="788519CB" w14:textId="77777777" w:rsidR="00365E75" w:rsidRPr="00365E75" w:rsidRDefault="00365E75" w:rsidP="00365E75">
            <w:pPr>
              <w:spacing w:line="240" w:lineRule="auto"/>
              <w:jc w:val="center"/>
              <w:rPr>
                <w:rFonts w:eastAsia="Times New Roman" w:cs="Times New Roman"/>
                <w:color w:val="000000"/>
                <w:lang w:eastAsia="en-ZA"/>
              </w:rPr>
            </w:pPr>
            <w:r w:rsidRPr="00365E75">
              <w:rPr>
                <w:rFonts w:eastAsia="Times New Roman" w:cs="Times New Roman"/>
                <w:color w:val="000000"/>
                <w:lang w:eastAsia="en-ZA"/>
              </w:rPr>
              <w:t>0.21</w:t>
            </w:r>
          </w:p>
        </w:tc>
        <w:tc>
          <w:tcPr>
            <w:tcW w:w="614" w:type="pct"/>
            <w:vAlign w:val="center"/>
            <w:hideMark/>
          </w:tcPr>
          <w:p w14:paraId="253B7809" w14:textId="77777777" w:rsidR="00365E75" w:rsidRPr="00365E75" w:rsidRDefault="00365E75" w:rsidP="00365E75">
            <w:pPr>
              <w:spacing w:line="240" w:lineRule="auto"/>
              <w:jc w:val="center"/>
              <w:rPr>
                <w:rFonts w:eastAsia="Times New Roman" w:cs="Times New Roman"/>
                <w:color w:val="000000"/>
                <w:lang w:eastAsia="en-ZA"/>
              </w:rPr>
            </w:pPr>
            <w:r w:rsidRPr="00365E75">
              <w:rPr>
                <w:rFonts w:eastAsia="Times New Roman" w:cs="Times New Roman"/>
                <w:color w:val="000000"/>
                <w:lang w:eastAsia="en-ZA"/>
              </w:rPr>
              <w:t>94.6</w:t>
            </w:r>
          </w:p>
        </w:tc>
        <w:tc>
          <w:tcPr>
            <w:tcW w:w="614" w:type="pct"/>
            <w:vAlign w:val="center"/>
            <w:hideMark/>
          </w:tcPr>
          <w:p w14:paraId="7578AB56" w14:textId="77777777" w:rsidR="00365E75" w:rsidRPr="00365E75" w:rsidRDefault="00365E75" w:rsidP="00365E75">
            <w:pPr>
              <w:spacing w:line="240" w:lineRule="auto"/>
              <w:jc w:val="center"/>
              <w:rPr>
                <w:rFonts w:eastAsia="Times New Roman" w:cs="Times New Roman"/>
                <w:color w:val="000000"/>
                <w:lang w:eastAsia="en-ZA"/>
              </w:rPr>
            </w:pPr>
            <w:r w:rsidRPr="00365E75">
              <w:rPr>
                <w:rFonts w:eastAsia="Times New Roman" w:cs="Times New Roman"/>
                <w:color w:val="000000"/>
                <w:lang w:eastAsia="en-ZA"/>
              </w:rPr>
              <w:t>1.5</w:t>
            </w:r>
          </w:p>
        </w:tc>
        <w:tc>
          <w:tcPr>
            <w:tcW w:w="614" w:type="pct"/>
            <w:noWrap/>
            <w:vAlign w:val="center"/>
            <w:hideMark/>
          </w:tcPr>
          <w:p w14:paraId="3151F9AE" w14:textId="77777777" w:rsidR="00365E75" w:rsidRPr="00365E75" w:rsidRDefault="00365E75" w:rsidP="00365E75">
            <w:pPr>
              <w:spacing w:line="240" w:lineRule="auto"/>
              <w:jc w:val="center"/>
              <w:rPr>
                <w:rFonts w:eastAsia="Times New Roman" w:cs="Times New Roman"/>
                <w:color w:val="000000"/>
                <w:lang w:eastAsia="en-ZA"/>
              </w:rPr>
            </w:pPr>
            <w:r w:rsidRPr="00365E75">
              <w:rPr>
                <w:rFonts w:eastAsia="Times New Roman" w:cs="Times New Roman"/>
                <w:color w:val="000000"/>
                <w:lang w:eastAsia="en-ZA"/>
              </w:rPr>
              <w:t>89.5-99.8</w:t>
            </w:r>
          </w:p>
        </w:tc>
        <w:tc>
          <w:tcPr>
            <w:tcW w:w="615" w:type="pct"/>
            <w:noWrap/>
            <w:vAlign w:val="center"/>
            <w:hideMark/>
          </w:tcPr>
          <w:p w14:paraId="30E4505E" w14:textId="77777777" w:rsidR="00365E75" w:rsidRPr="00365E75" w:rsidRDefault="00365E75" w:rsidP="00365E75">
            <w:pPr>
              <w:spacing w:line="240" w:lineRule="auto"/>
              <w:jc w:val="center"/>
              <w:rPr>
                <w:rFonts w:eastAsia="Times New Roman" w:cs="Times New Roman"/>
                <w:color w:val="000000"/>
                <w:lang w:eastAsia="en-ZA"/>
              </w:rPr>
            </w:pPr>
            <w:r w:rsidRPr="00365E75">
              <w:rPr>
                <w:rFonts w:eastAsia="Times New Roman" w:cs="Times New Roman"/>
                <w:color w:val="000000"/>
                <w:lang w:eastAsia="en-ZA"/>
              </w:rPr>
              <w:t>(0.5-5)</w:t>
            </w:r>
          </w:p>
        </w:tc>
      </w:tr>
      <w:tr w:rsidR="00365E75" w:rsidRPr="00365E75" w14:paraId="12C3CBB9" w14:textId="77777777" w:rsidTr="00F1001D">
        <w:trPr>
          <w:trHeight w:val="330"/>
        </w:trPr>
        <w:tc>
          <w:tcPr>
            <w:tcW w:w="652" w:type="pct"/>
            <w:vAlign w:val="center"/>
            <w:hideMark/>
          </w:tcPr>
          <w:p w14:paraId="155283E3" w14:textId="77777777" w:rsidR="00365E75" w:rsidRPr="00365E75" w:rsidRDefault="00365E75" w:rsidP="00365E75">
            <w:pPr>
              <w:spacing w:line="240" w:lineRule="auto"/>
              <w:jc w:val="left"/>
              <w:rPr>
                <w:rFonts w:eastAsia="Times New Roman" w:cs="Times New Roman"/>
                <w:color w:val="000000"/>
                <w:lang w:eastAsia="en-ZA"/>
              </w:rPr>
            </w:pPr>
          </w:p>
        </w:tc>
        <w:tc>
          <w:tcPr>
            <w:tcW w:w="660" w:type="pct"/>
            <w:vAlign w:val="center"/>
            <w:hideMark/>
          </w:tcPr>
          <w:p w14:paraId="199A5E01" w14:textId="77777777" w:rsidR="00365E75" w:rsidRPr="00365E75" w:rsidRDefault="00365E75" w:rsidP="00365E75">
            <w:pPr>
              <w:spacing w:line="240" w:lineRule="auto"/>
              <w:jc w:val="left"/>
              <w:rPr>
                <w:rFonts w:eastAsia="Times New Roman" w:cs="Times New Roman"/>
                <w:color w:val="000000"/>
                <w:lang w:eastAsia="en-ZA"/>
              </w:rPr>
            </w:pPr>
            <w:r w:rsidRPr="00365E75">
              <w:rPr>
                <w:rFonts w:eastAsia="Times New Roman" w:cs="Times New Roman"/>
                <w:color w:val="000000"/>
                <w:lang w:eastAsia="en-ZA"/>
              </w:rPr>
              <w:t>Lethabo</w:t>
            </w:r>
          </w:p>
        </w:tc>
        <w:tc>
          <w:tcPr>
            <w:tcW w:w="614" w:type="pct"/>
            <w:vAlign w:val="center"/>
            <w:hideMark/>
          </w:tcPr>
          <w:p w14:paraId="52150B3A" w14:textId="77777777" w:rsidR="00365E75" w:rsidRPr="00365E75" w:rsidRDefault="00365E75" w:rsidP="00365E75">
            <w:pPr>
              <w:spacing w:line="240" w:lineRule="auto"/>
              <w:jc w:val="center"/>
              <w:rPr>
                <w:rFonts w:eastAsia="Times New Roman" w:cs="Times New Roman"/>
                <w:color w:val="000000"/>
                <w:lang w:eastAsia="en-ZA"/>
              </w:rPr>
            </w:pPr>
            <w:r w:rsidRPr="00365E75">
              <w:rPr>
                <w:rFonts w:eastAsia="Times New Roman" w:cs="Times New Roman"/>
                <w:color w:val="000000"/>
                <w:lang w:eastAsia="en-ZA"/>
              </w:rPr>
              <w:t>99.6</w:t>
            </w:r>
          </w:p>
        </w:tc>
        <w:tc>
          <w:tcPr>
            <w:tcW w:w="614" w:type="pct"/>
            <w:vAlign w:val="center"/>
            <w:hideMark/>
          </w:tcPr>
          <w:p w14:paraId="0C5C9920" w14:textId="77777777" w:rsidR="00365E75" w:rsidRPr="00365E75" w:rsidRDefault="00365E75" w:rsidP="00365E75">
            <w:pPr>
              <w:spacing w:line="240" w:lineRule="auto"/>
              <w:jc w:val="center"/>
              <w:rPr>
                <w:rFonts w:eastAsia="Times New Roman" w:cs="Times New Roman"/>
                <w:color w:val="000000"/>
                <w:lang w:eastAsia="en-ZA"/>
              </w:rPr>
            </w:pPr>
            <w:r w:rsidRPr="00365E75">
              <w:rPr>
                <w:rFonts w:eastAsia="Times New Roman" w:cs="Times New Roman"/>
                <w:color w:val="000000"/>
                <w:lang w:eastAsia="en-ZA"/>
              </w:rPr>
              <w:t>0.583</w:t>
            </w:r>
          </w:p>
        </w:tc>
        <w:tc>
          <w:tcPr>
            <w:tcW w:w="614" w:type="pct"/>
            <w:vAlign w:val="center"/>
            <w:hideMark/>
          </w:tcPr>
          <w:p w14:paraId="576B0710" w14:textId="77777777" w:rsidR="00365E75" w:rsidRPr="00365E75" w:rsidRDefault="00365E75" w:rsidP="00365E75">
            <w:pPr>
              <w:spacing w:line="240" w:lineRule="auto"/>
              <w:jc w:val="center"/>
              <w:rPr>
                <w:rFonts w:eastAsia="Times New Roman" w:cs="Times New Roman"/>
                <w:color w:val="000000"/>
                <w:lang w:eastAsia="en-ZA"/>
              </w:rPr>
            </w:pPr>
            <w:r w:rsidRPr="00365E75">
              <w:rPr>
                <w:rFonts w:eastAsia="Times New Roman" w:cs="Times New Roman"/>
                <w:color w:val="000000"/>
                <w:lang w:eastAsia="en-ZA"/>
              </w:rPr>
              <w:t>94.6</w:t>
            </w:r>
          </w:p>
        </w:tc>
        <w:tc>
          <w:tcPr>
            <w:tcW w:w="614" w:type="pct"/>
            <w:vAlign w:val="center"/>
            <w:hideMark/>
          </w:tcPr>
          <w:p w14:paraId="3FFAD19F" w14:textId="77777777" w:rsidR="00365E75" w:rsidRPr="00365E75" w:rsidRDefault="00365E75" w:rsidP="00365E75">
            <w:pPr>
              <w:spacing w:line="240" w:lineRule="auto"/>
              <w:jc w:val="center"/>
              <w:rPr>
                <w:rFonts w:eastAsia="Times New Roman" w:cs="Times New Roman"/>
                <w:color w:val="000000"/>
                <w:lang w:eastAsia="en-ZA"/>
              </w:rPr>
            </w:pPr>
            <w:r w:rsidRPr="00365E75">
              <w:rPr>
                <w:rFonts w:eastAsia="Times New Roman" w:cs="Times New Roman"/>
                <w:color w:val="000000"/>
                <w:lang w:eastAsia="en-ZA"/>
              </w:rPr>
              <w:t>1.5</w:t>
            </w:r>
          </w:p>
        </w:tc>
        <w:tc>
          <w:tcPr>
            <w:tcW w:w="614" w:type="pct"/>
            <w:noWrap/>
            <w:vAlign w:val="center"/>
            <w:hideMark/>
          </w:tcPr>
          <w:p w14:paraId="14488E51" w14:textId="77777777" w:rsidR="00365E75" w:rsidRPr="00365E75" w:rsidRDefault="00365E75" w:rsidP="00365E75">
            <w:pPr>
              <w:spacing w:line="240" w:lineRule="auto"/>
              <w:jc w:val="center"/>
              <w:rPr>
                <w:rFonts w:eastAsia="Times New Roman" w:cs="Times New Roman"/>
                <w:color w:val="000000"/>
                <w:lang w:eastAsia="en-ZA"/>
              </w:rPr>
            </w:pPr>
            <w:r w:rsidRPr="00365E75">
              <w:rPr>
                <w:rFonts w:eastAsia="Times New Roman" w:cs="Times New Roman"/>
                <w:color w:val="000000"/>
                <w:lang w:eastAsia="en-ZA"/>
              </w:rPr>
              <w:t>89.5-99.7</w:t>
            </w:r>
          </w:p>
        </w:tc>
        <w:tc>
          <w:tcPr>
            <w:tcW w:w="615" w:type="pct"/>
            <w:noWrap/>
            <w:vAlign w:val="center"/>
            <w:hideMark/>
          </w:tcPr>
          <w:p w14:paraId="3E886CD4" w14:textId="77777777" w:rsidR="00365E75" w:rsidRPr="00365E75" w:rsidRDefault="00365E75" w:rsidP="00365E75">
            <w:pPr>
              <w:spacing w:line="240" w:lineRule="auto"/>
              <w:jc w:val="center"/>
              <w:rPr>
                <w:rFonts w:eastAsia="Times New Roman" w:cs="Times New Roman"/>
                <w:color w:val="000000"/>
                <w:lang w:eastAsia="en-ZA"/>
              </w:rPr>
            </w:pPr>
            <w:r w:rsidRPr="00365E75">
              <w:rPr>
                <w:rFonts w:eastAsia="Times New Roman" w:cs="Times New Roman"/>
                <w:color w:val="000000"/>
                <w:lang w:eastAsia="en-ZA"/>
              </w:rPr>
              <w:t>(0.5-5)</w:t>
            </w:r>
          </w:p>
        </w:tc>
      </w:tr>
      <w:tr w:rsidR="00365E75" w:rsidRPr="00365E75" w14:paraId="2000A1BC" w14:textId="77777777" w:rsidTr="00F1001D">
        <w:trPr>
          <w:trHeight w:val="330"/>
        </w:trPr>
        <w:tc>
          <w:tcPr>
            <w:tcW w:w="652" w:type="pct"/>
            <w:vAlign w:val="center"/>
            <w:hideMark/>
          </w:tcPr>
          <w:p w14:paraId="7C6B2F5A" w14:textId="77777777" w:rsidR="00365E75" w:rsidRPr="00365E75" w:rsidRDefault="00365E75" w:rsidP="00365E75">
            <w:pPr>
              <w:spacing w:line="240" w:lineRule="auto"/>
              <w:jc w:val="left"/>
              <w:rPr>
                <w:rFonts w:eastAsia="Times New Roman" w:cs="Times New Roman"/>
                <w:color w:val="000000"/>
                <w:lang w:eastAsia="en-ZA"/>
              </w:rPr>
            </w:pPr>
          </w:p>
        </w:tc>
        <w:tc>
          <w:tcPr>
            <w:tcW w:w="660" w:type="pct"/>
            <w:vAlign w:val="center"/>
            <w:hideMark/>
          </w:tcPr>
          <w:p w14:paraId="370483E9" w14:textId="77777777" w:rsidR="00365E75" w:rsidRPr="00365E75" w:rsidRDefault="00365E75" w:rsidP="00365E75">
            <w:pPr>
              <w:spacing w:line="240" w:lineRule="auto"/>
              <w:jc w:val="left"/>
              <w:rPr>
                <w:rFonts w:eastAsia="Times New Roman" w:cs="Times New Roman"/>
                <w:color w:val="000000"/>
                <w:lang w:eastAsia="en-ZA"/>
              </w:rPr>
            </w:pPr>
            <w:r w:rsidRPr="00365E75">
              <w:rPr>
                <w:rFonts w:eastAsia="Times New Roman" w:cs="Times New Roman"/>
                <w:color w:val="000000"/>
                <w:lang w:eastAsia="en-ZA"/>
              </w:rPr>
              <w:t>Arnot</w:t>
            </w:r>
          </w:p>
        </w:tc>
        <w:tc>
          <w:tcPr>
            <w:tcW w:w="614" w:type="pct"/>
            <w:vAlign w:val="center"/>
            <w:hideMark/>
          </w:tcPr>
          <w:p w14:paraId="434550FE" w14:textId="77777777" w:rsidR="00365E75" w:rsidRPr="00365E75" w:rsidRDefault="00365E75" w:rsidP="00365E75">
            <w:pPr>
              <w:spacing w:line="240" w:lineRule="auto"/>
              <w:jc w:val="center"/>
              <w:rPr>
                <w:rFonts w:eastAsia="Times New Roman" w:cs="Times New Roman"/>
                <w:color w:val="000000"/>
                <w:lang w:eastAsia="en-ZA"/>
              </w:rPr>
            </w:pPr>
            <w:r w:rsidRPr="00365E75">
              <w:rPr>
                <w:rFonts w:eastAsia="Times New Roman" w:cs="Times New Roman"/>
                <w:color w:val="000000"/>
                <w:lang w:eastAsia="en-ZA"/>
              </w:rPr>
              <w:t>95.3</w:t>
            </w:r>
          </w:p>
        </w:tc>
        <w:tc>
          <w:tcPr>
            <w:tcW w:w="614" w:type="pct"/>
            <w:vAlign w:val="center"/>
            <w:hideMark/>
          </w:tcPr>
          <w:p w14:paraId="554107D3" w14:textId="77777777" w:rsidR="00365E75" w:rsidRPr="00365E75" w:rsidRDefault="00365E75" w:rsidP="00365E75">
            <w:pPr>
              <w:spacing w:line="240" w:lineRule="auto"/>
              <w:jc w:val="center"/>
              <w:rPr>
                <w:rFonts w:eastAsia="Times New Roman" w:cs="Times New Roman"/>
                <w:color w:val="000000"/>
                <w:lang w:eastAsia="en-ZA"/>
              </w:rPr>
            </w:pPr>
            <w:r w:rsidRPr="00365E75">
              <w:rPr>
                <w:rFonts w:eastAsia="Times New Roman" w:cs="Times New Roman"/>
                <w:color w:val="000000"/>
                <w:lang w:eastAsia="en-ZA"/>
              </w:rPr>
              <w:t>0.28</w:t>
            </w:r>
          </w:p>
        </w:tc>
        <w:tc>
          <w:tcPr>
            <w:tcW w:w="614" w:type="pct"/>
            <w:vAlign w:val="center"/>
            <w:hideMark/>
          </w:tcPr>
          <w:p w14:paraId="3AD6048A" w14:textId="77777777" w:rsidR="00365E75" w:rsidRPr="00365E75" w:rsidRDefault="00365E75" w:rsidP="00365E75">
            <w:pPr>
              <w:spacing w:line="240" w:lineRule="auto"/>
              <w:jc w:val="center"/>
              <w:rPr>
                <w:rFonts w:eastAsia="Times New Roman" w:cs="Times New Roman"/>
                <w:color w:val="000000"/>
                <w:lang w:eastAsia="en-ZA"/>
              </w:rPr>
            </w:pPr>
            <w:r w:rsidRPr="00365E75">
              <w:rPr>
                <w:rFonts w:eastAsia="Times New Roman" w:cs="Times New Roman"/>
                <w:color w:val="000000"/>
                <w:lang w:eastAsia="en-ZA"/>
              </w:rPr>
              <w:t>96.1</w:t>
            </w:r>
          </w:p>
        </w:tc>
        <w:tc>
          <w:tcPr>
            <w:tcW w:w="614" w:type="pct"/>
            <w:vAlign w:val="center"/>
            <w:hideMark/>
          </w:tcPr>
          <w:p w14:paraId="3F7908A3" w14:textId="77777777" w:rsidR="00365E75" w:rsidRPr="00365E75" w:rsidRDefault="00365E75" w:rsidP="00365E75">
            <w:pPr>
              <w:spacing w:line="240" w:lineRule="auto"/>
              <w:jc w:val="center"/>
              <w:rPr>
                <w:rFonts w:eastAsia="Times New Roman" w:cs="Times New Roman"/>
                <w:color w:val="000000"/>
                <w:lang w:eastAsia="en-ZA"/>
              </w:rPr>
            </w:pPr>
            <w:r w:rsidRPr="00365E75">
              <w:rPr>
                <w:rFonts w:eastAsia="Times New Roman" w:cs="Times New Roman"/>
                <w:color w:val="000000"/>
                <w:lang w:eastAsia="en-ZA"/>
              </w:rPr>
              <w:t>1.5</w:t>
            </w:r>
          </w:p>
        </w:tc>
        <w:tc>
          <w:tcPr>
            <w:tcW w:w="614" w:type="pct"/>
            <w:noWrap/>
            <w:vAlign w:val="center"/>
            <w:hideMark/>
          </w:tcPr>
          <w:p w14:paraId="214D1B46" w14:textId="77777777" w:rsidR="00365E75" w:rsidRPr="00365E75" w:rsidRDefault="00365E75" w:rsidP="00365E75">
            <w:pPr>
              <w:spacing w:line="240" w:lineRule="auto"/>
              <w:jc w:val="center"/>
              <w:rPr>
                <w:rFonts w:eastAsia="Times New Roman" w:cs="Times New Roman"/>
                <w:color w:val="000000"/>
                <w:lang w:eastAsia="en-ZA"/>
              </w:rPr>
            </w:pPr>
            <w:r w:rsidRPr="00365E75">
              <w:rPr>
                <w:rFonts w:eastAsia="Times New Roman" w:cs="Times New Roman"/>
                <w:color w:val="000000"/>
                <w:lang w:eastAsia="en-ZA"/>
              </w:rPr>
              <w:t>92.8-100</w:t>
            </w:r>
          </w:p>
        </w:tc>
        <w:tc>
          <w:tcPr>
            <w:tcW w:w="615" w:type="pct"/>
            <w:noWrap/>
            <w:vAlign w:val="center"/>
            <w:hideMark/>
          </w:tcPr>
          <w:p w14:paraId="261C1FE7" w14:textId="77777777" w:rsidR="00365E75" w:rsidRPr="00365E75" w:rsidRDefault="00365E75" w:rsidP="00365E75">
            <w:pPr>
              <w:spacing w:line="240" w:lineRule="auto"/>
              <w:jc w:val="center"/>
              <w:rPr>
                <w:rFonts w:eastAsia="Times New Roman" w:cs="Times New Roman"/>
                <w:color w:val="000000"/>
                <w:lang w:eastAsia="en-ZA"/>
              </w:rPr>
            </w:pPr>
            <w:r w:rsidRPr="00365E75">
              <w:rPr>
                <w:rFonts w:eastAsia="Times New Roman" w:cs="Times New Roman"/>
                <w:color w:val="000000"/>
                <w:lang w:eastAsia="en-ZA"/>
              </w:rPr>
              <w:t>(0.5-5)</w:t>
            </w:r>
          </w:p>
        </w:tc>
      </w:tr>
      <w:tr w:rsidR="00365E75" w:rsidRPr="00365E75" w14:paraId="3E73AE5B" w14:textId="77777777" w:rsidTr="00F1001D">
        <w:trPr>
          <w:trHeight w:val="330"/>
        </w:trPr>
        <w:tc>
          <w:tcPr>
            <w:tcW w:w="652" w:type="pct"/>
            <w:vAlign w:val="center"/>
            <w:hideMark/>
          </w:tcPr>
          <w:p w14:paraId="53496158" w14:textId="77777777" w:rsidR="00365E75" w:rsidRPr="00365E75" w:rsidRDefault="00365E75" w:rsidP="00365E75">
            <w:pPr>
              <w:spacing w:line="240" w:lineRule="auto"/>
              <w:jc w:val="left"/>
              <w:rPr>
                <w:rFonts w:eastAsia="Times New Roman" w:cs="Times New Roman"/>
                <w:color w:val="000000"/>
                <w:lang w:eastAsia="en-ZA"/>
              </w:rPr>
            </w:pPr>
            <w:r w:rsidRPr="00365E75">
              <w:rPr>
                <w:rFonts w:eastAsia="Times New Roman" w:cs="Times New Roman"/>
                <w:color w:val="000000"/>
                <w:lang w:eastAsia="en-ZA"/>
              </w:rPr>
              <w:t>Zimbabwe</w:t>
            </w:r>
          </w:p>
        </w:tc>
        <w:tc>
          <w:tcPr>
            <w:tcW w:w="660" w:type="pct"/>
            <w:vAlign w:val="center"/>
            <w:hideMark/>
          </w:tcPr>
          <w:p w14:paraId="412841B7" w14:textId="77777777" w:rsidR="00365E75" w:rsidRPr="00365E75" w:rsidRDefault="00365E75" w:rsidP="00365E75">
            <w:pPr>
              <w:spacing w:line="240" w:lineRule="auto"/>
              <w:jc w:val="left"/>
              <w:rPr>
                <w:rFonts w:eastAsia="Times New Roman" w:cs="Times New Roman"/>
                <w:color w:val="000000"/>
                <w:lang w:eastAsia="en-ZA"/>
              </w:rPr>
            </w:pPr>
            <w:r w:rsidRPr="00365E75">
              <w:rPr>
                <w:rFonts w:eastAsia="Times New Roman" w:cs="Times New Roman"/>
                <w:color w:val="000000"/>
                <w:lang w:eastAsia="en-ZA"/>
              </w:rPr>
              <w:t>Bulawayo</w:t>
            </w:r>
          </w:p>
        </w:tc>
        <w:tc>
          <w:tcPr>
            <w:tcW w:w="614" w:type="pct"/>
            <w:vAlign w:val="center"/>
            <w:hideMark/>
          </w:tcPr>
          <w:p w14:paraId="406DCDAA" w14:textId="77777777" w:rsidR="00365E75" w:rsidRPr="00365E75" w:rsidRDefault="00365E75" w:rsidP="00365E75">
            <w:pPr>
              <w:spacing w:line="240" w:lineRule="auto"/>
              <w:jc w:val="center"/>
              <w:rPr>
                <w:rFonts w:eastAsia="Times New Roman" w:cs="Times New Roman"/>
                <w:color w:val="000000"/>
                <w:lang w:eastAsia="en-ZA"/>
              </w:rPr>
            </w:pPr>
            <w:r w:rsidRPr="00365E75">
              <w:rPr>
                <w:rFonts w:eastAsia="Times New Roman" w:cs="Times New Roman"/>
                <w:color w:val="000000"/>
                <w:lang w:eastAsia="en-ZA"/>
              </w:rPr>
              <w:t>97.5</w:t>
            </w:r>
          </w:p>
        </w:tc>
        <w:tc>
          <w:tcPr>
            <w:tcW w:w="614" w:type="pct"/>
            <w:vAlign w:val="center"/>
            <w:hideMark/>
          </w:tcPr>
          <w:p w14:paraId="4F77D7D6" w14:textId="77777777" w:rsidR="00365E75" w:rsidRPr="00365E75" w:rsidRDefault="00365E75" w:rsidP="00365E75">
            <w:pPr>
              <w:spacing w:line="240" w:lineRule="auto"/>
              <w:jc w:val="center"/>
              <w:rPr>
                <w:rFonts w:eastAsia="Times New Roman" w:cs="Times New Roman"/>
                <w:color w:val="000000"/>
                <w:lang w:eastAsia="en-ZA"/>
              </w:rPr>
            </w:pPr>
            <w:r w:rsidRPr="00365E75">
              <w:rPr>
                <w:rFonts w:eastAsia="Times New Roman" w:cs="Times New Roman"/>
                <w:color w:val="000000"/>
                <w:lang w:eastAsia="en-ZA"/>
              </w:rPr>
              <w:t>0.07</w:t>
            </w:r>
          </w:p>
        </w:tc>
        <w:tc>
          <w:tcPr>
            <w:tcW w:w="614" w:type="pct"/>
            <w:vAlign w:val="center"/>
            <w:hideMark/>
          </w:tcPr>
          <w:p w14:paraId="43A007DB" w14:textId="77777777" w:rsidR="00365E75" w:rsidRPr="00365E75" w:rsidRDefault="00365E75" w:rsidP="00365E75">
            <w:pPr>
              <w:spacing w:line="240" w:lineRule="auto"/>
              <w:jc w:val="center"/>
              <w:rPr>
                <w:rFonts w:eastAsia="Times New Roman" w:cs="Times New Roman"/>
                <w:color w:val="000000"/>
                <w:lang w:eastAsia="en-ZA"/>
              </w:rPr>
            </w:pPr>
            <w:r w:rsidRPr="00365E75">
              <w:rPr>
                <w:rFonts w:eastAsia="Times New Roman" w:cs="Times New Roman"/>
                <w:color w:val="000000"/>
                <w:lang w:eastAsia="en-ZA"/>
              </w:rPr>
              <w:t>94.6</w:t>
            </w:r>
          </w:p>
        </w:tc>
        <w:tc>
          <w:tcPr>
            <w:tcW w:w="614" w:type="pct"/>
            <w:vAlign w:val="center"/>
            <w:hideMark/>
          </w:tcPr>
          <w:p w14:paraId="6D5A319A" w14:textId="77777777" w:rsidR="00365E75" w:rsidRPr="00365E75" w:rsidRDefault="00365E75" w:rsidP="00365E75">
            <w:pPr>
              <w:spacing w:line="240" w:lineRule="auto"/>
              <w:jc w:val="center"/>
              <w:rPr>
                <w:rFonts w:eastAsia="Times New Roman" w:cs="Times New Roman"/>
                <w:color w:val="000000"/>
                <w:lang w:eastAsia="en-ZA"/>
              </w:rPr>
            </w:pPr>
            <w:r w:rsidRPr="00365E75">
              <w:rPr>
                <w:rFonts w:eastAsia="Times New Roman" w:cs="Times New Roman"/>
                <w:color w:val="000000"/>
                <w:lang w:eastAsia="en-ZA"/>
              </w:rPr>
              <w:t>1.5</w:t>
            </w:r>
          </w:p>
        </w:tc>
        <w:tc>
          <w:tcPr>
            <w:tcW w:w="614" w:type="pct"/>
            <w:noWrap/>
            <w:vAlign w:val="center"/>
            <w:hideMark/>
          </w:tcPr>
          <w:p w14:paraId="382DC101" w14:textId="77777777" w:rsidR="00365E75" w:rsidRPr="00365E75" w:rsidRDefault="00365E75" w:rsidP="00365E75">
            <w:pPr>
              <w:spacing w:line="240" w:lineRule="auto"/>
              <w:jc w:val="center"/>
              <w:rPr>
                <w:rFonts w:eastAsia="Times New Roman" w:cs="Times New Roman"/>
                <w:color w:val="000000"/>
                <w:lang w:eastAsia="en-ZA"/>
              </w:rPr>
            </w:pPr>
            <w:r w:rsidRPr="00365E75">
              <w:rPr>
                <w:rFonts w:eastAsia="Times New Roman" w:cs="Times New Roman"/>
                <w:color w:val="000000"/>
                <w:lang w:eastAsia="en-ZA"/>
              </w:rPr>
              <w:t>89.5-99.7</w:t>
            </w:r>
          </w:p>
        </w:tc>
        <w:tc>
          <w:tcPr>
            <w:tcW w:w="615" w:type="pct"/>
            <w:noWrap/>
            <w:vAlign w:val="center"/>
            <w:hideMark/>
          </w:tcPr>
          <w:p w14:paraId="4E52181B" w14:textId="77777777" w:rsidR="00365E75" w:rsidRPr="00365E75" w:rsidRDefault="00365E75" w:rsidP="00365E75">
            <w:pPr>
              <w:spacing w:line="240" w:lineRule="auto"/>
              <w:jc w:val="center"/>
              <w:rPr>
                <w:rFonts w:eastAsia="Times New Roman" w:cs="Times New Roman"/>
                <w:color w:val="000000"/>
                <w:lang w:eastAsia="en-ZA"/>
              </w:rPr>
            </w:pPr>
            <w:r w:rsidRPr="00365E75">
              <w:rPr>
                <w:rFonts w:eastAsia="Times New Roman" w:cs="Times New Roman"/>
                <w:color w:val="000000"/>
                <w:lang w:eastAsia="en-ZA"/>
              </w:rPr>
              <w:t>(0.5-5)</w:t>
            </w:r>
          </w:p>
        </w:tc>
      </w:tr>
      <w:tr w:rsidR="00365E75" w:rsidRPr="00365E75" w14:paraId="061A6595" w14:textId="77777777" w:rsidTr="00F1001D">
        <w:trPr>
          <w:trHeight w:val="330"/>
        </w:trPr>
        <w:tc>
          <w:tcPr>
            <w:tcW w:w="652" w:type="pct"/>
            <w:vAlign w:val="center"/>
            <w:hideMark/>
          </w:tcPr>
          <w:p w14:paraId="76F4BE22" w14:textId="77777777" w:rsidR="00365E75" w:rsidRPr="00365E75" w:rsidRDefault="00365E75" w:rsidP="00365E75">
            <w:pPr>
              <w:spacing w:line="240" w:lineRule="auto"/>
              <w:jc w:val="left"/>
              <w:rPr>
                <w:rFonts w:eastAsia="Times New Roman" w:cs="Times New Roman"/>
                <w:color w:val="000000"/>
                <w:lang w:eastAsia="en-ZA"/>
              </w:rPr>
            </w:pPr>
            <w:r w:rsidRPr="00365E75">
              <w:rPr>
                <w:rFonts w:eastAsia="Times New Roman" w:cs="Times New Roman"/>
                <w:color w:val="000000"/>
                <w:lang w:eastAsia="en-ZA"/>
              </w:rPr>
              <w:t>Botswana</w:t>
            </w:r>
          </w:p>
        </w:tc>
        <w:tc>
          <w:tcPr>
            <w:tcW w:w="660" w:type="pct"/>
            <w:vAlign w:val="center"/>
            <w:hideMark/>
          </w:tcPr>
          <w:p w14:paraId="262F1FD4" w14:textId="77777777" w:rsidR="00365E75" w:rsidRPr="00365E75" w:rsidRDefault="00365E75" w:rsidP="00365E75">
            <w:pPr>
              <w:spacing w:line="240" w:lineRule="auto"/>
              <w:jc w:val="left"/>
              <w:rPr>
                <w:rFonts w:eastAsia="Times New Roman" w:cs="Times New Roman"/>
                <w:color w:val="000000"/>
                <w:lang w:eastAsia="en-ZA"/>
              </w:rPr>
            </w:pPr>
            <w:r w:rsidRPr="00365E75">
              <w:rPr>
                <w:rFonts w:eastAsia="Times New Roman" w:cs="Times New Roman"/>
                <w:color w:val="000000"/>
                <w:lang w:eastAsia="en-ZA"/>
              </w:rPr>
              <w:t>Morupule</w:t>
            </w:r>
          </w:p>
        </w:tc>
        <w:tc>
          <w:tcPr>
            <w:tcW w:w="614" w:type="pct"/>
            <w:vAlign w:val="center"/>
            <w:hideMark/>
          </w:tcPr>
          <w:p w14:paraId="78E4DD0E" w14:textId="77777777" w:rsidR="00365E75" w:rsidRPr="00365E75" w:rsidRDefault="00365E75" w:rsidP="00365E75">
            <w:pPr>
              <w:spacing w:line="240" w:lineRule="auto"/>
              <w:jc w:val="center"/>
              <w:rPr>
                <w:rFonts w:eastAsia="Times New Roman" w:cs="Times New Roman"/>
                <w:color w:val="000000"/>
                <w:lang w:eastAsia="en-ZA"/>
              </w:rPr>
            </w:pPr>
            <w:r w:rsidRPr="00365E75">
              <w:rPr>
                <w:rFonts w:eastAsia="Times New Roman" w:cs="Times New Roman"/>
                <w:color w:val="000000"/>
                <w:lang w:eastAsia="en-ZA"/>
              </w:rPr>
              <w:t>103.0</w:t>
            </w:r>
          </w:p>
        </w:tc>
        <w:tc>
          <w:tcPr>
            <w:tcW w:w="614" w:type="pct"/>
            <w:vAlign w:val="center"/>
            <w:hideMark/>
          </w:tcPr>
          <w:p w14:paraId="7F016881" w14:textId="77777777" w:rsidR="00365E75" w:rsidRPr="00365E75" w:rsidRDefault="00365E75" w:rsidP="00365E75">
            <w:pPr>
              <w:spacing w:line="240" w:lineRule="auto"/>
              <w:jc w:val="center"/>
              <w:rPr>
                <w:rFonts w:eastAsia="Times New Roman" w:cs="Times New Roman"/>
                <w:color w:val="000000"/>
                <w:lang w:eastAsia="en-ZA"/>
              </w:rPr>
            </w:pPr>
            <w:r w:rsidRPr="00365E75">
              <w:rPr>
                <w:rFonts w:eastAsia="Times New Roman" w:cs="Times New Roman"/>
                <w:color w:val="000000"/>
                <w:lang w:eastAsia="en-ZA"/>
              </w:rPr>
              <w:t>0.32</w:t>
            </w:r>
          </w:p>
        </w:tc>
        <w:tc>
          <w:tcPr>
            <w:tcW w:w="614" w:type="pct"/>
            <w:vAlign w:val="center"/>
            <w:hideMark/>
          </w:tcPr>
          <w:p w14:paraId="741317F8" w14:textId="77777777" w:rsidR="00365E75" w:rsidRPr="00365E75" w:rsidRDefault="00365E75" w:rsidP="00365E75">
            <w:pPr>
              <w:spacing w:line="240" w:lineRule="auto"/>
              <w:jc w:val="center"/>
              <w:rPr>
                <w:rFonts w:eastAsia="Times New Roman" w:cs="Times New Roman"/>
                <w:color w:val="000000"/>
                <w:lang w:eastAsia="en-ZA"/>
              </w:rPr>
            </w:pPr>
            <w:r w:rsidRPr="00365E75">
              <w:rPr>
                <w:rFonts w:eastAsia="Times New Roman" w:cs="Times New Roman"/>
                <w:color w:val="000000"/>
                <w:lang w:eastAsia="en-ZA"/>
              </w:rPr>
              <w:t>96.1</w:t>
            </w:r>
          </w:p>
        </w:tc>
        <w:tc>
          <w:tcPr>
            <w:tcW w:w="614" w:type="pct"/>
            <w:vAlign w:val="center"/>
            <w:hideMark/>
          </w:tcPr>
          <w:p w14:paraId="1B8B6FB8" w14:textId="77777777" w:rsidR="00365E75" w:rsidRPr="00365E75" w:rsidRDefault="00365E75" w:rsidP="00365E75">
            <w:pPr>
              <w:spacing w:line="240" w:lineRule="auto"/>
              <w:jc w:val="center"/>
              <w:rPr>
                <w:rFonts w:eastAsia="Times New Roman" w:cs="Times New Roman"/>
                <w:color w:val="000000"/>
                <w:lang w:eastAsia="en-ZA"/>
              </w:rPr>
            </w:pPr>
            <w:r w:rsidRPr="00365E75">
              <w:rPr>
                <w:rFonts w:eastAsia="Times New Roman" w:cs="Times New Roman"/>
                <w:color w:val="000000"/>
                <w:lang w:eastAsia="en-ZA"/>
              </w:rPr>
              <w:t>1.5</w:t>
            </w:r>
          </w:p>
        </w:tc>
        <w:tc>
          <w:tcPr>
            <w:tcW w:w="614" w:type="pct"/>
            <w:noWrap/>
            <w:vAlign w:val="center"/>
            <w:hideMark/>
          </w:tcPr>
          <w:p w14:paraId="4F49AB9A" w14:textId="77777777" w:rsidR="00365E75" w:rsidRPr="00365E75" w:rsidRDefault="00365E75" w:rsidP="00365E75">
            <w:pPr>
              <w:spacing w:line="240" w:lineRule="auto"/>
              <w:jc w:val="center"/>
              <w:rPr>
                <w:rFonts w:eastAsia="Times New Roman" w:cs="Times New Roman"/>
                <w:color w:val="000000"/>
                <w:lang w:eastAsia="en-ZA"/>
              </w:rPr>
            </w:pPr>
            <w:r w:rsidRPr="00365E75">
              <w:rPr>
                <w:rFonts w:eastAsia="Times New Roman" w:cs="Times New Roman"/>
                <w:color w:val="000000"/>
                <w:lang w:eastAsia="en-ZA"/>
              </w:rPr>
              <w:t>92.8-100</w:t>
            </w:r>
          </w:p>
        </w:tc>
        <w:tc>
          <w:tcPr>
            <w:tcW w:w="615" w:type="pct"/>
            <w:noWrap/>
            <w:vAlign w:val="center"/>
            <w:hideMark/>
          </w:tcPr>
          <w:p w14:paraId="584910E7" w14:textId="77777777" w:rsidR="00365E75" w:rsidRPr="00365E75" w:rsidRDefault="00365E75" w:rsidP="00365E75">
            <w:pPr>
              <w:spacing w:line="240" w:lineRule="auto"/>
              <w:jc w:val="center"/>
              <w:rPr>
                <w:rFonts w:eastAsia="Times New Roman" w:cs="Times New Roman"/>
                <w:color w:val="000000"/>
                <w:lang w:eastAsia="en-ZA"/>
              </w:rPr>
            </w:pPr>
            <w:r w:rsidRPr="00365E75">
              <w:rPr>
                <w:rFonts w:eastAsia="Times New Roman" w:cs="Times New Roman"/>
                <w:color w:val="000000"/>
                <w:lang w:eastAsia="en-ZA"/>
              </w:rPr>
              <w:t>(0.5-5)</w:t>
            </w:r>
          </w:p>
        </w:tc>
      </w:tr>
    </w:tbl>
    <w:p w14:paraId="3DB7BBAD" w14:textId="77777777" w:rsidR="002E77E2" w:rsidRDefault="002E77E2" w:rsidP="00FF05C5"/>
    <w:p w14:paraId="4CA7BEAD" w14:textId="77777777" w:rsidR="00484106" w:rsidRPr="00F0670E" w:rsidRDefault="007C6265" w:rsidP="00FF05C5">
      <w:r>
        <w:t>While local emission factors should take precedence over a generalised source, this should not preclude a thorough assessment of their veracity. Before adopting the very high CO</w:t>
      </w:r>
      <w:r w:rsidRPr="00F1001D">
        <w:rPr>
          <w:vertAlign w:val="subscript"/>
        </w:rPr>
        <w:t>2</w:t>
      </w:r>
      <w:r>
        <w:t xml:space="preserve"> value for the Botswana plant or the very low NO</w:t>
      </w:r>
      <w:r w:rsidRPr="00F1001D">
        <w:rPr>
          <w:vertAlign w:val="subscript"/>
        </w:rPr>
        <w:t>x</w:t>
      </w:r>
      <w:r>
        <w:t xml:space="preserve"> value for the Zimbabwean plant, for example, </w:t>
      </w:r>
      <w:r w:rsidR="00F0670E">
        <w:t>the data should be subjected, wherever possible, to a scrutiny of its repeatability and a review of the instrument quality, calibration procedures and certification. CO</w:t>
      </w:r>
      <w:r w:rsidR="00F0670E">
        <w:rPr>
          <w:vertAlign w:val="subscript"/>
        </w:rPr>
        <w:t>2</w:t>
      </w:r>
      <w:r w:rsidR="00F0670E">
        <w:t xml:space="preserve"> emissions should balance the </w:t>
      </w:r>
      <w:r w:rsidR="00F0670E">
        <w:lastRenderedPageBreak/>
        <w:t>carbon content and calorific value and these should have</w:t>
      </w:r>
      <w:r w:rsidR="00560630">
        <w:t xml:space="preserve"> been repeatably determined for</w:t>
      </w:r>
      <w:r w:rsidR="00F0670E">
        <w:t xml:space="preserve"> multiple samples.</w:t>
      </w:r>
    </w:p>
    <w:p w14:paraId="5A4AE317" w14:textId="77777777" w:rsidR="007C6265" w:rsidRDefault="007C6265" w:rsidP="00FF05C5"/>
    <w:p w14:paraId="05F6C6F2" w14:textId="77777777" w:rsidR="006F3158" w:rsidRDefault="006F3158" w:rsidP="00771419">
      <w:pPr>
        <w:pStyle w:val="Heading1"/>
      </w:pPr>
      <w:bookmarkStart w:id="26" w:name="_Ref333834201"/>
      <w:bookmarkStart w:id="27" w:name="_Toc353199665"/>
      <w:r w:rsidRPr="006F3158">
        <w:t>Industry Sector</w:t>
      </w:r>
      <w:bookmarkEnd w:id="26"/>
      <w:bookmarkEnd w:id="27"/>
    </w:p>
    <w:p w14:paraId="673AE05E" w14:textId="77777777" w:rsidR="001F4925" w:rsidRPr="008A61D9" w:rsidRDefault="00AC5412" w:rsidP="00CF13B8">
      <w:r>
        <w:t>The Industry Sector in South Africa accounted for 40% of final energy consumption in 2006 and is</w:t>
      </w:r>
      <w:r w:rsidR="003B5C4B">
        <w:t>,</w:t>
      </w:r>
      <w:r>
        <w:t xml:space="preserve"> in general</w:t>
      </w:r>
      <w:r w:rsidR="003B5C4B">
        <w:t>,</w:t>
      </w:r>
      <w:r>
        <w:t xml:space="preserve"> energy intensive</w:t>
      </w:r>
      <w:r w:rsidR="0082014E">
        <w:t>,</w:t>
      </w:r>
      <w:r>
        <w:t xml:space="preserve"> being dominated by heavy industries in the mining and metals refining sub-sectors. Mitigation actions designed around energy efficiency programs were identified in the LTMS to be amongst the potentially most cost effective ways to reduce emissions</w:t>
      </w:r>
      <w:r w:rsidR="00F80C11">
        <w:t xml:space="preserve"> although the net reductions attainable were estimated to be significant but not large</w:t>
      </w:r>
      <w:r w:rsidR="00BE5E68">
        <w:t xml:space="preserve"> </w:t>
      </w:r>
      <w:sdt>
        <w:sdtPr>
          <w:id w:val="-288367489"/>
          <w:citation/>
        </w:sdtPr>
        <w:sdtContent>
          <w:r w:rsidR="00F80C11">
            <w:fldChar w:fldCharType="begin"/>
          </w:r>
          <w:r w:rsidR="00F80C11">
            <w:instrText xml:space="preserve"> CITATION Hug07 \l 7177 </w:instrText>
          </w:r>
          <w:r w:rsidR="00F80C11">
            <w:fldChar w:fldCharType="separate"/>
          </w:r>
          <w:r w:rsidR="00BD0DEB">
            <w:rPr>
              <w:noProof/>
            </w:rPr>
            <w:t>(Hughes, Haw, Winkler, Marquard, &amp; Merven , 2007)</w:t>
          </w:r>
          <w:r w:rsidR="00F80C11">
            <w:fldChar w:fldCharType="end"/>
          </w:r>
        </w:sdtContent>
      </w:sdt>
      <w:r w:rsidR="00BE5E68">
        <w:t>. This sector is therefore an importa</w:t>
      </w:r>
      <w:r w:rsidR="00E65172">
        <w:t>nt component of the SATIM model.</w:t>
      </w:r>
    </w:p>
    <w:p w14:paraId="58BE67AA" w14:textId="77777777" w:rsidR="00CF13B8" w:rsidRDefault="00667AC3" w:rsidP="00CF13B8">
      <w:pPr>
        <w:pStyle w:val="Heading2"/>
        <w:ind w:left="578" w:hanging="578"/>
      </w:pPr>
      <w:bookmarkStart w:id="28" w:name="_Toc353199666"/>
      <w:r>
        <w:t xml:space="preserve">Structural </w:t>
      </w:r>
      <w:r w:rsidR="00CF13B8">
        <w:t xml:space="preserve">Assumptions </w:t>
      </w:r>
      <w:r>
        <w:t>&amp; Modelling Decisions</w:t>
      </w:r>
      <w:bookmarkEnd w:id="28"/>
    </w:p>
    <w:p w14:paraId="1B9BC5B8" w14:textId="77777777" w:rsidR="00CF13B8" w:rsidRDefault="00FC3060" w:rsidP="00CF13B8">
      <w:r>
        <w:t xml:space="preserve">Modelling the structure of </w:t>
      </w:r>
      <w:r w:rsidR="002344B1">
        <w:t xml:space="preserve">the energy chain from fuel input </w:t>
      </w:r>
      <w:r w:rsidR="00C13B21">
        <w:t xml:space="preserve">through </w:t>
      </w:r>
      <w:r w:rsidR="002344B1">
        <w:t xml:space="preserve">to </w:t>
      </w:r>
      <w:r>
        <w:t>energy services in the industry sector of</w:t>
      </w:r>
      <w:r w:rsidR="00CF13B8">
        <w:t xml:space="preserve"> any country will present a challenge because of the great diversity of activities and processes. </w:t>
      </w:r>
      <w:r w:rsidR="00C343C5">
        <w:t xml:space="preserve">Data collection is further complicated, relative to say the similarly complex but centrally regulated transport sector, by the large number of regulatory and industry bodies. The challenges and expense involved with detailed disaggregation of the Industry Sector has </w:t>
      </w:r>
      <w:r>
        <w:t>resulted in a fairly simple structural approach in the SATIM model</w:t>
      </w:r>
      <w:r w:rsidR="00D26C1E">
        <w:t xml:space="preserve"> which is discussed in more detail below</w:t>
      </w:r>
      <w:r>
        <w:t>.</w:t>
      </w:r>
      <w:r w:rsidR="00C343C5">
        <w:t xml:space="preserve"> </w:t>
      </w:r>
    </w:p>
    <w:p w14:paraId="41FCD8F8" w14:textId="77777777" w:rsidR="00C343C5" w:rsidRDefault="00C343C5" w:rsidP="00CF13B8"/>
    <w:p w14:paraId="1C1C739E" w14:textId="77777777" w:rsidR="00D26C1E" w:rsidRDefault="002344B1" w:rsidP="00CF13B8">
      <w:r>
        <w:t xml:space="preserve">SATIM is </w:t>
      </w:r>
      <w:r w:rsidR="00D26C1E">
        <w:t>more disaggregated by sub-Sector</w:t>
      </w:r>
      <w:r w:rsidR="00F24F78">
        <w:t>s within the Industry Sector</w:t>
      </w:r>
      <w:r w:rsidR="00D26C1E">
        <w:t xml:space="preserve"> than the LTMS generat</w:t>
      </w:r>
      <w:r w:rsidR="002A24E4">
        <w:t>ion of the model</w:t>
      </w:r>
      <w:r>
        <w:t xml:space="preserve"> as shown below and now disaggregates</w:t>
      </w:r>
      <w:r w:rsidR="002A24E4">
        <w:t xml:space="preserve"> all the </w:t>
      </w:r>
      <w:r>
        <w:t>major energy consuming Industry sub-Sectors</w:t>
      </w:r>
      <w:r w:rsidR="002A24E4">
        <w:t>.</w:t>
      </w:r>
      <w:r w:rsidR="00560630">
        <w:t xml:space="preserve"> </w:t>
      </w:r>
      <w:r w:rsidR="00E94437">
        <w:t xml:space="preserve">The smaller </w:t>
      </w:r>
      <w:r w:rsidR="00560630">
        <w:t xml:space="preserve">sub-Sectors included in the national energy balance published by the Department of Energy </w:t>
      </w:r>
      <w:r w:rsidR="00E94437">
        <w:t>(DOE) that are reported to contribute</w:t>
      </w:r>
      <w:r w:rsidR="00560630">
        <w:t xml:space="preserve"> only a fraction of a percent to total consumption are however aggregated into the sub-Sector “Other” in SATIM</w:t>
      </w:r>
      <w:r w:rsidR="00E94437">
        <w:t xml:space="preserve"> as shown below.</w:t>
      </w:r>
    </w:p>
    <w:p w14:paraId="0A8C3FDB" w14:textId="77777777" w:rsidR="00D26C1E" w:rsidRDefault="00D26C1E" w:rsidP="00CF13B8"/>
    <w:p w14:paraId="417A64AA" w14:textId="77777777" w:rsidR="00702DF3" w:rsidRDefault="00702DF3" w:rsidP="00D26C1E">
      <w:pPr>
        <w:pStyle w:val="Caption"/>
        <w:spacing w:after="240"/>
        <w:ind w:left="709" w:hanging="709"/>
      </w:pPr>
      <w:bookmarkStart w:id="29" w:name="_Toc353199726"/>
      <w:r>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4</w:t>
      </w:r>
      <w:r w:rsidR="008032E3">
        <w:rPr>
          <w:noProof/>
        </w:rPr>
        <w:fldChar w:fldCharType="end"/>
      </w:r>
      <w:r>
        <w:t>: Disaggregation of the SATIM Model by Industry sub-Sector Compared to the National Energy Balance and LTMS Model</w:t>
      </w:r>
      <w:bookmarkEnd w:id="29"/>
    </w:p>
    <w:tbl>
      <w:tblPr>
        <w:tblStyle w:val="TableGrid"/>
        <w:tblW w:w="10060" w:type="dxa"/>
        <w:tblLook w:val="04A0" w:firstRow="1" w:lastRow="0" w:firstColumn="1" w:lastColumn="0" w:noHBand="0" w:noVBand="1"/>
      </w:tblPr>
      <w:tblGrid>
        <w:gridCol w:w="2840"/>
        <w:gridCol w:w="1568"/>
        <w:gridCol w:w="4052"/>
        <w:gridCol w:w="1600"/>
      </w:tblGrid>
      <w:tr w:rsidR="00D26C1E" w:rsidRPr="00D26C1E" w14:paraId="25391E8C" w14:textId="77777777" w:rsidTr="002A24E4">
        <w:trPr>
          <w:trHeight w:val="600"/>
        </w:trPr>
        <w:tc>
          <w:tcPr>
            <w:tcW w:w="2840" w:type="dxa"/>
            <w:noWrap/>
            <w:vAlign w:val="center"/>
            <w:hideMark/>
          </w:tcPr>
          <w:p w14:paraId="0F7498C4" w14:textId="77777777" w:rsidR="00D26C1E" w:rsidRPr="00F24F78" w:rsidRDefault="00D26C1E" w:rsidP="002A24E4">
            <w:pPr>
              <w:spacing w:line="240" w:lineRule="auto"/>
              <w:jc w:val="left"/>
              <w:rPr>
                <w:rFonts w:asciiTheme="majorHAnsi" w:eastAsia="Times New Roman" w:hAnsiTheme="majorHAnsi" w:cs="Calibri"/>
                <w:b/>
                <w:bCs/>
                <w:color w:val="000000"/>
                <w:vertAlign w:val="superscript"/>
                <w:lang w:eastAsia="en-ZA"/>
              </w:rPr>
            </w:pPr>
            <w:r w:rsidRPr="00D26C1E">
              <w:rPr>
                <w:rFonts w:asciiTheme="majorHAnsi" w:eastAsia="Times New Roman" w:hAnsiTheme="majorHAnsi" w:cs="Calibri"/>
                <w:b/>
                <w:bCs/>
                <w:color w:val="000000"/>
                <w:lang w:eastAsia="en-ZA"/>
              </w:rPr>
              <w:t>DOE</w:t>
            </w:r>
            <w:r w:rsidR="00E15885">
              <w:rPr>
                <w:rFonts w:asciiTheme="majorHAnsi" w:eastAsia="Times New Roman" w:hAnsiTheme="majorHAnsi" w:cs="Calibri"/>
                <w:b/>
                <w:bCs/>
                <w:color w:val="000000"/>
                <w:vertAlign w:val="superscript"/>
                <w:lang w:eastAsia="en-ZA"/>
              </w:rPr>
              <w:t>3</w:t>
            </w:r>
            <w:r w:rsidRPr="00D26C1E">
              <w:rPr>
                <w:rFonts w:asciiTheme="majorHAnsi" w:eastAsia="Times New Roman" w:hAnsiTheme="majorHAnsi" w:cs="Calibri"/>
                <w:b/>
                <w:bCs/>
                <w:color w:val="000000"/>
                <w:lang w:eastAsia="en-ZA"/>
              </w:rPr>
              <w:t xml:space="preserve"> Energy Balance</w:t>
            </w:r>
          </w:p>
        </w:tc>
        <w:tc>
          <w:tcPr>
            <w:tcW w:w="1568" w:type="dxa"/>
            <w:vAlign w:val="center"/>
            <w:hideMark/>
          </w:tcPr>
          <w:p w14:paraId="071543DD" w14:textId="77777777" w:rsidR="00D26C1E" w:rsidRPr="00D26C1E" w:rsidRDefault="002A24E4" w:rsidP="002A24E4">
            <w:pPr>
              <w:spacing w:line="240" w:lineRule="auto"/>
              <w:jc w:val="center"/>
              <w:rPr>
                <w:rFonts w:asciiTheme="majorHAnsi" w:eastAsia="Times New Roman" w:hAnsiTheme="majorHAnsi" w:cs="Calibri"/>
                <w:b/>
                <w:bCs/>
                <w:color w:val="000000"/>
                <w:lang w:eastAsia="en-ZA"/>
              </w:rPr>
            </w:pPr>
            <w:r>
              <w:rPr>
                <w:rFonts w:asciiTheme="majorHAnsi" w:eastAsia="Times New Roman" w:hAnsiTheme="majorHAnsi" w:cs="Calibri"/>
                <w:b/>
                <w:bCs/>
                <w:color w:val="000000"/>
                <w:lang w:eastAsia="en-ZA"/>
              </w:rPr>
              <w:t xml:space="preserve">DOE </w:t>
            </w:r>
            <w:r w:rsidR="00D26C1E" w:rsidRPr="00D26C1E">
              <w:rPr>
                <w:rFonts w:asciiTheme="majorHAnsi" w:eastAsia="Times New Roman" w:hAnsiTheme="majorHAnsi" w:cs="Calibri"/>
                <w:b/>
                <w:bCs/>
                <w:color w:val="000000"/>
                <w:lang w:eastAsia="en-ZA"/>
              </w:rPr>
              <w:t>Share of Total Consumption (2006)</w:t>
            </w:r>
          </w:p>
        </w:tc>
        <w:tc>
          <w:tcPr>
            <w:tcW w:w="4052" w:type="dxa"/>
            <w:noWrap/>
            <w:vAlign w:val="center"/>
            <w:hideMark/>
          </w:tcPr>
          <w:p w14:paraId="55D932A7" w14:textId="77777777" w:rsidR="00D26C1E" w:rsidRPr="00E15885" w:rsidRDefault="00D26C1E" w:rsidP="002A24E4">
            <w:pPr>
              <w:spacing w:line="240" w:lineRule="auto"/>
              <w:jc w:val="left"/>
              <w:rPr>
                <w:rFonts w:asciiTheme="majorHAnsi" w:eastAsia="Times New Roman" w:hAnsiTheme="majorHAnsi" w:cs="Calibri"/>
                <w:b/>
                <w:bCs/>
                <w:color w:val="000000"/>
                <w:vertAlign w:val="superscript"/>
                <w:lang w:eastAsia="en-ZA"/>
              </w:rPr>
            </w:pPr>
            <w:r w:rsidRPr="00D26C1E">
              <w:rPr>
                <w:rFonts w:asciiTheme="majorHAnsi" w:eastAsia="Times New Roman" w:hAnsiTheme="majorHAnsi" w:cs="Calibri"/>
                <w:b/>
                <w:bCs/>
                <w:color w:val="000000"/>
                <w:lang w:eastAsia="en-ZA"/>
              </w:rPr>
              <w:t>SATIM</w:t>
            </w:r>
            <w:r w:rsidR="00E15885">
              <w:rPr>
                <w:rFonts w:asciiTheme="majorHAnsi" w:eastAsia="Times New Roman" w:hAnsiTheme="majorHAnsi" w:cs="Calibri"/>
                <w:b/>
                <w:bCs/>
                <w:color w:val="000000"/>
                <w:vertAlign w:val="superscript"/>
                <w:lang w:eastAsia="en-ZA"/>
              </w:rPr>
              <w:t>1</w:t>
            </w:r>
          </w:p>
        </w:tc>
        <w:tc>
          <w:tcPr>
            <w:tcW w:w="1600" w:type="dxa"/>
            <w:noWrap/>
            <w:vAlign w:val="center"/>
            <w:hideMark/>
          </w:tcPr>
          <w:p w14:paraId="08790172" w14:textId="77777777" w:rsidR="00D26C1E" w:rsidRPr="00D26C1E" w:rsidRDefault="00D26C1E" w:rsidP="002A24E4">
            <w:pPr>
              <w:spacing w:line="240" w:lineRule="auto"/>
              <w:jc w:val="left"/>
              <w:rPr>
                <w:rFonts w:asciiTheme="majorHAnsi" w:eastAsia="Times New Roman" w:hAnsiTheme="majorHAnsi" w:cs="Calibri"/>
                <w:b/>
                <w:bCs/>
                <w:color w:val="000000"/>
                <w:lang w:eastAsia="en-ZA"/>
              </w:rPr>
            </w:pPr>
            <w:r w:rsidRPr="00D26C1E">
              <w:rPr>
                <w:rFonts w:asciiTheme="majorHAnsi" w:eastAsia="Times New Roman" w:hAnsiTheme="majorHAnsi" w:cs="Calibri"/>
                <w:b/>
                <w:bCs/>
                <w:color w:val="000000"/>
                <w:lang w:eastAsia="en-ZA"/>
              </w:rPr>
              <w:t>LTMS</w:t>
            </w:r>
          </w:p>
        </w:tc>
      </w:tr>
      <w:tr w:rsidR="00D26C1E" w:rsidRPr="00D26C1E" w14:paraId="38E9DC41" w14:textId="77777777" w:rsidTr="002A24E4">
        <w:trPr>
          <w:trHeight w:val="300"/>
        </w:trPr>
        <w:tc>
          <w:tcPr>
            <w:tcW w:w="2840" w:type="dxa"/>
            <w:vMerge w:val="restart"/>
            <w:noWrap/>
            <w:vAlign w:val="center"/>
            <w:hideMark/>
          </w:tcPr>
          <w:p w14:paraId="1B55BA2D" w14:textId="77777777" w:rsidR="00D26C1E" w:rsidRPr="00D26C1E" w:rsidRDefault="00D26C1E" w:rsidP="002A24E4">
            <w:pPr>
              <w:spacing w:line="240" w:lineRule="auto"/>
              <w:jc w:val="left"/>
              <w:rPr>
                <w:rFonts w:asciiTheme="majorHAnsi" w:eastAsia="Times New Roman" w:hAnsiTheme="majorHAnsi" w:cs="Calibri"/>
                <w:color w:val="000000"/>
                <w:lang w:eastAsia="en-ZA"/>
              </w:rPr>
            </w:pPr>
            <w:r w:rsidRPr="00D26C1E">
              <w:rPr>
                <w:rFonts w:asciiTheme="majorHAnsi" w:eastAsia="Times New Roman" w:hAnsiTheme="majorHAnsi" w:cs="Calibri"/>
                <w:color w:val="000000"/>
                <w:lang w:eastAsia="en-ZA"/>
              </w:rPr>
              <w:t>Mining and Quarrying</w:t>
            </w:r>
          </w:p>
        </w:tc>
        <w:tc>
          <w:tcPr>
            <w:tcW w:w="1568" w:type="dxa"/>
            <w:vMerge w:val="restart"/>
            <w:noWrap/>
            <w:vAlign w:val="center"/>
            <w:hideMark/>
          </w:tcPr>
          <w:p w14:paraId="42D4179B" w14:textId="77777777" w:rsidR="00D26C1E" w:rsidRPr="00D26C1E" w:rsidRDefault="00D26C1E" w:rsidP="002A24E4">
            <w:pPr>
              <w:spacing w:line="240" w:lineRule="auto"/>
              <w:jc w:val="center"/>
              <w:rPr>
                <w:rFonts w:asciiTheme="majorHAnsi" w:eastAsia="Times New Roman" w:hAnsiTheme="majorHAnsi" w:cs="Calibri"/>
                <w:color w:val="000000"/>
                <w:lang w:eastAsia="en-ZA"/>
              </w:rPr>
            </w:pPr>
            <w:r w:rsidRPr="00D26C1E">
              <w:rPr>
                <w:rFonts w:asciiTheme="majorHAnsi" w:eastAsia="Times New Roman" w:hAnsiTheme="majorHAnsi" w:cs="Calibri"/>
                <w:color w:val="000000"/>
                <w:lang w:eastAsia="en-ZA"/>
              </w:rPr>
              <w:t>16.9%</w:t>
            </w:r>
          </w:p>
        </w:tc>
        <w:tc>
          <w:tcPr>
            <w:tcW w:w="4052" w:type="dxa"/>
            <w:vMerge w:val="restart"/>
            <w:noWrap/>
            <w:vAlign w:val="center"/>
            <w:hideMark/>
          </w:tcPr>
          <w:p w14:paraId="5D9A652E" w14:textId="77777777" w:rsidR="00D26C1E" w:rsidRPr="00D26C1E" w:rsidRDefault="00D26C1E" w:rsidP="002A24E4">
            <w:pPr>
              <w:spacing w:line="240" w:lineRule="auto"/>
              <w:jc w:val="left"/>
              <w:rPr>
                <w:rFonts w:asciiTheme="majorHAnsi" w:eastAsia="Times New Roman" w:hAnsiTheme="majorHAnsi" w:cs="Calibri"/>
                <w:color w:val="000000"/>
                <w:lang w:eastAsia="en-ZA"/>
              </w:rPr>
            </w:pPr>
            <w:r w:rsidRPr="00D26C1E">
              <w:rPr>
                <w:rFonts w:asciiTheme="majorHAnsi" w:eastAsia="Times New Roman" w:hAnsiTheme="majorHAnsi" w:cs="Calibri"/>
                <w:color w:val="000000"/>
                <w:lang w:eastAsia="en-ZA"/>
              </w:rPr>
              <w:t>Mining SIC2</w:t>
            </w:r>
          </w:p>
        </w:tc>
        <w:tc>
          <w:tcPr>
            <w:tcW w:w="1600" w:type="dxa"/>
            <w:noWrap/>
            <w:vAlign w:val="center"/>
            <w:hideMark/>
          </w:tcPr>
          <w:p w14:paraId="072887AE" w14:textId="77777777" w:rsidR="00D26C1E" w:rsidRPr="00D26C1E" w:rsidRDefault="00D26C1E" w:rsidP="002A24E4">
            <w:pPr>
              <w:spacing w:line="240" w:lineRule="auto"/>
              <w:jc w:val="left"/>
              <w:rPr>
                <w:rFonts w:asciiTheme="majorHAnsi" w:eastAsia="Times New Roman" w:hAnsiTheme="majorHAnsi" w:cs="Calibri"/>
                <w:color w:val="000000"/>
                <w:lang w:eastAsia="en-ZA"/>
              </w:rPr>
            </w:pPr>
            <w:r w:rsidRPr="00D26C1E">
              <w:rPr>
                <w:rFonts w:asciiTheme="majorHAnsi" w:eastAsia="Times New Roman" w:hAnsiTheme="majorHAnsi" w:cs="Calibri"/>
                <w:color w:val="000000"/>
                <w:lang w:eastAsia="en-ZA"/>
              </w:rPr>
              <w:t>Gold Mining</w:t>
            </w:r>
          </w:p>
        </w:tc>
      </w:tr>
      <w:tr w:rsidR="00D26C1E" w:rsidRPr="00D26C1E" w14:paraId="36500288" w14:textId="77777777" w:rsidTr="002A24E4">
        <w:trPr>
          <w:trHeight w:val="300"/>
        </w:trPr>
        <w:tc>
          <w:tcPr>
            <w:tcW w:w="2840" w:type="dxa"/>
            <w:vMerge/>
            <w:vAlign w:val="center"/>
            <w:hideMark/>
          </w:tcPr>
          <w:p w14:paraId="7EB36C5F" w14:textId="77777777" w:rsidR="00D26C1E" w:rsidRPr="00D26C1E" w:rsidRDefault="00D26C1E" w:rsidP="002A24E4">
            <w:pPr>
              <w:spacing w:line="240" w:lineRule="auto"/>
              <w:jc w:val="left"/>
              <w:rPr>
                <w:rFonts w:asciiTheme="majorHAnsi" w:eastAsia="Times New Roman" w:hAnsiTheme="majorHAnsi" w:cs="Calibri"/>
                <w:color w:val="000000"/>
                <w:lang w:eastAsia="en-ZA"/>
              </w:rPr>
            </w:pPr>
          </w:p>
        </w:tc>
        <w:tc>
          <w:tcPr>
            <w:tcW w:w="1568" w:type="dxa"/>
            <w:vMerge/>
            <w:vAlign w:val="center"/>
            <w:hideMark/>
          </w:tcPr>
          <w:p w14:paraId="445172A5" w14:textId="77777777" w:rsidR="00D26C1E" w:rsidRPr="00D26C1E" w:rsidRDefault="00D26C1E" w:rsidP="002A24E4">
            <w:pPr>
              <w:spacing w:line="240" w:lineRule="auto"/>
              <w:jc w:val="center"/>
              <w:rPr>
                <w:rFonts w:asciiTheme="majorHAnsi" w:eastAsia="Times New Roman" w:hAnsiTheme="majorHAnsi" w:cs="Calibri"/>
                <w:color w:val="000000"/>
                <w:lang w:eastAsia="en-ZA"/>
              </w:rPr>
            </w:pPr>
          </w:p>
        </w:tc>
        <w:tc>
          <w:tcPr>
            <w:tcW w:w="4052" w:type="dxa"/>
            <w:vMerge/>
            <w:vAlign w:val="center"/>
            <w:hideMark/>
          </w:tcPr>
          <w:p w14:paraId="03A800C8" w14:textId="77777777" w:rsidR="00D26C1E" w:rsidRPr="00D26C1E" w:rsidRDefault="00D26C1E" w:rsidP="002A24E4">
            <w:pPr>
              <w:spacing w:line="240" w:lineRule="auto"/>
              <w:jc w:val="left"/>
              <w:rPr>
                <w:rFonts w:asciiTheme="majorHAnsi" w:eastAsia="Times New Roman" w:hAnsiTheme="majorHAnsi" w:cs="Calibri"/>
                <w:color w:val="000000"/>
                <w:lang w:eastAsia="en-ZA"/>
              </w:rPr>
            </w:pPr>
          </w:p>
        </w:tc>
        <w:tc>
          <w:tcPr>
            <w:tcW w:w="1600" w:type="dxa"/>
            <w:noWrap/>
            <w:vAlign w:val="center"/>
            <w:hideMark/>
          </w:tcPr>
          <w:p w14:paraId="5F32AE27" w14:textId="77777777" w:rsidR="00D26C1E" w:rsidRPr="00D26C1E" w:rsidRDefault="00D26C1E" w:rsidP="002A24E4">
            <w:pPr>
              <w:spacing w:line="240" w:lineRule="auto"/>
              <w:jc w:val="left"/>
              <w:rPr>
                <w:rFonts w:asciiTheme="majorHAnsi" w:eastAsia="Times New Roman" w:hAnsiTheme="majorHAnsi" w:cs="Calibri"/>
                <w:color w:val="000000"/>
                <w:lang w:eastAsia="en-ZA"/>
              </w:rPr>
            </w:pPr>
            <w:r w:rsidRPr="00D26C1E">
              <w:rPr>
                <w:rFonts w:asciiTheme="majorHAnsi" w:eastAsia="Times New Roman" w:hAnsiTheme="majorHAnsi" w:cs="Calibri"/>
                <w:color w:val="000000"/>
                <w:lang w:eastAsia="en-ZA"/>
              </w:rPr>
              <w:t>Other Mining</w:t>
            </w:r>
          </w:p>
        </w:tc>
      </w:tr>
      <w:tr w:rsidR="00D26C1E" w:rsidRPr="00D26C1E" w14:paraId="247BBBBD" w14:textId="77777777" w:rsidTr="002A24E4">
        <w:trPr>
          <w:trHeight w:val="300"/>
        </w:trPr>
        <w:tc>
          <w:tcPr>
            <w:tcW w:w="2840" w:type="dxa"/>
            <w:noWrap/>
            <w:vAlign w:val="center"/>
            <w:hideMark/>
          </w:tcPr>
          <w:p w14:paraId="367DF89E" w14:textId="77777777" w:rsidR="00D26C1E" w:rsidRPr="00D26C1E" w:rsidRDefault="00D26C1E" w:rsidP="002A24E4">
            <w:pPr>
              <w:spacing w:line="240" w:lineRule="auto"/>
              <w:jc w:val="left"/>
              <w:rPr>
                <w:rFonts w:asciiTheme="majorHAnsi" w:eastAsia="Times New Roman" w:hAnsiTheme="majorHAnsi" w:cs="Calibri"/>
                <w:color w:val="000000"/>
                <w:lang w:eastAsia="en-ZA"/>
              </w:rPr>
            </w:pPr>
            <w:r w:rsidRPr="00D26C1E">
              <w:rPr>
                <w:rFonts w:asciiTheme="majorHAnsi" w:eastAsia="Times New Roman" w:hAnsiTheme="majorHAnsi" w:cs="Calibri"/>
                <w:color w:val="000000"/>
                <w:lang w:eastAsia="en-ZA"/>
              </w:rPr>
              <w:t>Iron and Steel</w:t>
            </w:r>
          </w:p>
        </w:tc>
        <w:tc>
          <w:tcPr>
            <w:tcW w:w="1568" w:type="dxa"/>
            <w:noWrap/>
            <w:vAlign w:val="center"/>
            <w:hideMark/>
          </w:tcPr>
          <w:p w14:paraId="19B79DBE" w14:textId="77777777" w:rsidR="00D26C1E" w:rsidRPr="00D26C1E" w:rsidRDefault="00D26C1E" w:rsidP="002A24E4">
            <w:pPr>
              <w:spacing w:line="240" w:lineRule="auto"/>
              <w:jc w:val="center"/>
              <w:rPr>
                <w:rFonts w:asciiTheme="majorHAnsi" w:eastAsia="Times New Roman" w:hAnsiTheme="majorHAnsi" w:cs="Calibri"/>
                <w:color w:val="000000"/>
                <w:lang w:eastAsia="en-ZA"/>
              </w:rPr>
            </w:pPr>
            <w:r w:rsidRPr="00D26C1E">
              <w:rPr>
                <w:rFonts w:asciiTheme="majorHAnsi" w:eastAsia="Times New Roman" w:hAnsiTheme="majorHAnsi" w:cs="Calibri"/>
                <w:color w:val="000000"/>
                <w:lang w:eastAsia="en-ZA"/>
              </w:rPr>
              <w:t>28.0%</w:t>
            </w:r>
          </w:p>
        </w:tc>
        <w:tc>
          <w:tcPr>
            <w:tcW w:w="4052" w:type="dxa"/>
            <w:noWrap/>
            <w:vAlign w:val="center"/>
            <w:hideMark/>
          </w:tcPr>
          <w:p w14:paraId="342B3B6B" w14:textId="77777777" w:rsidR="00D26C1E" w:rsidRPr="00D26C1E" w:rsidRDefault="00D26C1E" w:rsidP="002A24E4">
            <w:pPr>
              <w:spacing w:line="240" w:lineRule="auto"/>
              <w:jc w:val="left"/>
              <w:rPr>
                <w:rFonts w:asciiTheme="majorHAnsi" w:eastAsia="Times New Roman" w:hAnsiTheme="majorHAnsi" w:cs="Calibri"/>
                <w:color w:val="000000"/>
                <w:lang w:eastAsia="en-ZA"/>
              </w:rPr>
            </w:pPr>
            <w:r w:rsidRPr="00D26C1E">
              <w:rPr>
                <w:rFonts w:asciiTheme="majorHAnsi" w:eastAsia="Times New Roman" w:hAnsiTheme="majorHAnsi" w:cs="Calibri"/>
                <w:color w:val="000000"/>
                <w:lang w:eastAsia="en-ZA"/>
              </w:rPr>
              <w:t>Iron  &amp; Steel  - 351</w:t>
            </w:r>
          </w:p>
        </w:tc>
        <w:tc>
          <w:tcPr>
            <w:tcW w:w="1600" w:type="dxa"/>
            <w:vMerge w:val="restart"/>
            <w:noWrap/>
            <w:vAlign w:val="center"/>
            <w:hideMark/>
          </w:tcPr>
          <w:p w14:paraId="799356F4" w14:textId="77777777" w:rsidR="00D26C1E" w:rsidRPr="00D26C1E" w:rsidRDefault="00D26C1E" w:rsidP="002A24E4">
            <w:pPr>
              <w:spacing w:line="240" w:lineRule="auto"/>
              <w:jc w:val="left"/>
              <w:rPr>
                <w:rFonts w:asciiTheme="majorHAnsi" w:eastAsia="Times New Roman" w:hAnsiTheme="majorHAnsi" w:cs="Calibri"/>
                <w:color w:val="000000"/>
                <w:lang w:eastAsia="en-ZA"/>
              </w:rPr>
            </w:pPr>
            <w:r w:rsidRPr="00D26C1E">
              <w:rPr>
                <w:rFonts w:asciiTheme="majorHAnsi" w:eastAsia="Times New Roman" w:hAnsiTheme="majorHAnsi" w:cs="Calibri"/>
                <w:color w:val="000000"/>
                <w:lang w:eastAsia="en-ZA"/>
              </w:rPr>
              <w:t>Manufacturing</w:t>
            </w:r>
          </w:p>
        </w:tc>
      </w:tr>
      <w:tr w:rsidR="00D26C1E" w:rsidRPr="00D26C1E" w14:paraId="60D46DD4" w14:textId="77777777" w:rsidTr="002A24E4">
        <w:trPr>
          <w:trHeight w:val="300"/>
        </w:trPr>
        <w:tc>
          <w:tcPr>
            <w:tcW w:w="2840" w:type="dxa"/>
            <w:noWrap/>
            <w:vAlign w:val="center"/>
            <w:hideMark/>
          </w:tcPr>
          <w:p w14:paraId="39DE071F" w14:textId="77777777" w:rsidR="00D26C1E" w:rsidRPr="00D26C1E" w:rsidRDefault="00D26C1E" w:rsidP="002A24E4">
            <w:pPr>
              <w:spacing w:line="240" w:lineRule="auto"/>
              <w:jc w:val="left"/>
              <w:rPr>
                <w:rFonts w:asciiTheme="majorHAnsi" w:eastAsia="Times New Roman" w:hAnsiTheme="majorHAnsi" w:cs="Calibri"/>
                <w:color w:val="000000"/>
                <w:lang w:eastAsia="en-ZA"/>
              </w:rPr>
            </w:pPr>
            <w:r w:rsidRPr="00D26C1E">
              <w:rPr>
                <w:rFonts w:asciiTheme="majorHAnsi" w:eastAsia="Times New Roman" w:hAnsiTheme="majorHAnsi" w:cs="Calibri"/>
                <w:color w:val="000000"/>
                <w:lang w:eastAsia="en-ZA"/>
              </w:rPr>
              <w:t>Chemical and Petrochemical</w:t>
            </w:r>
          </w:p>
        </w:tc>
        <w:tc>
          <w:tcPr>
            <w:tcW w:w="1568" w:type="dxa"/>
            <w:noWrap/>
            <w:vAlign w:val="center"/>
            <w:hideMark/>
          </w:tcPr>
          <w:p w14:paraId="15C3F25A" w14:textId="77777777" w:rsidR="00D26C1E" w:rsidRPr="00D26C1E" w:rsidRDefault="00D26C1E" w:rsidP="002A24E4">
            <w:pPr>
              <w:spacing w:line="240" w:lineRule="auto"/>
              <w:jc w:val="center"/>
              <w:rPr>
                <w:rFonts w:asciiTheme="majorHAnsi" w:eastAsia="Times New Roman" w:hAnsiTheme="majorHAnsi" w:cs="Calibri"/>
                <w:color w:val="000000"/>
                <w:lang w:eastAsia="en-ZA"/>
              </w:rPr>
            </w:pPr>
            <w:r w:rsidRPr="00D26C1E">
              <w:rPr>
                <w:rFonts w:asciiTheme="majorHAnsi" w:eastAsia="Times New Roman" w:hAnsiTheme="majorHAnsi" w:cs="Calibri"/>
                <w:color w:val="000000"/>
                <w:lang w:eastAsia="en-ZA"/>
              </w:rPr>
              <w:t>13.3%</w:t>
            </w:r>
          </w:p>
        </w:tc>
        <w:tc>
          <w:tcPr>
            <w:tcW w:w="4052" w:type="dxa"/>
            <w:noWrap/>
            <w:vAlign w:val="center"/>
            <w:hideMark/>
          </w:tcPr>
          <w:p w14:paraId="1935221E" w14:textId="77777777" w:rsidR="00D26C1E" w:rsidRPr="00D26C1E" w:rsidRDefault="00D26C1E" w:rsidP="002A24E4">
            <w:pPr>
              <w:spacing w:line="240" w:lineRule="auto"/>
              <w:jc w:val="left"/>
              <w:rPr>
                <w:rFonts w:asciiTheme="majorHAnsi" w:eastAsia="Times New Roman" w:hAnsiTheme="majorHAnsi" w:cs="Calibri"/>
                <w:color w:val="000000"/>
                <w:lang w:eastAsia="en-ZA"/>
              </w:rPr>
            </w:pPr>
            <w:r w:rsidRPr="00D26C1E">
              <w:rPr>
                <w:rFonts w:asciiTheme="majorHAnsi" w:eastAsia="Times New Roman" w:hAnsiTheme="majorHAnsi" w:cs="Calibri"/>
                <w:color w:val="000000"/>
                <w:lang w:eastAsia="en-ZA"/>
              </w:rPr>
              <w:t>Chemicals  -33</w:t>
            </w:r>
          </w:p>
        </w:tc>
        <w:tc>
          <w:tcPr>
            <w:tcW w:w="1600" w:type="dxa"/>
            <w:vMerge/>
            <w:vAlign w:val="center"/>
            <w:hideMark/>
          </w:tcPr>
          <w:p w14:paraId="266A8DF3" w14:textId="77777777" w:rsidR="00D26C1E" w:rsidRPr="00D26C1E" w:rsidRDefault="00D26C1E" w:rsidP="002A24E4">
            <w:pPr>
              <w:spacing w:line="240" w:lineRule="auto"/>
              <w:jc w:val="left"/>
              <w:rPr>
                <w:rFonts w:asciiTheme="majorHAnsi" w:eastAsia="Times New Roman" w:hAnsiTheme="majorHAnsi" w:cs="Calibri"/>
                <w:color w:val="000000"/>
                <w:lang w:eastAsia="en-ZA"/>
              </w:rPr>
            </w:pPr>
          </w:p>
        </w:tc>
      </w:tr>
      <w:tr w:rsidR="00D26C1E" w:rsidRPr="00D26C1E" w14:paraId="04DC80DE" w14:textId="77777777" w:rsidTr="002A24E4">
        <w:trPr>
          <w:trHeight w:val="300"/>
        </w:trPr>
        <w:tc>
          <w:tcPr>
            <w:tcW w:w="2840" w:type="dxa"/>
            <w:noWrap/>
            <w:vAlign w:val="center"/>
            <w:hideMark/>
          </w:tcPr>
          <w:p w14:paraId="508653F4" w14:textId="77777777" w:rsidR="00D26C1E" w:rsidRPr="00D26C1E" w:rsidRDefault="00D26C1E" w:rsidP="002A24E4">
            <w:pPr>
              <w:spacing w:line="240" w:lineRule="auto"/>
              <w:jc w:val="left"/>
              <w:rPr>
                <w:rFonts w:asciiTheme="majorHAnsi" w:eastAsia="Times New Roman" w:hAnsiTheme="majorHAnsi" w:cs="Calibri"/>
                <w:color w:val="000000"/>
                <w:lang w:eastAsia="en-ZA"/>
              </w:rPr>
            </w:pPr>
            <w:r w:rsidRPr="00D26C1E">
              <w:rPr>
                <w:rFonts w:asciiTheme="majorHAnsi" w:eastAsia="Times New Roman" w:hAnsiTheme="majorHAnsi" w:cs="Calibri"/>
                <w:color w:val="000000"/>
                <w:lang w:eastAsia="en-ZA"/>
              </w:rPr>
              <w:t>Non-Ferrous Metals</w:t>
            </w:r>
          </w:p>
        </w:tc>
        <w:tc>
          <w:tcPr>
            <w:tcW w:w="1568" w:type="dxa"/>
            <w:noWrap/>
            <w:vAlign w:val="center"/>
            <w:hideMark/>
          </w:tcPr>
          <w:p w14:paraId="4C4F8DBC" w14:textId="77777777" w:rsidR="00D26C1E" w:rsidRPr="00D26C1E" w:rsidRDefault="00D26C1E" w:rsidP="002A24E4">
            <w:pPr>
              <w:spacing w:line="240" w:lineRule="auto"/>
              <w:jc w:val="center"/>
              <w:rPr>
                <w:rFonts w:asciiTheme="majorHAnsi" w:eastAsia="Times New Roman" w:hAnsiTheme="majorHAnsi" w:cs="Calibri"/>
                <w:color w:val="000000"/>
                <w:lang w:eastAsia="en-ZA"/>
              </w:rPr>
            </w:pPr>
            <w:r w:rsidRPr="00D26C1E">
              <w:rPr>
                <w:rFonts w:asciiTheme="majorHAnsi" w:eastAsia="Times New Roman" w:hAnsiTheme="majorHAnsi" w:cs="Calibri"/>
                <w:color w:val="000000"/>
                <w:lang w:eastAsia="en-ZA"/>
              </w:rPr>
              <w:t>4.5%</w:t>
            </w:r>
          </w:p>
        </w:tc>
        <w:tc>
          <w:tcPr>
            <w:tcW w:w="4052" w:type="dxa"/>
            <w:noWrap/>
            <w:vAlign w:val="center"/>
            <w:hideMark/>
          </w:tcPr>
          <w:p w14:paraId="22FD33D3" w14:textId="77777777" w:rsidR="00D26C1E" w:rsidRPr="00D26C1E" w:rsidRDefault="00D26C1E" w:rsidP="002A24E4">
            <w:pPr>
              <w:spacing w:line="240" w:lineRule="auto"/>
              <w:jc w:val="left"/>
              <w:rPr>
                <w:rFonts w:asciiTheme="majorHAnsi" w:eastAsia="Times New Roman" w:hAnsiTheme="majorHAnsi" w:cs="Calibri"/>
                <w:color w:val="000000"/>
                <w:lang w:eastAsia="en-ZA"/>
              </w:rPr>
            </w:pPr>
            <w:r w:rsidRPr="00D26C1E">
              <w:rPr>
                <w:rFonts w:asciiTheme="majorHAnsi" w:eastAsia="Times New Roman" w:hAnsiTheme="majorHAnsi" w:cs="Calibri"/>
                <w:color w:val="000000"/>
                <w:lang w:eastAsia="en-ZA"/>
              </w:rPr>
              <w:t>Precious &amp; Non-Ferrous metals  - 352</w:t>
            </w:r>
          </w:p>
        </w:tc>
        <w:tc>
          <w:tcPr>
            <w:tcW w:w="1600" w:type="dxa"/>
            <w:vMerge/>
            <w:vAlign w:val="center"/>
            <w:hideMark/>
          </w:tcPr>
          <w:p w14:paraId="66B9E6EA" w14:textId="77777777" w:rsidR="00D26C1E" w:rsidRPr="00D26C1E" w:rsidRDefault="00D26C1E" w:rsidP="002A24E4">
            <w:pPr>
              <w:spacing w:line="240" w:lineRule="auto"/>
              <w:jc w:val="left"/>
              <w:rPr>
                <w:rFonts w:asciiTheme="majorHAnsi" w:eastAsia="Times New Roman" w:hAnsiTheme="majorHAnsi" w:cs="Calibri"/>
                <w:color w:val="000000"/>
                <w:lang w:eastAsia="en-ZA"/>
              </w:rPr>
            </w:pPr>
          </w:p>
        </w:tc>
      </w:tr>
      <w:tr w:rsidR="00D26C1E" w:rsidRPr="00D26C1E" w14:paraId="457328E3" w14:textId="77777777" w:rsidTr="002A24E4">
        <w:trPr>
          <w:trHeight w:val="300"/>
        </w:trPr>
        <w:tc>
          <w:tcPr>
            <w:tcW w:w="2840" w:type="dxa"/>
            <w:noWrap/>
            <w:vAlign w:val="center"/>
            <w:hideMark/>
          </w:tcPr>
          <w:p w14:paraId="1A4880AB" w14:textId="77777777" w:rsidR="00D26C1E" w:rsidRPr="00D26C1E" w:rsidRDefault="00D26C1E" w:rsidP="002A24E4">
            <w:pPr>
              <w:spacing w:line="240" w:lineRule="auto"/>
              <w:jc w:val="left"/>
              <w:rPr>
                <w:rFonts w:asciiTheme="majorHAnsi" w:eastAsia="Times New Roman" w:hAnsiTheme="majorHAnsi" w:cs="Calibri"/>
                <w:color w:val="000000"/>
                <w:lang w:eastAsia="en-ZA"/>
              </w:rPr>
            </w:pPr>
            <w:r w:rsidRPr="00D26C1E">
              <w:rPr>
                <w:rFonts w:asciiTheme="majorHAnsi" w:eastAsia="Times New Roman" w:hAnsiTheme="majorHAnsi" w:cs="Calibri"/>
                <w:color w:val="000000"/>
                <w:lang w:eastAsia="en-ZA"/>
              </w:rPr>
              <w:t>Non-Metallic Minerals</w:t>
            </w:r>
          </w:p>
        </w:tc>
        <w:tc>
          <w:tcPr>
            <w:tcW w:w="1568" w:type="dxa"/>
            <w:noWrap/>
            <w:vAlign w:val="center"/>
            <w:hideMark/>
          </w:tcPr>
          <w:p w14:paraId="6A7CE68D" w14:textId="77777777" w:rsidR="00D26C1E" w:rsidRPr="00D26C1E" w:rsidRDefault="00D26C1E" w:rsidP="002A24E4">
            <w:pPr>
              <w:spacing w:line="240" w:lineRule="auto"/>
              <w:jc w:val="center"/>
              <w:rPr>
                <w:rFonts w:asciiTheme="majorHAnsi" w:eastAsia="Times New Roman" w:hAnsiTheme="majorHAnsi" w:cs="Calibri"/>
                <w:color w:val="000000"/>
                <w:lang w:eastAsia="en-ZA"/>
              </w:rPr>
            </w:pPr>
            <w:r w:rsidRPr="00D26C1E">
              <w:rPr>
                <w:rFonts w:asciiTheme="majorHAnsi" w:eastAsia="Times New Roman" w:hAnsiTheme="majorHAnsi" w:cs="Calibri"/>
                <w:color w:val="000000"/>
                <w:lang w:eastAsia="en-ZA"/>
              </w:rPr>
              <w:t>4.8%</w:t>
            </w:r>
          </w:p>
        </w:tc>
        <w:tc>
          <w:tcPr>
            <w:tcW w:w="4052" w:type="dxa"/>
            <w:noWrap/>
            <w:vAlign w:val="center"/>
            <w:hideMark/>
          </w:tcPr>
          <w:p w14:paraId="54A5A589" w14:textId="77777777" w:rsidR="00D26C1E" w:rsidRPr="00D26C1E" w:rsidRDefault="00D26C1E" w:rsidP="002A24E4">
            <w:pPr>
              <w:spacing w:line="240" w:lineRule="auto"/>
              <w:jc w:val="left"/>
              <w:rPr>
                <w:rFonts w:asciiTheme="majorHAnsi" w:eastAsia="Times New Roman" w:hAnsiTheme="majorHAnsi" w:cs="Calibri"/>
                <w:color w:val="000000"/>
                <w:lang w:eastAsia="en-ZA"/>
              </w:rPr>
            </w:pPr>
            <w:r w:rsidRPr="00D26C1E">
              <w:rPr>
                <w:rFonts w:asciiTheme="majorHAnsi" w:eastAsia="Times New Roman" w:hAnsiTheme="majorHAnsi" w:cs="Calibri"/>
                <w:color w:val="000000"/>
                <w:lang w:eastAsia="en-ZA"/>
              </w:rPr>
              <w:t>N.M.M Products  -34</w:t>
            </w:r>
          </w:p>
        </w:tc>
        <w:tc>
          <w:tcPr>
            <w:tcW w:w="1600" w:type="dxa"/>
            <w:vMerge/>
            <w:vAlign w:val="center"/>
            <w:hideMark/>
          </w:tcPr>
          <w:p w14:paraId="71CC4B56" w14:textId="77777777" w:rsidR="00D26C1E" w:rsidRPr="00D26C1E" w:rsidRDefault="00D26C1E" w:rsidP="002A24E4">
            <w:pPr>
              <w:spacing w:line="240" w:lineRule="auto"/>
              <w:jc w:val="left"/>
              <w:rPr>
                <w:rFonts w:asciiTheme="majorHAnsi" w:eastAsia="Times New Roman" w:hAnsiTheme="majorHAnsi" w:cs="Calibri"/>
                <w:color w:val="000000"/>
                <w:lang w:eastAsia="en-ZA"/>
              </w:rPr>
            </w:pPr>
          </w:p>
        </w:tc>
      </w:tr>
      <w:tr w:rsidR="00D26C1E" w:rsidRPr="00D26C1E" w14:paraId="6AB5E1DD" w14:textId="77777777" w:rsidTr="002A24E4">
        <w:trPr>
          <w:trHeight w:val="300"/>
        </w:trPr>
        <w:tc>
          <w:tcPr>
            <w:tcW w:w="2840" w:type="dxa"/>
            <w:noWrap/>
            <w:vAlign w:val="center"/>
            <w:hideMark/>
          </w:tcPr>
          <w:p w14:paraId="6DF47609" w14:textId="77777777" w:rsidR="00D26C1E" w:rsidRPr="00D26C1E" w:rsidRDefault="00D26C1E" w:rsidP="002A24E4">
            <w:pPr>
              <w:spacing w:line="240" w:lineRule="auto"/>
              <w:jc w:val="left"/>
              <w:rPr>
                <w:rFonts w:asciiTheme="majorHAnsi" w:eastAsia="Times New Roman" w:hAnsiTheme="majorHAnsi" w:cs="Calibri"/>
                <w:color w:val="000000"/>
                <w:vertAlign w:val="superscript"/>
                <w:lang w:eastAsia="en-ZA"/>
              </w:rPr>
            </w:pPr>
            <w:r w:rsidRPr="00D26C1E">
              <w:rPr>
                <w:rFonts w:asciiTheme="majorHAnsi" w:eastAsia="Times New Roman" w:hAnsiTheme="majorHAnsi" w:cs="Calibri"/>
                <w:color w:val="000000"/>
                <w:lang w:eastAsia="en-ZA"/>
              </w:rPr>
              <w:t>Food and Tobacco</w:t>
            </w:r>
            <w:r w:rsidR="00E15885">
              <w:rPr>
                <w:rFonts w:asciiTheme="majorHAnsi" w:eastAsia="Times New Roman" w:hAnsiTheme="majorHAnsi" w:cs="Calibri"/>
                <w:color w:val="000000"/>
                <w:vertAlign w:val="superscript"/>
                <w:lang w:eastAsia="en-ZA"/>
              </w:rPr>
              <w:t>2</w:t>
            </w:r>
          </w:p>
        </w:tc>
        <w:tc>
          <w:tcPr>
            <w:tcW w:w="1568" w:type="dxa"/>
            <w:noWrap/>
            <w:vAlign w:val="center"/>
            <w:hideMark/>
          </w:tcPr>
          <w:p w14:paraId="566134D9" w14:textId="77777777" w:rsidR="00D26C1E" w:rsidRPr="00D26C1E" w:rsidRDefault="00D26C1E" w:rsidP="002A24E4">
            <w:pPr>
              <w:spacing w:line="240" w:lineRule="auto"/>
              <w:jc w:val="center"/>
              <w:rPr>
                <w:rFonts w:asciiTheme="majorHAnsi" w:eastAsia="Times New Roman" w:hAnsiTheme="majorHAnsi" w:cs="Calibri"/>
                <w:color w:val="000000"/>
                <w:lang w:eastAsia="en-ZA"/>
              </w:rPr>
            </w:pPr>
            <w:r w:rsidRPr="00D26C1E">
              <w:rPr>
                <w:rFonts w:asciiTheme="majorHAnsi" w:eastAsia="Times New Roman" w:hAnsiTheme="majorHAnsi" w:cs="Calibri"/>
                <w:color w:val="000000"/>
                <w:lang w:eastAsia="en-ZA"/>
              </w:rPr>
              <w:t>0.3%</w:t>
            </w:r>
          </w:p>
        </w:tc>
        <w:tc>
          <w:tcPr>
            <w:tcW w:w="4052" w:type="dxa"/>
            <w:noWrap/>
            <w:vAlign w:val="center"/>
            <w:hideMark/>
          </w:tcPr>
          <w:p w14:paraId="6A355327" w14:textId="77777777" w:rsidR="00D26C1E" w:rsidRPr="00D26C1E" w:rsidRDefault="00D26C1E" w:rsidP="002A24E4">
            <w:pPr>
              <w:spacing w:line="240" w:lineRule="auto"/>
              <w:jc w:val="left"/>
              <w:rPr>
                <w:rFonts w:asciiTheme="majorHAnsi" w:eastAsia="Times New Roman" w:hAnsiTheme="majorHAnsi" w:cs="Calibri"/>
                <w:color w:val="000000"/>
                <w:lang w:eastAsia="en-ZA"/>
              </w:rPr>
            </w:pPr>
            <w:r w:rsidRPr="00D26C1E">
              <w:rPr>
                <w:rFonts w:asciiTheme="majorHAnsi" w:eastAsia="Times New Roman" w:hAnsiTheme="majorHAnsi" w:cs="Calibri"/>
                <w:color w:val="000000"/>
                <w:lang w:eastAsia="en-ZA"/>
              </w:rPr>
              <w:t>Food, Beverage &amp; Tobacco  - 30</w:t>
            </w:r>
          </w:p>
        </w:tc>
        <w:tc>
          <w:tcPr>
            <w:tcW w:w="1600" w:type="dxa"/>
            <w:vMerge/>
            <w:vAlign w:val="center"/>
            <w:hideMark/>
          </w:tcPr>
          <w:p w14:paraId="1AC3F5B5" w14:textId="77777777" w:rsidR="00D26C1E" w:rsidRPr="00D26C1E" w:rsidRDefault="00D26C1E" w:rsidP="002A24E4">
            <w:pPr>
              <w:spacing w:line="240" w:lineRule="auto"/>
              <w:jc w:val="left"/>
              <w:rPr>
                <w:rFonts w:asciiTheme="majorHAnsi" w:eastAsia="Times New Roman" w:hAnsiTheme="majorHAnsi" w:cs="Calibri"/>
                <w:color w:val="000000"/>
                <w:lang w:eastAsia="en-ZA"/>
              </w:rPr>
            </w:pPr>
          </w:p>
        </w:tc>
      </w:tr>
      <w:tr w:rsidR="00D26C1E" w:rsidRPr="00D26C1E" w14:paraId="635A5499" w14:textId="77777777" w:rsidTr="002A24E4">
        <w:trPr>
          <w:trHeight w:val="300"/>
        </w:trPr>
        <w:tc>
          <w:tcPr>
            <w:tcW w:w="2840" w:type="dxa"/>
            <w:noWrap/>
            <w:vAlign w:val="center"/>
            <w:hideMark/>
          </w:tcPr>
          <w:p w14:paraId="5EA6D591" w14:textId="77777777" w:rsidR="00D26C1E" w:rsidRPr="00D26C1E" w:rsidRDefault="00D26C1E" w:rsidP="002A24E4">
            <w:pPr>
              <w:spacing w:line="240" w:lineRule="auto"/>
              <w:jc w:val="left"/>
              <w:rPr>
                <w:rFonts w:asciiTheme="majorHAnsi" w:eastAsia="Times New Roman" w:hAnsiTheme="majorHAnsi" w:cs="Calibri"/>
                <w:color w:val="000000"/>
                <w:vertAlign w:val="superscript"/>
                <w:lang w:eastAsia="en-ZA"/>
              </w:rPr>
            </w:pPr>
            <w:r w:rsidRPr="00D26C1E">
              <w:rPr>
                <w:rFonts w:asciiTheme="majorHAnsi" w:eastAsia="Times New Roman" w:hAnsiTheme="majorHAnsi" w:cs="Calibri"/>
                <w:color w:val="000000"/>
                <w:lang w:eastAsia="en-ZA"/>
              </w:rPr>
              <w:t>Paper Pulp and Print</w:t>
            </w:r>
            <w:r w:rsidR="00E15885">
              <w:rPr>
                <w:rFonts w:asciiTheme="majorHAnsi" w:eastAsia="Times New Roman" w:hAnsiTheme="majorHAnsi" w:cs="Calibri"/>
                <w:color w:val="000000"/>
                <w:vertAlign w:val="superscript"/>
                <w:lang w:eastAsia="en-ZA"/>
              </w:rPr>
              <w:t>2</w:t>
            </w:r>
          </w:p>
        </w:tc>
        <w:tc>
          <w:tcPr>
            <w:tcW w:w="1568" w:type="dxa"/>
            <w:noWrap/>
            <w:vAlign w:val="center"/>
            <w:hideMark/>
          </w:tcPr>
          <w:p w14:paraId="415C064D" w14:textId="77777777" w:rsidR="00D26C1E" w:rsidRPr="00D26C1E" w:rsidRDefault="00D26C1E" w:rsidP="002A24E4">
            <w:pPr>
              <w:spacing w:line="240" w:lineRule="auto"/>
              <w:jc w:val="center"/>
              <w:rPr>
                <w:rFonts w:asciiTheme="majorHAnsi" w:eastAsia="Times New Roman" w:hAnsiTheme="majorHAnsi" w:cs="Calibri"/>
                <w:color w:val="000000"/>
                <w:lang w:eastAsia="en-ZA"/>
              </w:rPr>
            </w:pPr>
            <w:r w:rsidRPr="00D26C1E">
              <w:rPr>
                <w:rFonts w:asciiTheme="majorHAnsi" w:eastAsia="Times New Roman" w:hAnsiTheme="majorHAnsi" w:cs="Calibri"/>
                <w:color w:val="000000"/>
                <w:lang w:eastAsia="en-ZA"/>
              </w:rPr>
              <w:t>0.6%</w:t>
            </w:r>
          </w:p>
        </w:tc>
        <w:tc>
          <w:tcPr>
            <w:tcW w:w="4052" w:type="dxa"/>
            <w:noWrap/>
            <w:vAlign w:val="center"/>
            <w:hideMark/>
          </w:tcPr>
          <w:p w14:paraId="026A7DA9" w14:textId="77777777" w:rsidR="00D26C1E" w:rsidRPr="00D26C1E" w:rsidRDefault="00D26C1E" w:rsidP="002A24E4">
            <w:pPr>
              <w:spacing w:line="240" w:lineRule="auto"/>
              <w:jc w:val="left"/>
              <w:rPr>
                <w:rFonts w:asciiTheme="majorHAnsi" w:eastAsia="Times New Roman" w:hAnsiTheme="majorHAnsi" w:cs="Calibri"/>
                <w:color w:val="000000"/>
                <w:lang w:eastAsia="en-ZA"/>
              </w:rPr>
            </w:pPr>
            <w:r w:rsidRPr="00D26C1E">
              <w:rPr>
                <w:rFonts w:asciiTheme="majorHAnsi" w:eastAsia="Times New Roman" w:hAnsiTheme="majorHAnsi" w:cs="Calibri"/>
                <w:color w:val="000000"/>
                <w:lang w:eastAsia="en-ZA"/>
              </w:rPr>
              <w:t>Pulp &amp; Paper Products  -323</w:t>
            </w:r>
          </w:p>
        </w:tc>
        <w:tc>
          <w:tcPr>
            <w:tcW w:w="1600" w:type="dxa"/>
            <w:vMerge/>
            <w:vAlign w:val="center"/>
            <w:hideMark/>
          </w:tcPr>
          <w:p w14:paraId="4A636D06" w14:textId="77777777" w:rsidR="00D26C1E" w:rsidRPr="00D26C1E" w:rsidRDefault="00D26C1E" w:rsidP="002A24E4">
            <w:pPr>
              <w:spacing w:line="240" w:lineRule="auto"/>
              <w:jc w:val="left"/>
              <w:rPr>
                <w:rFonts w:asciiTheme="majorHAnsi" w:eastAsia="Times New Roman" w:hAnsiTheme="majorHAnsi" w:cs="Calibri"/>
                <w:color w:val="000000"/>
                <w:lang w:eastAsia="en-ZA"/>
              </w:rPr>
            </w:pPr>
          </w:p>
        </w:tc>
      </w:tr>
      <w:tr w:rsidR="00D26C1E" w:rsidRPr="00D26C1E" w14:paraId="3B16E583" w14:textId="77777777" w:rsidTr="002A24E4">
        <w:trPr>
          <w:trHeight w:val="300"/>
        </w:trPr>
        <w:tc>
          <w:tcPr>
            <w:tcW w:w="2840" w:type="dxa"/>
            <w:noWrap/>
            <w:vAlign w:val="center"/>
            <w:hideMark/>
          </w:tcPr>
          <w:p w14:paraId="1B6C6520" w14:textId="77777777" w:rsidR="00D26C1E" w:rsidRPr="00D26C1E" w:rsidRDefault="00D26C1E" w:rsidP="002A24E4">
            <w:pPr>
              <w:spacing w:line="240" w:lineRule="auto"/>
              <w:jc w:val="left"/>
              <w:rPr>
                <w:rFonts w:asciiTheme="majorHAnsi" w:eastAsia="Times New Roman" w:hAnsiTheme="majorHAnsi" w:cs="Calibri"/>
                <w:color w:val="000000"/>
                <w:lang w:eastAsia="en-ZA"/>
              </w:rPr>
            </w:pPr>
            <w:r w:rsidRPr="00D26C1E">
              <w:rPr>
                <w:rFonts w:asciiTheme="majorHAnsi" w:eastAsia="Times New Roman" w:hAnsiTheme="majorHAnsi" w:cs="Calibri"/>
                <w:color w:val="000000"/>
                <w:lang w:eastAsia="en-ZA"/>
              </w:rPr>
              <w:t>Construction</w:t>
            </w:r>
          </w:p>
        </w:tc>
        <w:tc>
          <w:tcPr>
            <w:tcW w:w="1568" w:type="dxa"/>
            <w:noWrap/>
            <w:vAlign w:val="center"/>
            <w:hideMark/>
          </w:tcPr>
          <w:p w14:paraId="2870338D" w14:textId="77777777" w:rsidR="00D26C1E" w:rsidRPr="00D26C1E" w:rsidRDefault="00D26C1E" w:rsidP="002A24E4">
            <w:pPr>
              <w:spacing w:line="240" w:lineRule="auto"/>
              <w:jc w:val="center"/>
              <w:rPr>
                <w:rFonts w:asciiTheme="majorHAnsi" w:eastAsia="Times New Roman" w:hAnsiTheme="majorHAnsi" w:cs="Calibri"/>
                <w:color w:val="000000"/>
                <w:lang w:eastAsia="en-ZA"/>
              </w:rPr>
            </w:pPr>
            <w:r w:rsidRPr="00D26C1E">
              <w:rPr>
                <w:rFonts w:asciiTheme="majorHAnsi" w:eastAsia="Times New Roman" w:hAnsiTheme="majorHAnsi" w:cs="Calibri"/>
                <w:color w:val="000000"/>
                <w:lang w:eastAsia="en-ZA"/>
              </w:rPr>
              <w:t>1.1%</w:t>
            </w:r>
          </w:p>
        </w:tc>
        <w:tc>
          <w:tcPr>
            <w:tcW w:w="4052" w:type="dxa"/>
            <w:vMerge w:val="restart"/>
            <w:noWrap/>
            <w:vAlign w:val="center"/>
            <w:hideMark/>
          </w:tcPr>
          <w:p w14:paraId="7376612A" w14:textId="77777777" w:rsidR="00D26C1E" w:rsidRPr="00D26C1E" w:rsidRDefault="00D26C1E" w:rsidP="002A24E4">
            <w:pPr>
              <w:spacing w:line="240" w:lineRule="auto"/>
              <w:jc w:val="left"/>
              <w:rPr>
                <w:rFonts w:asciiTheme="majorHAnsi" w:eastAsia="Times New Roman" w:hAnsiTheme="majorHAnsi" w:cs="Calibri"/>
                <w:color w:val="000000"/>
                <w:lang w:eastAsia="en-ZA"/>
              </w:rPr>
            </w:pPr>
            <w:r w:rsidRPr="00D26C1E">
              <w:rPr>
                <w:rFonts w:asciiTheme="majorHAnsi" w:eastAsia="Times New Roman" w:hAnsiTheme="majorHAnsi" w:cs="Calibri"/>
                <w:color w:val="000000"/>
                <w:lang w:eastAsia="en-ZA"/>
              </w:rPr>
              <w:t>Other</w:t>
            </w:r>
          </w:p>
        </w:tc>
        <w:tc>
          <w:tcPr>
            <w:tcW w:w="1600" w:type="dxa"/>
            <w:vMerge/>
            <w:vAlign w:val="center"/>
            <w:hideMark/>
          </w:tcPr>
          <w:p w14:paraId="1F7A8A43" w14:textId="77777777" w:rsidR="00D26C1E" w:rsidRPr="00D26C1E" w:rsidRDefault="00D26C1E" w:rsidP="002A24E4">
            <w:pPr>
              <w:spacing w:line="240" w:lineRule="auto"/>
              <w:jc w:val="left"/>
              <w:rPr>
                <w:rFonts w:asciiTheme="majorHAnsi" w:eastAsia="Times New Roman" w:hAnsiTheme="majorHAnsi" w:cs="Calibri"/>
                <w:color w:val="000000"/>
                <w:lang w:eastAsia="en-ZA"/>
              </w:rPr>
            </w:pPr>
          </w:p>
        </w:tc>
      </w:tr>
      <w:tr w:rsidR="00D26C1E" w:rsidRPr="00D26C1E" w14:paraId="7B99CC24" w14:textId="77777777" w:rsidTr="002A24E4">
        <w:trPr>
          <w:trHeight w:val="300"/>
        </w:trPr>
        <w:tc>
          <w:tcPr>
            <w:tcW w:w="2840" w:type="dxa"/>
            <w:noWrap/>
            <w:vAlign w:val="center"/>
            <w:hideMark/>
          </w:tcPr>
          <w:p w14:paraId="786F9CC4" w14:textId="77777777" w:rsidR="00D26C1E" w:rsidRPr="00D26C1E" w:rsidRDefault="00D26C1E" w:rsidP="002A24E4">
            <w:pPr>
              <w:spacing w:line="240" w:lineRule="auto"/>
              <w:jc w:val="left"/>
              <w:rPr>
                <w:rFonts w:asciiTheme="majorHAnsi" w:eastAsia="Times New Roman" w:hAnsiTheme="majorHAnsi" w:cs="Calibri"/>
                <w:color w:val="000000"/>
                <w:lang w:eastAsia="en-ZA"/>
              </w:rPr>
            </w:pPr>
            <w:r w:rsidRPr="00D26C1E">
              <w:rPr>
                <w:rFonts w:asciiTheme="majorHAnsi" w:eastAsia="Times New Roman" w:hAnsiTheme="majorHAnsi" w:cs="Calibri"/>
                <w:color w:val="000000"/>
                <w:lang w:eastAsia="en-ZA"/>
              </w:rPr>
              <w:lastRenderedPageBreak/>
              <w:t>Machinery</w:t>
            </w:r>
          </w:p>
        </w:tc>
        <w:tc>
          <w:tcPr>
            <w:tcW w:w="1568" w:type="dxa"/>
            <w:noWrap/>
            <w:vAlign w:val="center"/>
            <w:hideMark/>
          </w:tcPr>
          <w:p w14:paraId="6CDE04A9" w14:textId="77777777" w:rsidR="00D26C1E" w:rsidRPr="00D26C1E" w:rsidRDefault="00D26C1E" w:rsidP="002A24E4">
            <w:pPr>
              <w:spacing w:line="240" w:lineRule="auto"/>
              <w:jc w:val="center"/>
              <w:rPr>
                <w:rFonts w:asciiTheme="majorHAnsi" w:eastAsia="Times New Roman" w:hAnsiTheme="majorHAnsi" w:cs="Calibri"/>
                <w:color w:val="000000"/>
                <w:lang w:eastAsia="en-ZA"/>
              </w:rPr>
            </w:pPr>
            <w:r w:rsidRPr="00D26C1E">
              <w:rPr>
                <w:rFonts w:asciiTheme="majorHAnsi" w:eastAsia="Times New Roman" w:hAnsiTheme="majorHAnsi" w:cs="Calibri"/>
                <w:color w:val="000000"/>
                <w:lang w:eastAsia="en-ZA"/>
              </w:rPr>
              <w:t>0.2%</w:t>
            </w:r>
          </w:p>
        </w:tc>
        <w:tc>
          <w:tcPr>
            <w:tcW w:w="4052" w:type="dxa"/>
            <w:vMerge/>
            <w:vAlign w:val="center"/>
            <w:hideMark/>
          </w:tcPr>
          <w:p w14:paraId="1C65B22B" w14:textId="77777777" w:rsidR="00D26C1E" w:rsidRPr="00D26C1E" w:rsidRDefault="00D26C1E" w:rsidP="002A24E4">
            <w:pPr>
              <w:spacing w:line="240" w:lineRule="auto"/>
              <w:jc w:val="left"/>
              <w:rPr>
                <w:rFonts w:asciiTheme="majorHAnsi" w:eastAsia="Times New Roman" w:hAnsiTheme="majorHAnsi" w:cs="Calibri"/>
                <w:color w:val="000000"/>
                <w:lang w:eastAsia="en-ZA"/>
              </w:rPr>
            </w:pPr>
          </w:p>
        </w:tc>
        <w:tc>
          <w:tcPr>
            <w:tcW w:w="1600" w:type="dxa"/>
            <w:vMerge/>
            <w:vAlign w:val="center"/>
            <w:hideMark/>
          </w:tcPr>
          <w:p w14:paraId="0470EF52" w14:textId="77777777" w:rsidR="00D26C1E" w:rsidRPr="00D26C1E" w:rsidRDefault="00D26C1E" w:rsidP="002A24E4">
            <w:pPr>
              <w:spacing w:line="240" w:lineRule="auto"/>
              <w:jc w:val="left"/>
              <w:rPr>
                <w:rFonts w:asciiTheme="majorHAnsi" w:eastAsia="Times New Roman" w:hAnsiTheme="majorHAnsi" w:cs="Calibri"/>
                <w:color w:val="000000"/>
                <w:lang w:eastAsia="en-ZA"/>
              </w:rPr>
            </w:pPr>
          </w:p>
        </w:tc>
      </w:tr>
      <w:tr w:rsidR="00D26C1E" w:rsidRPr="00D26C1E" w14:paraId="0745640D" w14:textId="77777777" w:rsidTr="002A24E4">
        <w:trPr>
          <w:trHeight w:val="300"/>
        </w:trPr>
        <w:tc>
          <w:tcPr>
            <w:tcW w:w="2840" w:type="dxa"/>
            <w:noWrap/>
            <w:vAlign w:val="center"/>
            <w:hideMark/>
          </w:tcPr>
          <w:p w14:paraId="5639797D" w14:textId="77777777" w:rsidR="00D26C1E" w:rsidRPr="00D26C1E" w:rsidRDefault="00D26C1E" w:rsidP="002A24E4">
            <w:pPr>
              <w:spacing w:line="240" w:lineRule="auto"/>
              <w:jc w:val="left"/>
              <w:rPr>
                <w:rFonts w:asciiTheme="majorHAnsi" w:eastAsia="Times New Roman" w:hAnsiTheme="majorHAnsi" w:cs="Calibri"/>
                <w:color w:val="000000"/>
                <w:lang w:eastAsia="en-ZA"/>
              </w:rPr>
            </w:pPr>
            <w:r w:rsidRPr="00D26C1E">
              <w:rPr>
                <w:rFonts w:asciiTheme="majorHAnsi" w:eastAsia="Times New Roman" w:hAnsiTheme="majorHAnsi" w:cs="Calibri"/>
                <w:color w:val="000000"/>
                <w:lang w:eastAsia="en-ZA"/>
              </w:rPr>
              <w:t>Textile and Leather</w:t>
            </w:r>
          </w:p>
        </w:tc>
        <w:tc>
          <w:tcPr>
            <w:tcW w:w="1568" w:type="dxa"/>
            <w:noWrap/>
            <w:vAlign w:val="center"/>
            <w:hideMark/>
          </w:tcPr>
          <w:p w14:paraId="75F6865A" w14:textId="77777777" w:rsidR="00D26C1E" w:rsidRPr="00D26C1E" w:rsidRDefault="00D26C1E" w:rsidP="002A24E4">
            <w:pPr>
              <w:spacing w:line="240" w:lineRule="auto"/>
              <w:jc w:val="center"/>
              <w:rPr>
                <w:rFonts w:asciiTheme="majorHAnsi" w:eastAsia="Times New Roman" w:hAnsiTheme="majorHAnsi" w:cs="Calibri"/>
                <w:color w:val="000000"/>
                <w:lang w:eastAsia="en-ZA"/>
              </w:rPr>
            </w:pPr>
            <w:r w:rsidRPr="00D26C1E">
              <w:rPr>
                <w:rFonts w:asciiTheme="majorHAnsi" w:eastAsia="Times New Roman" w:hAnsiTheme="majorHAnsi" w:cs="Calibri"/>
                <w:color w:val="000000"/>
                <w:lang w:eastAsia="en-ZA"/>
              </w:rPr>
              <w:t>0.1%</w:t>
            </w:r>
          </w:p>
        </w:tc>
        <w:tc>
          <w:tcPr>
            <w:tcW w:w="4052" w:type="dxa"/>
            <w:vMerge/>
            <w:vAlign w:val="center"/>
            <w:hideMark/>
          </w:tcPr>
          <w:p w14:paraId="0D8D11A6" w14:textId="77777777" w:rsidR="00D26C1E" w:rsidRPr="00D26C1E" w:rsidRDefault="00D26C1E" w:rsidP="002A24E4">
            <w:pPr>
              <w:spacing w:line="240" w:lineRule="auto"/>
              <w:jc w:val="left"/>
              <w:rPr>
                <w:rFonts w:asciiTheme="majorHAnsi" w:eastAsia="Times New Roman" w:hAnsiTheme="majorHAnsi" w:cs="Calibri"/>
                <w:color w:val="000000"/>
                <w:lang w:eastAsia="en-ZA"/>
              </w:rPr>
            </w:pPr>
          </w:p>
        </w:tc>
        <w:tc>
          <w:tcPr>
            <w:tcW w:w="1600" w:type="dxa"/>
            <w:vMerge/>
            <w:vAlign w:val="center"/>
            <w:hideMark/>
          </w:tcPr>
          <w:p w14:paraId="77EAD6F5" w14:textId="77777777" w:rsidR="00D26C1E" w:rsidRPr="00D26C1E" w:rsidRDefault="00D26C1E" w:rsidP="002A24E4">
            <w:pPr>
              <w:spacing w:line="240" w:lineRule="auto"/>
              <w:jc w:val="left"/>
              <w:rPr>
                <w:rFonts w:asciiTheme="majorHAnsi" w:eastAsia="Times New Roman" w:hAnsiTheme="majorHAnsi" w:cs="Calibri"/>
                <w:color w:val="000000"/>
                <w:lang w:eastAsia="en-ZA"/>
              </w:rPr>
            </w:pPr>
          </w:p>
        </w:tc>
      </w:tr>
      <w:tr w:rsidR="00D26C1E" w:rsidRPr="00D26C1E" w14:paraId="038A383D" w14:textId="77777777" w:rsidTr="002A24E4">
        <w:trPr>
          <w:trHeight w:val="300"/>
        </w:trPr>
        <w:tc>
          <w:tcPr>
            <w:tcW w:w="2840" w:type="dxa"/>
            <w:noWrap/>
            <w:vAlign w:val="center"/>
            <w:hideMark/>
          </w:tcPr>
          <w:p w14:paraId="0C1C01B2" w14:textId="77777777" w:rsidR="00D26C1E" w:rsidRPr="00D26C1E" w:rsidRDefault="00D26C1E" w:rsidP="002A24E4">
            <w:pPr>
              <w:spacing w:line="240" w:lineRule="auto"/>
              <w:jc w:val="left"/>
              <w:rPr>
                <w:rFonts w:asciiTheme="majorHAnsi" w:eastAsia="Times New Roman" w:hAnsiTheme="majorHAnsi" w:cs="Calibri"/>
                <w:color w:val="000000"/>
                <w:lang w:eastAsia="en-ZA"/>
              </w:rPr>
            </w:pPr>
            <w:r w:rsidRPr="00D26C1E">
              <w:rPr>
                <w:rFonts w:asciiTheme="majorHAnsi" w:eastAsia="Times New Roman" w:hAnsiTheme="majorHAnsi" w:cs="Calibri"/>
                <w:color w:val="000000"/>
                <w:lang w:eastAsia="en-ZA"/>
              </w:rPr>
              <w:t>Wood and Wood Products</w:t>
            </w:r>
          </w:p>
        </w:tc>
        <w:tc>
          <w:tcPr>
            <w:tcW w:w="1568" w:type="dxa"/>
            <w:noWrap/>
            <w:vAlign w:val="center"/>
            <w:hideMark/>
          </w:tcPr>
          <w:p w14:paraId="2979BB45" w14:textId="77777777" w:rsidR="00D26C1E" w:rsidRPr="00D26C1E" w:rsidRDefault="00D26C1E" w:rsidP="002A24E4">
            <w:pPr>
              <w:spacing w:line="240" w:lineRule="auto"/>
              <w:jc w:val="center"/>
              <w:rPr>
                <w:rFonts w:asciiTheme="majorHAnsi" w:eastAsia="Times New Roman" w:hAnsiTheme="majorHAnsi" w:cs="Calibri"/>
                <w:color w:val="000000"/>
                <w:lang w:eastAsia="en-ZA"/>
              </w:rPr>
            </w:pPr>
            <w:r w:rsidRPr="00D26C1E">
              <w:rPr>
                <w:rFonts w:asciiTheme="majorHAnsi" w:eastAsia="Times New Roman" w:hAnsiTheme="majorHAnsi" w:cs="Calibri"/>
                <w:color w:val="000000"/>
                <w:lang w:eastAsia="en-ZA"/>
              </w:rPr>
              <w:t>0.1%</w:t>
            </w:r>
          </w:p>
        </w:tc>
        <w:tc>
          <w:tcPr>
            <w:tcW w:w="4052" w:type="dxa"/>
            <w:vMerge/>
            <w:vAlign w:val="center"/>
            <w:hideMark/>
          </w:tcPr>
          <w:p w14:paraId="3E1202FC" w14:textId="77777777" w:rsidR="00D26C1E" w:rsidRPr="00D26C1E" w:rsidRDefault="00D26C1E" w:rsidP="002A24E4">
            <w:pPr>
              <w:spacing w:line="240" w:lineRule="auto"/>
              <w:jc w:val="left"/>
              <w:rPr>
                <w:rFonts w:asciiTheme="majorHAnsi" w:eastAsia="Times New Roman" w:hAnsiTheme="majorHAnsi" w:cs="Calibri"/>
                <w:color w:val="000000"/>
                <w:lang w:eastAsia="en-ZA"/>
              </w:rPr>
            </w:pPr>
          </w:p>
        </w:tc>
        <w:tc>
          <w:tcPr>
            <w:tcW w:w="1600" w:type="dxa"/>
            <w:vMerge/>
            <w:vAlign w:val="center"/>
            <w:hideMark/>
          </w:tcPr>
          <w:p w14:paraId="54094ADF" w14:textId="77777777" w:rsidR="00D26C1E" w:rsidRPr="00D26C1E" w:rsidRDefault="00D26C1E" w:rsidP="002A24E4">
            <w:pPr>
              <w:spacing w:line="240" w:lineRule="auto"/>
              <w:jc w:val="left"/>
              <w:rPr>
                <w:rFonts w:asciiTheme="majorHAnsi" w:eastAsia="Times New Roman" w:hAnsiTheme="majorHAnsi" w:cs="Calibri"/>
                <w:color w:val="000000"/>
                <w:lang w:eastAsia="en-ZA"/>
              </w:rPr>
            </w:pPr>
          </w:p>
        </w:tc>
      </w:tr>
      <w:tr w:rsidR="00D26C1E" w:rsidRPr="00D26C1E" w14:paraId="77A2A71E" w14:textId="77777777" w:rsidTr="002A24E4">
        <w:trPr>
          <w:trHeight w:val="300"/>
        </w:trPr>
        <w:tc>
          <w:tcPr>
            <w:tcW w:w="2840" w:type="dxa"/>
            <w:noWrap/>
            <w:vAlign w:val="center"/>
            <w:hideMark/>
          </w:tcPr>
          <w:p w14:paraId="689C2CDD" w14:textId="77777777" w:rsidR="00D26C1E" w:rsidRPr="00D26C1E" w:rsidRDefault="00D26C1E" w:rsidP="002A24E4">
            <w:pPr>
              <w:spacing w:line="240" w:lineRule="auto"/>
              <w:jc w:val="left"/>
              <w:rPr>
                <w:rFonts w:asciiTheme="majorHAnsi" w:eastAsia="Times New Roman" w:hAnsiTheme="majorHAnsi" w:cs="Calibri"/>
                <w:color w:val="000000"/>
                <w:lang w:eastAsia="en-ZA"/>
              </w:rPr>
            </w:pPr>
            <w:r w:rsidRPr="00D26C1E">
              <w:rPr>
                <w:rFonts w:asciiTheme="majorHAnsi" w:eastAsia="Times New Roman" w:hAnsiTheme="majorHAnsi" w:cs="Calibri"/>
                <w:color w:val="000000"/>
                <w:lang w:eastAsia="en-ZA"/>
              </w:rPr>
              <w:t>Transport Equipment</w:t>
            </w:r>
          </w:p>
        </w:tc>
        <w:tc>
          <w:tcPr>
            <w:tcW w:w="1568" w:type="dxa"/>
            <w:noWrap/>
            <w:vAlign w:val="center"/>
            <w:hideMark/>
          </w:tcPr>
          <w:p w14:paraId="4A71F6AC" w14:textId="77777777" w:rsidR="00D26C1E" w:rsidRPr="00D26C1E" w:rsidRDefault="00D26C1E" w:rsidP="002A24E4">
            <w:pPr>
              <w:spacing w:line="240" w:lineRule="auto"/>
              <w:jc w:val="center"/>
              <w:rPr>
                <w:rFonts w:asciiTheme="majorHAnsi" w:eastAsia="Times New Roman" w:hAnsiTheme="majorHAnsi" w:cs="Calibri"/>
                <w:color w:val="000000"/>
                <w:lang w:eastAsia="en-ZA"/>
              </w:rPr>
            </w:pPr>
            <w:r w:rsidRPr="00D26C1E">
              <w:rPr>
                <w:rFonts w:asciiTheme="majorHAnsi" w:eastAsia="Times New Roman" w:hAnsiTheme="majorHAnsi" w:cs="Calibri"/>
                <w:color w:val="000000"/>
                <w:lang w:eastAsia="en-ZA"/>
              </w:rPr>
              <w:t>0.02%</w:t>
            </w:r>
          </w:p>
        </w:tc>
        <w:tc>
          <w:tcPr>
            <w:tcW w:w="4052" w:type="dxa"/>
            <w:vMerge/>
            <w:vAlign w:val="center"/>
            <w:hideMark/>
          </w:tcPr>
          <w:p w14:paraId="1110FCE7" w14:textId="77777777" w:rsidR="00D26C1E" w:rsidRPr="00D26C1E" w:rsidRDefault="00D26C1E" w:rsidP="002A24E4">
            <w:pPr>
              <w:spacing w:line="240" w:lineRule="auto"/>
              <w:jc w:val="left"/>
              <w:rPr>
                <w:rFonts w:asciiTheme="majorHAnsi" w:eastAsia="Times New Roman" w:hAnsiTheme="majorHAnsi" w:cs="Calibri"/>
                <w:color w:val="000000"/>
                <w:lang w:eastAsia="en-ZA"/>
              </w:rPr>
            </w:pPr>
          </w:p>
        </w:tc>
        <w:tc>
          <w:tcPr>
            <w:tcW w:w="1600" w:type="dxa"/>
            <w:vMerge/>
            <w:vAlign w:val="center"/>
            <w:hideMark/>
          </w:tcPr>
          <w:p w14:paraId="53C2EA48" w14:textId="77777777" w:rsidR="00D26C1E" w:rsidRPr="00D26C1E" w:rsidRDefault="00D26C1E" w:rsidP="002A24E4">
            <w:pPr>
              <w:spacing w:line="240" w:lineRule="auto"/>
              <w:jc w:val="left"/>
              <w:rPr>
                <w:rFonts w:asciiTheme="majorHAnsi" w:eastAsia="Times New Roman" w:hAnsiTheme="majorHAnsi" w:cs="Calibri"/>
                <w:color w:val="000000"/>
                <w:lang w:eastAsia="en-ZA"/>
              </w:rPr>
            </w:pPr>
          </w:p>
        </w:tc>
      </w:tr>
      <w:tr w:rsidR="00D26C1E" w:rsidRPr="00D26C1E" w14:paraId="647321E0" w14:textId="77777777" w:rsidTr="002A24E4">
        <w:trPr>
          <w:trHeight w:val="300"/>
        </w:trPr>
        <w:tc>
          <w:tcPr>
            <w:tcW w:w="2840" w:type="dxa"/>
            <w:noWrap/>
            <w:vAlign w:val="center"/>
            <w:hideMark/>
          </w:tcPr>
          <w:p w14:paraId="35F2175F" w14:textId="77777777" w:rsidR="00D26C1E" w:rsidRPr="00D26C1E" w:rsidRDefault="00D26C1E" w:rsidP="002A24E4">
            <w:pPr>
              <w:spacing w:line="240" w:lineRule="auto"/>
              <w:jc w:val="left"/>
              <w:rPr>
                <w:rFonts w:asciiTheme="majorHAnsi" w:eastAsia="Times New Roman" w:hAnsiTheme="majorHAnsi" w:cs="Calibri"/>
                <w:color w:val="000000"/>
                <w:lang w:eastAsia="en-ZA"/>
              </w:rPr>
            </w:pPr>
            <w:r w:rsidRPr="00D26C1E">
              <w:rPr>
                <w:rFonts w:asciiTheme="majorHAnsi" w:eastAsia="Times New Roman" w:hAnsiTheme="majorHAnsi" w:cs="Calibri"/>
                <w:color w:val="000000"/>
                <w:lang w:eastAsia="en-ZA"/>
              </w:rPr>
              <w:t>Non-specified (Industry)</w:t>
            </w:r>
          </w:p>
        </w:tc>
        <w:tc>
          <w:tcPr>
            <w:tcW w:w="1568" w:type="dxa"/>
            <w:noWrap/>
            <w:vAlign w:val="center"/>
            <w:hideMark/>
          </w:tcPr>
          <w:p w14:paraId="23775987" w14:textId="77777777" w:rsidR="00D26C1E" w:rsidRPr="00D26C1E" w:rsidRDefault="00D26C1E" w:rsidP="002A24E4">
            <w:pPr>
              <w:spacing w:line="240" w:lineRule="auto"/>
              <w:jc w:val="center"/>
              <w:rPr>
                <w:rFonts w:asciiTheme="majorHAnsi" w:eastAsia="Times New Roman" w:hAnsiTheme="majorHAnsi" w:cs="Calibri"/>
                <w:color w:val="000000"/>
                <w:lang w:eastAsia="en-ZA"/>
              </w:rPr>
            </w:pPr>
            <w:r w:rsidRPr="00D26C1E">
              <w:rPr>
                <w:rFonts w:asciiTheme="majorHAnsi" w:eastAsia="Times New Roman" w:hAnsiTheme="majorHAnsi" w:cs="Calibri"/>
                <w:color w:val="000000"/>
                <w:lang w:eastAsia="en-ZA"/>
              </w:rPr>
              <w:t>30.2%</w:t>
            </w:r>
          </w:p>
        </w:tc>
        <w:tc>
          <w:tcPr>
            <w:tcW w:w="4052" w:type="dxa"/>
            <w:vMerge/>
            <w:vAlign w:val="center"/>
            <w:hideMark/>
          </w:tcPr>
          <w:p w14:paraId="34B2447E" w14:textId="77777777" w:rsidR="00D26C1E" w:rsidRPr="00D26C1E" w:rsidRDefault="00D26C1E" w:rsidP="002A24E4">
            <w:pPr>
              <w:spacing w:line="240" w:lineRule="auto"/>
              <w:jc w:val="left"/>
              <w:rPr>
                <w:rFonts w:asciiTheme="majorHAnsi" w:eastAsia="Times New Roman" w:hAnsiTheme="majorHAnsi" w:cs="Calibri"/>
                <w:color w:val="000000"/>
                <w:lang w:eastAsia="en-ZA"/>
              </w:rPr>
            </w:pPr>
          </w:p>
        </w:tc>
        <w:tc>
          <w:tcPr>
            <w:tcW w:w="1600" w:type="dxa"/>
            <w:vMerge/>
            <w:vAlign w:val="center"/>
            <w:hideMark/>
          </w:tcPr>
          <w:p w14:paraId="35FA754F" w14:textId="77777777" w:rsidR="00D26C1E" w:rsidRPr="00D26C1E" w:rsidRDefault="00D26C1E" w:rsidP="002A24E4">
            <w:pPr>
              <w:spacing w:line="240" w:lineRule="auto"/>
              <w:jc w:val="left"/>
              <w:rPr>
                <w:rFonts w:asciiTheme="majorHAnsi" w:eastAsia="Times New Roman" w:hAnsiTheme="majorHAnsi" w:cs="Calibri"/>
                <w:color w:val="000000"/>
                <w:lang w:eastAsia="en-ZA"/>
              </w:rPr>
            </w:pPr>
          </w:p>
        </w:tc>
      </w:tr>
    </w:tbl>
    <w:p w14:paraId="2FE787D6" w14:textId="77777777" w:rsidR="00702DF3" w:rsidRPr="00E15885" w:rsidRDefault="00E15885" w:rsidP="00CF13B8">
      <w:pPr>
        <w:rPr>
          <w:rFonts w:asciiTheme="majorHAnsi" w:hAnsiTheme="majorHAnsi"/>
          <w:i/>
          <w:sz w:val="20"/>
          <w:szCs w:val="20"/>
        </w:rPr>
      </w:pPr>
      <w:r w:rsidRPr="00E15885">
        <w:rPr>
          <w:rFonts w:asciiTheme="majorHAnsi" w:hAnsiTheme="majorHAnsi"/>
          <w:i/>
          <w:sz w:val="20"/>
          <w:szCs w:val="20"/>
        </w:rPr>
        <w:t>1</w:t>
      </w:r>
      <w:r w:rsidR="00702DF3" w:rsidRPr="00E15885">
        <w:rPr>
          <w:rFonts w:asciiTheme="majorHAnsi" w:hAnsiTheme="majorHAnsi"/>
          <w:i/>
          <w:sz w:val="20"/>
          <w:szCs w:val="20"/>
        </w:rPr>
        <w:t>: Numbers are Standard Industrial Classification (SIC) codes</w:t>
      </w:r>
    </w:p>
    <w:p w14:paraId="6052E113" w14:textId="77777777" w:rsidR="002A24E4" w:rsidRPr="00E15885" w:rsidRDefault="00E15885" w:rsidP="00CF13B8">
      <w:pPr>
        <w:rPr>
          <w:rFonts w:asciiTheme="majorHAnsi" w:hAnsiTheme="majorHAnsi"/>
          <w:i/>
          <w:sz w:val="20"/>
          <w:szCs w:val="20"/>
        </w:rPr>
      </w:pPr>
      <w:r w:rsidRPr="00E15885">
        <w:rPr>
          <w:rFonts w:asciiTheme="majorHAnsi" w:hAnsiTheme="majorHAnsi"/>
          <w:i/>
          <w:sz w:val="20"/>
          <w:szCs w:val="20"/>
        </w:rPr>
        <w:t>2</w:t>
      </w:r>
      <w:r w:rsidR="002A24E4" w:rsidRPr="00E15885">
        <w:rPr>
          <w:rFonts w:asciiTheme="majorHAnsi" w:hAnsiTheme="majorHAnsi"/>
          <w:i/>
          <w:sz w:val="20"/>
          <w:szCs w:val="20"/>
        </w:rPr>
        <w:t>: These account for 5% and 7% of consumption in SATIM after revision of coal consumption data</w:t>
      </w:r>
    </w:p>
    <w:p w14:paraId="669188EA" w14:textId="77777777" w:rsidR="00702DF3" w:rsidRPr="00E15885" w:rsidRDefault="00E15885" w:rsidP="00CF13B8">
      <w:pPr>
        <w:rPr>
          <w:i/>
          <w:sz w:val="20"/>
          <w:szCs w:val="20"/>
        </w:rPr>
      </w:pPr>
      <w:r w:rsidRPr="00E15885">
        <w:rPr>
          <w:i/>
          <w:sz w:val="20"/>
          <w:szCs w:val="20"/>
        </w:rPr>
        <w:t>3: DOE – Department of Energy, Republic of South Africa</w:t>
      </w:r>
    </w:p>
    <w:p w14:paraId="783E723D" w14:textId="77777777" w:rsidR="00F24F78" w:rsidRDefault="00F24F78" w:rsidP="00CF13B8"/>
    <w:p w14:paraId="0EB18A52" w14:textId="77777777" w:rsidR="00CE0625" w:rsidRDefault="00CE0625" w:rsidP="00CF13B8">
      <w:r>
        <w:t>Simi</w:t>
      </w:r>
      <w:r w:rsidR="009135EE">
        <w:t>larly the disaggregation by energy source</w:t>
      </w:r>
      <w:r>
        <w:t xml:space="preserve"> in SATIM accounts for 90% of energy consumption by the Industry Sector according to the </w:t>
      </w:r>
      <w:r w:rsidR="00560630">
        <w:t>Department of Energy (</w:t>
      </w:r>
      <w:r>
        <w:t>DOE</w:t>
      </w:r>
      <w:r w:rsidR="00560630">
        <w:t>)</w:t>
      </w:r>
      <w:r>
        <w:t xml:space="preserve"> energy balance consumption as shown below. LPG and HFO (residual oil)</w:t>
      </w:r>
      <w:r w:rsidR="002344B1">
        <w:t xml:space="preserve">, </w:t>
      </w:r>
      <w:r w:rsidR="00D32540">
        <w:t xml:space="preserve">although </w:t>
      </w:r>
      <w:r w:rsidR="002344B1">
        <w:t xml:space="preserve">accounting for </w:t>
      </w:r>
      <w:r w:rsidR="00D32540">
        <w:t>only a fraction of</w:t>
      </w:r>
      <w:r w:rsidR="002344B1">
        <w:t xml:space="preserve"> consumption in 2006</w:t>
      </w:r>
      <w:r w:rsidR="00D32540">
        <w:t>,</w:t>
      </w:r>
      <w:r>
        <w:t xml:space="preserve"> are included because they are boiler fuels and this allows the optimisation model some scope to select between fuels, given emissions constraints. Wood and Bagasse biomass are included in S</w:t>
      </w:r>
      <w:r w:rsidR="008905A3">
        <w:t>ATIM because</w:t>
      </w:r>
      <w:r w:rsidR="0048575F">
        <w:t>,</w:t>
      </w:r>
      <w:r w:rsidR="008905A3">
        <w:t xml:space="preserve"> as discussed in </w:t>
      </w:r>
      <w:r w:rsidR="008905A3" w:rsidRPr="001B2883">
        <w:t xml:space="preserve">Section </w:t>
      </w:r>
      <w:r w:rsidR="001B2883" w:rsidRPr="001B2883">
        <w:fldChar w:fldCharType="begin"/>
      </w:r>
      <w:r w:rsidR="001B2883" w:rsidRPr="001B2883">
        <w:instrText xml:space="preserve"> REF _Ref342042419 \r \h </w:instrText>
      </w:r>
      <w:r w:rsidR="001B2883">
        <w:instrText xml:space="preserve"> \* MERGEFORMAT </w:instrText>
      </w:r>
      <w:r w:rsidR="001B2883" w:rsidRPr="001B2883">
        <w:fldChar w:fldCharType="separate"/>
      </w:r>
      <w:r w:rsidR="00744EFF">
        <w:t>0</w:t>
      </w:r>
      <w:r w:rsidR="001B2883" w:rsidRPr="001B2883">
        <w:fldChar w:fldCharType="end"/>
      </w:r>
      <w:r w:rsidR="001B2883">
        <w:t xml:space="preserve"> </w:t>
      </w:r>
      <w:r w:rsidR="008905A3" w:rsidRPr="001B2883">
        <w:t>below</w:t>
      </w:r>
      <w:r w:rsidR="00432141">
        <w:t>,</w:t>
      </w:r>
      <w:r w:rsidR="008905A3">
        <w:t xml:space="preserve"> they represent a far greater share of consumption than indicated by the DOE energy balance.</w:t>
      </w:r>
    </w:p>
    <w:p w14:paraId="4C141E84" w14:textId="77777777" w:rsidR="009135EE" w:rsidRDefault="009135EE" w:rsidP="00CF13B8"/>
    <w:p w14:paraId="3AE386AB" w14:textId="77777777" w:rsidR="009135EE" w:rsidRDefault="009135EE" w:rsidP="009135EE">
      <w:pPr>
        <w:pStyle w:val="Caption"/>
        <w:spacing w:after="240"/>
        <w:ind w:left="709" w:hanging="709"/>
      </w:pPr>
      <w:bookmarkStart w:id="30" w:name="_Toc353199727"/>
      <w:r>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5</w:t>
      </w:r>
      <w:r w:rsidR="008032E3">
        <w:rPr>
          <w:noProof/>
        </w:rPr>
        <w:fldChar w:fldCharType="end"/>
      </w:r>
      <w:r>
        <w:t>: Disaggregation of the SATIM Model by Energy Source Compared to the National Energy Balance</w:t>
      </w:r>
      <w:bookmarkEnd w:id="30"/>
    </w:p>
    <w:tbl>
      <w:tblPr>
        <w:tblStyle w:val="TableGrid"/>
        <w:tblW w:w="8460" w:type="dxa"/>
        <w:tblLayout w:type="fixed"/>
        <w:tblLook w:val="04A0" w:firstRow="1" w:lastRow="0" w:firstColumn="1" w:lastColumn="0" w:noHBand="0" w:noVBand="1"/>
      </w:tblPr>
      <w:tblGrid>
        <w:gridCol w:w="2820"/>
        <w:gridCol w:w="2820"/>
        <w:gridCol w:w="2820"/>
      </w:tblGrid>
      <w:tr w:rsidR="009135EE" w:rsidRPr="009135EE" w14:paraId="432C39E5" w14:textId="77777777" w:rsidTr="009135EE">
        <w:trPr>
          <w:trHeight w:val="600"/>
        </w:trPr>
        <w:tc>
          <w:tcPr>
            <w:tcW w:w="2820" w:type="dxa"/>
            <w:noWrap/>
            <w:vAlign w:val="center"/>
            <w:hideMark/>
          </w:tcPr>
          <w:p w14:paraId="45B22A5C" w14:textId="77777777" w:rsidR="009135EE" w:rsidRPr="009135EE" w:rsidRDefault="009135EE" w:rsidP="009135EE">
            <w:pPr>
              <w:spacing w:line="240" w:lineRule="auto"/>
              <w:jc w:val="center"/>
              <w:rPr>
                <w:rFonts w:asciiTheme="majorHAnsi" w:eastAsia="Times New Roman" w:hAnsiTheme="majorHAnsi" w:cs="Calibri"/>
                <w:b/>
                <w:bCs/>
                <w:color w:val="000000"/>
                <w:lang w:eastAsia="en-ZA"/>
              </w:rPr>
            </w:pPr>
            <w:r w:rsidRPr="009135EE">
              <w:rPr>
                <w:rFonts w:asciiTheme="majorHAnsi" w:eastAsia="Times New Roman" w:hAnsiTheme="majorHAnsi" w:cs="Calibri"/>
                <w:b/>
                <w:bCs/>
                <w:color w:val="000000"/>
                <w:lang w:eastAsia="en-ZA"/>
              </w:rPr>
              <w:t>DOE Energy Balance</w:t>
            </w:r>
          </w:p>
        </w:tc>
        <w:tc>
          <w:tcPr>
            <w:tcW w:w="2820" w:type="dxa"/>
            <w:vAlign w:val="center"/>
            <w:hideMark/>
          </w:tcPr>
          <w:p w14:paraId="5F0FD5E6" w14:textId="77777777" w:rsidR="009135EE" w:rsidRPr="009135EE" w:rsidRDefault="009135EE" w:rsidP="009135EE">
            <w:pPr>
              <w:spacing w:line="240" w:lineRule="auto"/>
              <w:jc w:val="center"/>
              <w:rPr>
                <w:rFonts w:asciiTheme="majorHAnsi" w:eastAsia="Times New Roman" w:hAnsiTheme="majorHAnsi" w:cs="Calibri"/>
                <w:b/>
                <w:bCs/>
                <w:color w:val="000000"/>
                <w:lang w:eastAsia="en-ZA"/>
              </w:rPr>
            </w:pPr>
            <w:r>
              <w:rPr>
                <w:rFonts w:asciiTheme="majorHAnsi" w:eastAsia="Times New Roman" w:hAnsiTheme="majorHAnsi" w:cs="Calibri"/>
                <w:b/>
                <w:bCs/>
                <w:color w:val="000000"/>
                <w:lang w:eastAsia="en-ZA"/>
              </w:rPr>
              <w:t xml:space="preserve">DOE  </w:t>
            </w:r>
            <w:r w:rsidRPr="009135EE">
              <w:rPr>
                <w:rFonts w:asciiTheme="majorHAnsi" w:eastAsia="Times New Roman" w:hAnsiTheme="majorHAnsi" w:cs="Calibri"/>
                <w:b/>
                <w:bCs/>
                <w:color w:val="000000"/>
                <w:lang w:eastAsia="en-ZA"/>
              </w:rPr>
              <w:t>Share of Total Consumption (2006)</w:t>
            </w:r>
          </w:p>
        </w:tc>
        <w:tc>
          <w:tcPr>
            <w:tcW w:w="2820" w:type="dxa"/>
            <w:noWrap/>
            <w:vAlign w:val="center"/>
            <w:hideMark/>
          </w:tcPr>
          <w:p w14:paraId="7D8DC785" w14:textId="77777777" w:rsidR="009135EE" w:rsidRPr="009135EE" w:rsidRDefault="009135EE" w:rsidP="009135EE">
            <w:pPr>
              <w:spacing w:line="240" w:lineRule="auto"/>
              <w:jc w:val="center"/>
              <w:rPr>
                <w:rFonts w:asciiTheme="majorHAnsi" w:eastAsia="Times New Roman" w:hAnsiTheme="majorHAnsi" w:cs="Calibri"/>
                <w:b/>
                <w:bCs/>
                <w:color w:val="000000"/>
                <w:lang w:eastAsia="en-ZA"/>
              </w:rPr>
            </w:pPr>
            <w:r w:rsidRPr="009135EE">
              <w:rPr>
                <w:rFonts w:asciiTheme="majorHAnsi" w:eastAsia="Times New Roman" w:hAnsiTheme="majorHAnsi" w:cs="Calibri"/>
                <w:b/>
                <w:bCs/>
                <w:color w:val="000000"/>
                <w:lang w:eastAsia="en-ZA"/>
              </w:rPr>
              <w:t>SATIM</w:t>
            </w:r>
          </w:p>
        </w:tc>
      </w:tr>
      <w:tr w:rsidR="009135EE" w:rsidRPr="009135EE" w14:paraId="4ED7FC20" w14:textId="77777777" w:rsidTr="009135EE">
        <w:trPr>
          <w:trHeight w:val="300"/>
        </w:trPr>
        <w:tc>
          <w:tcPr>
            <w:tcW w:w="2820" w:type="dxa"/>
            <w:noWrap/>
            <w:vAlign w:val="center"/>
            <w:hideMark/>
          </w:tcPr>
          <w:p w14:paraId="12B5D458" w14:textId="77777777" w:rsidR="009135EE" w:rsidRPr="009135EE" w:rsidRDefault="009135EE" w:rsidP="009135EE">
            <w:pPr>
              <w:spacing w:line="240" w:lineRule="auto"/>
              <w:jc w:val="center"/>
              <w:rPr>
                <w:rFonts w:asciiTheme="majorHAnsi" w:eastAsia="Times New Roman" w:hAnsiTheme="majorHAnsi" w:cs="Calibri"/>
                <w:color w:val="000000"/>
                <w:lang w:eastAsia="en-ZA"/>
              </w:rPr>
            </w:pPr>
            <w:r w:rsidRPr="009135EE">
              <w:rPr>
                <w:rFonts w:asciiTheme="majorHAnsi" w:eastAsia="Times New Roman" w:hAnsiTheme="majorHAnsi" w:cs="Calibri"/>
                <w:color w:val="000000"/>
                <w:lang w:eastAsia="en-ZA"/>
              </w:rPr>
              <w:t>Electricity</w:t>
            </w:r>
          </w:p>
        </w:tc>
        <w:tc>
          <w:tcPr>
            <w:tcW w:w="2820" w:type="dxa"/>
            <w:noWrap/>
            <w:vAlign w:val="center"/>
            <w:hideMark/>
          </w:tcPr>
          <w:p w14:paraId="649FF8C0" w14:textId="77777777" w:rsidR="009135EE" w:rsidRPr="009135EE" w:rsidRDefault="009135EE" w:rsidP="009135EE">
            <w:pPr>
              <w:spacing w:line="240" w:lineRule="auto"/>
              <w:jc w:val="center"/>
              <w:rPr>
                <w:rFonts w:asciiTheme="majorHAnsi" w:eastAsia="Times New Roman" w:hAnsiTheme="majorHAnsi" w:cs="Calibri"/>
                <w:color w:val="000000"/>
                <w:lang w:eastAsia="en-ZA"/>
              </w:rPr>
            </w:pPr>
            <w:r w:rsidRPr="009135EE">
              <w:rPr>
                <w:rFonts w:asciiTheme="majorHAnsi" w:eastAsia="Times New Roman" w:hAnsiTheme="majorHAnsi" w:cs="Calibri"/>
                <w:color w:val="000000"/>
                <w:lang w:eastAsia="en-ZA"/>
              </w:rPr>
              <w:t>39.15%</w:t>
            </w:r>
          </w:p>
        </w:tc>
        <w:tc>
          <w:tcPr>
            <w:tcW w:w="2820" w:type="dxa"/>
            <w:noWrap/>
            <w:vAlign w:val="center"/>
            <w:hideMark/>
          </w:tcPr>
          <w:p w14:paraId="6816D436" w14:textId="77777777" w:rsidR="009135EE" w:rsidRPr="009135EE" w:rsidRDefault="009135EE" w:rsidP="009135EE">
            <w:pPr>
              <w:spacing w:line="240" w:lineRule="auto"/>
              <w:jc w:val="center"/>
              <w:rPr>
                <w:rFonts w:asciiTheme="majorHAnsi" w:eastAsia="Times New Roman" w:hAnsiTheme="majorHAnsi" w:cs="Arial"/>
                <w:lang w:eastAsia="en-ZA"/>
              </w:rPr>
            </w:pPr>
            <w:r w:rsidRPr="009135EE">
              <w:rPr>
                <w:rFonts w:asciiTheme="majorHAnsi" w:eastAsia="Times New Roman" w:hAnsiTheme="majorHAnsi" w:cs="Arial"/>
                <w:lang w:eastAsia="en-ZA"/>
              </w:rPr>
              <w:t>Electricity</w:t>
            </w:r>
          </w:p>
        </w:tc>
      </w:tr>
      <w:tr w:rsidR="009135EE" w:rsidRPr="009135EE" w14:paraId="1170A623" w14:textId="77777777" w:rsidTr="009135EE">
        <w:trPr>
          <w:trHeight w:val="300"/>
        </w:trPr>
        <w:tc>
          <w:tcPr>
            <w:tcW w:w="2820" w:type="dxa"/>
            <w:noWrap/>
            <w:vAlign w:val="center"/>
            <w:hideMark/>
          </w:tcPr>
          <w:p w14:paraId="4EF02FAA" w14:textId="77777777" w:rsidR="009135EE" w:rsidRPr="009135EE" w:rsidRDefault="009135EE" w:rsidP="009135EE">
            <w:pPr>
              <w:spacing w:line="240" w:lineRule="auto"/>
              <w:jc w:val="center"/>
              <w:rPr>
                <w:rFonts w:asciiTheme="majorHAnsi" w:eastAsia="Times New Roman" w:hAnsiTheme="majorHAnsi" w:cs="Calibri"/>
                <w:color w:val="000000"/>
                <w:lang w:eastAsia="en-ZA"/>
              </w:rPr>
            </w:pPr>
            <w:r w:rsidRPr="009135EE">
              <w:rPr>
                <w:rFonts w:asciiTheme="majorHAnsi" w:eastAsia="Times New Roman" w:hAnsiTheme="majorHAnsi" w:cs="Calibri"/>
                <w:color w:val="000000"/>
                <w:lang w:eastAsia="en-ZA"/>
              </w:rPr>
              <w:t>Bituminous Coal</w:t>
            </w:r>
          </w:p>
        </w:tc>
        <w:tc>
          <w:tcPr>
            <w:tcW w:w="2820" w:type="dxa"/>
            <w:noWrap/>
            <w:vAlign w:val="center"/>
            <w:hideMark/>
          </w:tcPr>
          <w:p w14:paraId="6F617701" w14:textId="77777777" w:rsidR="009135EE" w:rsidRPr="009135EE" w:rsidRDefault="009135EE" w:rsidP="009135EE">
            <w:pPr>
              <w:spacing w:line="240" w:lineRule="auto"/>
              <w:jc w:val="center"/>
              <w:rPr>
                <w:rFonts w:asciiTheme="majorHAnsi" w:eastAsia="Times New Roman" w:hAnsiTheme="majorHAnsi" w:cs="Calibri"/>
                <w:color w:val="000000"/>
                <w:lang w:eastAsia="en-ZA"/>
              </w:rPr>
            </w:pPr>
            <w:r w:rsidRPr="009135EE">
              <w:rPr>
                <w:rFonts w:asciiTheme="majorHAnsi" w:eastAsia="Times New Roman" w:hAnsiTheme="majorHAnsi" w:cs="Calibri"/>
                <w:color w:val="000000"/>
                <w:lang w:eastAsia="en-ZA"/>
              </w:rPr>
              <w:t>38.54%</w:t>
            </w:r>
          </w:p>
        </w:tc>
        <w:tc>
          <w:tcPr>
            <w:tcW w:w="2820" w:type="dxa"/>
            <w:noWrap/>
            <w:vAlign w:val="center"/>
            <w:hideMark/>
          </w:tcPr>
          <w:p w14:paraId="091F50EF" w14:textId="77777777" w:rsidR="009135EE" w:rsidRPr="009135EE" w:rsidRDefault="009135EE" w:rsidP="009135EE">
            <w:pPr>
              <w:spacing w:line="240" w:lineRule="auto"/>
              <w:jc w:val="center"/>
              <w:rPr>
                <w:rFonts w:asciiTheme="majorHAnsi" w:eastAsia="Times New Roman" w:hAnsiTheme="majorHAnsi" w:cs="Arial"/>
                <w:lang w:eastAsia="en-ZA"/>
              </w:rPr>
            </w:pPr>
            <w:r w:rsidRPr="009135EE">
              <w:rPr>
                <w:rFonts w:asciiTheme="majorHAnsi" w:eastAsia="Times New Roman" w:hAnsiTheme="majorHAnsi" w:cs="Arial"/>
                <w:lang w:eastAsia="en-ZA"/>
              </w:rPr>
              <w:t>Coal</w:t>
            </w:r>
          </w:p>
        </w:tc>
      </w:tr>
      <w:tr w:rsidR="009135EE" w:rsidRPr="009135EE" w14:paraId="3A909662" w14:textId="77777777" w:rsidTr="009135EE">
        <w:trPr>
          <w:trHeight w:val="300"/>
        </w:trPr>
        <w:tc>
          <w:tcPr>
            <w:tcW w:w="2820" w:type="dxa"/>
            <w:noWrap/>
            <w:vAlign w:val="center"/>
            <w:hideMark/>
          </w:tcPr>
          <w:p w14:paraId="29A240DE" w14:textId="77777777" w:rsidR="009135EE" w:rsidRPr="009135EE" w:rsidRDefault="009135EE" w:rsidP="009135EE">
            <w:pPr>
              <w:spacing w:line="240" w:lineRule="auto"/>
              <w:jc w:val="center"/>
              <w:rPr>
                <w:rFonts w:asciiTheme="majorHAnsi" w:eastAsia="Times New Roman" w:hAnsiTheme="majorHAnsi" w:cs="Calibri"/>
                <w:color w:val="000000"/>
                <w:lang w:eastAsia="en-ZA"/>
              </w:rPr>
            </w:pPr>
            <w:r w:rsidRPr="009135EE">
              <w:rPr>
                <w:rFonts w:asciiTheme="majorHAnsi" w:eastAsia="Times New Roman" w:hAnsiTheme="majorHAnsi" w:cs="Calibri"/>
                <w:color w:val="000000"/>
                <w:lang w:eastAsia="en-ZA"/>
              </w:rPr>
              <w:t>Gasworks Gas</w:t>
            </w:r>
          </w:p>
        </w:tc>
        <w:tc>
          <w:tcPr>
            <w:tcW w:w="2820" w:type="dxa"/>
            <w:noWrap/>
            <w:vAlign w:val="center"/>
            <w:hideMark/>
          </w:tcPr>
          <w:p w14:paraId="509F484F" w14:textId="77777777" w:rsidR="009135EE" w:rsidRPr="009135EE" w:rsidRDefault="009135EE" w:rsidP="009135EE">
            <w:pPr>
              <w:spacing w:line="240" w:lineRule="auto"/>
              <w:jc w:val="center"/>
              <w:rPr>
                <w:rFonts w:asciiTheme="majorHAnsi" w:eastAsia="Times New Roman" w:hAnsiTheme="majorHAnsi" w:cs="Calibri"/>
                <w:color w:val="000000"/>
                <w:lang w:eastAsia="en-ZA"/>
              </w:rPr>
            </w:pPr>
            <w:r w:rsidRPr="009135EE">
              <w:rPr>
                <w:rFonts w:asciiTheme="majorHAnsi" w:eastAsia="Times New Roman" w:hAnsiTheme="majorHAnsi" w:cs="Calibri"/>
                <w:color w:val="000000"/>
                <w:lang w:eastAsia="en-ZA"/>
              </w:rPr>
              <w:t>9.77%</w:t>
            </w:r>
          </w:p>
        </w:tc>
        <w:tc>
          <w:tcPr>
            <w:tcW w:w="2820" w:type="dxa"/>
            <w:noWrap/>
            <w:vAlign w:val="center"/>
            <w:hideMark/>
          </w:tcPr>
          <w:p w14:paraId="09A5D95E" w14:textId="77777777" w:rsidR="009135EE" w:rsidRPr="009135EE" w:rsidRDefault="009135EE" w:rsidP="009135EE">
            <w:pPr>
              <w:spacing w:line="240" w:lineRule="auto"/>
              <w:jc w:val="center"/>
              <w:rPr>
                <w:rFonts w:asciiTheme="majorHAnsi" w:eastAsia="Times New Roman" w:hAnsiTheme="majorHAnsi" w:cs="Arial"/>
                <w:lang w:eastAsia="en-ZA"/>
              </w:rPr>
            </w:pPr>
            <w:r w:rsidRPr="009135EE">
              <w:rPr>
                <w:rFonts w:asciiTheme="majorHAnsi" w:eastAsia="Times New Roman" w:hAnsiTheme="majorHAnsi" w:cs="Arial"/>
                <w:lang w:eastAsia="en-ZA"/>
              </w:rPr>
              <w:t>Gas</w:t>
            </w:r>
          </w:p>
        </w:tc>
      </w:tr>
      <w:tr w:rsidR="009135EE" w:rsidRPr="009135EE" w14:paraId="6B1BA4BB" w14:textId="77777777" w:rsidTr="009135EE">
        <w:trPr>
          <w:trHeight w:val="300"/>
        </w:trPr>
        <w:tc>
          <w:tcPr>
            <w:tcW w:w="2820" w:type="dxa"/>
            <w:noWrap/>
            <w:vAlign w:val="center"/>
            <w:hideMark/>
          </w:tcPr>
          <w:p w14:paraId="57E60006" w14:textId="77777777" w:rsidR="009135EE" w:rsidRPr="009135EE" w:rsidRDefault="009135EE" w:rsidP="009135EE">
            <w:pPr>
              <w:spacing w:line="240" w:lineRule="auto"/>
              <w:jc w:val="center"/>
              <w:rPr>
                <w:rFonts w:asciiTheme="majorHAnsi" w:eastAsia="Times New Roman" w:hAnsiTheme="majorHAnsi" w:cs="Calibri"/>
                <w:color w:val="000000"/>
                <w:lang w:eastAsia="en-ZA"/>
              </w:rPr>
            </w:pPr>
            <w:r w:rsidRPr="009135EE">
              <w:rPr>
                <w:rFonts w:asciiTheme="majorHAnsi" w:eastAsia="Times New Roman" w:hAnsiTheme="majorHAnsi" w:cs="Calibri"/>
                <w:color w:val="000000"/>
                <w:lang w:eastAsia="en-ZA"/>
              </w:rPr>
              <w:t>Coke oven coke</w:t>
            </w:r>
          </w:p>
        </w:tc>
        <w:tc>
          <w:tcPr>
            <w:tcW w:w="2820" w:type="dxa"/>
            <w:noWrap/>
            <w:vAlign w:val="center"/>
            <w:hideMark/>
          </w:tcPr>
          <w:p w14:paraId="2D9BB887" w14:textId="77777777" w:rsidR="009135EE" w:rsidRPr="009135EE" w:rsidRDefault="009135EE" w:rsidP="009135EE">
            <w:pPr>
              <w:spacing w:line="240" w:lineRule="auto"/>
              <w:jc w:val="center"/>
              <w:rPr>
                <w:rFonts w:asciiTheme="majorHAnsi" w:eastAsia="Times New Roman" w:hAnsiTheme="majorHAnsi" w:cs="Calibri"/>
                <w:color w:val="000000"/>
                <w:lang w:eastAsia="en-ZA"/>
              </w:rPr>
            </w:pPr>
            <w:r w:rsidRPr="009135EE">
              <w:rPr>
                <w:rFonts w:asciiTheme="majorHAnsi" w:eastAsia="Times New Roman" w:hAnsiTheme="majorHAnsi" w:cs="Calibri"/>
                <w:color w:val="000000"/>
                <w:lang w:eastAsia="en-ZA"/>
              </w:rPr>
              <w:t>4.69%</w:t>
            </w:r>
          </w:p>
        </w:tc>
        <w:tc>
          <w:tcPr>
            <w:tcW w:w="2820" w:type="dxa"/>
            <w:noWrap/>
            <w:vAlign w:val="center"/>
            <w:hideMark/>
          </w:tcPr>
          <w:p w14:paraId="4A02DE6C" w14:textId="77777777" w:rsidR="009135EE" w:rsidRPr="009135EE" w:rsidRDefault="008355BD" w:rsidP="009135EE">
            <w:pPr>
              <w:spacing w:line="240" w:lineRule="auto"/>
              <w:jc w:val="center"/>
              <w:rPr>
                <w:rFonts w:asciiTheme="majorHAnsi" w:eastAsia="Times New Roman" w:hAnsiTheme="majorHAnsi" w:cs="Calibri"/>
                <w:color w:val="000000"/>
                <w:lang w:eastAsia="en-ZA"/>
              </w:rPr>
            </w:pPr>
            <w:r>
              <w:rPr>
                <w:rFonts w:asciiTheme="majorHAnsi" w:eastAsia="Times New Roman" w:hAnsiTheme="majorHAnsi" w:cs="Calibri"/>
                <w:color w:val="000000"/>
                <w:lang w:eastAsia="en-ZA"/>
              </w:rPr>
              <w:t>Coke oven coke</w:t>
            </w:r>
          </w:p>
        </w:tc>
      </w:tr>
      <w:tr w:rsidR="009135EE" w:rsidRPr="009135EE" w14:paraId="568AC970" w14:textId="77777777" w:rsidTr="009135EE">
        <w:trPr>
          <w:trHeight w:val="300"/>
        </w:trPr>
        <w:tc>
          <w:tcPr>
            <w:tcW w:w="2820" w:type="dxa"/>
            <w:noWrap/>
            <w:vAlign w:val="center"/>
            <w:hideMark/>
          </w:tcPr>
          <w:p w14:paraId="1E8B8F6C" w14:textId="77777777" w:rsidR="009135EE" w:rsidRPr="009135EE" w:rsidRDefault="009135EE" w:rsidP="009135EE">
            <w:pPr>
              <w:spacing w:line="240" w:lineRule="auto"/>
              <w:jc w:val="center"/>
              <w:rPr>
                <w:rFonts w:asciiTheme="majorHAnsi" w:eastAsia="Times New Roman" w:hAnsiTheme="majorHAnsi" w:cs="Calibri"/>
                <w:color w:val="000000"/>
                <w:lang w:eastAsia="en-ZA"/>
              </w:rPr>
            </w:pPr>
            <w:r w:rsidRPr="009135EE">
              <w:rPr>
                <w:rFonts w:asciiTheme="majorHAnsi" w:eastAsia="Times New Roman" w:hAnsiTheme="majorHAnsi" w:cs="Calibri"/>
                <w:color w:val="000000"/>
                <w:lang w:eastAsia="en-ZA"/>
              </w:rPr>
              <w:t>Gas Diesel</w:t>
            </w:r>
          </w:p>
        </w:tc>
        <w:tc>
          <w:tcPr>
            <w:tcW w:w="2820" w:type="dxa"/>
            <w:noWrap/>
            <w:vAlign w:val="center"/>
            <w:hideMark/>
          </w:tcPr>
          <w:p w14:paraId="6B09F4E1" w14:textId="77777777" w:rsidR="009135EE" w:rsidRPr="009135EE" w:rsidRDefault="009135EE" w:rsidP="009135EE">
            <w:pPr>
              <w:spacing w:line="240" w:lineRule="auto"/>
              <w:jc w:val="center"/>
              <w:rPr>
                <w:rFonts w:asciiTheme="majorHAnsi" w:eastAsia="Times New Roman" w:hAnsiTheme="majorHAnsi" w:cs="Calibri"/>
                <w:color w:val="000000"/>
                <w:lang w:eastAsia="en-ZA"/>
              </w:rPr>
            </w:pPr>
            <w:r w:rsidRPr="009135EE">
              <w:rPr>
                <w:rFonts w:asciiTheme="majorHAnsi" w:eastAsia="Times New Roman" w:hAnsiTheme="majorHAnsi" w:cs="Calibri"/>
                <w:color w:val="000000"/>
                <w:lang w:eastAsia="en-ZA"/>
              </w:rPr>
              <w:t>3.36%</w:t>
            </w:r>
          </w:p>
        </w:tc>
        <w:tc>
          <w:tcPr>
            <w:tcW w:w="2820" w:type="dxa"/>
            <w:noWrap/>
            <w:vAlign w:val="center"/>
            <w:hideMark/>
          </w:tcPr>
          <w:p w14:paraId="780442FD" w14:textId="77777777" w:rsidR="009135EE" w:rsidRPr="009135EE" w:rsidRDefault="009135EE" w:rsidP="009135EE">
            <w:pPr>
              <w:spacing w:line="240" w:lineRule="auto"/>
              <w:jc w:val="center"/>
              <w:rPr>
                <w:rFonts w:asciiTheme="majorHAnsi" w:eastAsia="Times New Roman" w:hAnsiTheme="majorHAnsi" w:cs="Arial"/>
                <w:lang w:eastAsia="en-ZA"/>
              </w:rPr>
            </w:pPr>
            <w:r w:rsidRPr="009135EE">
              <w:rPr>
                <w:rFonts w:asciiTheme="majorHAnsi" w:eastAsia="Times New Roman" w:hAnsiTheme="majorHAnsi" w:cs="Arial"/>
                <w:lang w:eastAsia="en-ZA"/>
              </w:rPr>
              <w:t>Oil Diesel</w:t>
            </w:r>
          </w:p>
        </w:tc>
      </w:tr>
      <w:tr w:rsidR="009135EE" w:rsidRPr="009135EE" w14:paraId="3F410637" w14:textId="77777777" w:rsidTr="009135EE">
        <w:trPr>
          <w:trHeight w:val="300"/>
        </w:trPr>
        <w:tc>
          <w:tcPr>
            <w:tcW w:w="2820" w:type="dxa"/>
            <w:noWrap/>
            <w:vAlign w:val="center"/>
            <w:hideMark/>
          </w:tcPr>
          <w:p w14:paraId="255EAC53" w14:textId="77777777" w:rsidR="009135EE" w:rsidRPr="009135EE" w:rsidRDefault="009135EE" w:rsidP="009135EE">
            <w:pPr>
              <w:spacing w:line="240" w:lineRule="auto"/>
              <w:jc w:val="center"/>
              <w:rPr>
                <w:rFonts w:asciiTheme="majorHAnsi" w:eastAsia="Times New Roman" w:hAnsiTheme="majorHAnsi" w:cs="Calibri"/>
                <w:color w:val="000000"/>
                <w:lang w:eastAsia="en-ZA"/>
              </w:rPr>
            </w:pPr>
            <w:r w:rsidRPr="009135EE">
              <w:rPr>
                <w:rFonts w:asciiTheme="majorHAnsi" w:eastAsia="Times New Roman" w:hAnsiTheme="majorHAnsi" w:cs="Calibri"/>
                <w:color w:val="000000"/>
                <w:lang w:eastAsia="en-ZA"/>
              </w:rPr>
              <w:t>Coking Coal</w:t>
            </w:r>
          </w:p>
        </w:tc>
        <w:tc>
          <w:tcPr>
            <w:tcW w:w="2820" w:type="dxa"/>
            <w:noWrap/>
            <w:vAlign w:val="center"/>
            <w:hideMark/>
          </w:tcPr>
          <w:p w14:paraId="3C05AF70" w14:textId="77777777" w:rsidR="009135EE" w:rsidRPr="009135EE" w:rsidRDefault="009135EE" w:rsidP="009135EE">
            <w:pPr>
              <w:spacing w:line="240" w:lineRule="auto"/>
              <w:jc w:val="center"/>
              <w:rPr>
                <w:rFonts w:asciiTheme="majorHAnsi" w:eastAsia="Times New Roman" w:hAnsiTheme="majorHAnsi" w:cs="Calibri"/>
                <w:color w:val="000000"/>
                <w:lang w:eastAsia="en-ZA"/>
              </w:rPr>
            </w:pPr>
            <w:r w:rsidRPr="009135EE">
              <w:rPr>
                <w:rFonts w:asciiTheme="majorHAnsi" w:eastAsia="Times New Roman" w:hAnsiTheme="majorHAnsi" w:cs="Calibri"/>
                <w:color w:val="000000"/>
                <w:lang w:eastAsia="en-ZA"/>
              </w:rPr>
              <w:t>1.93%</w:t>
            </w:r>
          </w:p>
        </w:tc>
        <w:tc>
          <w:tcPr>
            <w:tcW w:w="2820" w:type="dxa"/>
            <w:noWrap/>
            <w:vAlign w:val="center"/>
            <w:hideMark/>
          </w:tcPr>
          <w:p w14:paraId="412839DF" w14:textId="77777777" w:rsidR="009135EE" w:rsidRPr="009135EE" w:rsidRDefault="009135EE" w:rsidP="009135EE">
            <w:pPr>
              <w:spacing w:line="240" w:lineRule="auto"/>
              <w:jc w:val="center"/>
              <w:rPr>
                <w:rFonts w:asciiTheme="majorHAnsi" w:eastAsia="Times New Roman" w:hAnsiTheme="majorHAnsi" w:cs="Calibri"/>
                <w:color w:val="000000"/>
                <w:lang w:eastAsia="en-ZA"/>
              </w:rPr>
            </w:pPr>
          </w:p>
        </w:tc>
      </w:tr>
      <w:tr w:rsidR="009135EE" w:rsidRPr="009135EE" w14:paraId="46D1CF8F" w14:textId="77777777" w:rsidTr="009135EE">
        <w:trPr>
          <w:trHeight w:val="300"/>
        </w:trPr>
        <w:tc>
          <w:tcPr>
            <w:tcW w:w="2820" w:type="dxa"/>
            <w:noWrap/>
            <w:vAlign w:val="center"/>
            <w:hideMark/>
          </w:tcPr>
          <w:p w14:paraId="3C983C87" w14:textId="77777777" w:rsidR="009135EE" w:rsidRPr="009135EE" w:rsidRDefault="009135EE" w:rsidP="009135EE">
            <w:pPr>
              <w:spacing w:line="240" w:lineRule="auto"/>
              <w:jc w:val="center"/>
              <w:rPr>
                <w:rFonts w:asciiTheme="majorHAnsi" w:eastAsia="Times New Roman" w:hAnsiTheme="majorHAnsi" w:cs="Calibri"/>
                <w:color w:val="000000"/>
                <w:lang w:eastAsia="en-ZA"/>
              </w:rPr>
            </w:pPr>
            <w:r w:rsidRPr="009135EE">
              <w:rPr>
                <w:rFonts w:asciiTheme="majorHAnsi" w:eastAsia="Times New Roman" w:hAnsiTheme="majorHAnsi" w:cs="Calibri"/>
                <w:color w:val="000000"/>
                <w:lang w:eastAsia="en-ZA"/>
              </w:rPr>
              <w:t>Blast  Furnace Gas</w:t>
            </w:r>
          </w:p>
        </w:tc>
        <w:tc>
          <w:tcPr>
            <w:tcW w:w="2820" w:type="dxa"/>
            <w:noWrap/>
            <w:vAlign w:val="center"/>
            <w:hideMark/>
          </w:tcPr>
          <w:p w14:paraId="3756EB00" w14:textId="77777777" w:rsidR="009135EE" w:rsidRPr="009135EE" w:rsidRDefault="009135EE" w:rsidP="009135EE">
            <w:pPr>
              <w:spacing w:line="240" w:lineRule="auto"/>
              <w:jc w:val="center"/>
              <w:rPr>
                <w:rFonts w:asciiTheme="majorHAnsi" w:eastAsia="Times New Roman" w:hAnsiTheme="majorHAnsi" w:cs="Calibri"/>
                <w:color w:val="000000"/>
                <w:lang w:eastAsia="en-ZA"/>
              </w:rPr>
            </w:pPr>
            <w:r w:rsidRPr="009135EE">
              <w:rPr>
                <w:rFonts w:asciiTheme="majorHAnsi" w:eastAsia="Times New Roman" w:hAnsiTheme="majorHAnsi" w:cs="Calibri"/>
                <w:color w:val="000000"/>
                <w:lang w:eastAsia="en-ZA"/>
              </w:rPr>
              <w:t>1.47%</w:t>
            </w:r>
          </w:p>
        </w:tc>
        <w:tc>
          <w:tcPr>
            <w:tcW w:w="2820" w:type="dxa"/>
            <w:noWrap/>
            <w:vAlign w:val="center"/>
            <w:hideMark/>
          </w:tcPr>
          <w:p w14:paraId="1C821E51" w14:textId="77777777" w:rsidR="009135EE" w:rsidRPr="009135EE" w:rsidRDefault="009135EE" w:rsidP="009135EE">
            <w:pPr>
              <w:spacing w:line="240" w:lineRule="auto"/>
              <w:jc w:val="center"/>
              <w:rPr>
                <w:rFonts w:asciiTheme="majorHAnsi" w:eastAsia="Times New Roman" w:hAnsiTheme="majorHAnsi" w:cs="Calibri"/>
                <w:color w:val="000000"/>
                <w:lang w:eastAsia="en-ZA"/>
              </w:rPr>
            </w:pPr>
          </w:p>
        </w:tc>
      </w:tr>
      <w:tr w:rsidR="009135EE" w:rsidRPr="009135EE" w14:paraId="7F67B2FB" w14:textId="77777777" w:rsidTr="009135EE">
        <w:trPr>
          <w:trHeight w:val="300"/>
        </w:trPr>
        <w:tc>
          <w:tcPr>
            <w:tcW w:w="2820" w:type="dxa"/>
            <w:noWrap/>
            <w:vAlign w:val="center"/>
            <w:hideMark/>
          </w:tcPr>
          <w:p w14:paraId="7A147B62" w14:textId="77777777" w:rsidR="009135EE" w:rsidRPr="007E080B" w:rsidRDefault="009135EE" w:rsidP="009135EE">
            <w:pPr>
              <w:spacing w:line="240" w:lineRule="auto"/>
              <w:jc w:val="center"/>
              <w:rPr>
                <w:rFonts w:asciiTheme="majorHAnsi" w:eastAsia="Times New Roman" w:hAnsiTheme="majorHAnsi" w:cs="Calibri"/>
                <w:color w:val="000000"/>
                <w:vertAlign w:val="superscript"/>
                <w:lang w:eastAsia="en-ZA"/>
              </w:rPr>
            </w:pPr>
            <w:r w:rsidRPr="009135EE">
              <w:rPr>
                <w:rFonts w:asciiTheme="majorHAnsi" w:eastAsia="Times New Roman" w:hAnsiTheme="majorHAnsi" w:cs="Calibri"/>
                <w:color w:val="000000"/>
                <w:lang w:eastAsia="en-ZA"/>
              </w:rPr>
              <w:t>Bitumen</w:t>
            </w:r>
            <w:r w:rsidR="007E080B">
              <w:rPr>
                <w:rFonts w:asciiTheme="majorHAnsi" w:eastAsia="Times New Roman" w:hAnsiTheme="majorHAnsi" w:cs="Calibri"/>
                <w:color w:val="000000"/>
                <w:vertAlign w:val="superscript"/>
                <w:lang w:eastAsia="en-ZA"/>
              </w:rPr>
              <w:t>#</w:t>
            </w:r>
          </w:p>
        </w:tc>
        <w:tc>
          <w:tcPr>
            <w:tcW w:w="2820" w:type="dxa"/>
            <w:noWrap/>
            <w:vAlign w:val="center"/>
            <w:hideMark/>
          </w:tcPr>
          <w:p w14:paraId="7ECE6804" w14:textId="77777777" w:rsidR="009135EE" w:rsidRPr="009135EE" w:rsidRDefault="009135EE" w:rsidP="009135EE">
            <w:pPr>
              <w:spacing w:line="240" w:lineRule="auto"/>
              <w:jc w:val="center"/>
              <w:rPr>
                <w:rFonts w:asciiTheme="majorHAnsi" w:eastAsia="Times New Roman" w:hAnsiTheme="majorHAnsi" w:cs="Calibri"/>
                <w:color w:val="000000"/>
                <w:lang w:eastAsia="en-ZA"/>
              </w:rPr>
            </w:pPr>
            <w:r w:rsidRPr="009135EE">
              <w:rPr>
                <w:rFonts w:asciiTheme="majorHAnsi" w:eastAsia="Times New Roman" w:hAnsiTheme="majorHAnsi" w:cs="Calibri"/>
                <w:color w:val="000000"/>
                <w:lang w:eastAsia="en-ZA"/>
              </w:rPr>
              <w:t>0.68%</w:t>
            </w:r>
          </w:p>
        </w:tc>
        <w:tc>
          <w:tcPr>
            <w:tcW w:w="2820" w:type="dxa"/>
            <w:noWrap/>
            <w:vAlign w:val="center"/>
            <w:hideMark/>
          </w:tcPr>
          <w:p w14:paraId="4F7966C0" w14:textId="77777777" w:rsidR="009135EE" w:rsidRPr="009135EE" w:rsidRDefault="009135EE" w:rsidP="009135EE">
            <w:pPr>
              <w:spacing w:line="240" w:lineRule="auto"/>
              <w:jc w:val="center"/>
              <w:rPr>
                <w:rFonts w:asciiTheme="majorHAnsi" w:eastAsia="Times New Roman" w:hAnsiTheme="majorHAnsi" w:cs="Calibri"/>
                <w:color w:val="000000"/>
                <w:lang w:eastAsia="en-ZA"/>
              </w:rPr>
            </w:pPr>
          </w:p>
        </w:tc>
      </w:tr>
      <w:tr w:rsidR="009135EE" w:rsidRPr="009135EE" w14:paraId="3AFA2E53" w14:textId="77777777" w:rsidTr="009135EE">
        <w:trPr>
          <w:trHeight w:val="300"/>
        </w:trPr>
        <w:tc>
          <w:tcPr>
            <w:tcW w:w="2820" w:type="dxa"/>
            <w:noWrap/>
            <w:vAlign w:val="center"/>
            <w:hideMark/>
          </w:tcPr>
          <w:p w14:paraId="484A4237" w14:textId="77777777" w:rsidR="009135EE" w:rsidRPr="007E080B" w:rsidRDefault="009135EE" w:rsidP="009135EE">
            <w:pPr>
              <w:spacing w:line="240" w:lineRule="auto"/>
              <w:jc w:val="center"/>
              <w:rPr>
                <w:rFonts w:asciiTheme="majorHAnsi" w:eastAsia="Times New Roman" w:hAnsiTheme="majorHAnsi" w:cs="Calibri"/>
                <w:color w:val="000000"/>
                <w:vertAlign w:val="superscript"/>
                <w:lang w:eastAsia="en-ZA"/>
              </w:rPr>
            </w:pPr>
            <w:r w:rsidRPr="009135EE">
              <w:rPr>
                <w:rFonts w:asciiTheme="majorHAnsi" w:eastAsia="Times New Roman" w:hAnsiTheme="majorHAnsi" w:cs="Calibri"/>
                <w:color w:val="000000"/>
                <w:lang w:eastAsia="en-ZA"/>
              </w:rPr>
              <w:t>Lubricants</w:t>
            </w:r>
            <w:r w:rsidR="007E080B">
              <w:rPr>
                <w:rFonts w:asciiTheme="majorHAnsi" w:eastAsia="Times New Roman" w:hAnsiTheme="majorHAnsi" w:cs="Calibri"/>
                <w:color w:val="000000"/>
                <w:vertAlign w:val="superscript"/>
                <w:lang w:eastAsia="en-ZA"/>
              </w:rPr>
              <w:t>#</w:t>
            </w:r>
          </w:p>
        </w:tc>
        <w:tc>
          <w:tcPr>
            <w:tcW w:w="2820" w:type="dxa"/>
            <w:noWrap/>
            <w:vAlign w:val="center"/>
            <w:hideMark/>
          </w:tcPr>
          <w:p w14:paraId="63DB1BB5" w14:textId="77777777" w:rsidR="009135EE" w:rsidRPr="009135EE" w:rsidRDefault="009135EE" w:rsidP="009135EE">
            <w:pPr>
              <w:spacing w:line="240" w:lineRule="auto"/>
              <w:jc w:val="center"/>
              <w:rPr>
                <w:rFonts w:asciiTheme="majorHAnsi" w:eastAsia="Times New Roman" w:hAnsiTheme="majorHAnsi" w:cs="Calibri"/>
                <w:color w:val="000000"/>
                <w:lang w:eastAsia="en-ZA"/>
              </w:rPr>
            </w:pPr>
            <w:r w:rsidRPr="009135EE">
              <w:rPr>
                <w:rFonts w:asciiTheme="majorHAnsi" w:eastAsia="Times New Roman" w:hAnsiTheme="majorHAnsi" w:cs="Calibri"/>
                <w:color w:val="000000"/>
                <w:lang w:eastAsia="en-ZA"/>
              </w:rPr>
              <w:t>0.29%</w:t>
            </w:r>
          </w:p>
        </w:tc>
        <w:tc>
          <w:tcPr>
            <w:tcW w:w="2820" w:type="dxa"/>
            <w:noWrap/>
            <w:vAlign w:val="center"/>
            <w:hideMark/>
          </w:tcPr>
          <w:p w14:paraId="67C2E5E3" w14:textId="77777777" w:rsidR="009135EE" w:rsidRPr="009135EE" w:rsidRDefault="009135EE" w:rsidP="009135EE">
            <w:pPr>
              <w:spacing w:line="240" w:lineRule="auto"/>
              <w:jc w:val="center"/>
              <w:rPr>
                <w:rFonts w:asciiTheme="majorHAnsi" w:eastAsia="Times New Roman" w:hAnsiTheme="majorHAnsi" w:cs="Calibri"/>
                <w:color w:val="000000"/>
                <w:lang w:eastAsia="en-ZA"/>
              </w:rPr>
            </w:pPr>
          </w:p>
        </w:tc>
      </w:tr>
      <w:tr w:rsidR="009135EE" w:rsidRPr="009135EE" w14:paraId="7B7F7A23" w14:textId="77777777" w:rsidTr="009135EE">
        <w:trPr>
          <w:trHeight w:val="300"/>
        </w:trPr>
        <w:tc>
          <w:tcPr>
            <w:tcW w:w="2820" w:type="dxa"/>
            <w:noWrap/>
            <w:vAlign w:val="center"/>
            <w:hideMark/>
          </w:tcPr>
          <w:p w14:paraId="2ACFFF78" w14:textId="77777777" w:rsidR="009135EE" w:rsidRPr="009135EE" w:rsidRDefault="009135EE" w:rsidP="009135EE">
            <w:pPr>
              <w:spacing w:line="240" w:lineRule="auto"/>
              <w:jc w:val="center"/>
              <w:rPr>
                <w:rFonts w:asciiTheme="majorHAnsi" w:eastAsia="Times New Roman" w:hAnsiTheme="majorHAnsi" w:cs="Calibri"/>
                <w:color w:val="000000"/>
                <w:lang w:eastAsia="en-ZA"/>
              </w:rPr>
            </w:pPr>
            <w:r w:rsidRPr="009135EE">
              <w:rPr>
                <w:rFonts w:asciiTheme="majorHAnsi" w:eastAsia="Times New Roman" w:hAnsiTheme="majorHAnsi" w:cs="Calibri"/>
                <w:color w:val="000000"/>
                <w:lang w:eastAsia="en-ZA"/>
              </w:rPr>
              <w:t>Other Kerosene</w:t>
            </w:r>
          </w:p>
        </w:tc>
        <w:tc>
          <w:tcPr>
            <w:tcW w:w="2820" w:type="dxa"/>
            <w:noWrap/>
            <w:vAlign w:val="center"/>
            <w:hideMark/>
          </w:tcPr>
          <w:p w14:paraId="088865DB" w14:textId="77777777" w:rsidR="009135EE" w:rsidRPr="009135EE" w:rsidRDefault="009135EE" w:rsidP="009135EE">
            <w:pPr>
              <w:spacing w:line="240" w:lineRule="auto"/>
              <w:jc w:val="center"/>
              <w:rPr>
                <w:rFonts w:asciiTheme="majorHAnsi" w:eastAsia="Times New Roman" w:hAnsiTheme="majorHAnsi" w:cs="Calibri"/>
                <w:color w:val="000000"/>
                <w:lang w:eastAsia="en-ZA"/>
              </w:rPr>
            </w:pPr>
            <w:r w:rsidRPr="009135EE">
              <w:rPr>
                <w:rFonts w:asciiTheme="majorHAnsi" w:eastAsia="Times New Roman" w:hAnsiTheme="majorHAnsi" w:cs="Calibri"/>
                <w:color w:val="000000"/>
                <w:lang w:eastAsia="en-ZA"/>
              </w:rPr>
              <w:t>0.06%</w:t>
            </w:r>
          </w:p>
        </w:tc>
        <w:tc>
          <w:tcPr>
            <w:tcW w:w="2820" w:type="dxa"/>
            <w:noWrap/>
            <w:vAlign w:val="center"/>
            <w:hideMark/>
          </w:tcPr>
          <w:p w14:paraId="73B82C11" w14:textId="77777777" w:rsidR="009135EE" w:rsidRPr="009135EE" w:rsidRDefault="009135EE" w:rsidP="009135EE">
            <w:pPr>
              <w:spacing w:line="240" w:lineRule="auto"/>
              <w:jc w:val="center"/>
              <w:rPr>
                <w:rFonts w:asciiTheme="majorHAnsi" w:eastAsia="Times New Roman" w:hAnsiTheme="majorHAnsi" w:cs="Calibri"/>
                <w:color w:val="000000"/>
                <w:lang w:eastAsia="en-ZA"/>
              </w:rPr>
            </w:pPr>
          </w:p>
        </w:tc>
      </w:tr>
      <w:tr w:rsidR="009135EE" w:rsidRPr="009135EE" w14:paraId="1E248EE0" w14:textId="77777777" w:rsidTr="009135EE">
        <w:trPr>
          <w:trHeight w:val="300"/>
        </w:trPr>
        <w:tc>
          <w:tcPr>
            <w:tcW w:w="2820" w:type="dxa"/>
            <w:noWrap/>
            <w:vAlign w:val="center"/>
            <w:hideMark/>
          </w:tcPr>
          <w:p w14:paraId="647D9B8E" w14:textId="77777777" w:rsidR="009135EE" w:rsidRPr="009135EE" w:rsidRDefault="009135EE" w:rsidP="009135EE">
            <w:pPr>
              <w:spacing w:line="240" w:lineRule="auto"/>
              <w:jc w:val="center"/>
              <w:rPr>
                <w:rFonts w:asciiTheme="majorHAnsi" w:eastAsia="Times New Roman" w:hAnsiTheme="majorHAnsi" w:cs="Calibri"/>
                <w:color w:val="000000"/>
                <w:lang w:eastAsia="en-ZA"/>
              </w:rPr>
            </w:pPr>
            <w:r w:rsidRPr="009135EE">
              <w:rPr>
                <w:rFonts w:asciiTheme="majorHAnsi" w:eastAsia="Times New Roman" w:hAnsiTheme="majorHAnsi" w:cs="Calibri"/>
                <w:color w:val="000000"/>
                <w:lang w:eastAsia="en-ZA"/>
              </w:rPr>
              <w:t>Motor Gasoline</w:t>
            </w:r>
          </w:p>
        </w:tc>
        <w:tc>
          <w:tcPr>
            <w:tcW w:w="2820" w:type="dxa"/>
            <w:noWrap/>
            <w:vAlign w:val="center"/>
            <w:hideMark/>
          </w:tcPr>
          <w:p w14:paraId="41C586C1" w14:textId="77777777" w:rsidR="009135EE" w:rsidRPr="009135EE" w:rsidRDefault="009135EE" w:rsidP="009135EE">
            <w:pPr>
              <w:spacing w:line="240" w:lineRule="auto"/>
              <w:jc w:val="center"/>
              <w:rPr>
                <w:rFonts w:asciiTheme="majorHAnsi" w:eastAsia="Times New Roman" w:hAnsiTheme="majorHAnsi" w:cs="Calibri"/>
                <w:color w:val="000000"/>
                <w:lang w:eastAsia="en-ZA"/>
              </w:rPr>
            </w:pPr>
            <w:r w:rsidRPr="009135EE">
              <w:rPr>
                <w:rFonts w:asciiTheme="majorHAnsi" w:eastAsia="Times New Roman" w:hAnsiTheme="majorHAnsi" w:cs="Calibri"/>
                <w:color w:val="000000"/>
                <w:lang w:eastAsia="en-ZA"/>
              </w:rPr>
              <w:t>0.05%</w:t>
            </w:r>
          </w:p>
        </w:tc>
        <w:tc>
          <w:tcPr>
            <w:tcW w:w="2820" w:type="dxa"/>
            <w:noWrap/>
            <w:vAlign w:val="center"/>
            <w:hideMark/>
          </w:tcPr>
          <w:p w14:paraId="51CF70BB" w14:textId="77777777" w:rsidR="009135EE" w:rsidRPr="009135EE" w:rsidRDefault="009135EE" w:rsidP="009135EE">
            <w:pPr>
              <w:spacing w:line="240" w:lineRule="auto"/>
              <w:jc w:val="center"/>
              <w:rPr>
                <w:rFonts w:asciiTheme="majorHAnsi" w:eastAsia="Times New Roman" w:hAnsiTheme="majorHAnsi" w:cs="Calibri"/>
                <w:color w:val="000000"/>
                <w:lang w:eastAsia="en-ZA"/>
              </w:rPr>
            </w:pPr>
          </w:p>
        </w:tc>
      </w:tr>
      <w:tr w:rsidR="009135EE" w:rsidRPr="009135EE" w14:paraId="0E3F20DE" w14:textId="77777777" w:rsidTr="009135EE">
        <w:trPr>
          <w:trHeight w:val="300"/>
        </w:trPr>
        <w:tc>
          <w:tcPr>
            <w:tcW w:w="2820" w:type="dxa"/>
            <w:noWrap/>
            <w:vAlign w:val="center"/>
            <w:hideMark/>
          </w:tcPr>
          <w:p w14:paraId="7B89F226" w14:textId="77777777" w:rsidR="009135EE" w:rsidRPr="009135EE" w:rsidRDefault="009135EE" w:rsidP="009135EE">
            <w:pPr>
              <w:spacing w:line="240" w:lineRule="auto"/>
              <w:jc w:val="center"/>
              <w:rPr>
                <w:rFonts w:asciiTheme="majorHAnsi" w:eastAsia="Times New Roman" w:hAnsiTheme="majorHAnsi" w:cs="Calibri"/>
                <w:color w:val="000000"/>
                <w:lang w:eastAsia="en-ZA"/>
              </w:rPr>
            </w:pPr>
            <w:r w:rsidRPr="009135EE">
              <w:rPr>
                <w:rFonts w:asciiTheme="majorHAnsi" w:eastAsia="Times New Roman" w:hAnsiTheme="majorHAnsi" w:cs="Calibri"/>
                <w:color w:val="000000"/>
                <w:lang w:eastAsia="en-ZA"/>
              </w:rPr>
              <w:t>Residual Fuel</w:t>
            </w:r>
          </w:p>
        </w:tc>
        <w:tc>
          <w:tcPr>
            <w:tcW w:w="2820" w:type="dxa"/>
            <w:noWrap/>
            <w:vAlign w:val="center"/>
            <w:hideMark/>
          </w:tcPr>
          <w:p w14:paraId="761BA6A5" w14:textId="77777777" w:rsidR="009135EE" w:rsidRPr="009135EE" w:rsidRDefault="009135EE" w:rsidP="009135EE">
            <w:pPr>
              <w:spacing w:line="240" w:lineRule="auto"/>
              <w:jc w:val="center"/>
              <w:rPr>
                <w:rFonts w:asciiTheme="majorHAnsi" w:eastAsia="Times New Roman" w:hAnsiTheme="majorHAnsi" w:cs="Calibri"/>
                <w:color w:val="000000"/>
                <w:lang w:eastAsia="en-ZA"/>
              </w:rPr>
            </w:pPr>
            <w:r w:rsidRPr="009135EE">
              <w:rPr>
                <w:rFonts w:asciiTheme="majorHAnsi" w:eastAsia="Times New Roman" w:hAnsiTheme="majorHAnsi" w:cs="Calibri"/>
                <w:color w:val="000000"/>
                <w:lang w:eastAsia="en-ZA"/>
              </w:rPr>
              <w:t>0.02%</w:t>
            </w:r>
          </w:p>
        </w:tc>
        <w:tc>
          <w:tcPr>
            <w:tcW w:w="2820" w:type="dxa"/>
            <w:noWrap/>
            <w:vAlign w:val="center"/>
            <w:hideMark/>
          </w:tcPr>
          <w:p w14:paraId="1DD4F81D" w14:textId="77777777" w:rsidR="009135EE" w:rsidRPr="009135EE" w:rsidRDefault="009135EE" w:rsidP="009135EE">
            <w:pPr>
              <w:spacing w:line="240" w:lineRule="auto"/>
              <w:jc w:val="center"/>
              <w:rPr>
                <w:rFonts w:asciiTheme="majorHAnsi" w:eastAsia="Times New Roman" w:hAnsiTheme="majorHAnsi" w:cs="Arial"/>
                <w:lang w:eastAsia="en-ZA"/>
              </w:rPr>
            </w:pPr>
            <w:r w:rsidRPr="009135EE">
              <w:rPr>
                <w:rFonts w:asciiTheme="majorHAnsi" w:eastAsia="Times New Roman" w:hAnsiTheme="majorHAnsi" w:cs="Arial"/>
                <w:lang w:eastAsia="en-ZA"/>
              </w:rPr>
              <w:t>Oil HFO</w:t>
            </w:r>
            <w:r>
              <w:rPr>
                <w:rFonts w:asciiTheme="majorHAnsi" w:eastAsia="Times New Roman" w:hAnsiTheme="majorHAnsi" w:cs="Arial"/>
                <w:lang w:eastAsia="en-ZA"/>
              </w:rPr>
              <w:t>*</w:t>
            </w:r>
          </w:p>
        </w:tc>
      </w:tr>
      <w:tr w:rsidR="009135EE" w:rsidRPr="009135EE" w14:paraId="5CDA94CC" w14:textId="77777777" w:rsidTr="009135EE">
        <w:trPr>
          <w:trHeight w:val="300"/>
        </w:trPr>
        <w:tc>
          <w:tcPr>
            <w:tcW w:w="2820" w:type="dxa"/>
            <w:noWrap/>
            <w:vAlign w:val="center"/>
            <w:hideMark/>
          </w:tcPr>
          <w:p w14:paraId="26DC9E32" w14:textId="77777777" w:rsidR="009135EE" w:rsidRPr="009135EE" w:rsidRDefault="009135EE" w:rsidP="009135EE">
            <w:pPr>
              <w:spacing w:line="240" w:lineRule="auto"/>
              <w:jc w:val="center"/>
              <w:rPr>
                <w:rFonts w:asciiTheme="majorHAnsi" w:eastAsia="Times New Roman" w:hAnsiTheme="majorHAnsi" w:cs="Calibri"/>
                <w:color w:val="000000"/>
                <w:lang w:eastAsia="en-ZA"/>
              </w:rPr>
            </w:pPr>
            <w:r w:rsidRPr="009135EE">
              <w:rPr>
                <w:rFonts w:asciiTheme="majorHAnsi" w:eastAsia="Times New Roman" w:hAnsiTheme="majorHAnsi" w:cs="Calibri"/>
                <w:color w:val="000000"/>
                <w:lang w:eastAsia="en-ZA"/>
              </w:rPr>
              <w:t>White Spirit</w:t>
            </w:r>
          </w:p>
        </w:tc>
        <w:tc>
          <w:tcPr>
            <w:tcW w:w="2820" w:type="dxa"/>
            <w:noWrap/>
            <w:vAlign w:val="center"/>
            <w:hideMark/>
          </w:tcPr>
          <w:p w14:paraId="78ADAAD1" w14:textId="77777777" w:rsidR="009135EE" w:rsidRPr="009135EE" w:rsidRDefault="009135EE" w:rsidP="009135EE">
            <w:pPr>
              <w:spacing w:line="240" w:lineRule="auto"/>
              <w:jc w:val="center"/>
              <w:rPr>
                <w:rFonts w:asciiTheme="majorHAnsi" w:eastAsia="Times New Roman" w:hAnsiTheme="majorHAnsi" w:cs="Calibri"/>
                <w:color w:val="000000"/>
                <w:lang w:eastAsia="en-ZA"/>
              </w:rPr>
            </w:pPr>
            <w:r w:rsidRPr="009135EE">
              <w:rPr>
                <w:rFonts w:asciiTheme="majorHAnsi" w:eastAsia="Times New Roman" w:hAnsiTheme="majorHAnsi" w:cs="Calibri"/>
                <w:color w:val="000000"/>
                <w:lang w:eastAsia="en-ZA"/>
              </w:rPr>
              <w:t>0.0026%</w:t>
            </w:r>
          </w:p>
        </w:tc>
        <w:tc>
          <w:tcPr>
            <w:tcW w:w="2820" w:type="dxa"/>
            <w:noWrap/>
            <w:vAlign w:val="center"/>
            <w:hideMark/>
          </w:tcPr>
          <w:p w14:paraId="397F1F25" w14:textId="77777777" w:rsidR="009135EE" w:rsidRPr="009135EE" w:rsidRDefault="009135EE" w:rsidP="009135EE">
            <w:pPr>
              <w:spacing w:line="240" w:lineRule="auto"/>
              <w:jc w:val="center"/>
              <w:rPr>
                <w:rFonts w:asciiTheme="majorHAnsi" w:eastAsia="Times New Roman" w:hAnsiTheme="majorHAnsi" w:cs="Calibri"/>
                <w:color w:val="000000"/>
                <w:lang w:eastAsia="en-ZA"/>
              </w:rPr>
            </w:pPr>
          </w:p>
        </w:tc>
      </w:tr>
      <w:tr w:rsidR="009135EE" w:rsidRPr="009135EE" w14:paraId="1A31ED8B" w14:textId="77777777" w:rsidTr="009135EE">
        <w:trPr>
          <w:trHeight w:val="300"/>
        </w:trPr>
        <w:tc>
          <w:tcPr>
            <w:tcW w:w="2820" w:type="dxa"/>
            <w:noWrap/>
            <w:vAlign w:val="center"/>
            <w:hideMark/>
          </w:tcPr>
          <w:p w14:paraId="488B4574" w14:textId="77777777" w:rsidR="009135EE" w:rsidRPr="009135EE" w:rsidRDefault="009135EE" w:rsidP="009135EE">
            <w:pPr>
              <w:spacing w:line="240" w:lineRule="auto"/>
              <w:jc w:val="center"/>
              <w:rPr>
                <w:rFonts w:asciiTheme="majorHAnsi" w:eastAsia="Times New Roman" w:hAnsiTheme="majorHAnsi" w:cs="Calibri"/>
                <w:color w:val="000000"/>
                <w:lang w:eastAsia="en-ZA"/>
              </w:rPr>
            </w:pPr>
            <w:r w:rsidRPr="009135EE">
              <w:rPr>
                <w:rFonts w:asciiTheme="majorHAnsi" w:eastAsia="Times New Roman" w:hAnsiTheme="majorHAnsi" w:cs="Calibri"/>
                <w:color w:val="000000"/>
                <w:lang w:eastAsia="en-ZA"/>
              </w:rPr>
              <w:t>LPG</w:t>
            </w:r>
          </w:p>
        </w:tc>
        <w:tc>
          <w:tcPr>
            <w:tcW w:w="2820" w:type="dxa"/>
            <w:noWrap/>
            <w:vAlign w:val="center"/>
            <w:hideMark/>
          </w:tcPr>
          <w:p w14:paraId="21F449D6" w14:textId="77777777" w:rsidR="009135EE" w:rsidRPr="009135EE" w:rsidRDefault="009135EE" w:rsidP="009135EE">
            <w:pPr>
              <w:spacing w:line="240" w:lineRule="auto"/>
              <w:jc w:val="center"/>
              <w:rPr>
                <w:rFonts w:asciiTheme="majorHAnsi" w:eastAsia="Times New Roman" w:hAnsiTheme="majorHAnsi" w:cs="Calibri"/>
                <w:color w:val="000000"/>
                <w:lang w:eastAsia="en-ZA"/>
              </w:rPr>
            </w:pPr>
            <w:r w:rsidRPr="009135EE">
              <w:rPr>
                <w:rFonts w:asciiTheme="majorHAnsi" w:eastAsia="Times New Roman" w:hAnsiTheme="majorHAnsi" w:cs="Calibri"/>
                <w:color w:val="000000"/>
                <w:lang w:eastAsia="en-ZA"/>
              </w:rPr>
              <w:t>0.0004%</w:t>
            </w:r>
          </w:p>
        </w:tc>
        <w:tc>
          <w:tcPr>
            <w:tcW w:w="2820" w:type="dxa"/>
            <w:noWrap/>
            <w:vAlign w:val="center"/>
            <w:hideMark/>
          </w:tcPr>
          <w:p w14:paraId="33C1504A" w14:textId="77777777" w:rsidR="009135EE" w:rsidRPr="009135EE" w:rsidRDefault="009135EE" w:rsidP="009135EE">
            <w:pPr>
              <w:spacing w:line="240" w:lineRule="auto"/>
              <w:jc w:val="center"/>
              <w:rPr>
                <w:rFonts w:asciiTheme="majorHAnsi" w:eastAsia="Times New Roman" w:hAnsiTheme="majorHAnsi" w:cs="Arial"/>
                <w:lang w:eastAsia="en-ZA"/>
              </w:rPr>
            </w:pPr>
            <w:r w:rsidRPr="009135EE">
              <w:rPr>
                <w:rFonts w:asciiTheme="majorHAnsi" w:eastAsia="Times New Roman" w:hAnsiTheme="majorHAnsi" w:cs="Arial"/>
                <w:lang w:eastAsia="en-ZA"/>
              </w:rPr>
              <w:t>Oil LPG</w:t>
            </w:r>
            <w:r>
              <w:rPr>
                <w:rFonts w:asciiTheme="majorHAnsi" w:eastAsia="Times New Roman" w:hAnsiTheme="majorHAnsi" w:cs="Arial"/>
                <w:lang w:eastAsia="en-ZA"/>
              </w:rPr>
              <w:t>*</w:t>
            </w:r>
          </w:p>
        </w:tc>
      </w:tr>
      <w:tr w:rsidR="009135EE" w:rsidRPr="009135EE" w14:paraId="4C39F645" w14:textId="77777777" w:rsidTr="009135EE">
        <w:trPr>
          <w:trHeight w:val="300"/>
        </w:trPr>
        <w:tc>
          <w:tcPr>
            <w:tcW w:w="2820" w:type="dxa"/>
            <w:noWrap/>
            <w:vAlign w:val="center"/>
            <w:hideMark/>
          </w:tcPr>
          <w:p w14:paraId="0872ABFD" w14:textId="77777777" w:rsidR="009135EE" w:rsidRPr="007E080B" w:rsidRDefault="00D32540" w:rsidP="009135EE">
            <w:pPr>
              <w:spacing w:line="240" w:lineRule="auto"/>
              <w:jc w:val="center"/>
              <w:rPr>
                <w:rFonts w:asciiTheme="majorHAnsi" w:eastAsia="Times New Roman" w:hAnsiTheme="majorHAnsi" w:cs="Calibri"/>
                <w:color w:val="000000"/>
                <w:vertAlign w:val="superscript"/>
                <w:lang w:eastAsia="en-ZA"/>
              </w:rPr>
            </w:pPr>
            <w:r>
              <w:rPr>
                <w:rFonts w:asciiTheme="majorHAnsi" w:eastAsia="Times New Roman" w:hAnsiTheme="majorHAnsi" w:cs="Calibri"/>
                <w:color w:val="000000"/>
                <w:lang w:eastAsia="en-ZA"/>
              </w:rPr>
              <w:t>Par</w:t>
            </w:r>
            <w:r w:rsidR="009135EE" w:rsidRPr="009135EE">
              <w:rPr>
                <w:rFonts w:asciiTheme="majorHAnsi" w:eastAsia="Times New Roman" w:hAnsiTheme="majorHAnsi" w:cs="Calibri"/>
                <w:color w:val="000000"/>
                <w:lang w:eastAsia="en-ZA"/>
              </w:rPr>
              <w:t>a</w:t>
            </w:r>
            <w:r>
              <w:rPr>
                <w:rFonts w:asciiTheme="majorHAnsi" w:eastAsia="Times New Roman" w:hAnsiTheme="majorHAnsi" w:cs="Calibri"/>
                <w:color w:val="000000"/>
                <w:lang w:eastAsia="en-ZA"/>
              </w:rPr>
              <w:t>f</w:t>
            </w:r>
            <w:r w:rsidR="009135EE" w:rsidRPr="009135EE">
              <w:rPr>
                <w:rFonts w:asciiTheme="majorHAnsi" w:eastAsia="Times New Roman" w:hAnsiTheme="majorHAnsi" w:cs="Calibri"/>
                <w:color w:val="000000"/>
                <w:lang w:eastAsia="en-ZA"/>
              </w:rPr>
              <w:t>fin Wax</w:t>
            </w:r>
          </w:p>
        </w:tc>
        <w:tc>
          <w:tcPr>
            <w:tcW w:w="2820" w:type="dxa"/>
            <w:noWrap/>
            <w:vAlign w:val="center"/>
            <w:hideMark/>
          </w:tcPr>
          <w:p w14:paraId="323CCF1E" w14:textId="77777777" w:rsidR="009135EE" w:rsidRPr="009135EE" w:rsidRDefault="009135EE" w:rsidP="009135EE">
            <w:pPr>
              <w:spacing w:line="240" w:lineRule="auto"/>
              <w:jc w:val="center"/>
              <w:rPr>
                <w:rFonts w:asciiTheme="majorHAnsi" w:eastAsia="Times New Roman" w:hAnsiTheme="majorHAnsi" w:cs="Calibri"/>
                <w:color w:val="000000"/>
                <w:lang w:eastAsia="en-ZA"/>
              </w:rPr>
            </w:pPr>
            <w:r w:rsidRPr="009135EE">
              <w:rPr>
                <w:rFonts w:asciiTheme="majorHAnsi" w:eastAsia="Times New Roman" w:hAnsiTheme="majorHAnsi" w:cs="Calibri"/>
                <w:color w:val="000000"/>
                <w:lang w:eastAsia="en-ZA"/>
              </w:rPr>
              <w:t>0.0002%</w:t>
            </w:r>
          </w:p>
        </w:tc>
        <w:tc>
          <w:tcPr>
            <w:tcW w:w="2820" w:type="dxa"/>
            <w:noWrap/>
            <w:vAlign w:val="center"/>
            <w:hideMark/>
          </w:tcPr>
          <w:p w14:paraId="61E2934E" w14:textId="77777777" w:rsidR="009135EE" w:rsidRPr="009135EE" w:rsidRDefault="009135EE" w:rsidP="009135EE">
            <w:pPr>
              <w:spacing w:line="240" w:lineRule="auto"/>
              <w:jc w:val="center"/>
              <w:rPr>
                <w:rFonts w:asciiTheme="majorHAnsi" w:eastAsia="Times New Roman" w:hAnsiTheme="majorHAnsi" w:cs="Calibri"/>
                <w:color w:val="000000"/>
                <w:lang w:eastAsia="en-ZA"/>
              </w:rPr>
            </w:pPr>
          </w:p>
        </w:tc>
      </w:tr>
      <w:tr w:rsidR="009135EE" w:rsidRPr="009135EE" w14:paraId="62848487" w14:textId="77777777" w:rsidTr="009135EE">
        <w:trPr>
          <w:trHeight w:val="300"/>
        </w:trPr>
        <w:tc>
          <w:tcPr>
            <w:tcW w:w="2820" w:type="dxa"/>
            <w:vMerge w:val="restart"/>
            <w:noWrap/>
            <w:vAlign w:val="center"/>
            <w:hideMark/>
          </w:tcPr>
          <w:p w14:paraId="66A99439" w14:textId="77777777" w:rsidR="009135EE" w:rsidRPr="009135EE" w:rsidRDefault="009135EE" w:rsidP="009135EE">
            <w:pPr>
              <w:spacing w:line="240" w:lineRule="auto"/>
              <w:jc w:val="center"/>
              <w:rPr>
                <w:rFonts w:asciiTheme="majorHAnsi" w:eastAsia="Times New Roman" w:hAnsiTheme="majorHAnsi" w:cs="Calibri"/>
                <w:color w:val="000000"/>
                <w:lang w:eastAsia="en-ZA"/>
              </w:rPr>
            </w:pPr>
            <w:r w:rsidRPr="009135EE">
              <w:rPr>
                <w:rFonts w:asciiTheme="majorHAnsi" w:eastAsia="Times New Roman" w:hAnsiTheme="majorHAnsi" w:cs="Calibri"/>
                <w:color w:val="000000"/>
                <w:lang w:eastAsia="en-ZA"/>
              </w:rPr>
              <w:t>Renewables &amp; Waste</w:t>
            </w:r>
          </w:p>
        </w:tc>
        <w:tc>
          <w:tcPr>
            <w:tcW w:w="2820" w:type="dxa"/>
            <w:vMerge w:val="restart"/>
            <w:noWrap/>
            <w:vAlign w:val="center"/>
            <w:hideMark/>
          </w:tcPr>
          <w:p w14:paraId="12A842C6" w14:textId="77777777" w:rsidR="009135EE" w:rsidRPr="009135EE" w:rsidRDefault="009135EE" w:rsidP="009135EE">
            <w:pPr>
              <w:spacing w:line="240" w:lineRule="auto"/>
              <w:jc w:val="center"/>
              <w:rPr>
                <w:rFonts w:asciiTheme="majorHAnsi" w:eastAsia="Times New Roman" w:hAnsiTheme="majorHAnsi" w:cs="Calibri"/>
                <w:color w:val="000000"/>
                <w:lang w:eastAsia="en-ZA"/>
              </w:rPr>
            </w:pPr>
            <w:r w:rsidRPr="009135EE">
              <w:rPr>
                <w:rFonts w:asciiTheme="majorHAnsi" w:eastAsia="Times New Roman" w:hAnsiTheme="majorHAnsi" w:cs="Calibri"/>
                <w:color w:val="000000"/>
                <w:lang w:eastAsia="en-ZA"/>
              </w:rPr>
              <w:t>-</w:t>
            </w:r>
          </w:p>
        </w:tc>
        <w:tc>
          <w:tcPr>
            <w:tcW w:w="2820" w:type="dxa"/>
            <w:noWrap/>
            <w:vAlign w:val="center"/>
            <w:hideMark/>
          </w:tcPr>
          <w:p w14:paraId="5C166744" w14:textId="77777777" w:rsidR="009135EE" w:rsidRPr="009135EE" w:rsidRDefault="009135EE" w:rsidP="009135EE">
            <w:pPr>
              <w:spacing w:line="240" w:lineRule="auto"/>
              <w:jc w:val="center"/>
              <w:rPr>
                <w:rFonts w:asciiTheme="majorHAnsi" w:eastAsia="Times New Roman" w:hAnsiTheme="majorHAnsi" w:cs="Arial"/>
                <w:lang w:eastAsia="en-ZA"/>
              </w:rPr>
            </w:pPr>
            <w:r w:rsidRPr="009135EE">
              <w:rPr>
                <w:rFonts w:asciiTheme="majorHAnsi" w:eastAsia="Times New Roman" w:hAnsiTheme="majorHAnsi" w:cs="Arial"/>
                <w:lang w:eastAsia="en-ZA"/>
              </w:rPr>
              <w:t>Biomass Wood</w:t>
            </w:r>
          </w:p>
        </w:tc>
      </w:tr>
      <w:tr w:rsidR="009135EE" w:rsidRPr="009135EE" w14:paraId="064B73FB" w14:textId="77777777" w:rsidTr="009135EE">
        <w:trPr>
          <w:trHeight w:val="300"/>
        </w:trPr>
        <w:tc>
          <w:tcPr>
            <w:tcW w:w="2820" w:type="dxa"/>
            <w:vMerge/>
            <w:vAlign w:val="center"/>
            <w:hideMark/>
          </w:tcPr>
          <w:p w14:paraId="10DD0D4E" w14:textId="77777777" w:rsidR="009135EE" w:rsidRPr="009135EE" w:rsidRDefault="009135EE" w:rsidP="009135EE">
            <w:pPr>
              <w:spacing w:line="240" w:lineRule="auto"/>
              <w:jc w:val="center"/>
              <w:rPr>
                <w:rFonts w:asciiTheme="majorHAnsi" w:eastAsia="Times New Roman" w:hAnsiTheme="majorHAnsi" w:cs="Calibri"/>
                <w:color w:val="000000"/>
                <w:lang w:eastAsia="en-ZA"/>
              </w:rPr>
            </w:pPr>
          </w:p>
        </w:tc>
        <w:tc>
          <w:tcPr>
            <w:tcW w:w="2820" w:type="dxa"/>
            <w:vMerge/>
            <w:vAlign w:val="center"/>
            <w:hideMark/>
          </w:tcPr>
          <w:p w14:paraId="0B543026" w14:textId="77777777" w:rsidR="009135EE" w:rsidRPr="009135EE" w:rsidRDefault="009135EE" w:rsidP="009135EE">
            <w:pPr>
              <w:spacing w:line="240" w:lineRule="auto"/>
              <w:jc w:val="center"/>
              <w:rPr>
                <w:rFonts w:asciiTheme="majorHAnsi" w:eastAsia="Times New Roman" w:hAnsiTheme="majorHAnsi" w:cs="Calibri"/>
                <w:color w:val="000000"/>
                <w:lang w:eastAsia="en-ZA"/>
              </w:rPr>
            </w:pPr>
          </w:p>
        </w:tc>
        <w:tc>
          <w:tcPr>
            <w:tcW w:w="2820" w:type="dxa"/>
            <w:noWrap/>
            <w:vAlign w:val="center"/>
            <w:hideMark/>
          </w:tcPr>
          <w:p w14:paraId="37C7C7DE" w14:textId="77777777" w:rsidR="009135EE" w:rsidRPr="009135EE" w:rsidRDefault="009135EE" w:rsidP="009135EE">
            <w:pPr>
              <w:spacing w:line="240" w:lineRule="auto"/>
              <w:jc w:val="center"/>
              <w:rPr>
                <w:rFonts w:asciiTheme="majorHAnsi" w:eastAsia="Times New Roman" w:hAnsiTheme="majorHAnsi" w:cs="Arial"/>
                <w:lang w:eastAsia="en-ZA"/>
              </w:rPr>
            </w:pPr>
            <w:r w:rsidRPr="009135EE">
              <w:rPr>
                <w:rFonts w:asciiTheme="majorHAnsi" w:eastAsia="Times New Roman" w:hAnsiTheme="majorHAnsi" w:cs="Arial"/>
                <w:lang w:eastAsia="en-ZA"/>
              </w:rPr>
              <w:t>Biomass Bagasse</w:t>
            </w:r>
          </w:p>
        </w:tc>
      </w:tr>
    </w:tbl>
    <w:p w14:paraId="17AD1FFB" w14:textId="77777777" w:rsidR="009135EE" w:rsidRDefault="009135EE" w:rsidP="009135EE">
      <w:pPr>
        <w:rPr>
          <w:i/>
        </w:rPr>
      </w:pPr>
      <w:r w:rsidRPr="009135EE">
        <w:rPr>
          <w:i/>
        </w:rPr>
        <w:t>*: Included as boiler fuels for optimisation with emissions constraints</w:t>
      </w:r>
    </w:p>
    <w:p w14:paraId="67B091B6" w14:textId="77777777" w:rsidR="007E080B" w:rsidRPr="009135EE" w:rsidRDefault="007E080B" w:rsidP="009135EE">
      <w:pPr>
        <w:rPr>
          <w:i/>
        </w:rPr>
      </w:pPr>
      <w:r>
        <w:rPr>
          <w:i/>
        </w:rPr>
        <w:t>#: non-Energy</w:t>
      </w:r>
    </w:p>
    <w:p w14:paraId="7BD2CF6D" w14:textId="77777777" w:rsidR="00CE0625" w:rsidRDefault="00CE0625" w:rsidP="00CF13B8"/>
    <w:p w14:paraId="616C8068" w14:textId="77777777" w:rsidR="006075B8" w:rsidRDefault="006075B8" w:rsidP="00CF13B8">
      <w:r>
        <w:t>In the SATIM model these energy sources supply the energy chain that meets the demand for useful energy services in each Industry sub-Sector.  The services currently included are as follows:</w:t>
      </w:r>
    </w:p>
    <w:p w14:paraId="1A8700B5" w14:textId="77777777" w:rsidR="006075B8" w:rsidRDefault="006075B8" w:rsidP="00CF13B8"/>
    <w:p w14:paraId="4832DAF2" w14:textId="77777777" w:rsidR="00E75F90" w:rsidRDefault="00C1238F" w:rsidP="006075B8">
      <w:pPr>
        <w:pStyle w:val="Caption"/>
        <w:spacing w:after="240"/>
        <w:ind w:left="851" w:hanging="851"/>
      </w:pPr>
      <w:bookmarkStart w:id="31" w:name="_Toc353199728"/>
      <w:r>
        <w:lastRenderedPageBreak/>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6</w:t>
      </w:r>
      <w:r w:rsidR="008032E3">
        <w:rPr>
          <w:noProof/>
        </w:rPr>
        <w:fldChar w:fldCharType="end"/>
      </w:r>
      <w:r>
        <w:t>: End Use Demands Modelled for the Industry Sector in SATIM and the Energy Source – Technology Chain to Supply Them</w:t>
      </w:r>
      <w:bookmarkEnd w:id="31"/>
    </w:p>
    <w:tbl>
      <w:tblPr>
        <w:tblStyle w:val="TableGrid"/>
        <w:tblW w:w="0" w:type="auto"/>
        <w:tblLook w:val="04A0" w:firstRow="1" w:lastRow="0" w:firstColumn="1" w:lastColumn="0" w:noHBand="0" w:noVBand="1"/>
      </w:tblPr>
      <w:tblGrid>
        <w:gridCol w:w="1811"/>
        <w:gridCol w:w="4198"/>
        <w:gridCol w:w="2710"/>
      </w:tblGrid>
      <w:tr w:rsidR="00E75F90" w:rsidRPr="00E75F90" w14:paraId="3C6625DF" w14:textId="77777777" w:rsidTr="00E75F90">
        <w:trPr>
          <w:trHeight w:val="300"/>
        </w:trPr>
        <w:tc>
          <w:tcPr>
            <w:tcW w:w="0" w:type="auto"/>
            <w:noWrap/>
            <w:hideMark/>
          </w:tcPr>
          <w:p w14:paraId="620662C8" w14:textId="77777777" w:rsidR="00E75F90" w:rsidRPr="00E75F90" w:rsidRDefault="00E75F90" w:rsidP="00E75F90">
            <w:pPr>
              <w:spacing w:line="240" w:lineRule="auto"/>
              <w:jc w:val="left"/>
              <w:rPr>
                <w:rFonts w:eastAsia="Times New Roman" w:cs="Calibri"/>
                <w:b/>
                <w:bCs/>
                <w:color w:val="000000"/>
                <w:lang w:eastAsia="en-ZA"/>
              </w:rPr>
            </w:pPr>
            <w:r w:rsidRPr="00E75F90">
              <w:rPr>
                <w:rFonts w:eastAsia="Times New Roman" w:cs="Calibri"/>
                <w:b/>
                <w:bCs/>
                <w:color w:val="000000"/>
                <w:lang w:eastAsia="en-ZA"/>
              </w:rPr>
              <w:t>Energy Source</w:t>
            </w:r>
          </w:p>
        </w:tc>
        <w:tc>
          <w:tcPr>
            <w:tcW w:w="0" w:type="auto"/>
            <w:noWrap/>
            <w:hideMark/>
          </w:tcPr>
          <w:p w14:paraId="2A088FF0" w14:textId="77777777" w:rsidR="00E75F90" w:rsidRPr="00E75F90" w:rsidRDefault="00E75F90" w:rsidP="00E75F90">
            <w:pPr>
              <w:spacing w:line="240" w:lineRule="auto"/>
              <w:jc w:val="left"/>
              <w:rPr>
                <w:rFonts w:eastAsia="Times New Roman" w:cs="Calibri"/>
                <w:b/>
                <w:bCs/>
                <w:color w:val="000000"/>
                <w:lang w:eastAsia="en-ZA"/>
              </w:rPr>
            </w:pPr>
            <w:r w:rsidRPr="00E75F90">
              <w:rPr>
                <w:rFonts w:eastAsia="Times New Roman" w:cs="Calibri"/>
                <w:b/>
                <w:bCs/>
                <w:color w:val="000000"/>
                <w:lang w:eastAsia="en-ZA"/>
              </w:rPr>
              <w:t>Technology</w:t>
            </w:r>
          </w:p>
        </w:tc>
        <w:tc>
          <w:tcPr>
            <w:tcW w:w="0" w:type="auto"/>
            <w:noWrap/>
            <w:hideMark/>
          </w:tcPr>
          <w:p w14:paraId="2586B8A4" w14:textId="77777777" w:rsidR="00E75F90" w:rsidRPr="00E75F90" w:rsidRDefault="006075B8" w:rsidP="00E75F90">
            <w:pPr>
              <w:spacing w:line="240" w:lineRule="auto"/>
              <w:jc w:val="left"/>
              <w:rPr>
                <w:rFonts w:eastAsia="Times New Roman" w:cs="Calibri"/>
                <w:b/>
                <w:bCs/>
                <w:lang w:eastAsia="en-ZA"/>
              </w:rPr>
            </w:pPr>
            <w:r>
              <w:rPr>
                <w:rFonts w:eastAsia="Times New Roman" w:cs="Calibri"/>
                <w:b/>
                <w:bCs/>
                <w:lang w:eastAsia="en-ZA"/>
              </w:rPr>
              <w:t>Energy Service D</w:t>
            </w:r>
            <w:r w:rsidR="00E75F90" w:rsidRPr="00E75F90">
              <w:rPr>
                <w:rFonts w:eastAsia="Times New Roman" w:cs="Calibri"/>
                <w:b/>
                <w:bCs/>
                <w:lang w:eastAsia="en-ZA"/>
              </w:rPr>
              <w:t>emands</w:t>
            </w:r>
          </w:p>
        </w:tc>
      </w:tr>
      <w:tr w:rsidR="00E75F90" w:rsidRPr="00E75F90" w14:paraId="1A1ED9B5" w14:textId="77777777" w:rsidTr="00E75F90">
        <w:trPr>
          <w:trHeight w:val="300"/>
        </w:trPr>
        <w:tc>
          <w:tcPr>
            <w:tcW w:w="0" w:type="auto"/>
            <w:noWrap/>
            <w:hideMark/>
          </w:tcPr>
          <w:p w14:paraId="35C7C1FD" w14:textId="77777777" w:rsidR="00E75F90" w:rsidRPr="00E75F90" w:rsidRDefault="00E75F90" w:rsidP="00E75F90">
            <w:pPr>
              <w:spacing w:line="240" w:lineRule="auto"/>
              <w:jc w:val="left"/>
              <w:rPr>
                <w:rFonts w:eastAsia="Times New Roman" w:cs="Calibri"/>
                <w:color w:val="000000"/>
                <w:lang w:eastAsia="en-ZA"/>
              </w:rPr>
            </w:pPr>
            <w:r w:rsidRPr="00E75F90">
              <w:rPr>
                <w:rFonts w:eastAsia="Times New Roman" w:cs="Calibri"/>
                <w:color w:val="000000"/>
                <w:lang w:eastAsia="en-ZA"/>
              </w:rPr>
              <w:t>Electricity</w:t>
            </w:r>
          </w:p>
        </w:tc>
        <w:tc>
          <w:tcPr>
            <w:tcW w:w="0" w:type="auto"/>
            <w:noWrap/>
            <w:hideMark/>
          </w:tcPr>
          <w:p w14:paraId="4B69E8EA" w14:textId="77777777" w:rsidR="00E75F90" w:rsidRPr="00E75F90" w:rsidRDefault="00E75F90" w:rsidP="00E75F90">
            <w:pPr>
              <w:spacing w:line="240" w:lineRule="auto"/>
              <w:jc w:val="left"/>
              <w:rPr>
                <w:rFonts w:eastAsia="Times New Roman" w:cs="Calibri"/>
                <w:color w:val="000000"/>
                <w:lang w:eastAsia="en-ZA"/>
              </w:rPr>
            </w:pPr>
            <w:r w:rsidRPr="00E75F90">
              <w:rPr>
                <w:rFonts w:eastAsia="Times New Roman" w:cs="Calibri"/>
                <w:color w:val="000000"/>
                <w:lang w:eastAsia="en-ZA"/>
              </w:rPr>
              <w:t>Elec Heating - Electricity</w:t>
            </w:r>
          </w:p>
        </w:tc>
        <w:tc>
          <w:tcPr>
            <w:tcW w:w="0" w:type="auto"/>
            <w:noWrap/>
            <w:hideMark/>
          </w:tcPr>
          <w:p w14:paraId="39194953" w14:textId="77777777" w:rsidR="00E75F90" w:rsidRPr="00E75F90" w:rsidRDefault="00E75F90" w:rsidP="00E75F90">
            <w:pPr>
              <w:spacing w:line="240" w:lineRule="auto"/>
              <w:jc w:val="left"/>
              <w:rPr>
                <w:rFonts w:eastAsia="Times New Roman" w:cs="Calibri"/>
                <w:lang w:eastAsia="en-ZA"/>
              </w:rPr>
            </w:pPr>
            <w:r w:rsidRPr="00E75F90">
              <w:rPr>
                <w:rFonts w:eastAsia="Times New Roman" w:cs="Calibri"/>
                <w:lang w:eastAsia="en-ZA"/>
              </w:rPr>
              <w:t>Elec Heating</w:t>
            </w:r>
          </w:p>
        </w:tc>
      </w:tr>
      <w:tr w:rsidR="00E75F90" w:rsidRPr="00E75F90" w14:paraId="3B5BCBD5" w14:textId="77777777" w:rsidTr="00E75F90">
        <w:trPr>
          <w:trHeight w:val="300"/>
        </w:trPr>
        <w:tc>
          <w:tcPr>
            <w:tcW w:w="0" w:type="auto"/>
            <w:noWrap/>
            <w:hideMark/>
          </w:tcPr>
          <w:p w14:paraId="2C92C574" w14:textId="77777777" w:rsidR="00E75F90" w:rsidRPr="00E75F90" w:rsidRDefault="00E75F90" w:rsidP="00E75F90">
            <w:pPr>
              <w:spacing w:line="240" w:lineRule="auto"/>
              <w:jc w:val="left"/>
              <w:rPr>
                <w:rFonts w:eastAsia="Times New Roman" w:cs="Calibri"/>
                <w:color w:val="000000"/>
                <w:lang w:eastAsia="en-ZA"/>
              </w:rPr>
            </w:pPr>
            <w:r w:rsidRPr="00E75F90">
              <w:rPr>
                <w:rFonts w:eastAsia="Times New Roman" w:cs="Calibri"/>
                <w:color w:val="000000"/>
                <w:lang w:eastAsia="en-ZA"/>
              </w:rPr>
              <w:t>Electricity</w:t>
            </w:r>
          </w:p>
        </w:tc>
        <w:tc>
          <w:tcPr>
            <w:tcW w:w="0" w:type="auto"/>
            <w:noWrap/>
            <w:hideMark/>
          </w:tcPr>
          <w:p w14:paraId="15ADBEAC" w14:textId="77777777" w:rsidR="00E75F90" w:rsidRPr="00E75F90" w:rsidRDefault="00E75F90" w:rsidP="00E75F90">
            <w:pPr>
              <w:spacing w:line="240" w:lineRule="auto"/>
              <w:jc w:val="left"/>
              <w:rPr>
                <w:rFonts w:eastAsia="Times New Roman" w:cs="Calibri"/>
                <w:color w:val="000000"/>
                <w:lang w:eastAsia="en-ZA"/>
              </w:rPr>
            </w:pPr>
            <w:r w:rsidRPr="00E75F90">
              <w:rPr>
                <w:rFonts w:eastAsia="Times New Roman" w:cs="Calibri"/>
                <w:color w:val="000000"/>
                <w:lang w:eastAsia="en-ZA"/>
              </w:rPr>
              <w:t>Compressed air - Electricity</w:t>
            </w:r>
          </w:p>
        </w:tc>
        <w:tc>
          <w:tcPr>
            <w:tcW w:w="0" w:type="auto"/>
            <w:noWrap/>
            <w:hideMark/>
          </w:tcPr>
          <w:p w14:paraId="4578838F" w14:textId="77777777" w:rsidR="00E75F90" w:rsidRPr="00E75F90" w:rsidRDefault="00E75F90" w:rsidP="00E75F90">
            <w:pPr>
              <w:spacing w:line="240" w:lineRule="auto"/>
              <w:jc w:val="left"/>
              <w:rPr>
                <w:rFonts w:eastAsia="Times New Roman" w:cs="Calibri"/>
                <w:lang w:eastAsia="en-ZA"/>
              </w:rPr>
            </w:pPr>
            <w:r w:rsidRPr="00E75F90">
              <w:rPr>
                <w:rFonts w:eastAsia="Times New Roman" w:cs="Calibri"/>
                <w:lang w:eastAsia="en-ZA"/>
              </w:rPr>
              <w:t>Compressed air</w:t>
            </w:r>
          </w:p>
        </w:tc>
      </w:tr>
      <w:tr w:rsidR="00E75F90" w:rsidRPr="00E75F90" w14:paraId="2E439F55" w14:textId="77777777" w:rsidTr="00E75F90">
        <w:trPr>
          <w:trHeight w:val="300"/>
        </w:trPr>
        <w:tc>
          <w:tcPr>
            <w:tcW w:w="0" w:type="auto"/>
            <w:noWrap/>
            <w:hideMark/>
          </w:tcPr>
          <w:p w14:paraId="4BA77DC6" w14:textId="77777777" w:rsidR="00E75F90" w:rsidRPr="00E75F90" w:rsidRDefault="00E75F90" w:rsidP="00E75F90">
            <w:pPr>
              <w:spacing w:line="240" w:lineRule="auto"/>
              <w:jc w:val="left"/>
              <w:rPr>
                <w:rFonts w:eastAsia="Times New Roman" w:cs="Calibri"/>
                <w:color w:val="000000"/>
                <w:lang w:eastAsia="en-ZA"/>
              </w:rPr>
            </w:pPr>
            <w:r w:rsidRPr="00E75F90">
              <w:rPr>
                <w:rFonts w:eastAsia="Times New Roman" w:cs="Calibri"/>
                <w:color w:val="000000"/>
                <w:lang w:eastAsia="en-ZA"/>
              </w:rPr>
              <w:t>Electricity</w:t>
            </w:r>
          </w:p>
        </w:tc>
        <w:tc>
          <w:tcPr>
            <w:tcW w:w="0" w:type="auto"/>
            <w:noWrap/>
            <w:hideMark/>
          </w:tcPr>
          <w:p w14:paraId="7390F523" w14:textId="77777777" w:rsidR="00E75F90" w:rsidRPr="00E75F90" w:rsidRDefault="00E75F90" w:rsidP="00E75F90">
            <w:pPr>
              <w:spacing w:line="240" w:lineRule="auto"/>
              <w:jc w:val="left"/>
              <w:rPr>
                <w:rFonts w:eastAsia="Times New Roman" w:cs="Calibri"/>
                <w:color w:val="000000"/>
                <w:lang w:eastAsia="en-ZA"/>
              </w:rPr>
            </w:pPr>
            <w:r w:rsidRPr="00E75F90">
              <w:rPr>
                <w:rFonts w:eastAsia="Times New Roman" w:cs="Calibri"/>
                <w:color w:val="000000"/>
                <w:lang w:eastAsia="en-ZA"/>
              </w:rPr>
              <w:t>Lighting - Electricity</w:t>
            </w:r>
          </w:p>
        </w:tc>
        <w:tc>
          <w:tcPr>
            <w:tcW w:w="0" w:type="auto"/>
            <w:noWrap/>
            <w:hideMark/>
          </w:tcPr>
          <w:p w14:paraId="1B192240" w14:textId="77777777" w:rsidR="00E75F90" w:rsidRPr="00E75F90" w:rsidRDefault="00E75F90" w:rsidP="00E75F90">
            <w:pPr>
              <w:spacing w:line="240" w:lineRule="auto"/>
              <w:jc w:val="left"/>
              <w:rPr>
                <w:rFonts w:eastAsia="Times New Roman" w:cs="Calibri"/>
                <w:lang w:eastAsia="en-ZA"/>
              </w:rPr>
            </w:pPr>
            <w:r w:rsidRPr="00E75F90">
              <w:rPr>
                <w:rFonts w:eastAsia="Times New Roman" w:cs="Calibri"/>
                <w:lang w:eastAsia="en-ZA"/>
              </w:rPr>
              <w:t>Lighting</w:t>
            </w:r>
          </w:p>
        </w:tc>
      </w:tr>
      <w:tr w:rsidR="00E75F90" w:rsidRPr="00E75F90" w14:paraId="23DAEDDB" w14:textId="77777777" w:rsidTr="00E75F90">
        <w:trPr>
          <w:trHeight w:val="300"/>
        </w:trPr>
        <w:tc>
          <w:tcPr>
            <w:tcW w:w="0" w:type="auto"/>
            <w:noWrap/>
            <w:hideMark/>
          </w:tcPr>
          <w:p w14:paraId="73444E8D" w14:textId="77777777" w:rsidR="00E75F90" w:rsidRPr="00E75F90" w:rsidRDefault="00E75F90" w:rsidP="00E75F90">
            <w:pPr>
              <w:spacing w:line="240" w:lineRule="auto"/>
              <w:jc w:val="left"/>
              <w:rPr>
                <w:rFonts w:eastAsia="Times New Roman" w:cs="Calibri"/>
                <w:color w:val="000000"/>
                <w:lang w:eastAsia="en-ZA"/>
              </w:rPr>
            </w:pPr>
            <w:r w:rsidRPr="00E75F90">
              <w:rPr>
                <w:rFonts w:eastAsia="Times New Roman" w:cs="Calibri"/>
                <w:color w:val="000000"/>
                <w:lang w:eastAsia="en-ZA"/>
              </w:rPr>
              <w:t>Electricity</w:t>
            </w:r>
          </w:p>
        </w:tc>
        <w:tc>
          <w:tcPr>
            <w:tcW w:w="0" w:type="auto"/>
            <w:noWrap/>
            <w:hideMark/>
          </w:tcPr>
          <w:p w14:paraId="1E866CCA" w14:textId="77777777" w:rsidR="00E75F90" w:rsidRPr="00E75F90" w:rsidRDefault="00E75F90" w:rsidP="00E75F90">
            <w:pPr>
              <w:spacing w:line="240" w:lineRule="auto"/>
              <w:jc w:val="left"/>
              <w:rPr>
                <w:rFonts w:eastAsia="Times New Roman" w:cs="Calibri"/>
                <w:color w:val="000000"/>
                <w:lang w:eastAsia="en-ZA"/>
              </w:rPr>
            </w:pPr>
            <w:r w:rsidRPr="00E75F90">
              <w:rPr>
                <w:rFonts w:eastAsia="Times New Roman" w:cs="Calibri"/>
                <w:color w:val="000000"/>
                <w:lang w:eastAsia="en-ZA"/>
              </w:rPr>
              <w:t>Cooling - Electricity</w:t>
            </w:r>
          </w:p>
        </w:tc>
        <w:tc>
          <w:tcPr>
            <w:tcW w:w="0" w:type="auto"/>
            <w:noWrap/>
            <w:hideMark/>
          </w:tcPr>
          <w:p w14:paraId="260834B6" w14:textId="77777777" w:rsidR="00E75F90" w:rsidRPr="00E75F90" w:rsidRDefault="00E75F90" w:rsidP="00E75F90">
            <w:pPr>
              <w:spacing w:line="240" w:lineRule="auto"/>
              <w:jc w:val="left"/>
              <w:rPr>
                <w:rFonts w:eastAsia="Times New Roman" w:cs="Calibri"/>
                <w:lang w:eastAsia="en-ZA"/>
              </w:rPr>
            </w:pPr>
            <w:r w:rsidRPr="00E75F90">
              <w:rPr>
                <w:rFonts w:eastAsia="Times New Roman" w:cs="Calibri"/>
                <w:lang w:eastAsia="en-ZA"/>
              </w:rPr>
              <w:t>Cooling</w:t>
            </w:r>
          </w:p>
        </w:tc>
      </w:tr>
      <w:tr w:rsidR="00E75F90" w:rsidRPr="00E75F90" w14:paraId="5281EEDD" w14:textId="77777777" w:rsidTr="00E75F90">
        <w:trPr>
          <w:trHeight w:val="300"/>
        </w:trPr>
        <w:tc>
          <w:tcPr>
            <w:tcW w:w="0" w:type="auto"/>
            <w:noWrap/>
            <w:hideMark/>
          </w:tcPr>
          <w:p w14:paraId="20E3A5D4" w14:textId="77777777" w:rsidR="00E75F90" w:rsidRPr="00E75F90" w:rsidRDefault="00E75F90" w:rsidP="00E75F90">
            <w:pPr>
              <w:spacing w:line="240" w:lineRule="auto"/>
              <w:jc w:val="left"/>
              <w:rPr>
                <w:rFonts w:eastAsia="Times New Roman" w:cs="Calibri"/>
                <w:color w:val="000000"/>
                <w:lang w:eastAsia="en-ZA"/>
              </w:rPr>
            </w:pPr>
            <w:r w:rsidRPr="00E75F90">
              <w:rPr>
                <w:rFonts w:eastAsia="Times New Roman" w:cs="Calibri"/>
                <w:color w:val="000000"/>
                <w:lang w:eastAsia="en-ZA"/>
              </w:rPr>
              <w:t>Electricity</w:t>
            </w:r>
          </w:p>
        </w:tc>
        <w:tc>
          <w:tcPr>
            <w:tcW w:w="0" w:type="auto"/>
            <w:noWrap/>
            <w:hideMark/>
          </w:tcPr>
          <w:p w14:paraId="585D837E" w14:textId="77777777" w:rsidR="00E75F90" w:rsidRPr="00E75F90" w:rsidRDefault="00E75F90" w:rsidP="00E75F90">
            <w:pPr>
              <w:spacing w:line="240" w:lineRule="auto"/>
              <w:jc w:val="left"/>
              <w:rPr>
                <w:rFonts w:eastAsia="Times New Roman" w:cs="Calibri"/>
                <w:color w:val="000000"/>
                <w:lang w:eastAsia="en-ZA"/>
              </w:rPr>
            </w:pPr>
            <w:r w:rsidRPr="00E75F90">
              <w:rPr>
                <w:rFonts w:eastAsia="Times New Roman" w:cs="Calibri"/>
                <w:color w:val="000000"/>
                <w:lang w:eastAsia="en-ZA"/>
              </w:rPr>
              <w:t>HVAC - Electricity</w:t>
            </w:r>
          </w:p>
        </w:tc>
        <w:tc>
          <w:tcPr>
            <w:tcW w:w="0" w:type="auto"/>
            <w:noWrap/>
            <w:hideMark/>
          </w:tcPr>
          <w:p w14:paraId="168A4B92" w14:textId="77777777" w:rsidR="00E75F90" w:rsidRPr="00E75F90" w:rsidRDefault="00E75F90" w:rsidP="00E75F90">
            <w:pPr>
              <w:spacing w:line="240" w:lineRule="auto"/>
              <w:jc w:val="left"/>
              <w:rPr>
                <w:rFonts w:eastAsia="Times New Roman" w:cs="Calibri"/>
                <w:lang w:eastAsia="en-ZA"/>
              </w:rPr>
            </w:pPr>
            <w:r w:rsidRPr="00E75F90">
              <w:rPr>
                <w:rFonts w:eastAsia="Times New Roman" w:cs="Calibri"/>
                <w:lang w:eastAsia="en-ZA"/>
              </w:rPr>
              <w:t>HVAC</w:t>
            </w:r>
          </w:p>
        </w:tc>
      </w:tr>
      <w:tr w:rsidR="00E75F90" w:rsidRPr="00E75F90" w14:paraId="3E3F2B26" w14:textId="77777777" w:rsidTr="00E75F90">
        <w:trPr>
          <w:trHeight w:val="300"/>
        </w:trPr>
        <w:tc>
          <w:tcPr>
            <w:tcW w:w="0" w:type="auto"/>
            <w:noWrap/>
            <w:hideMark/>
          </w:tcPr>
          <w:p w14:paraId="5DB5716B" w14:textId="77777777" w:rsidR="00E75F90" w:rsidRPr="00E75F90" w:rsidRDefault="00E75F90" w:rsidP="00E75F90">
            <w:pPr>
              <w:spacing w:line="240" w:lineRule="auto"/>
              <w:jc w:val="left"/>
              <w:rPr>
                <w:rFonts w:eastAsia="Times New Roman" w:cs="Calibri"/>
                <w:color w:val="000000"/>
                <w:lang w:eastAsia="en-ZA"/>
              </w:rPr>
            </w:pPr>
            <w:r w:rsidRPr="00E75F90">
              <w:rPr>
                <w:rFonts w:eastAsia="Times New Roman" w:cs="Calibri"/>
                <w:color w:val="000000"/>
                <w:lang w:eastAsia="en-ZA"/>
              </w:rPr>
              <w:t>Electricity</w:t>
            </w:r>
          </w:p>
        </w:tc>
        <w:tc>
          <w:tcPr>
            <w:tcW w:w="0" w:type="auto"/>
            <w:noWrap/>
            <w:hideMark/>
          </w:tcPr>
          <w:p w14:paraId="14CD0D9C" w14:textId="77777777" w:rsidR="00E75F90" w:rsidRPr="00E75F90" w:rsidRDefault="00E75F90" w:rsidP="00E75F90">
            <w:pPr>
              <w:spacing w:line="240" w:lineRule="auto"/>
              <w:jc w:val="left"/>
              <w:rPr>
                <w:rFonts w:eastAsia="Times New Roman" w:cs="Calibri"/>
                <w:color w:val="000000"/>
                <w:lang w:eastAsia="en-ZA"/>
              </w:rPr>
            </w:pPr>
            <w:r w:rsidRPr="00E75F90">
              <w:rPr>
                <w:rFonts w:eastAsia="Times New Roman" w:cs="Calibri"/>
                <w:color w:val="000000"/>
                <w:lang w:eastAsia="en-ZA"/>
              </w:rPr>
              <w:t>Pumping - Electricity</w:t>
            </w:r>
          </w:p>
        </w:tc>
        <w:tc>
          <w:tcPr>
            <w:tcW w:w="0" w:type="auto"/>
            <w:noWrap/>
            <w:hideMark/>
          </w:tcPr>
          <w:p w14:paraId="198FD731" w14:textId="77777777" w:rsidR="00E75F90" w:rsidRPr="00E75F90" w:rsidRDefault="00E75F90" w:rsidP="00E75F90">
            <w:pPr>
              <w:spacing w:line="240" w:lineRule="auto"/>
              <w:jc w:val="left"/>
              <w:rPr>
                <w:rFonts w:eastAsia="Times New Roman" w:cs="Calibri"/>
                <w:lang w:eastAsia="en-ZA"/>
              </w:rPr>
            </w:pPr>
            <w:r w:rsidRPr="00E75F90">
              <w:rPr>
                <w:rFonts w:eastAsia="Times New Roman" w:cs="Calibri"/>
                <w:lang w:eastAsia="en-ZA"/>
              </w:rPr>
              <w:t>Pumping</w:t>
            </w:r>
          </w:p>
        </w:tc>
      </w:tr>
      <w:tr w:rsidR="00E75F90" w:rsidRPr="00E75F90" w14:paraId="1D7FCEA6" w14:textId="77777777" w:rsidTr="00E75F90">
        <w:trPr>
          <w:trHeight w:val="300"/>
        </w:trPr>
        <w:tc>
          <w:tcPr>
            <w:tcW w:w="0" w:type="auto"/>
            <w:noWrap/>
            <w:hideMark/>
          </w:tcPr>
          <w:p w14:paraId="18671B10" w14:textId="77777777" w:rsidR="00E75F90" w:rsidRPr="00E75F90" w:rsidRDefault="00E75F90" w:rsidP="00E75F90">
            <w:pPr>
              <w:spacing w:line="240" w:lineRule="auto"/>
              <w:jc w:val="left"/>
              <w:rPr>
                <w:rFonts w:eastAsia="Times New Roman" w:cs="Calibri"/>
                <w:color w:val="000000"/>
                <w:lang w:eastAsia="en-ZA"/>
              </w:rPr>
            </w:pPr>
            <w:r w:rsidRPr="00E75F90">
              <w:rPr>
                <w:rFonts w:eastAsia="Times New Roman" w:cs="Calibri"/>
                <w:color w:val="000000"/>
                <w:lang w:eastAsia="en-ZA"/>
              </w:rPr>
              <w:t>Electricity</w:t>
            </w:r>
          </w:p>
        </w:tc>
        <w:tc>
          <w:tcPr>
            <w:tcW w:w="0" w:type="auto"/>
            <w:noWrap/>
            <w:hideMark/>
          </w:tcPr>
          <w:p w14:paraId="4685E883" w14:textId="77777777" w:rsidR="00E75F90" w:rsidRPr="00E75F90" w:rsidRDefault="00E75F90" w:rsidP="00E75F90">
            <w:pPr>
              <w:spacing w:line="240" w:lineRule="auto"/>
              <w:jc w:val="left"/>
              <w:rPr>
                <w:rFonts w:eastAsia="Times New Roman" w:cs="Calibri"/>
                <w:color w:val="000000"/>
                <w:lang w:eastAsia="en-ZA"/>
              </w:rPr>
            </w:pPr>
            <w:r w:rsidRPr="00E75F90">
              <w:rPr>
                <w:rFonts w:eastAsia="Times New Roman" w:cs="Calibri"/>
                <w:color w:val="000000"/>
                <w:lang w:eastAsia="en-ZA"/>
              </w:rPr>
              <w:t>Fans - Electricity</w:t>
            </w:r>
          </w:p>
        </w:tc>
        <w:tc>
          <w:tcPr>
            <w:tcW w:w="0" w:type="auto"/>
            <w:noWrap/>
            <w:hideMark/>
          </w:tcPr>
          <w:p w14:paraId="1A35D02B" w14:textId="77777777" w:rsidR="00E75F90" w:rsidRPr="00E75F90" w:rsidRDefault="00E75F90" w:rsidP="00E75F90">
            <w:pPr>
              <w:spacing w:line="240" w:lineRule="auto"/>
              <w:jc w:val="left"/>
              <w:rPr>
                <w:rFonts w:eastAsia="Times New Roman" w:cs="Calibri"/>
                <w:lang w:eastAsia="en-ZA"/>
              </w:rPr>
            </w:pPr>
            <w:r w:rsidRPr="00E75F90">
              <w:rPr>
                <w:rFonts w:eastAsia="Times New Roman" w:cs="Calibri"/>
                <w:lang w:eastAsia="en-ZA"/>
              </w:rPr>
              <w:t>Fans</w:t>
            </w:r>
          </w:p>
        </w:tc>
      </w:tr>
      <w:tr w:rsidR="00E75F90" w:rsidRPr="00E75F90" w14:paraId="735317EF" w14:textId="77777777" w:rsidTr="00E75F90">
        <w:trPr>
          <w:trHeight w:val="300"/>
        </w:trPr>
        <w:tc>
          <w:tcPr>
            <w:tcW w:w="0" w:type="auto"/>
            <w:noWrap/>
            <w:hideMark/>
          </w:tcPr>
          <w:p w14:paraId="4B2785A7" w14:textId="77777777" w:rsidR="00E75F90" w:rsidRPr="00E75F90" w:rsidRDefault="00E75F90" w:rsidP="00E75F90">
            <w:pPr>
              <w:spacing w:line="240" w:lineRule="auto"/>
              <w:jc w:val="left"/>
              <w:rPr>
                <w:rFonts w:eastAsia="Times New Roman" w:cs="Calibri"/>
                <w:color w:val="000000"/>
                <w:lang w:eastAsia="en-ZA"/>
              </w:rPr>
            </w:pPr>
            <w:r w:rsidRPr="00E75F90">
              <w:rPr>
                <w:rFonts w:eastAsia="Times New Roman" w:cs="Calibri"/>
                <w:color w:val="000000"/>
                <w:lang w:eastAsia="en-ZA"/>
              </w:rPr>
              <w:t>Electricity</w:t>
            </w:r>
          </w:p>
        </w:tc>
        <w:tc>
          <w:tcPr>
            <w:tcW w:w="0" w:type="auto"/>
            <w:noWrap/>
            <w:hideMark/>
          </w:tcPr>
          <w:p w14:paraId="463F3F38" w14:textId="77777777" w:rsidR="00E75F90" w:rsidRPr="00E75F90" w:rsidRDefault="00E75F90" w:rsidP="00E75F90">
            <w:pPr>
              <w:spacing w:line="240" w:lineRule="auto"/>
              <w:jc w:val="left"/>
              <w:rPr>
                <w:rFonts w:eastAsia="Times New Roman" w:cs="Calibri"/>
                <w:color w:val="000000"/>
                <w:lang w:eastAsia="en-ZA"/>
              </w:rPr>
            </w:pPr>
            <w:r w:rsidRPr="00E75F90">
              <w:rPr>
                <w:rFonts w:eastAsia="Times New Roman" w:cs="Calibri"/>
                <w:color w:val="000000"/>
                <w:lang w:eastAsia="en-ZA"/>
              </w:rPr>
              <w:t>Other motive - Electricity</w:t>
            </w:r>
          </w:p>
        </w:tc>
        <w:tc>
          <w:tcPr>
            <w:tcW w:w="0" w:type="auto"/>
            <w:noWrap/>
            <w:hideMark/>
          </w:tcPr>
          <w:p w14:paraId="0369223C" w14:textId="77777777" w:rsidR="00E75F90" w:rsidRPr="00E75F90" w:rsidRDefault="00E75F90" w:rsidP="00E75F90">
            <w:pPr>
              <w:spacing w:line="240" w:lineRule="auto"/>
              <w:jc w:val="left"/>
              <w:rPr>
                <w:rFonts w:eastAsia="Times New Roman" w:cs="Calibri"/>
                <w:lang w:eastAsia="en-ZA"/>
              </w:rPr>
            </w:pPr>
            <w:r w:rsidRPr="00E75F90">
              <w:rPr>
                <w:rFonts w:eastAsia="Times New Roman" w:cs="Calibri"/>
                <w:lang w:eastAsia="en-ZA"/>
              </w:rPr>
              <w:t>Other motive</w:t>
            </w:r>
          </w:p>
        </w:tc>
      </w:tr>
      <w:tr w:rsidR="00E75F90" w:rsidRPr="00E75F90" w14:paraId="1ADE441A" w14:textId="77777777" w:rsidTr="00E75F90">
        <w:trPr>
          <w:trHeight w:val="300"/>
        </w:trPr>
        <w:tc>
          <w:tcPr>
            <w:tcW w:w="0" w:type="auto"/>
            <w:noWrap/>
            <w:hideMark/>
          </w:tcPr>
          <w:p w14:paraId="55CA183F" w14:textId="77777777" w:rsidR="00E75F90" w:rsidRPr="00E75F90" w:rsidRDefault="00E75F90" w:rsidP="00E75F90">
            <w:pPr>
              <w:spacing w:line="240" w:lineRule="auto"/>
              <w:jc w:val="left"/>
              <w:rPr>
                <w:rFonts w:eastAsia="Times New Roman" w:cs="Calibri"/>
                <w:color w:val="000000"/>
                <w:lang w:eastAsia="en-ZA"/>
              </w:rPr>
            </w:pPr>
            <w:r w:rsidRPr="00E75F90">
              <w:rPr>
                <w:rFonts w:eastAsia="Times New Roman" w:cs="Calibri"/>
                <w:color w:val="000000"/>
                <w:lang w:eastAsia="en-ZA"/>
              </w:rPr>
              <w:t>Electricity</w:t>
            </w:r>
          </w:p>
        </w:tc>
        <w:tc>
          <w:tcPr>
            <w:tcW w:w="0" w:type="auto"/>
            <w:noWrap/>
            <w:hideMark/>
          </w:tcPr>
          <w:p w14:paraId="4510FC6F" w14:textId="77777777" w:rsidR="00E75F90" w:rsidRPr="00E75F90" w:rsidRDefault="00E75F90" w:rsidP="00E75F90">
            <w:pPr>
              <w:spacing w:line="240" w:lineRule="auto"/>
              <w:jc w:val="left"/>
              <w:rPr>
                <w:rFonts w:eastAsia="Times New Roman" w:cs="Calibri"/>
                <w:color w:val="000000"/>
                <w:lang w:eastAsia="en-ZA"/>
              </w:rPr>
            </w:pPr>
            <w:r w:rsidRPr="00E75F90">
              <w:rPr>
                <w:rFonts w:eastAsia="Times New Roman" w:cs="Calibri"/>
                <w:color w:val="000000"/>
                <w:lang w:eastAsia="en-ZA"/>
              </w:rPr>
              <w:t>Electrochemical - Electricity</w:t>
            </w:r>
          </w:p>
        </w:tc>
        <w:tc>
          <w:tcPr>
            <w:tcW w:w="0" w:type="auto"/>
            <w:noWrap/>
            <w:hideMark/>
          </w:tcPr>
          <w:p w14:paraId="37B0F61B" w14:textId="77777777" w:rsidR="00E75F90" w:rsidRPr="00E75F90" w:rsidRDefault="00E75F90" w:rsidP="00E75F90">
            <w:pPr>
              <w:spacing w:line="240" w:lineRule="auto"/>
              <w:jc w:val="left"/>
              <w:rPr>
                <w:rFonts w:eastAsia="Times New Roman" w:cs="Calibri"/>
                <w:lang w:eastAsia="en-ZA"/>
              </w:rPr>
            </w:pPr>
            <w:r w:rsidRPr="00E75F90">
              <w:rPr>
                <w:rFonts w:eastAsia="Times New Roman" w:cs="Calibri"/>
                <w:lang w:eastAsia="en-ZA"/>
              </w:rPr>
              <w:t>Electrochemical</w:t>
            </w:r>
          </w:p>
        </w:tc>
      </w:tr>
      <w:tr w:rsidR="00E75F90" w:rsidRPr="00E75F90" w14:paraId="7C865F6F" w14:textId="77777777" w:rsidTr="00E75F90">
        <w:trPr>
          <w:trHeight w:val="300"/>
        </w:trPr>
        <w:tc>
          <w:tcPr>
            <w:tcW w:w="0" w:type="auto"/>
            <w:noWrap/>
            <w:hideMark/>
          </w:tcPr>
          <w:p w14:paraId="5BE74833" w14:textId="77777777" w:rsidR="00E75F90" w:rsidRPr="00E75F90" w:rsidRDefault="00E75F90" w:rsidP="00E75F90">
            <w:pPr>
              <w:spacing w:line="240" w:lineRule="auto"/>
              <w:jc w:val="left"/>
              <w:rPr>
                <w:rFonts w:eastAsia="Times New Roman" w:cs="Calibri"/>
                <w:color w:val="000000"/>
                <w:lang w:eastAsia="en-ZA"/>
              </w:rPr>
            </w:pPr>
            <w:r w:rsidRPr="00E75F90">
              <w:rPr>
                <w:rFonts w:eastAsia="Times New Roman" w:cs="Calibri"/>
                <w:color w:val="000000"/>
                <w:lang w:eastAsia="en-ZA"/>
              </w:rPr>
              <w:t>Electricity</w:t>
            </w:r>
          </w:p>
        </w:tc>
        <w:tc>
          <w:tcPr>
            <w:tcW w:w="0" w:type="auto"/>
            <w:noWrap/>
            <w:hideMark/>
          </w:tcPr>
          <w:p w14:paraId="52C9B38E" w14:textId="77777777" w:rsidR="00E75F90" w:rsidRPr="00E75F90" w:rsidRDefault="00E75F90" w:rsidP="00E75F90">
            <w:pPr>
              <w:spacing w:line="240" w:lineRule="auto"/>
              <w:jc w:val="left"/>
              <w:rPr>
                <w:rFonts w:eastAsia="Times New Roman" w:cs="Calibri"/>
                <w:color w:val="000000"/>
                <w:lang w:eastAsia="en-ZA"/>
              </w:rPr>
            </w:pPr>
            <w:r w:rsidRPr="00E75F90">
              <w:rPr>
                <w:rFonts w:eastAsia="Times New Roman" w:cs="Calibri"/>
                <w:color w:val="000000"/>
                <w:lang w:eastAsia="en-ZA"/>
              </w:rPr>
              <w:t>boiler/process heating - Electricity</w:t>
            </w:r>
          </w:p>
        </w:tc>
        <w:tc>
          <w:tcPr>
            <w:tcW w:w="0" w:type="auto"/>
            <w:noWrap/>
            <w:hideMark/>
          </w:tcPr>
          <w:p w14:paraId="1EFA1F10" w14:textId="77777777" w:rsidR="00E75F90" w:rsidRPr="00E75F90" w:rsidRDefault="00E75F90" w:rsidP="00E75F90">
            <w:pPr>
              <w:spacing w:line="240" w:lineRule="auto"/>
              <w:jc w:val="left"/>
              <w:rPr>
                <w:rFonts w:eastAsia="Times New Roman" w:cs="Calibri"/>
                <w:lang w:eastAsia="en-ZA"/>
              </w:rPr>
            </w:pPr>
            <w:r w:rsidRPr="00E75F90">
              <w:rPr>
                <w:rFonts w:eastAsia="Times New Roman" w:cs="Calibri"/>
                <w:lang w:eastAsia="en-ZA"/>
              </w:rPr>
              <w:t>boiler/process heating</w:t>
            </w:r>
          </w:p>
        </w:tc>
      </w:tr>
      <w:tr w:rsidR="00E75F90" w:rsidRPr="00E75F90" w14:paraId="0DCAC29D" w14:textId="77777777" w:rsidTr="00E75F90">
        <w:trPr>
          <w:trHeight w:val="300"/>
        </w:trPr>
        <w:tc>
          <w:tcPr>
            <w:tcW w:w="0" w:type="auto"/>
            <w:noWrap/>
            <w:hideMark/>
          </w:tcPr>
          <w:p w14:paraId="4A080F1F" w14:textId="77777777" w:rsidR="00E75F90" w:rsidRPr="00E75F90" w:rsidRDefault="00E75F90" w:rsidP="00E75F90">
            <w:pPr>
              <w:spacing w:line="240" w:lineRule="auto"/>
              <w:jc w:val="left"/>
              <w:rPr>
                <w:rFonts w:eastAsia="Times New Roman" w:cs="Calibri"/>
                <w:color w:val="000000"/>
                <w:lang w:eastAsia="en-ZA"/>
              </w:rPr>
            </w:pPr>
            <w:r w:rsidRPr="00E75F90">
              <w:rPr>
                <w:rFonts w:eastAsia="Times New Roman" w:cs="Calibri"/>
                <w:color w:val="000000"/>
                <w:lang w:eastAsia="en-ZA"/>
              </w:rPr>
              <w:t>Coal</w:t>
            </w:r>
          </w:p>
        </w:tc>
        <w:tc>
          <w:tcPr>
            <w:tcW w:w="0" w:type="auto"/>
            <w:noWrap/>
            <w:hideMark/>
          </w:tcPr>
          <w:p w14:paraId="32390462" w14:textId="77777777" w:rsidR="00E75F90" w:rsidRPr="00E75F90" w:rsidRDefault="00E75F90" w:rsidP="00E75F90">
            <w:pPr>
              <w:spacing w:line="240" w:lineRule="auto"/>
              <w:jc w:val="left"/>
              <w:rPr>
                <w:rFonts w:eastAsia="Times New Roman" w:cs="Calibri"/>
                <w:color w:val="000000"/>
                <w:lang w:eastAsia="en-ZA"/>
              </w:rPr>
            </w:pPr>
            <w:r w:rsidRPr="00E75F90">
              <w:rPr>
                <w:rFonts w:eastAsia="Times New Roman" w:cs="Calibri"/>
                <w:color w:val="000000"/>
                <w:lang w:eastAsia="en-ZA"/>
              </w:rPr>
              <w:t>boiler/process heating - Coal</w:t>
            </w:r>
          </w:p>
        </w:tc>
        <w:tc>
          <w:tcPr>
            <w:tcW w:w="0" w:type="auto"/>
            <w:noWrap/>
            <w:hideMark/>
          </w:tcPr>
          <w:p w14:paraId="506A0190" w14:textId="77777777" w:rsidR="00E75F90" w:rsidRPr="00E75F90" w:rsidRDefault="00E75F90" w:rsidP="00E75F90">
            <w:pPr>
              <w:spacing w:line="240" w:lineRule="auto"/>
              <w:jc w:val="left"/>
              <w:rPr>
                <w:rFonts w:eastAsia="Times New Roman" w:cs="Calibri"/>
                <w:lang w:eastAsia="en-ZA"/>
              </w:rPr>
            </w:pPr>
            <w:r w:rsidRPr="00E75F90">
              <w:rPr>
                <w:rFonts w:eastAsia="Times New Roman" w:cs="Calibri"/>
                <w:lang w:eastAsia="en-ZA"/>
              </w:rPr>
              <w:t>boiler/process heating</w:t>
            </w:r>
          </w:p>
        </w:tc>
      </w:tr>
      <w:tr w:rsidR="00E75F90" w:rsidRPr="00E75F90" w14:paraId="2760F279" w14:textId="77777777" w:rsidTr="00E75F90">
        <w:trPr>
          <w:trHeight w:val="300"/>
        </w:trPr>
        <w:tc>
          <w:tcPr>
            <w:tcW w:w="0" w:type="auto"/>
            <w:noWrap/>
            <w:hideMark/>
          </w:tcPr>
          <w:p w14:paraId="3698B795" w14:textId="77777777" w:rsidR="00E75F90" w:rsidRPr="00E75F90" w:rsidRDefault="00E75F90" w:rsidP="00E75F90">
            <w:pPr>
              <w:spacing w:line="240" w:lineRule="auto"/>
              <w:jc w:val="left"/>
              <w:rPr>
                <w:rFonts w:eastAsia="Times New Roman" w:cs="Calibri"/>
                <w:color w:val="000000"/>
                <w:lang w:eastAsia="en-ZA"/>
              </w:rPr>
            </w:pPr>
            <w:r w:rsidRPr="00E75F90">
              <w:rPr>
                <w:rFonts w:eastAsia="Times New Roman" w:cs="Calibri"/>
                <w:color w:val="000000"/>
                <w:lang w:eastAsia="en-ZA"/>
              </w:rPr>
              <w:t>Gas</w:t>
            </w:r>
          </w:p>
        </w:tc>
        <w:tc>
          <w:tcPr>
            <w:tcW w:w="0" w:type="auto"/>
            <w:noWrap/>
            <w:hideMark/>
          </w:tcPr>
          <w:p w14:paraId="1BC7B1F6" w14:textId="77777777" w:rsidR="00E75F90" w:rsidRPr="00E75F90" w:rsidRDefault="00E75F90" w:rsidP="00E75F90">
            <w:pPr>
              <w:spacing w:line="240" w:lineRule="auto"/>
              <w:jc w:val="left"/>
              <w:rPr>
                <w:rFonts w:eastAsia="Times New Roman" w:cs="Calibri"/>
                <w:color w:val="000000"/>
                <w:lang w:eastAsia="en-ZA"/>
              </w:rPr>
            </w:pPr>
            <w:r w:rsidRPr="00E75F90">
              <w:rPr>
                <w:rFonts w:eastAsia="Times New Roman" w:cs="Calibri"/>
                <w:color w:val="000000"/>
                <w:lang w:eastAsia="en-ZA"/>
              </w:rPr>
              <w:t>boiler/process heating - Gas</w:t>
            </w:r>
          </w:p>
        </w:tc>
        <w:tc>
          <w:tcPr>
            <w:tcW w:w="0" w:type="auto"/>
            <w:noWrap/>
            <w:hideMark/>
          </w:tcPr>
          <w:p w14:paraId="5702F43F" w14:textId="77777777" w:rsidR="00E75F90" w:rsidRPr="00E75F90" w:rsidRDefault="00E75F90" w:rsidP="00E75F90">
            <w:pPr>
              <w:spacing w:line="240" w:lineRule="auto"/>
              <w:jc w:val="left"/>
              <w:rPr>
                <w:rFonts w:eastAsia="Times New Roman" w:cs="Calibri"/>
                <w:lang w:eastAsia="en-ZA"/>
              </w:rPr>
            </w:pPr>
            <w:r w:rsidRPr="00E75F90">
              <w:rPr>
                <w:rFonts w:eastAsia="Times New Roman" w:cs="Calibri"/>
                <w:lang w:eastAsia="en-ZA"/>
              </w:rPr>
              <w:t>boiler/process heating</w:t>
            </w:r>
          </w:p>
        </w:tc>
      </w:tr>
      <w:tr w:rsidR="00E75F90" w:rsidRPr="00E75F90" w14:paraId="362E1B00" w14:textId="77777777" w:rsidTr="00E75F90">
        <w:trPr>
          <w:trHeight w:val="300"/>
        </w:trPr>
        <w:tc>
          <w:tcPr>
            <w:tcW w:w="0" w:type="auto"/>
            <w:noWrap/>
            <w:hideMark/>
          </w:tcPr>
          <w:p w14:paraId="4D42E0C6" w14:textId="77777777" w:rsidR="00E75F90" w:rsidRPr="00E75F90" w:rsidRDefault="00E75F90" w:rsidP="00E75F90">
            <w:pPr>
              <w:spacing w:line="240" w:lineRule="auto"/>
              <w:jc w:val="left"/>
              <w:rPr>
                <w:rFonts w:eastAsia="Times New Roman" w:cs="Calibri"/>
                <w:color w:val="000000"/>
                <w:lang w:eastAsia="en-ZA"/>
              </w:rPr>
            </w:pPr>
            <w:r w:rsidRPr="00E75F90">
              <w:rPr>
                <w:rFonts w:eastAsia="Times New Roman" w:cs="Calibri"/>
                <w:color w:val="000000"/>
                <w:lang w:eastAsia="en-ZA"/>
              </w:rPr>
              <w:t>HFO</w:t>
            </w:r>
          </w:p>
        </w:tc>
        <w:tc>
          <w:tcPr>
            <w:tcW w:w="0" w:type="auto"/>
            <w:noWrap/>
            <w:hideMark/>
          </w:tcPr>
          <w:p w14:paraId="19B5FD73" w14:textId="77777777" w:rsidR="00E75F90" w:rsidRPr="00E75F90" w:rsidRDefault="00E75F90" w:rsidP="00E75F90">
            <w:pPr>
              <w:spacing w:line="240" w:lineRule="auto"/>
              <w:jc w:val="left"/>
              <w:rPr>
                <w:rFonts w:eastAsia="Times New Roman" w:cs="Calibri"/>
                <w:color w:val="000000"/>
                <w:lang w:eastAsia="en-ZA"/>
              </w:rPr>
            </w:pPr>
            <w:r w:rsidRPr="00E75F90">
              <w:rPr>
                <w:rFonts w:eastAsia="Times New Roman" w:cs="Calibri"/>
                <w:color w:val="000000"/>
                <w:lang w:eastAsia="en-ZA"/>
              </w:rPr>
              <w:t>boiler/process heating - HFO</w:t>
            </w:r>
          </w:p>
        </w:tc>
        <w:tc>
          <w:tcPr>
            <w:tcW w:w="0" w:type="auto"/>
            <w:noWrap/>
            <w:hideMark/>
          </w:tcPr>
          <w:p w14:paraId="75C8DF5E" w14:textId="77777777" w:rsidR="00E75F90" w:rsidRPr="00E75F90" w:rsidRDefault="00E75F90" w:rsidP="00E75F90">
            <w:pPr>
              <w:spacing w:line="240" w:lineRule="auto"/>
              <w:jc w:val="left"/>
              <w:rPr>
                <w:rFonts w:eastAsia="Times New Roman" w:cs="Calibri"/>
                <w:lang w:eastAsia="en-ZA"/>
              </w:rPr>
            </w:pPr>
            <w:r w:rsidRPr="00E75F90">
              <w:rPr>
                <w:rFonts w:eastAsia="Times New Roman" w:cs="Calibri"/>
                <w:lang w:eastAsia="en-ZA"/>
              </w:rPr>
              <w:t>boiler/process heating</w:t>
            </w:r>
          </w:p>
        </w:tc>
      </w:tr>
      <w:tr w:rsidR="00E75F90" w:rsidRPr="00E75F90" w14:paraId="4589097F" w14:textId="77777777" w:rsidTr="00E75F90">
        <w:trPr>
          <w:trHeight w:val="300"/>
        </w:trPr>
        <w:tc>
          <w:tcPr>
            <w:tcW w:w="0" w:type="auto"/>
            <w:noWrap/>
            <w:hideMark/>
          </w:tcPr>
          <w:p w14:paraId="21CEA099" w14:textId="77777777" w:rsidR="00E75F90" w:rsidRPr="00E75F90" w:rsidRDefault="00E75F90" w:rsidP="00E75F90">
            <w:pPr>
              <w:spacing w:line="240" w:lineRule="auto"/>
              <w:jc w:val="left"/>
              <w:rPr>
                <w:rFonts w:eastAsia="Times New Roman" w:cs="Calibri"/>
                <w:color w:val="000000"/>
                <w:lang w:eastAsia="en-ZA"/>
              </w:rPr>
            </w:pPr>
            <w:r w:rsidRPr="00E75F90">
              <w:rPr>
                <w:rFonts w:eastAsia="Times New Roman" w:cs="Calibri"/>
                <w:color w:val="000000"/>
                <w:lang w:eastAsia="en-ZA"/>
              </w:rPr>
              <w:t>LPG</w:t>
            </w:r>
          </w:p>
        </w:tc>
        <w:tc>
          <w:tcPr>
            <w:tcW w:w="0" w:type="auto"/>
            <w:noWrap/>
            <w:hideMark/>
          </w:tcPr>
          <w:p w14:paraId="0EF3E002" w14:textId="77777777" w:rsidR="00E75F90" w:rsidRPr="00E75F90" w:rsidRDefault="00E75F90" w:rsidP="00E75F90">
            <w:pPr>
              <w:spacing w:line="240" w:lineRule="auto"/>
              <w:jc w:val="left"/>
              <w:rPr>
                <w:rFonts w:eastAsia="Times New Roman" w:cs="Calibri"/>
                <w:color w:val="000000"/>
                <w:lang w:eastAsia="en-ZA"/>
              </w:rPr>
            </w:pPr>
            <w:r w:rsidRPr="00E75F90">
              <w:rPr>
                <w:rFonts w:eastAsia="Times New Roman" w:cs="Calibri"/>
                <w:color w:val="000000"/>
                <w:lang w:eastAsia="en-ZA"/>
              </w:rPr>
              <w:t>boiler/process heating - LPG</w:t>
            </w:r>
          </w:p>
        </w:tc>
        <w:tc>
          <w:tcPr>
            <w:tcW w:w="0" w:type="auto"/>
            <w:noWrap/>
            <w:hideMark/>
          </w:tcPr>
          <w:p w14:paraId="3CE558B6" w14:textId="77777777" w:rsidR="00E75F90" w:rsidRPr="00E75F90" w:rsidRDefault="00E75F90" w:rsidP="00E75F90">
            <w:pPr>
              <w:spacing w:line="240" w:lineRule="auto"/>
              <w:jc w:val="left"/>
              <w:rPr>
                <w:rFonts w:eastAsia="Times New Roman" w:cs="Calibri"/>
                <w:lang w:eastAsia="en-ZA"/>
              </w:rPr>
            </w:pPr>
            <w:r w:rsidRPr="00E75F90">
              <w:rPr>
                <w:rFonts w:eastAsia="Times New Roman" w:cs="Calibri"/>
                <w:lang w:eastAsia="en-ZA"/>
              </w:rPr>
              <w:t>boiler/process heating</w:t>
            </w:r>
          </w:p>
        </w:tc>
      </w:tr>
      <w:tr w:rsidR="00E75F90" w:rsidRPr="00E75F90" w14:paraId="7FC2127F" w14:textId="77777777" w:rsidTr="00E75F90">
        <w:trPr>
          <w:trHeight w:val="300"/>
        </w:trPr>
        <w:tc>
          <w:tcPr>
            <w:tcW w:w="0" w:type="auto"/>
            <w:noWrap/>
            <w:hideMark/>
          </w:tcPr>
          <w:p w14:paraId="353E1CA3" w14:textId="77777777" w:rsidR="00E75F90" w:rsidRPr="00E75F90" w:rsidRDefault="00E75F90" w:rsidP="00E75F90">
            <w:pPr>
              <w:spacing w:line="240" w:lineRule="auto"/>
              <w:jc w:val="left"/>
              <w:rPr>
                <w:rFonts w:eastAsia="Times New Roman" w:cs="Calibri"/>
                <w:color w:val="000000"/>
                <w:lang w:eastAsia="en-ZA"/>
              </w:rPr>
            </w:pPr>
            <w:r w:rsidRPr="00E75F90">
              <w:rPr>
                <w:rFonts w:eastAsia="Times New Roman" w:cs="Calibri"/>
                <w:color w:val="000000"/>
                <w:lang w:eastAsia="en-ZA"/>
              </w:rPr>
              <w:t>Biomass Bagasse</w:t>
            </w:r>
          </w:p>
        </w:tc>
        <w:tc>
          <w:tcPr>
            <w:tcW w:w="0" w:type="auto"/>
            <w:noWrap/>
            <w:hideMark/>
          </w:tcPr>
          <w:p w14:paraId="2ADD6857" w14:textId="77777777" w:rsidR="00E75F90" w:rsidRPr="00E75F90" w:rsidRDefault="00E75F90" w:rsidP="00E75F90">
            <w:pPr>
              <w:spacing w:line="240" w:lineRule="auto"/>
              <w:jc w:val="left"/>
              <w:rPr>
                <w:rFonts w:eastAsia="Times New Roman" w:cs="Calibri"/>
                <w:color w:val="000000"/>
                <w:vertAlign w:val="superscript"/>
                <w:lang w:eastAsia="en-ZA"/>
              </w:rPr>
            </w:pPr>
            <w:r w:rsidRPr="00E75F90">
              <w:rPr>
                <w:rFonts w:eastAsia="Times New Roman" w:cs="Calibri"/>
                <w:color w:val="000000"/>
                <w:lang w:eastAsia="en-ZA"/>
              </w:rPr>
              <w:t>boiler/process heating - Biomass Bagasse</w:t>
            </w:r>
            <w:r>
              <w:rPr>
                <w:rFonts w:eastAsia="Times New Roman" w:cs="Calibri"/>
                <w:color w:val="000000"/>
                <w:vertAlign w:val="superscript"/>
                <w:lang w:eastAsia="en-ZA"/>
              </w:rPr>
              <w:t>1</w:t>
            </w:r>
          </w:p>
        </w:tc>
        <w:tc>
          <w:tcPr>
            <w:tcW w:w="0" w:type="auto"/>
            <w:noWrap/>
            <w:hideMark/>
          </w:tcPr>
          <w:p w14:paraId="0AF8A441" w14:textId="77777777" w:rsidR="00E75F90" w:rsidRPr="00E75F90" w:rsidRDefault="00E75F90" w:rsidP="00E75F90">
            <w:pPr>
              <w:spacing w:line="240" w:lineRule="auto"/>
              <w:jc w:val="left"/>
              <w:rPr>
                <w:rFonts w:eastAsia="Times New Roman" w:cs="Calibri"/>
                <w:lang w:eastAsia="en-ZA"/>
              </w:rPr>
            </w:pPr>
            <w:r w:rsidRPr="00E75F90">
              <w:rPr>
                <w:rFonts w:eastAsia="Times New Roman" w:cs="Calibri"/>
                <w:lang w:eastAsia="en-ZA"/>
              </w:rPr>
              <w:t>boiler/process heating</w:t>
            </w:r>
          </w:p>
        </w:tc>
      </w:tr>
      <w:tr w:rsidR="00E75F90" w:rsidRPr="00E75F90" w14:paraId="64E3B86A" w14:textId="77777777" w:rsidTr="00E75F90">
        <w:trPr>
          <w:trHeight w:val="300"/>
        </w:trPr>
        <w:tc>
          <w:tcPr>
            <w:tcW w:w="0" w:type="auto"/>
            <w:noWrap/>
            <w:hideMark/>
          </w:tcPr>
          <w:p w14:paraId="534C9DE1" w14:textId="77777777" w:rsidR="00E75F90" w:rsidRPr="00E75F90" w:rsidRDefault="00E75F90" w:rsidP="00E75F90">
            <w:pPr>
              <w:spacing w:line="240" w:lineRule="auto"/>
              <w:jc w:val="left"/>
              <w:rPr>
                <w:rFonts w:eastAsia="Times New Roman" w:cs="Calibri"/>
                <w:color w:val="000000"/>
                <w:lang w:eastAsia="en-ZA"/>
              </w:rPr>
            </w:pPr>
            <w:r w:rsidRPr="00E75F90">
              <w:rPr>
                <w:rFonts w:eastAsia="Times New Roman" w:cs="Calibri"/>
                <w:color w:val="000000"/>
                <w:lang w:eastAsia="en-ZA"/>
              </w:rPr>
              <w:t>Biomass Wood</w:t>
            </w:r>
          </w:p>
        </w:tc>
        <w:tc>
          <w:tcPr>
            <w:tcW w:w="0" w:type="auto"/>
            <w:noWrap/>
            <w:hideMark/>
          </w:tcPr>
          <w:p w14:paraId="3D519170" w14:textId="77777777" w:rsidR="00E75F90" w:rsidRPr="00E75F90" w:rsidRDefault="00E75F90" w:rsidP="00E75F90">
            <w:pPr>
              <w:spacing w:line="240" w:lineRule="auto"/>
              <w:jc w:val="left"/>
              <w:rPr>
                <w:rFonts w:eastAsia="Times New Roman" w:cs="Calibri"/>
                <w:color w:val="000000"/>
                <w:vertAlign w:val="superscript"/>
                <w:lang w:eastAsia="en-ZA"/>
              </w:rPr>
            </w:pPr>
            <w:r w:rsidRPr="00E75F90">
              <w:rPr>
                <w:rFonts w:eastAsia="Times New Roman" w:cs="Calibri"/>
                <w:color w:val="000000"/>
                <w:lang w:eastAsia="en-ZA"/>
              </w:rPr>
              <w:t>boiler/process heating - Biomass Wood</w:t>
            </w:r>
            <w:r>
              <w:rPr>
                <w:rFonts w:eastAsia="Times New Roman" w:cs="Calibri"/>
                <w:color w:val="000000"/>
                <w:vertAlign w:val="superscript"/>
                <w:lang w:eastAsia="en-ZA"/>
              </w:rPr>
              <w:t>2</w:t>
            </w:r>
          </w:p>
        </w:tc>
        <w:tc>
          <w:tcPr>
            <w:tcW w:w="0" w:type="auto"/>
            <w:noWrap/>
            <w:hideMark/>
          </w:tcPr>
          <w:p w14:paraId="7D454136" w14:textId="77777777" w:rsidR="00E75F90" w:rsidRPr="00E75F90" w:rsidRDefault="00E75F90" w:rsidP="00E75F90">
            <w:pPr>
              <w:spacing w:line="240" w:lineRule="auto"/>
              <w:jc w:val="left"/>
              <w:rPr>
                <w:rFonts w:eastAsia="Times New Roman" w:cs="Calibri"/>
                <w:lang w:eastAsia="en-ZA"/>
              </w:rPr>
            </w:pPr>
            <w:r w:rsidRPr="00E75F90">
              <w:rPr>
                <w:rFonts w:eastAsia="Times New Roman" w:cs="Calibri"/>
                <w:lang w:eastAsia="en-ZA"/>
              </w:rPr>
              <w:t>boiler/process heating</w:t>
            </w:r>
          </w:p>
        </w:tc>
      </w:tr>
      <w:tr w:rsidR="00E75F90" w:rsidRPr="00E75F90" w14:paraId="10B01E10" w14:textId="77777777" w:rsidTr="00E75F90">
        <w:trPr>
          <w:trHeight w:val="300"/>
        </w:trPr>
        <w:tc>
          <w:tcPr>
            <w:tcW w:w="0" w:type="auto"/>
            <w:noWrap/>
            <w:hideMark/>
          </w:tcPr>
          <w:p w14:paraId="0F26A7D5" w14:textId="77777777" w:rsidR="00E75F90" w:rsidRPr="00E75F90" w:rsidRDefault="00E75F90" w:rsidP="00E75F90">
            <w:pPr>
              <w:spacing w:line="240" w:lineRule="auto"/>
              <w:jc w:val="left"/>
              <w:rPr>
                <w:rFonts w:eastAsia="Times New Roman" w:cs="Calibri"/>
                <w:color w:val="000000"/>
                <w:lang w:eastAsia="en-ZA"/>
              </w:rPr>
            </w:pPr>
            <w:r w:rsidRPr="00E75F90">
              <w:rPr>
                <w:rFonts w:eastAsia="Times New Roman" w:cs="Calibri"/>
                <w:color w:val="000000"/>
                <w:lang w:eastAsia="en-ZA"/>
              </w:rPr>
              <w:t>Diesel</w:t>
            </w:r>
          </w:p>
        </w:tc>
        <w:tc>
          <w:tcPr>
            <w:tcW w:w="0" w:type="auto"/>
            <w:noWrap/>
            <w:hideMark/>
          </w:tcPr>
          <w:p w14:paraId="59014A61" w14:textId="77777777" w:rsidR="00E75F90" w:rsidRPr="00E75F90" w:rsidRDefault="00E75F90" w:rsidP="00E75F90">
            <w:pPr>
              <w:spacing w:line="240" w:lineRule="auto"/>
              <w:jc w:val="left"/>
              <w:rPr>
                <w:rFonts w:eastAsia="Times New Roman" w:cs="Calibri"/>
                <w:color w:val="000000"/>
                <w:vertAlign w:val="superscript"/>
                <w:lang w:eastAsia="en-ZA"/>
              </w:rPr>
            </w:pPr>
            <w:r w:rsidRPr="00E75F90">
              <w:rPr>
                <w:rFonts w:eastAsia="Times New Roman" w:cs="Calibri"/>
                <w:color w:val="000000"/>
                <w:lang w:eastAsia="en-ZA"/>
              </w:rPr>
              <w:t xml:space="preserve">Transport </w:t>
            </w:r>
            <w:r>
              <w:rPr>
                <w:rFonts w:eastAsia="Times New Roman" w:cs="Calibri"/>
                <w:color w:val="000000"/>
                <w:lang w:eastAsia="en-ZA"/>
              </w:rPr>
              <w:t>–</w:t>
            </w:r>
            <w:r w:rsidRPr="00E75F90">
              <w:rPr>
                <w:rFonts w:eastAsia="Times New Roman" w:cs="Calibri"/>
                <w:color w:val="000000"/>
                <w:lang w:eastAsia="en-ZA"/>
              </w:rPr>
              <w:t xml:space="preserve"> Diesel</w:t>
            </w:r>
            <w:r>
              <w:rPr>
                <w:rFonts w:eastAsia="Times New Roman" w:cs="Calibri"/>
                <w:color w:val="000000"/>
                <w:vertAlign w:val="superscript"/>
                <w:lang w:eastAsia="en-ZA"/>
              </w:rPr>
              <w:t>3</w:t>
            </w:r>
          </w:p>
        </w:tc>
        <w:tc>
          <w:tcPr>
            <w:tcW w:w="0" w:type="auto"/>
            <w:noWrap/>
            <w:hideMark/>
          </w:tcPr>
          <w:p w14:paraId="218F4754" w14:textId="77777777" w:rsidR="00E75F90" w:rsidRPr="00E75F90" w:rsidRDefault="00E75F90" w:rsidP="00E75F90">
            <w:pPr>
              <w:spacing w:line="240" w:lineRule="auto"/>
              <w:jc w:val="left"/>
              <w:rPr>
                <w:rFonts w:eastAsia="Times New Roman" w:cs="Calibri"/>
                <w:lang w:eastAsia="en-ZA"/>
              </w:rPr>
            </w:pPr>
            <w:r w:rsidRPr="00E75F90">
              <w:rPr>
                <w:rFonts w:eastAsia="Times New Roman" w:cs="Calibri"/>
                <w:lang w:eastAsia="en-ZA"/>
              </w:rPr>
              <w:t>Transport</w:t>
            </w:r>
          </w:p>
        </w:tc>
      </w:tr>
    </w:tbl>
    <w:p w14:paraId="4F7DF64C" w14:textId="77777777" w:rsidR="00E75F90" w:rsidRPr="00C1238F" w:rsidRDefault="002344B1" w:rsidP="00CF13B8">
      <w:pPr>
        <w:rPr>
          <w:i/>
          <w:sz w:val="20"/>
          <w:szCs w:val="20"/>
        </w:rPr>
      </w:pPr>
      <w:r>
        <w:rPr>
          <w:i/>
          <w:sz w:val="20"/>
          <w:szCs w:val="20"/>
        </w:rPr>
        <w:t>Note: The energy service</w:t>
      </w:r>
      <w:r w:rsidR="00E75F90" w:rsidRPr="00C1238F">
        <w:rPr>
          <w:i/>
          <w:sz w:val="20"/>
          <w:szCs w:val="20"/>
        </w:rPr>
        <w:t xml:space="preserve"> demands listed apply to all sub-Sectors except </w:t>
      </w:r>
      <w:r w:rsidR="00C1238F">
        <w:rPr>
          <w:i/>
          <w:sz w:val="20"/>
          <w:szCs w:val="20"/>
        </w:rPr>
        <w:t xml:space="preserve">those </w:t>
      </w:r>
      <w:r w:rsidR="00E75F90" w:rsidRPr="00C1238F">
        <w:rPr>
          <w:i/>
          <w:sz w:val="20"/>
          <w:szCs w:val="20"/>
        </w:rPr>
        <w:t>where indicated</w:t>
      </w:r>
      <w:r w:rsidR="00C1238F">
        <w:rPr>
          <w:i/>
          <w:sz w:val="20"/>
          <w:szCs w:val="20"/>
        </w:rPr>
        <w:t xml:space="preserve"> otherwise</w:t>
      </w:r>
    </w:p>
    <w:p w14:paraId="2E5E9B13" w14:textId="77777777" w:rsidR="00E75F90" w:rsidRPr="00C1238F" w:rsidRDefault="00E75F90" w:rsidP="00CF13B8">
      <w:pPr>
        <w:rPr>
          <w:rFonts w:asciiTheme="majorHAnsi" w:eastAsia="Times New Roman" w:hAnsiTheme="majorHAnsi" w:cs="Calibri"/>
          <w:i/>
          <w:color w:val="000000"/>
          <w:sz w:val="20"/>
          <w:szCs w:val="20"/>
          <w:lang w:eastAsia="en-ZA"/>
        </w:rPr>
      </w:pPr>
      <w:r w:rsidRPr="00C1238F">
        <w:rPr>
          <w:i/>
          <w:sz w:val="20"/>
          <w:szCs w:val="20"/>
        </w:rPr>
        <w:t xml:space="preserve">1: </w:t>
      </w:r>
      <w:r w:rsidR="00C1238F">
        <w:rPr>
          <w:rFonts w:asciiTheme="majorHAnsi" w:eastAsia="Times New Roman" w:hAnsiTheme="majorHAnsi" w:cs="Calibri"/>
          <w:i/>
          <w:color w:val="000000"/>
          <w:sz w:val="20"/>
          <w:szCs w:val="20"/>
          <w:lang w:eastAsia="en-ZA"/>
        </w:rPr>
        <w:t xml:space="preserve">Food, Beverage &amp; Tobacco </w:t>
      </w:r>
      <w:r w:rsidR="00C1238F" w:rsidRPr="00C1238F">
        <w:rPr>
          <w:rFonts w:asciiTheme="majorHAnsi" w:eastAsia="Times New Roman" w:hAnsiTheme="majorHAnsi" w:cs="Calibri"/>
          <w:i/>
          <w:color w:val="000000"/>
          <w:sz w:val="20"/>
          <w:szCs w:val="20"/>
          <w:lang w:eastAsia="en-ZA"/>
        </w:rPr>
        <w:t>sub-Sector only</w:t>
      </w:r>
    </w:p>
    <w:p w14:paraId="7E6FFD18" w14:textId="77777777" w:rsidR="00C1238F" w:rsidRPr="00C1238F" w:rsidRDefault="00C1238F" w:rsidP="00CF13B8">
      <w:pPr>
        <w:rPr>
          <w:rFonts w:asciiTheme="majorHAnsi" w:eastAsia="Times New Roman" w:hAnsiTheme="majorHAnsi" w:cs="Calibri"/>
          <w:i/>
          <w:color w:val="000000"/>
          <w:sz w:val="20"/>
          <w:szCs w:val="20"/>
          <w:lang w:eastAsia="en-ZA"/>
        </w:rPr>
      </w:pPr>
      <w:r w:rsidRPr="00C1238F">
        <w:rPr>
          <w:rFonts w:asciiTheme="majorHAnsi" w:eastAsia="Times New Roman" w:hAnsiTheme="majorHAnsi" w:cs="Calibri"/>
          <w:i/>
          <w:color w:val="000000"/>
          <w:sz w:val="20"/>
          <w:szCs w:val="20"/>
          <w:lang w:eastAsia="en-ZA"/>
        </w:rPr>
        <w:t xml:space="preserve">2: </w:t>
      </w:r>
      <w:r>
        <w:rPr>
          <w:rFonts w:asciiTheme="majorHAnsi" w:eastAsia="Times New Roman" w:hAnsiTheme="majorHAnsi" w:cs="Calibri"/>
          <w:i/>
          <w:color w:val="000000"/>
          <w:sz w:val="20"/>
          <w:szCs w:val="20"/>
          <w:lang w:eastAsia="en-ZA"/>
        </w:rPr>
        <w:t>Pulp &amp; Paper Products su</w:t>
      </w:r>
      <w:r w:rsidRPr="00C1238F">
        <w:rPr>
          <w:rFonts w:asciiTheme="majorHAnsi" w:eastAsia="Times New Roman" w:hAnsiTheme="majorHAnsi" w:cs="Calibri"/>
          <w:i/>
          <w:color w:val="000000"/>
          <w:sz w:val="20"/>
          <w:szCs w:val="20"/>
          <w:lang w:eastAsia="en-ZA"/>
        </w:rPr>
        <w:t>b-Sector only</w:t>
      </w:r>
    </w:p>
    <w:p w14:paraId="294D6FB7" w14:textId="77777777" w:rsidR="00C1238F" w:rsidRPr="00C1238F" w:rsidRDefault="00C1238F" w:rsidP="00CF13B8">
      <w:pPr>
        <w:rPr>
          <w:i/>
          <w:sz w:val="20"/>
          <w:szCs w:val="20"/>
        </w:rPr>
      </w:pPr>
      <w:r w:rsidRPr="00C1238F">
        <w:rPr>
          <w:rFonts w:asciiTheme="majorHAnsi" w:eastAsia="Times New Roman" w:hAnsiTheme="majorHAnsi" w:cs="Calibri"/>
          <w:i/>
          <w:color w:val="000000"/>
          <w:sz w:val="20"/>
          <w:szCs w:val="20"/>
          <w:lang w:eastAsia="en-ZA"/>
        </w:rPr>
        <w:t xml:space="preserve">3: Mining </w:t>
      </w:r>
      <w:r w:rsidR="00202684">
        <w:rPr>
          <w:rFonts w:asciiTheme="majorHAnsi" w:eastAsia="Times New Roman" w:hAnsiTheme="majorHAnsi" w:cs="Calibri"/>
          <w:i/>
          <w:color w:val="000000"/>
          <w:sz w:val="20"/>
          <w:szCs w:val="20"/>
          <w:lang w:eastAsia="en-ZA"/>
        </w:rPr>
        <w:t xml:space="preserve">and Other </w:t>
      </w:r>
      <w:r w:rsidRPr="00C1238F">
        <w:rPr>
          <w:rFonts w:asciiTheme="majorHAnsi" w:eastAsia="Times New Roman" w:hAnsiTheme="majorHAnsi" w:cs="Calibri"/>
          <w:i/>
          <w:color w:val="000000"/>
          <w:sz w:val="20"/>
          <w:szCs w:val="20"/>
          <w:lang w:eastAsia="en-ZA"/>
        </w:rPr>
        <w:t>sub-Sector</w:t>
      </w:r>
      <w:r w:rsidR="00202684">
        <w:rPr>
          <w:rFonts w:asciiTheme="majorHAnsi" w:eastAsia="Times New Roman" w:hAnsiTheme="majorHAnsi" w:cs="Calibri"/>
          <w:i/>
          <w:color w:val="000000"/>
          <w:sz w:val="20"/>
          <w:szCs w:val="20"/>
          <w:lang w:eastAsia="en-ZA"/>
        </w:rPr>
        <w:t>s</w:t>
      </w:r>
      <w:r w:rsidRPr="00C1238F">
        <w:rPr>
          <w:rFonts w:asciiTheme="majorHAnsi" w:eastAsia="Times New Roman" w:hAnsiTheme="majorHAnsi" w:cs="Calibri"/>
          <w:i/>
          <w:color w:val="000000"/>
          <w:sz w:val="20"/>
          <w:szCs w:val="20"/>
          <w:lang w:eastAsia="en-ZA"/>
        </w:rPr>
        <w:t xml:space="preserve"> only</w:t>
      </w:r>
    </w:p>
    <w:p w14:paraId="1AC38BD6" w14:textId="77777777" w:rsidR="00E75F90" w:rsidRDefault="00E75F90" w:rsidP="00CF13B8"/>
    <w:p w14:paraId="5AD847BD" w14:textId="77777777" w:rsidR="000E1198" w:rsidRDefault="000E1198" w:rsidP="00CF13B8">
      <w:r>
        <w:t>The</w:t>
      </w:r>
      <w:r w:rsidR="000C6DB4">
        <w:t xml:space="preserve"> </w:t>
      </w:r>
      <w:r w:rsidR="002344B1">
        <w:t>following</w:t>
      </w:r>
      <w:r w:rsidR="00F96D0D">
        <w:t xml:space="preserve"> </w:t>
      </w:r>
      <w:r w:rsidR="000C6DB4">
        <w:t>assumptions</w:t>
      </w:r>
      <w:r w:rsidR="00F96D0D">
        <w:t xml:space="preserve"> </w:t>
      </w:r>
      <w:r w:rsidR="002344B1">
        <w:t>apply to the model structure briefly described above</w:t>
      </w:r>
      <w:r w:rsidR="00F96D0D">
        <w:t>:</w:t>
      </w:r>
    </w:p>
    <w:p w14:paraId="364503F0" w14:textId="77777777" w:rsidR="000E1198" w:rsidRDefault="000E1198" w:rsidP="00CF13B8"/>
    <w:p w14:paraId="10B4E5B5" w14:textId="77777777" w:rsidR="00353ACA" w:rsidRDefault="00442EDC" w:rsidP="000C6E81">
      <w:pPr>
        <w:pStyle w:val="ListParagraph"/>
        <w:numPr>
          <w:ilvl w:val="0"/>
          <w:numId w:val="7"/>
        </w:numPr>
      </w:pPr>
      <w:r>
        <w:t>In the SATIM model of the Industry S</w:t>
      </w:r>
      <w:r w:rsidR="00353ACA">
        <w:t>ector there is no disaggregation of technologies using a particular fue</w:t>
      </w:r>
      <w:r>
        <w:t>l for a particular</w:t>
      </w:r>
      <w:r w:rsidR="00747D4E">
        <w:t xml:space="preserve"> end use</w:t>
      </w:r>
      <w:r>
        <w:t xml:space="preserve">. </w:t>
      </w:r>
      <w:r w:rsidR="00353ACA">
        <w:t xml:space="preserve">All technology shares within a fuel </w:t>
      </w:r>
      <w:r w:rsidR="00567597">
        <w:t xml:space="preserve">and end-use </w:t>
      </w:r>
      <w:r w:rsidR="00353ACA">
        <w:t>are therefore 100%</w:t>
      </w:r>
      <w:r w:rsidR="00747D4E">
        <w:t xml:space="preserve"> and the technology characteristics represent the average</w:t>
      </w:r>
      <w:r>
        <w:t>. This reflects the practi</w:t>
      </w:r>
      <w:r w:rsidR="006C2CEB">
        <w:t>cal limits of local data and may</w:t>
      </w:r>
      <w:r>
        <w:t xml:space="preserve"> be changed should better information be available.</w:t>
      </w:r>
    </w:p>
    <w:p w14:paraId="06DD0A3A" w14:textId="77777777" w:rsidR="006C2CEB" w:rsidRDefault="006C2CEB" w:rsidP="006C2CEB">
      <w:pPr>
        <w:pStyle w:val="ListParagraph"/>
        <w:ind w:left="360"/>
      </w:pPr>
    </w:p>
    <w:p w14:paraId="68DE12C2" w14:textId="77777777" w:rsidR="006C2CEB" w:rsidRDefault="006C2CEB" w:rsidP="000C6E81">
      <w:pPr>
        <w:pStyle w:val="ListParagraph"/>
        <w:numPr>
          <w:ilvl w:val="0"/>
          <w:numId w:val="7"/>
        </w:numPr>
      </w:pPr>
      <w:r>
        <w:t>Currently, no capital, fixed or variable costs are loaded for these generic fuel specific technologies. Only the fuel cost will therefore contribute to costing the energy chain.</w:t>
      </w:r>
    </w:p>
    <w:p w14:paraId="2A828574" w14:textId="77777777" w:rsidR="006C2CEB" w:rsidRDefault="006C2CEB" w:rsidP="006C2CEB">
      <w:pPr>
        <w:pStyle w:val="ListParagraph"/>
        <w:ind w:left="360"/>
      </w:pPr>
    </w:p>
    <w:p w14:paraId="6C4678F9" w14:textId="77777777" w:rsidR="000E1198" w:rsidRDefault="000E1198" w:rsidP="000C6E81">
      <w:pPr>
        <w:pStyle w:val="ListParagraph"/>
        <w:numPr>
          <w:ilvl w:val="0"/>
          <w:numId w:val="6"/>
        </w:numPr>
      </w:pPr>
      <w:r>
        <w:t>All thermal fuels except diesel are used for h</w:t>
      </w:r>
      <w:r w:rsidR="006C2CEB">
        <w:t>igh temperature process heat. SATIM</w:t>
      </w:r>
      <w:r>
        <w:t xml:space="preserve"> also assume</w:t>
      </w:r>
      <w:r w:rsidR="006C2CEB">
        <w:t>s</w:t>
      </w:r>
      <w:r>
        <w:t xml:space="preserve"> that these thermal fuels are not used for transformation. </w:t>
      </w:r>
    </w:p>
    <w:p w14:paraId="669BCD62" w14:textId="77777777" w:rsidR="002E246A" w:rsidRDefault="002E246A" w:rsidP="002E246A">
      <w:pPr>
        <w:pStyle w:val="ListParagraph"/>
        <w:ind w:left="360"/>
      </w:pPr>
    </w:p>
    <w:p w14:paraId="02231C38" w14:textId="77777777" w:rsidR="000E1198" w:rsidRDefault="002E246A" w:rsidP="000C6E81">
      <w:pPr>
        <w:pStyle w:val="ListParagraph"/>
        <w:numPr>
          <w:ilvl w:val="0"/>
          <w:numId w:val="6"/>
        </w:numPr>
      </w:pPr>
      <w:r>
        <w:t xml:space="preserve">Diesel </w:t>
      </w:r>
      <w:r w:rsidR="00D75436">
        <w:t>is assumed</w:t>
      </w:r>
      <w:r>
        <w:t xml:space="preserve"> to </w:t>
      </w:r>
      <w:r w:rsidR="00D75436">
        <w:t xml:space="preserve">be consumed by the </w:t>
      </w:r>
      <w:r>
        <w:t>M</w:t>
      </w:r>
      <w:r w:rsidR="000E1198">
        <w:t xml:space="preserve">ining and ‘Other’ (Construction) </w:t>
      </w:r>
      <w:r w:rsidR="00D75436">
        <w:t xml:space="preserve">sub-sectors </w:t>
      </w:r>
      <w:r w:rsidR="000E1198">
        <w:t>for transport / traction.</w:t>
      </w:r>
    </w:p>
    <w:p w14:paraId="17FE4E3D" w14:textId="77777777" w:rsidR="000E1198" w:rsidRDefault="000E1198" w:rsidP="00442EDC"/>
    <w:p w14:paraId="120C2EFD" w14:textId="77777777" w:rsidR="000E1198" w:rsidRDefault="000E1198" w:rsidP="000C6E81">
      <w:pPr>
        <w:pStyle w:val="ListParagraph"/>
        <w:numPr>
          <w:ilvl w:val="0"/>
          <w:numId w:val="6"/>
        </w:numPr>
      </w:pPr>
      <w:r>
        <w:t xml:space="preserve">Improvement in efficiency in </w:t>
      </w:r>
      <w:r w:rsidR="002E246A">
        <w:t>industry is assumed to be slow and is only reflected</w:t>
      </w:r>
      <w:r>
        <w:t xml:space="preserve"> in improved energy intensity in </w:t>
      </w:r>
      <w:r w:rsidR="002E246A">
        <w:t xml:space="preserve">the </w:t>
      </w:r>
      <w:r>
        <w:t>exogenous demand calculation</w:t>
      </w:r>
      <w:r w:rsidR="002E246A">
        <w:t xml:space="preserve"> and not</w:t>
      </w:r>
      <w:r w:rsidR="00747D4E">
        <w:t xml:space="preserve"> endogenously by</w:t>
      </w:r>
      <w:r w:rsidR="002E246A">
        <w:t xml:space="preserve"> more efficient </w:t>
      </w:r>
      <w:r w:rsidR="000B5D87">
        <w:t>end use technologies</w:t>
      </w:r>
      <w:r>
        <w:t>.</w:t>
      </w:r>
    </w:p>
    <w:p w14:paraId="78736C8F" w14:textId="77777777" w:rsidR="000E1198" w:rsidRDefault="000E1198" w:rsidP="00442EDC"/>
    <w:p w14:paraId="7F18A32E" w14:textId="77777777" w:rsidR="000E1198" w:rsidRDefault="000E1198" w:rsidP="000C6E81">
      <w:pPr>
        <w:pStyle w:val="ListParagraph"/>
        <w:numPr>
          <w:ilvl w:val="0"/>
          <w:numId w:val="6"/>
        </w:numPr>
      </w:pPr>
      <w:r>
        <w:lastRenderedPageBreak/>
        <w:t xml:space="preserve">Currently all sectors are modelled to experience electricity supply at national average </w:t>
      </w:r>
      <w:r w:rsidR="00FF406F">
        <w:t xml:space="preserve">distribution </w:t>
      </w:r>
      <w:r>
        <w:t>losses</w:t>
      </w:r>
      <w:r w:rsidR="00FF406F">
        <w:t xml:space="preserve"> (10%)</w:t>
      </w:r>
      <w:r>
        <w:t xml:space="preserve">. In general </w:t>
      </w:r>
      <w:r w:rsidR="00F96D0D">
        <w:t xml:space="preserve">however </w:t>
      </w:r>
      <w:r>
        <w:t>large industries have thei</w:t>
      </w:r>
      <w:r w:rsidR="00927E89">
        <w:t>r own substation supplied at the very</w:t>
      </w:r>
      <w:r>
        <w:t xml:space="preserve"> </w:t>
      </w:r>
      <w:r w:rsidR="00927E89">
        <w:t xml:space="preserve">highest distribution </w:t>
      </w:r>
      <w:r>
        <w:t>v</w:t>
      </w:r>
      <w:r w:rsidR="00F96D0D">
        <w:t>oltage so losses would be lower than is currently modelled in SATIM.</w:t>
      </w:r>
    </w:p>
    <w:p w14:paraId="6F391804" w14:textId="77777777" w:rsidR="000E1198" w:rsidRDefault="000E1198" w:rsidP="00CF13B8"/>
    <w:p w14:paraId="7C5B387A" w14:textId="77777777" w:rsidR="006C2CEB" w:rsidRDefault="006C2CEB" w:rsidP="00CF13B8">
      <w:r>
        <w:t xml:space="preserve">The first two of these structural assumptions would seem to render an optimisation model sterile </w:t>
      </w:r>
      <w:r w:rsidR="00EA1221">
        <w:t xml:space="preserve">and without scope for modelling mitigation actions </w:t>
      </w:r>
      <w:r>
        <w:t>because</w:t>
      </w:r>
      <w:r w:rsidR="00EA1221">
        <w:t xml:space="preserve"> there is no competition between technologies to meet end-use demand</w:t>
      </w:r>
      <w:r w:rsidR="002B5EBC">
        <w:t>,</w:t>
      </w:r>
      <w:r w:rsidR="00EA1221">
        <w:t xml:space="preserve"> only fuel competition based on fuel price. There is however scope to add efficiency improvement programs to the model by loading them as dummy technologies</w:t>
      </w:r>
      <w:r w:rsidR="00567597">
        <w:t>, allocating a variable cost</w:t>
      </w:r>
      <w:r w:rsidR="00B213FC">
        <w:t xml:space="preserve"> (or capital cost with a lifetime)</w:t>
      </w:r>
      <w:r w:rsidR="00567597">
        <w:t xml:space="preserve"> </w:t>
      </w:r>
      <w:r w:rsidR="00EA1221">
        <w:t xml:space="preserve">that is calculated to give an appropriate payback period relative to the marginal cost of the fuel being saved. </w:t>
      </w:r>
      <w:r w:rsidR="00B52238">
        <w:t>It</w:t>
      </w:r>
      <w:r w:rsidR="009812A6">
        <w:t xml:space="preserve"> i</w:t>
      </w:r>
      <w:r w:rsidR="00B52238">
        <w:t>s important to bear in mind that the model cost of electricity, being the marginal cost of supply calculated by the model</w:t>
      </w:r>
      <w:r w:rsidR="009812A6">
        <w:t>,</w:t>
      </w:r>
      <w:r w:rsidR="00B52238">
        <w:t xml:space="preserve"> will likely be different to a real life tariff.  </w:t>
      </w:r>
      <w:r w:rsidR="00D80F75">
        <w:t>Such dummy technologies were used for the</w:t>
      </w:r>
      <w:r w:rsidR="00EA1221">
        <w:t xml:space="preserve"> LTMS</w:t>
      </w:r>
      <w:r w:rsidR="00D80F75">
        <w:t xml:space="preserve"> </w:t>
      </w:r>
      <w:r w:rsidR="00EA1221">
        <w:t>which</w:t>
      </w:r>
      <w:r w:rsidR="002B5EBC">
        <w:t xml:space="preserve"> defined a number of industry efficiency ‘wedges’ in the mitigation scenarios. The modelling methodology is illustrated below.</w:t>
      </w:r>
    </w:p>
    <w:p w14:paraId="5292973B" w14:textId="77777777" w:rsidR="00EA1221" w:rsidRDefault="00EA1221" w:rsidP="00CF13B8"/>
    <w:p w14:paraId="5CC09676" w14:textId="77777777" w:rsidR="002B5EBC" w:rsidRDefault="005109ED" w:rsidP="00CF13B8">
      <w:r>
        <w:rPr>
          <w:noProof/>
          <w:lang w:val="en-GB" w:eastAsia="en-GB"/>
        </w:rPr>
        <w:drawing>
          <wp:inline distT="0" distB="0" distL="0" distR="0" wp14:anchorId="53B7384E" wp14:editId="36F7E8EB">
            <wp:extent cx="4819650" cy="4943475"/>
            <wp:effectExtent l="0" t="0" r="0" b="9525"/>
            <wp:docPr id="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pic:cNvPicPr>
                      <a:picLocks noChangeAspect="1"/>
                    </pic:cNvPicPr>
                  </pic:nvPicPr>
                  <pic:blipFill>
                    <a:blip r:embed="rId19"/>
                    <a:stretch>
                      <a:fillRect/>
                    </a:stretch>
                  </pic:blipFill>
                  <pic:spPr>
                    <a:xfrm>
                      <a:off x="0" y="0"/>
                      <a:ext cx="4819650" cy="4943475"/>
                    </a:xfrm>
                    <a:prstGeom prst="rect">
                      <a:avLst/>
                    </a:prstGeom>
                  </pic:spPr>
                </pic:pic>
              </a:graphicData>
            </a:graphic>
          </wp:inline>
        </w:drawing>
      </w:r>
    </w:p>
    <w:p w14:paraId="63591983" w14:textId="77777777" w:rsidR="00EA1221" w:rsidRDefault="00667AC3" w:rsidP="00667AC3">
      <w:pPr>
        <w:pStyle w:val="Caption"/>
      </w:pPr>
      <w:bookmarkStart w:id="32" w:name="_Toc353199787"/>
      <w:r>
        <w:t xml:space="preserve">Figure </w:t>
      </w:r>
      <w:r w:rsidR="008032E3">
        <w:rPr>
          <w:noProof/>
        </w:rPr>
        <w:fldChar w:fldCharType="begin"/>
      </w:r>
      <w:r w:rsidR="008032E3">
        <w:rPr>
          <w:noProof/>
        </w:rPr>
        <w:instrText xml:space="preserve"> SEQ Figure \* ARABIC </w:instrText>
      </w:r>
      <w:r w:rsidR="008032E3">
        <w:rPr>
          <w:noProof/>
        </w:rPr>
        <w:fldChar w:fldCharType="separate"/>
      </w:r>
      <w:r w:rsidR="00B60243">
        <w:rPr>
          <w:noProof/>
        </w:rPr>
        <w:t>6</w:t>
      </w:r>
      <w:r w:rsidR="008032E3">
        <w:rPr>
          <w:noProof/>
        </w:rPr>
        <w:fldChar w:fldCharType="end"/>
      </w:r>
      <w:r>
        <w:t xml:space="preserve">: </w:t>
      </w:r>
      <w:r w:rsidR="005109ED">
        <w:t xml:space="preserve">LTMS </w:t>
      </w:r>
      <w:r w:rsidR="002A7C20">
        <w:t>Methodology for inclu</w:t>
      </w:r>
      <w:r>
        <w:t>ding Efficiency Programs in an Optimisation M</w:t>
      </w:r>
      <w:r w:rsidR="002A7C20">
        <w:t>odel of a Simplified Industry Sector with Aggregate Technologies</w:t>
      </w:r>
      <w:r>
        <w:t xml:space="preserve"> having Unknown Costs</w:t>
      </w:r>
      <w:bookmarkEnd w:id="32"/>
    </w:p>
    <w:p w14:paraId="6C349EF6" w14:textId="77777777" w:rsidR="009E577A" w:rsidRDefault="009E577A" w:rsidP="00CF13B8"/>
    <w:p w14:paraId="39C3448B" w14:textId="77777777" w:rsidR="00D75436" w:rsidRDefault="00556AE5" w:rsidP="00556AE5">
      <w:r>
        <w:lastRenderedPageBreak/>
        <w:t>Clearly</w:t>
      </w:r>
      <w:r w:rsidR="00356444">
        <w:t>,</w:t>
      </w:r>
      <w:r>
        <w:t xml:space="preserve"> the </w:t>
      </w:r>
      <w:r w:rsidR="00F9002B">
        <w:t xml:space="preserve">future </w:t>
      </w:r>
      <w:r>
        <w:t>penetration rate of the dummy Efficiency Program technology needs to be bounded to the maximum percentage energy saving that is estimated to be possible given the nature of the intervention.</w:t>
      </w:r>
    </w:p>
    <w:p w14:paraId="13296808" w14:textId="77777777" w:rsidR="00D75436" w:rsidRDefault="00D75436" w:rsidP="00CF13B8"/>
    <w:p w14:paraId="3688C516" w14:textId="77777777" w:rsidR="00224A64" w:rsidRDefault="006D5B9D" w:rsidP="00CF13B8">
      <w:r>
        <w:t>An alternative to</w:t>
      </w:r>
      <w:r w:rsidR="00647EB8">
        <w:t xml:space="preserve"> </w:t>
      </w:r>
      <w:r>
        <w:t xml:space="preserve">loading </w:t>
      </w:r>
      <w:r w:rsidR="00D75436">
        <w:t>dummy technologies to reflect efficiency programs</w:t>
      </w:r>
      <w:r w:rsidR="006930B4">
        <w:t xml:space="preserve"> </w:t>
      </w:r>
      <w:r>
        <w:t>is to develop</w:t>
      </w:r>
      <w:r w:rsidR="006930B4">
        <w:t xml:space="preserve"> scenarios </w:t>
      </w:r>
      <w:r>
        <w:t>whereby</w:t>
      </w:r>
      <w:r w:rsidR="006930B4">
        <w:t xml:space="preserve"> future technology efficiencies </w:t>
      </w:r>
      <w:r>
        <w:t xml:space="preserve">improve </w:t>
      </w:r>
      <w:r w:rsidR="00AA5A0E">
        <w:t xml:space="preserve">relative to the base year. The profile of these improvements will usually be derived from </w:t>
      </w:r>
      <w:r w:rsidR="006930B4">
        <w:t xml:space="preserve">a look-up table of projected net energy savings per end-use. </w:t>
      </w:r>
      <w:r w:rsidR="00224A64">
        <w:t>The model does of course n</w:t>
      </w:r>
      <w:r w:rsidR="005C0D64">
        <w:t>ot select the efficiency measures</w:t>
      </w:r>
      <w:r w:rsidR="00AA5A0E">
        <w:t xml:space="preserve"> endogenously in this case. Such a</w:t>
      </w:r>
      <w:r w:rsidR="00224A64">
        <w:t xml:space="preserve"> table</w:t>
      </w:r>
      <w:r w:rsidR="006930B4">
        <w:t xml:space="preserve"> </w:t>
      </w:r>
      <w:r w:rsidR="00AA5A0E">
        <w:t xml:space="preserve">would </w:t>
      </w:r>
      <w:r w:rsidR="006930B4">
        <w:t>look much like the</w:t>
      </w:r>
      <w:r w:rsidR="00224A64">
        <w:t xml:space="preserve"> attainable efficiency gains table that came out of the LTMS stakeholder process shown below.</w:t>
      </w:r>
    </w:p>
    <w:p w14:paraId="37FDB017" w14:textId="77777777" w:rsidR="00224A64" w:rsidRDefault="00224A64" w:rsidP="00CF13B8"/>
    <w:p w14:paraId="1A5926B1" w14:textId="77777777" w:rsidR="00224A64" w:rsidRPr="002D6407" w:rsidRDefault="00A54C58" w:rsidP="00C13B21">
      <w:pPr>
        <w:pStyle w:val="Caption"/>
        <w:spacing w:after="240"/>
        <w:ind w:left="851" w:hanging="851"/>
        <w:rPr>
          <w:rFonts w:asciiTheme="majorHAnsi" w:hAnsiTheme="majorHAnsi" w:cs="Arial"/>
        </w:rPr>
      </w:pPr>
      <w:bookmarkStart w:id="33" w:name="_Toc353199729"/>
      <w:r w:rsidRPr="002D6407">
        <w:rPr>
          <w:rFonts w:asciiTheme="majorHAnsi" w:hAnsiTheme="majorHAnsi"/>
        </w:rPr>
        <w:t xml:space="preserve">Table </w:t>
      </w:r>
      <w:r w:rsidRPr="002D6407">
        <w:rPr>
          <w:rFonts w:asciiTheme="majorHAnsi" w:hAnsiTheme="majorHAnsi"/>
        </w:rPr>
        <w:fldChar w:fldCharType="begin"/>
      </w:r>
      <w:r w:rsidRPr="002D6407">
        <w:rPr>
          <w:rFonts w:asciiTheme="majorHAnsi" w:hAnsiTheme="majorHAnsi"/>
        </w:rPr>
        <w:instrText xml:space="preserve"> SEQ Table \* ARABIC </w:instrText>
      </w:r>
      <w:r w:rsidRPr="002D6407">
        <w:rPr>
          <w:rFonts w:asciiTheme="majorHAnsi" w:hAnsiTheme="majorHAnsi"/>
        </w:rPr>
        <w:fldChar w:fldCharType="separate"/>
      </w:r>
      <w:r w:rsidR="00923D23">
        <w:rPr>
          <w:rFonts w:asciiTheme="majorHAnsi" w:hAnsiTheme="majorHAnsi"/>
          <w:noProof/>
        </w:rPr>
        <w:t>7</w:t>
      </w:r>
      <w:r w:rsidRPr="002D6407">
        <w:rPr>
          <w:rFonts w:asciiTheme="majorHAnsi" w:hAnsiTheme="majorHAnsi"/>
        </w:rPr>
        <w:fldChar w:fldCharType="end"/>
      </w:r>
      <w:r w:rsidRPr="002D6407">
        <w:rPr>
          <w:rFonts w:asciiTheme="majorHAnsi" w:hAnsiTheme="majorHAnsi"/>
        </w:rPr>
        <w:t xml:space="preserve">: </w:t>
      </w:r>
      <w:r w:rsidRPr="002D6407">
        <w:rPr>
          <w:rFonts w:asciiTheme="majorHAnsi" w:hAnsiTheme="majorHAnsi" w:cs="Arial"/>
        </w:rPr>
        <w:t>Estimates of Attainable Overall Efficiency Improvements for Electricity End-Uses in the Industry Sector</w:t>
      </w:r>
      <w:bookmarkEnd w:id="33"/>
    </w:p>
    <w:tbl>
      <w:tblPr>
        <w:tblStyle w:val="TableGrid"/>
        <w:tblW w:w="5000" w:type="pct"/>
        <w:tblLook w:val="04A0" w:firstRow="1" w:lastRow="0" w:firstColumn="1" w:lastColumn="0" w:noHBand="0" w:noVBand="1"/>
      </w:tblPr>
      <w:tblGrid>
        <w:gridCol w:w="3608"/>
        <w:gridCol w:w="1395"/>
        <w:gridCol w:w="1395"/>
        <w:gridCol w:w="1371"/>
        <w:gridCol w:w="1467"/>
      </w:tblGrid>
      <w:tr w:rsidR="00224A64" w:rsidRPr="00224A64" w14:paraId="61291CDF" w14:textId="77777777" w:rsidTr="00647EB8">
        <w:trPr>
          <w:trHeight w:val="360"/>
        </w:trPr>
        <w:tc>
          <w:tcPr>
            <w:tcW w:w="1953" w:type="pct"/>
            <w:hideMark/>
          </w:tcPr>
          <w:p w14:paraId="692E20F3" w14:textId="77777777" w:rsidR="00224A64" w:rsidRPr="00224A64" w:rsidRDefault="00224A64" w:rsidP="00224A64">
            <w:pPr>
              <w:spacing w:line="240" w:lineRule="auto"/>
              <w:jc w:val="left"/>
              <w:rPr>
                <w:rFonts w:asciiTheme="majorHAnsi" w:eastAsia="Times New Roman" w:hAnsiTheme="majorHAnsi" w:cs="Calibri"/>
                <w:b/>
                <w:bCs/>
                <w:color w:val="000000"/>
                <w:lang w:eastAsia="en-ZA"/>
              </w:rPr>
            </w:pPr>
            <w:r w:rsidRPr="00224A64">
              <w:rPr>
                <w:rFonts w:asciiTheme="majorHAnsi" w:eastAsia="Times New Roman" w:hAnsiTheme="majorHAnsi" w:cs="Calibri"/>
                <w:b/>
                <w:bCs/>
                <w:color w:val="000000"/>
                <w:lang w:eastAsia="en-ZA"/>
              </w:rPr>
              <w:t>End-Use</w:t>
            </w:r>
          </w:p>
        </w:tc>
        <w:tc>
          <w:tcPr>
            <w:tcW w:w="755" w:type="pct"/>
            <w:hideMark/>
          </w:tcPr>
          <w:p w14:paraId="29B30383" w14:textId="77777777" w:rsidR="00224A64" w:rsidRPr="00224A64" w:rsidRDefault="00224A64" w:rsidP="00224A64">
            <w:pPr>
              <w:spacing w:line="240" w:lineRule="auto"/>
              <w:jc w:val="center"/>
              <w:rPr>
                <w:rFonts w:asciiTheme="majorHAnsi" w:eastAsia="Times New Roman" w:hAnsiTheme="majorHAnsi" w:cs="Calibri"/>
                <w:b/>
                <w:bCs/>
                <w:color w:val="000000"/>
                <w:lang w:eastAsia="en-ZA"/>
              </w:rPr>
            </w:pPr>
            <w:r w:rsidRPr="00224A64">
              <w:rPr>
                <w:rFonts w:asciiTheme="majorHAnsi" w:eastAsia="Times New Roman" w:hAnsiTheme="majorHAnsi" w:cs="Calibri"/>
                <w:b/>
                <w:bCs/>
                <w:color w:val="000000"/>
                <w:lang w:eastAsia="en-ZA"/>
              </w:rPr>
              <w:t>2008</w:t>
            </w:r>
          </w:p>
        </w:tc>
        <w:tc>
          <w:tcPr>
            <w:tcW w:w="755" w:type="pct"/>
            <w:hideMark/>
          </w:tcPr>
          <w:p w14:paraId="539A8E62" w14:textId="77777777" w:rsidR="00224A64" w:rsidRPr="00224A64" w:rsidRDefault="00224A64" w:rsidP="00224A64">
            <w:pPr>
              <w:spacing w:line="240" w:lineRule="auto"/>
              <w:jc w:val="center"/>
              <w:rPr>
                <w:rFonts w:asciiTheme="majorHAnsi" w:eastAsia="Times New Roman" w:hAnsiTheme="majorHAnsi" w:cs="Calibri"/>
                <w:b/>
                <w:bCs/>
                <w:color w:val="000000"/>
                <w:lang w:eastAsia="en-ZA"/>
              </w:rPr>
            </w:pPr>
            <w:r w:rsidRPr="00224A64">
              <w:rPr>
                <w:rFonts w:asciiTheme="majorHAnsi" w:eastAsia="Times New Roman" w:hAnsiTheme="majorHAnsi" w:cs="Calibri"/>
                <w:b/>
                <w:bCs/>
                <w:color w:val="000000"/>
                <w:lang w:eastAsia="en-ZA"/>
              </w:rPr>
              <w:t>2015</w:t>
            </w:r>
          </w:p>
        </w:tc>
        <w:tc>
          <w:tcPr>
            <w:tcW w:w="742" w:type="pct"/>
            <w:hideMark/>
          </w:tcPr>
          <w:p w14:paraId="6B551E9D" w14:textId="77777777" w:rsidR="00224A64" w:rsidRPr="00224A64" w:rsidRDefault="00224A64" w:rsidP="00224A64">
            <w:pPr>
              <w:spacing w:line="240" w:lineRule="auto"/>
              <w:jc w:val="center"/>
              <w:rPr>
                <w:rFonts w:asciiTheme="majorHAnsi" w:eastAsia="Times New Roman" w:hAnsiTheme="majorHAnsi" w:cs="Calibri"/>
                <w:b/>
                <w:bCs/>
                <w:color w:val="000000"/>
                <w:lang w:eastAsia="en-ZA"/>
              </w:rPr>
            </w:pPr>
            <w:r w:rsidRPr="00224A64">
              <w:rPr>
                <w:rFonts w:asciiTheme="majorHAnsi" w:eastAsia="Times New Roman" w:hAnsiTheme="majorHAnsi" w:cs="Calibri"/>
                <w:b/>
                <w:bCs/>
                <w:color w:val="000000"/>
                <w:lang w:eastAsia="en-ZA"/>
              </w:rPr>
              <w:t>2030</w:t>
            </w:r>
          </w:p>
        </w:tc>
        <w:tc>
          <w:tcPr>
            <w:tcW w:w="794" w:type="pct"/>
            <w:hideMark/>
          </w:tcPr>
          <w:p w14:paraId="3B846525" w14:textId="77777777" w:rsidR="00224A64" w:rsidRPr="00224A64" w:rsidRDefault="00224A64" w:rsidP="00224A64">
            <w:pPr>
              <w:spacing w:line="240" w:lineRule="auto"/>
              <w:jc w:val="center"/>
              <w:rPr>
                <w:rFonts w:asciiTheme="majorHAnsi" w:eastAsia="Times New Roman" w:hAnsiTheme="majorHAnsi" w:cs="Calibri"/>
                <w:b/>
                <w:bCs/>
                <w:color w:val="000000"/>
                <w:lang w:eastAsia="en-ZA"/>
              </w:rPr>
            </w:pPr>
            <w:r w:rsidRPr="00224A64">
              <w:rPr>
                <w:rFonts w:asciiTheme="majorHAnsi" w:eastAsia="Times New Roman" w:hAnsiTheme="majorHAnsi" w:cs="Calibri"/>
                <w:b/>
                <w:bCs/>
                <w:color w:val="000000"/>
                <w:lang w:eastAsia="en-ZA"/>
              </w:rPr>
              <w:t>2050</w:t>
            </w:r>
          </w:p>
        </w:tc>
      </w:tr>
      <w:tr w:rsidR="00224A64" w:rsidRPr="00224A64" w14:paraId="35900C37" w14:textId="77777777" w:rsidTr="00647EB8">
        <w:trPr>
          <w:trHeight w:val="342"/>
        </w:trPr>
        <w:tc>
          <w:tcPr>
            <w:tcW w:w="1953" w:type="pct"/>
            <w:hideMark/>
          </w:tcPr>
          <w:p w14:paraId="01458E74" w14:textId="77777777" w:rsidR="00224A64" w:rsidRPr="00224A64" w:rsidRDefault="00224A64" w:rsidP="00224A64">
            <w:pPr>
              <w:spacing w:line="240" w:lineRule="auto"/>
              <w:jc w:val="left"/>
              <w:rPr>
                <w:rFonts w:asciiTheme="majorHAnsi" w:eastAsia="Times New Roman" w:hAnsiTheme="majorHAnsi" w:cs="Calibri"/>
                <w:color w:val="000000"/>
                <w:lang w:eastAsia="en-ZA"/>
              </w:rPr>
            </w:pPr>
            <w:r w:rsidRPr="00224A64">
              <w:rPr>
                <w:rFonts w:asciiTheme="majorHAnsi" w:eastAsia="Times New Roman" w:hAnsiTheme="majorHAnsi" w:cs="Calibri"/>
                <w:lang w:eastAsia="en-ZA"/>
              </w:rPr>
              <w:t>Boilers and steam systems</w:t>
            </w:r>
          </w:p>
        </w:tc>
        <w:tc>
          <w:tcPr>
            <w:tcW w:w="755" w:type="pct"/>
            <w:hideMark/>
          </w:tcPr>
          <w:p w14:paraId="647699C8" w14:textId="77777777" w:rsidR="00224A64" w:rsidRPr="00224A64" w:rsidRDefault="00224A64" w:rsidP="00224A64">
            <w:pPr>
              <w:spacing w:line="240" w:lineRule="auto"/>
              <w:jc w:val="center"/>
              <w:rPr>
                <w:rFonts w:asciiTheme="majorHAnsi" w:eastAsia="Times New Roman" w:hAnsiTheme="majorHAnsi" w:cs="Calibri"/>
                <w:color w:val="000000"/>
                <w:lang w:eastAsia="en-ZA"/>
              </w:rPr>
            </w:pPr>
            <w:r w:rsidRPr="00224A64">
              <w:rPr>
                <w:rFonts w:asciiTheme="majorHAnsi" w:eastAsia="Times New Roman" w:hAnsiTheme="majorHAnsi" w:cs="Calibri"/>
                <w:lang w:eastAsia="en-ZA"/>
              </w:rPr>
              <w:t>0%</w:t>
            </w:r>
          </w:p>
        </w:tc>
        <w:tc>
          <w:tcPr>
            <w:tcW w:w="755" w:type="pct"/>
            <w:hideMark/>
          </w:tcPr>
          <w:p w14:paraId="34F67CDA" w14:textId="77777777" w:rsidR="00224A64" w:rsidRPr="00224A64" w:rsidRDefault="00224A64" w:rsidP="00224A64">
            <w:pPr>
              <w:spacing w:line="240" w:lineRule="auto"/>
              <w:jc w:val="center"/>
              <w:rPr>
                <w:rFonts w:asciiTheme="majorHAnsi" w:eastAsia="Times New Roman" w:hAnsiTheme="majorHAnsi" w:cs="Calibri"/>
                <w:color w:val="000000"/>
                <w:lang w:eastAsia="en-ZA"/>
              </w:rPr>
            </w:pPr>
            <w:r w:rsidRPr="00224A64">
              <w:rPr>
                <w:rFonts w:asciiTheme="majorHAnsi" w:eastAsia="Times New Roman" w:hAnsiTheme="majorHAnsi" w:cs="Calibri"/>
                <w:lang w:eastAsia="en-ZA"/>
              </w:rPr>
              <w:t>10, 10%</w:t>
            </w:r>
          </w:p>
        </w:tc>
        <w:tc>
          <w:tcPr>
            <w:tcW w:w="742" w:type="pct"/>
            <w:hideMark/>
          </w:tcPr>
          <w:p w14:paraId="6F208B6A" w14:textId="77777777" w:rsidR="00224A64" w:rsidRPr="00224A64" w:rsidRDefault="00224A64" w:rsidP="00224A64">
            <w:pPr>
              <w:spacing w:line="240" w:lineRule="auto"/>
              <w:jc w:val="center"/>
              <w:rPr>
                <w:rFonts w:asciiTheme="majorHAnsi" w:eastAsia="Times New Roman" w:hAnsiTheme="majorHAnsi" w:cs="Calibri"/>
                <w:color w:val="000000"/>
                <w:lang w:eastAsia="en-ZA"/>
              </w:rPr>
            </w:pPr>
            <w:r w:rsidRPr="00224A64">
              <w:rPr>
                <w:rFonts w:asciiTheme="majorHAnsi" w:eastAsia="Times New Roman" w:hAnsiTheme="majorHAnsi" w:cs="Calibri"/>
                <w:lang w:eastAsia="en-ZA"/>
              </w:rPr>
              <w:t>16, 16%</w:t>
            </w:r>
          </w:p>
        </w:tc>
        <w:tc>
          <w:tcPr>
            <w:tcW w:w="794" w:type="pct"/>
            <w:hideMark/>
          </w:tcPr>
          <w:p w14:paraId="4E9141A4" w14:textId="77777777" w:rsidR="00224A64" w:rsidRPr="00224A64" w:rsidRDefault="00224A64" w:rsidP="00224A64">
            <w:pPr>
              <w:spacing w:line="240" w:lineRule="auto"/>
              <w:jc w:val="center"/>
              <w:rPr>
                <w:rFonts w:asciiTheme="majorHAnsi" w:eastAsia="Times New Roman" w:hAnsiTheme="majorHAnsi" w:cs="Calibri"/>
                <w:color w:val="000000"/>
                <w:lang w:eastAsia="en-ZA"/>
              </w:rPr>
            </w:pPr>
            <w:r w:rsidRPr="00224A64">
              <w:rPr>
                <w:rFonts w:asciiTheme="majorHAnsi" w:eastAsia="Times New Roman" w:hAnsiTheme="majorHAnsi" w:cs="Calibri"/>
                <w:lang w:eastAsia="en-ZA"/>
              </w:rPr>
              <w:t>20, 20%</w:t>
            </w:r>
          </w:p>
        </w:tc>
      </w:tr>
      <w:tr w:rsidR="00224A64" w:rsidRPr="00224A64" w14:paraId="1876BA7F" w14:textId="77777777" w:rsidTr="00647EB8">
        <w:trPr>
          <w:trHeight w:val="342"/>
        </w:trPr>
        <w:tc>
          <w:tcPr>
            <w:tcW w:w="1953" w:type="pct"/>
            <w:hideMark/>
          </w:tcPr>
          <w:p w14:paraId="72317970" w14:textId="77777777" w:rsidR="00224A64" w:rsidRPr="00224A64" w:rsidRDefault="00224A64" w:rsidP="00224A64">
            <w:pPr>
              <w:spacing w:line="240" w:lineRule="auto"/>
              <w:jc w:val="left"/>
              <w:rPr>
                <w:rFonts w:asciiTheme="majorHAnsi" w:eastAsia="Times New Roman" w:hAnsiTheme="majorHAnsi" w:cs="Calibri"/>
                <w:color w:val="000000"/>
                <w:lang w:eastAsia="en-ZA"/>
              </w:rPr>
            </w:pPr>
            <w:r w:rsidRPr="00224A64">
              <w:rPr>
                <w:rFonts w:asciiTheme="majorHAnsi" w:eastAsia="Times New Roman" w:hAnsiTheme="majorHAnsi" w:cs="Calibri"/>
                <w:lang w:eastAsia="en-ZA"/>
              </w:rPr>
              <w:t>Compressed air</w:t>
            </w:r>
          </w:p>
        </w:tc>
        <w:tc>
          <w:tcPr>
            <w:tcW w:w="755" w:type="pct"/>
            <w:hideMark/>
          </w:tcPr>
          <w:p w14:paraId="6F0CA742" w14:textId="77777777" w:rsidR="00224A64" w:rsidRPr="00224A64" w:rsidRDefault="00224A64" w:rsidP="00224A64">
            <w:pPr>
              <w:spacing w:line="240" w:lineRule="auto"/>
              <w:jc w:val="center"/>
              <w:rPr>
                <w:rFonts w:asciiTheme="majorHAnsi" w:eastAsia="Times New Roman" w:hAnsiTheme="majorHAnsi" w:cs="Calibri"/>
                <w:color w:val="000000"/>
                <w:lang w:eastAsia="en-ZA"/>
              </w:rPr>
            </w:pPr>
            <w:r w:rsidRPr="00224A64">
              <w:rPr>
                <w:rFonts w:asciiTheme="majorHAnsi" w:eastAsia="Times New Roman" w:hAnsiTheme="majorHAnsi" w:cs="Calibri"/>
                <w:lang w:eastAsia="en-ZA"/>
              </w:rPr>
              <w:t>0%</w:t>
            </w:r>
          </w:p>
        </w:tc>
        <w:tc>
          <w:tcPr>
            <w:tcW w:w="755" w:type="pct"/>
            <w:hideMark/>
          </w:tcPr>
          <w:p w14:paraId="53798CA1" w14:textId="77777777" w:rsidR="00224A64" w:rsidRPr="00224A64" w:rsidRDefault="00224A64" w:rsidP="00224A64">
            <w:pPr>
              <w:spacing w:line="240" w:lineRule="auto"/>
              <w:jc w:val="center"/>
              <w:rPr>
                <w:rFonts w:asciiTheme="majorHAnsi" w:eastAsia="Times New Roman" w:hAnsiTheme="majorHAnsi" w:cs="Calibri"/>
                <w:color w:val="000000"/>
                <w:lang w:eastAsia="en-ZA"/>
              </w:rPr>
            </w:pPr>
            <w:r w:rsidRPr="00224A64">
              <w:rPr>
                <w:rFonts w:asciiTheme="majorHAnsi" w:eastAsia="Times New Roman" w:hAnsiTheme="majorHAnsi" w:cs="Calibri"/>
                <w:lang w:eastAsia="en-ZA"/>
              </w:rPr>
              <w:t>7.5, 7.5%</w:t>
            </w:r>
          </w:p>
        </w:tc>
        <w:tc>
          <w:tcPr>
            <w:tcW w:w="742" w:type="pct"/>
            <w:hideMark/>
          </w:tcPr>
          <w:p w14:paraId="7914EDDA" w14:textId="77777777" w:rsidR="00224A64" w:rsidRPr="00224A64" w:rsidRDefault="00224A64" w:rsidP="00224A64">
            <w:pPr>
              <w:spacing w:line="240" w:lineRule="auto"/>
              <w:jc w:val="center"/>
              <w:rPr>
                <w:rFonts w:asciiTheme="majorHAnsi" w:eastAsia="Times New Roman" w:hAnsiTheme="majorHAnsi" w:cs="Calibri"/>
                <w:color w:val="000000"/>
                <w:lang w:eastAsia="en-ZA"/>
              </w:rPr>
            </w:pPr>
            <w:r w:rsidRPr="00224A64">
              <w:rPr>
                <w:rFonts w:asciiTheme="majorHAnsi" w:eastAsia="Times New Roman" w:hAnsiTheme="majorHAnsi" w:cs="Calibri"/>
                <w:lang w:eastAsia="en-ZA"/>
              </w:rPr>
              <w:t>16,16%</w:t>
            </w:r>
          </w:p>
        </w:tc>
        <w:tc>
          <w:tcPr>
            <w:tcW w:w="794" w:type="pct"/>
            <w:hideMark/>
          </w:tcPr>
          <w:p w14:paraId="32F5BD95" w14:textId="77777777" w:rsidR="00224A64" w:rsidRPr="00224A64" w:rsidRDefault="00224A64" w:rsidP="00224A64">
            <w:pPr>
              <w:spacing w:line="240" w:lineRule="auto"/>
              <w:jc w:val="center"/>
              <w:rPr>
                <w:rFonts w:asciiTheme="majorHAnsi" w:eastAsia="Times New Roman" w:hAnsiTheme="majorHAnsi" w:cs="Calibri"/>
                <w:color w:val="000000"/>
                <w:lang w:eastAsia="en-ZA"/>
              </w:rPr>
            </w:pPr>
            <w:r w:rsidRPr="00224A64">
              <w:rPr>
                <w:rFonts w:asciiTheme="majorHAnsi" w:eastAsia="Times New Roman" w:hAnsiTheme="majorHAnsi" w:cs="Calibri"/>
                <w:lang w:eastAsia="en-ZA"/>
              </w:rPr>
              <w:t>20, 20%</w:t>
            </w:r>
          </w:p>
        </w:tc>
      </w:tr>
      <w:tr w:rsidR="00224A64" w:rsidRPr="00224A64" w14:paraId="3A224BC5" w14:textId="77777777" w:rsidTr="00647EB8">
        <w:trPr>
          <w:trHeight w:val="342"/>
        </w:trPr>
        <w:tc>
          <w:tcPr>
            <w:tcW w:w="1953" w:type="pct"/>
            <w:hideMark/>
          </w:tcPr>
          <w:p w14:paraId="1DDD6AE9" w14:textId="77777777" w:rsidR="00224A64" w:rsidRPr="00224A64" w:rsidRDefault="00224A64" w:rsidP="00224A64">
            <w:pPr>
              <w:spacing w:line="240" w:lineRule="auto"/>
              <w:jc w:val="left"/>
              <w:rPr>
                <w:rFonts w:asciiTheme="majorHAnsi" w:eastAsia="Times New Roman" w:hAnsiTheme="majorHAnsi" w:cs="Calibri"/>
                <w:color w:val="000000"/>
                <w:lang w:eastAsia="en-ZA"/>
              </w:rPr>
            </w:pPr>
            <w:r w:rsidRPr="00224A64">
              <w:rPr>
                <w:rFonts w:asciiTheme="majorHAnsi" w:eastAsia="Times New Roman" w:hAnsiTheme="majorHAnsi" w:cs="Calibri"/>
                <w:lang w:eastAsia="en-ZA"/>
              </w:rPr>
              <w:t>Process heat</w:t>
            </w:r>
          </w:p>
        </w:tc>
        <w:tc>
          <w:tcPr>
            <w:tcW w:w="755" w:type="pct"/>
            <w:hideMark/>
          </w:tcPr>
          <w:p w14:paraId="525B3F24" w14:textId="77777777" w:rsidR="00224A64" w:rsidRPr="00224A64" w:rsidRDefault="00224A64" w:rsidP="00224A64">
            <w:pPr>
              <w:spacing w:line="240" w:lineRule="auto"/>
              <w:jc w:val="center"/>
              <w:rPr>
                <w:rFonts w:asciiTheme="majorHAnsi" w:eastAsia="Times New Roman" w:hAnsiTheme="majorHAnsi" w:cs="Calibri"/>
                <w:color w:val="000000"/>
                <w:lang w:eastAsia="en-ZA"/>
              </w:rPr>
            </w:pPr>
            <w:r w:rsidRPr="00224A64">
              <w:rPr>
                <w:rFonts w:asciiTheme="majorHAnsi" w:eastAsia="Times New Roman" w:hAnsiTheme="majorHAnsi" w:cs="Calibri"/>
                <w:lang w:eastAsia="en-ZA"/>
              </w:rPr>
              <w:t>0%</w:t>
            </w:r>
          </w:p>
        </w:tc>
        <w:tc>
          <w:tcPr>
            <w:tcW w:w="755" w:type="pct"/>
            <w:hideMark/>
          </w:tcPr>
          <w:p w14:paraId="11922165" w14:textId="77777777" w:rsidR="00224A64" w:rsidRPr="00224A64" w:rsidRDefault="00224A64" w:rsidP="00224A64">
            <w:pPr>
              <w:spacing w:line="240" w:lineRule="auto"/>
              <w:jc w:val="center"/>
              <w:rPr>
                <w:rFonts w:asciiTheme="majorHAnsi" w:eastAsia="Times New Roman" w:hAnsiTheme="majorHAnsi" w:cs="Calibri"/>
                <w:color w:val="000000"/>
                <w:lang w:eastAsia="en-ZA"/>
              </w:rPr>
            </w:pPr>
            <w:r w:rsidRPr="00224A64">
              <w:rPr>
                <w:rFonts w:asciiTheme="majorHAnsi" w:eastAsia="Times New Roman" w:hAnsiTheme="majorHAnsi" w:cs="Calibri"/>
                <w:lang w:eastAsia="en-ZA"/>
              </w:rPr>
              <w:t>3,-%</w:t>
            </w:r>
          </w:p>
        </w:tc>
        <w:tc>
          <w:tcPr>
            <w:tcW w:w="742" w:type="pct"/>
            <w:hideMark/>
          </w:tcPr>
          <w:p w14:paraId="2E17E6F3" w14:textId="77777777" w:rsidR="00224A64" w:rsidRPr="00224A64" w:rsidRDefault="00224A64" w:rsidP="00224A64">
            <w:pPr>
              <w:spacing w:line="240" w:lineRule="auto"/>
              <w:jc w:val="center"/>
              <w:rPr>
                <w:rFonts w:asciiTheme="majorHAnsi" w:eastAsia="Times New Roman" w:hAnsiTheme="majorHAnsi" w:cs="Calibri"/>
                <w:color w:val="000000"/>
                <w:lang w:eastAsia="en-ZA"/>
              </w:rPr>
            </w:pPr>
            <w:r w:rsidRPr="00224A64">
              <w:rPr>
                <w:rFonts w:asciiTheme="majorHAnsi" w:eastAsia="Times New Roman" w:hAnsiTheme="majorHAnsi" w:cs="Calibri"/>
                <w:lang w:eastAsia="en-ZA"/>
              </w:rPr>
              <w:t>4, -%</w:t>
            </w:r>
          </w:p>
        </w:tc>
        <w:tc>
          <w:tcPr>
            <w:tcW w:w="794" w:type="pct"/>
            <w:hideMark/>
          </w:tcPr>
          <w:p w14:paraId="6603C826" w14:textId="77777777" w:rsidR="00224A64" w:rsidRPr="00224A64" w:rsidRDefault="00224A64" w:rsidP="00224A64">
            <w:pPr>
              <w:spacing w:line="240" w:lineRule="auto"/>
              <w:jc w:val="center"/>
              <w:rPr>
                <w:rFonts w:asciiTheme="majorHAnsi" w:eastAsia="Times New Roman" w:hAnsiTheme="majorHAnsi" w:cs="Calibri"/>
                <w:color w:val="000000"/>
                <w:lang w:eastAsia="en-ZA"/>
              </w:rPr>
            </w:pPr>
            <w:r w:rsidRPr="00224A64">
              <w:rPr>
                <w:rFonts w:asciiTheme="majorHAnsi" w:eastAsia="Times New Roman" w:hAnsiTheme="majorHAnsi" w:cs="Calibri"/>
                <w:lang w:eastAsia="en-ZA"/>
              </w:rPr>
              <w:t>5, -%</w:t>
            </w:r>
          </w:p>
        </w:tc>
      </w:tr>
      <w:tr w:rsidR="00224A64" w:rsidRPr="00224A64" w14:paraId="43F2D518" w14:textId="77777777" w:rsidTr="00647EB8">
        <w:trPr>
          <w:trHeight w:val="342"/>
        </w:trPr>
        <w:tc>
          <w:tcPr>
            <w:tcW w:w="1953" w:type="pct"/>
            <w:hideMark/>
          </w:tcPr>
          <w:p w14:paraId="50C1A8F8" w14:textId="77777777" w:rsidR="00224A64" w:rsidRPr="00224A64" w:rsidRDefault="00224A64" w:rsidP="00224A64">
            <w:pPr>
              <w:spacing w:line="240" w:lineRule="auto"/>
              <w:jc w:val="left"/>
              <w:rPr>
                <w:rFonts w:asciiTheme="majorHAnsi" w:eastAsia="Times New Roman" w:hAnsiTheme="majorHAnsi" w:cs="Calibri"/>
                <w:color w:val="000000"/>
                <w:lang w:eastAsia="en-ZA"/>
              </w:rPr>
            </w:pPr>
            <w:r w:rsidRPr="00224A64">
              <w:rPr>
                <w:rFonts w:asciiTheme="majorHAnsi" w:eastAsia="Times New Roman" w:hAnsiTheme="majorHAnsi" w:cs="Calibri"/>
                <w:lang w:eastAsia="en-ZA"/>
              </w:rPr>
              <w:t>HVAC</w:t>
            </w:r>
          </w:p>
        </w:tc>
        <w:tc>
          <w:tcPr>
            <w:tcW w:w="755" w:type="pct"/>
            <w:hideMark/>
          </w:tcPr>
          <w:p w14:paraId="307C1B38" w14:textId="77777777" w:rsidR="00224A64" w:rsidRPr="00224A64" w:rsidRDefault="00224A64" w:rsidP="00224A64">
            <w:pPr>
              <w:spacing w:line="240" w:lineRule="auto"/>
              <w:jc w:val="center"/>
              <w:rPr>
                <w:rFonts w:asciiTheme="majorHAnsi" w:eastAsia="Times New Roman" w:hAnsiTheme="majorHAnsi" w:cs="Calibri"/>
                <w:color w:val="000000"/>
                <w:lang w:eastAsia="en-ZA"/>
              </w:rPr>
            </w:pPr>
            <w:r w:rsidRPr="00224A64">
              <w:rPr>
                <w:rFonts w:asciiTheme="majorHAnsi" w:eastAsia="Times New Roman" w:hAnsiTheme="majorHAnsi" w:cs="Calibri"/>
                <w:lang w:eastAsia="en-ZA"/>
              </w:rPr>
              <w:t>0%</w:t>
            </w:r>
          </w:p>
        </w:tc>
        <w:tc>
          <w:tcPr>
            <w:tcW w:w="755" w:type="pct"/>
            <w:hideMark/>
          </w:tcPr>
          <w:p w14:paraId="242D071E" w14:textId="77777777" w:rsidR="00224A64" w:rsidRPr="00224A64" w:rsidRDefault="00224A64" w:rsidP="00224A64">
            <w:pPr>
              <w:spacing w:line="240" w:lineRule="auto"/>
              <w:jc w:val="center"/>
              <w:rPr>
                <w:rFonts w:asciiTheme="majorHAnsi" w:eastAsia="Times New Roman" w:hAnsiTheme="majorHAnsi" w:cs="Calibri"/>
                <w:color w:val="000000"/>
                <w:lang w:eastAsia="en-ZA"/>
              </w:rPr>
            </w:pPr>
            <w:r w:rsidRPr="00224A64">
              <w:rPr>
                <w:rFonts w:asciiTheme="majorHAnsi" w:eastAsia="Times New Roman" w:hAnsiTheme="majorHAnsi" w:cs="Calibri"/>
                <w:lang w:eastAsia="en-ZA"/>
              </w:rPr>
              <w:t>12, -%</w:t>
            </w:r>
          </w:p>
        </w:tc>
        <w:tc>
          <w:tcPr>
            <w:tcW w:w="742" w:type="pct"/>
            <w:hideMark/>
          </w:tcPr>
          <w:p w14:paraId="6E76C038" w14:textId="77777777" w:rsidR="00224A64" w:rsidRPr="00224A64" w:rsidRDefault="00224A64" w:rsidP="00224A64">
            <w:pPr>
              <w:spacing w:line="240" w:lineRule="auto"/>
              <w:jc w:val="center"/>
              <w:rPr>
                <w:rFonts w:asciiTheme="majorHAnsi" w:eastAsia="Times New Roman" w:hAnsiTheme="majorHAnsi" w:cs="Calibri"/>
                <w:color w:val="000000"/>
                <w:lang w:eastAsia="en-ZA"/>
              </w:rPr>
            </w:pPr>
            <w:r w:rsidRPr="00224A64">
              <w:rPr>
                <w:rFonts w:asciiTheme="majorHAnsi" w:eastAsia="Times New Roman" w:hAnsiTheme="majorHAnsi" w:cs="Calibri"/>
                <w:lang w:eastAsia="en-ZA"/>
              </w:rPr>
              <w:t>18, -%</w:t>
            </w:r>
          </w:p>
        </w:tc>
        <w:tc>
          <w:tcPr>
            <w:tcW w:w="794" w:type="pct"/>
            <w:hideMark/>
          </w:tcPr>
          <w:p w14:paraId="5CB918A2" w14:textId="77777777" w:rsidR="00224A64" w:rsidRPr="00224A64" w:rsidRDefault="00224A64" w:rsidP="00224A64">
            <w:pPr>
              <w:spacing w:line="240" w:lineRule="auto"/>
              <w:jc w:val="center"/>
              <w:rPr>
                <w:rFonts w:asciiTheme="majorHAnsi" w:eastAsia="Times New Roman" w:hAnsiTheme="majorHAnsi" w:cs="Calibri"/>
                <w:color w:val="000000"/>
                <w:lang w:eastAsia="en-ZA"/>
              </w:rPr>
            </w:pPr>
            <w:r w:rsidRPr="00224A64">
              <w:rPr>
                <w:rFonts w:asciiTheme="majorHAnsi" w:eastAsia="Times New Roman" w:hAnsiTheme="majorHAnsi" w:cs="Calibri"/>
                <w:lang w:eastAsia="en-ZA"/>
              </w:rPr>
              <w:t>25, -%</w:t>
            </w:r>
          </w:p>
        </w:tc>
      </w:tr>
      <w:tr w:rsidR="00224A64" w:rsidRPr="00224A64" w14:paraId="2AAAFA1E" w14:textId="77777777" w:rsidTr="00647EB8">
        <w:trPr>
          <w:trHeight w:val="360"/>
        </w:trPr>
        <w:tc>
          <w:tcPr>
            <w:tcW w:w="1953" w:type="pct"/>
            <w:hideMark/>
          </w:tcPr>
          <w:p w14:paraId="55E5D62E" w14:textId="77777777" w:rsidR="00224A64" w:rsidRPr="00224A64" w:rsidRDefault="00224A64" w:rsidP="00224A64">
            <w:pPr>
              <w:spacing w:line="240" w:lineRule="auto"/>
              <w:jc w:val="left"/>
              <w:rPr>
                <w:rFonts w:asciiTheme="majorHAnsi" w:eastAsia="Times New Roman" w:hAnsiTheme="majorHAnsi" w:cs="Calibri"/>
                <w:color w:val="000000"/>
                <w:lang w:eastAsia="en-ZA"/>
              </w:rPr>
            </w:pPr>
            <w:r w:rsidRPr="00224A64">
              <w:rPr>
                <w:rFonts w:asciiTheme="majorHAnsi" w:eastAsia="Times New Roman" w:hAnsiTheme="majorHAnsi" w:cs="Calibri"/>
                <w:lang w:eastAsia="en-ZA"/>
              </w:rPr>
              <w:t>HVAC with waste heat</w:t>
            </w:r>
          </w:p>
        </w:tc>
        <w:tc>
          <w:tcPr>
            <w:tcW w:w="755" w:type="pct"/>
            <w:hideMark/>
          </w:tcPr>
          <w:p w14:paraId="6D568218" w14:textId="77777777" w:rsidR="00224A64" w:rsidRPr="00224A64" w:rsidRDefault="00224A64" w:rsidP="00224A64">
            <w:pPr>
              <w:spacing w:line="240" w:lineRule="auto"/>
              <w:jc w:val="center"/>
              <w:rPr>
                <w:rFonts w:asciiTheme="majorHAnsi" w:eastAsia="Times New Roman" w:hAnsiTheme="majorHAnsi" w:cs="Calibri"/>
                <w:color w:val="000000"/>
                <w:lang w:eastAsia="en-ZA"/>
              </w:rPr>
            </w:pPr>
            <w:r w:rsidRPr="00224A64">
              <w:rPr>
                <w:rFonts w:asciiTheme="majorHAnsi" w:eastAsia="Times New Roman" w:hAnsiTheme="majorHAnsi" w:cs="Calibri"/>
                <w:lang w:eastAsia="en-ZA"/>
              </w:rPr>
              <w:t>0%</w:t>
            </w:r>
          </w:p>
        </w:tc>
        <w:tc>
          <w:tcPr>
            <w:tcW w:w="755" w:type="pct"/>
            <w:hideMark/>
          </w:tcPr>
          <w:p w14:paraId="2AC9B553" w14:textId="77777777" w:rsidR="00224A64" w:rsidRPr="00224A64" w:rsidRDefault="00224A64" w:rsidP="00224A64">
            <w:pPr>
              <w:spacing w:line="240" w:lineRule="auto"/>
              <w:jc w:val="center"/>
              <w:rPr>
                <w:rFonts w:asciiTheme="majorHAnsi" w:eastAsia="Times New Roman" w:hAnsiTheme="majorHAnsi" w:cs="Calibri"/>
                <w:color w:val="000000"/>
                <w:lang w:eastAsia="en-ZA"/>
              </w:rPr>
            </w:pPr>
            <w:r w:rsidRPr="00224A64">
              <w:rPr>
                <w:rFonts w:asciiTheme="majorHAnsi" w:eastAsia="Times New Roman" w:hAnsiTheme="majorHAnsi" w:cs="Calibri"/>
                <w:lang w:eastAsia="en-ZA"/>
              </w:rPr>
              <w:t>0%</w:t>
            </w:r>
          </w:p>
        </w:tc>
        <w:tc>
          <w:tcPr>
            <w:tcW w:w="742" w:type="pct"/>
            <w:hideMark/>
          </w:tcPr>
          <w:p w14:paraId="173E0C7E" w14:textId="77777777" w:rsidR="00224A64" w:rsidRPr="00224A64" w:rsidRDefault="00224A64" w:rsidP="00224A64">
            <w:pPr>
              <w:spacing w:line="240" w:lineRule="auto"/>
              <w:jc w:val="center"/>
              <w:rPr>
                <w:rFonts w:asciiTheme="majorHAnsi" w:eastAsia="Times New Roman" w:hAnsiTheme="majorHAnsi" w:cs="Calibri"/>
                <w:color w:val="000000"/>
                <w:lang w:eastAsia="en-ZA"/>
              </w:rPr>
            </w:pPr>
            <w:r w:rsidRPr="00224A64">
              <w:rPr>
                <w:rFonts w:asciiTheme="majorHAnsi" w:eastAsia="Times New Roman" w:hAnsiTheme="majorHAnsi" w:cs="Calibri"/>
                <w:lang w:eastAsia="en-ZA"/>
              </w:rPr>
              <w:t>10%</w:t>
            </w:r>
          </w:p>
        </w:tc>
        <w:tc>
          <w:tcPr>
            <w:tcW w:w="794" w:type="pct"/>
            <w:hideMark/>
          </w:tcPr>
          <w:p w14:paraId="4272015C" w14:textId="77777777" w:rsidR="00224A64" w:rsidRPr="00224A64" w:rsidRDefault="00224A64" w:rsidP="00224A64">
            <w:pPr>
              <w:spacing w:line="240" w:lineRule="auto"/>
              <w:jc w:val="center"/>
              <w:rPr>
                <w:rFonts w:asciiTheme="majorHAnsi" w:eastAsia="Times New Roman" w:hAnsiTheme="majorHAnsi" w:cs="Calibri"/>
                <w:color w:val="000000"/>
                <w:lang w:eastAsia="en-ZA"/>
              </w:rPr>
            </w:pPr>
            <w:r w:rsidRPr="00224A64">
              <w:rPr>
                <w:rFonts w:asciiTheme="majorHAnsi" w:eastAsia="Times New Roman" w:hAnsiTheme="majorHAnsi" w:cs="Calibri"/>
                <w:lang w:eastAsia="en-ZA"/>
              </w:rPr>
              <w:t>30%</w:t>
            </w:r>
          </w:p>
        </w:tc>
      </w:tr>
      <w:tr w:rsidR="00224A64" w:rsidRPr="00224A64" w14:paraId="64324253" w14:textId="77777777" w:rsidTr="00647EB8">
        <w:trPr>
          <w:trHeight w:val="360"/>
        </w:trPr>
        <w:tc>
          <w:tcPr>
            <w:tcW w:w="1953" w:type="pct"/>
            <w:hideMark/>
          </w:tcPr>
          <w:p w14:paraId="7C4A269D" w14:textId="77777777" w:rsidR="00224A64" w:rsidRPr="00224A64" w:rsidRDefault="00224A64" w:rsidP="00224A64">
            <w:pPr>
              <w:spacing w:line="240" w:lineRule="auto"/>
              <w:jc w:val="left"/>
              <w:rPr>
                <w:rFonts w:asciiTheme="majorHAnsi" w:eastAsia="Times New Roman" w:hAnsiTheme="majorHAnsi" w:cs="Calibri"/>
                <w:color w:val="000000"/>
                <w:lang w:eastAsia="en-ZA"/>
              </w:rPr>
            </w:pPr>
            <w:r w:rsidRPr="00224A64">
              <w:rPr>
                <w:rFonts w:asciiTheme="majorHAnsi" w:eastAsia="Times New Roman" w:hAnsiTheme="majorHAnsi" w:cs="Calibri"/>
                <w:lang w:eastAsia="en-ZA"/>
              </w:rPr>
              <w:t>Lighting</w:t>
            </w:r>
          </w:p>
        </w:tc>
        <w:tc>
          <w:tcPr>
            <w:tcW w:w="755" w:type="pct"/>
            <w:hideMark/>
          </w:tcPr>
          <w:p w14:paraId="43B84D72" w14:textId="77777777" w:rsidR="00224A64" w:rsidRPr="00224A64" w:rsidRDefault="00224A64" w:rsidP="00224A64">
            <w:pPr>
              <w:spacing w:line="240" w:lineRule="auto"/>
              <w:jc w:val="center"/>
              <w:rPr>
                <w:rFonts w:asciiTheme="majorHAnsi" w:eastAsia="Times New Roman" w:hAnsiTheme="majorHAnsi" w:cs="Calibri"/>
                <w:color w:val="000000"/>
                <w:lang w:eastAsia="en-ZA"/>
              </w:rPr>
            </w:pPr>
            <w:r w:rsidRPr="00224A64">
              <w:rPr>
                <w:rFonts w:asciiTheme="majorHAnsi" w:eastAsia="Times New Roman" w:hAnsiTheme="majorHAnsi" w:cs="Calibri"/>
                <w:lang w:eastAsia="en-ZA"/>
              </w:rPr>
              <w:t>0%</w:t>
            </w:r>
          </w:p>
        </w:tc>
        <w:tc>
          <w:tcPr>
            <w:tcW w:w="755" w:type="pct"/>
            <w:hideMark/>
          </w:tcPr>
          <w:p w14:paraId="107FE45C" w14:textId="77777777" w:rsidR="00224A64" w:rsidRPr="00224A64" w:rsidRDefault="00224A64" w:rsidP="00224A64">
            <w:pPr>
              <w:spacing w:line="240" w:lineRule="auto"/>
              <w:jc w:val="center"/>
              <w:rPr>
                <w:rFonts w:asciiTheme="majorHAnsi" w:eastAsia="Times New Roman" w:hAnsiTheme="majorHAnsi" w:cs="Calibri"/>
                <w:color w:val="000000"/>
                <w:lang w:eastAsia="en-ZA"/>
              </w:rPr>
            </w:pPr>
            <w:r w:rsidRPr="00224A64">
              <w:rPr>
                <w:rFonts w:asciiTheme="majorHAnsi" w:eastAsia="Times New Roman" w:hAnsiTheme="majorHAnsi" w:cs="Calibri"/>
                <w:lang w:eastAsia="en-ZA"/>
              </w:rPr>
              <w:t>30,10%</w:t>
            </w:r>
          </w:p>
        </w:tc>
        <w:tc>
          <w:tcPr>
            <w:tcW w:w="742" w:type="pct"/>
            <w:hideMark/>
          </w:tcPr>
          <w:p w14:paraId="15685E03" w14:textId="77777777" w:rsidR="00224A64" w:rsidRPr="00224A64" w:rsidRDefault="00224A64" w:rsidP="00224A64">
            <w:pPr>
              <w:spacing w:line="240" w:lineRule="auto"/>
              <w:jc w:val="center"/>
              <w:rPr>
                <w:rFonts w:asciiTheme="majorHAnsi" w:eastAsia="Times New Roman" w:hAnsiTheme="majorHAnsi" w:cs="Calibri"/>
                <w:color w:val="000000"/>
                <w:lang w:eastAsia="en-ZA"/>
              </w:rPr>
            </w:pPr>
            <w:r w:rsidRPr="00224A64">
              <w:rPr>
                <w:rFonts w:asciiTheme="majorHAnsi" w:eastAsia="Times New Roman" w:hAnsiTheme="majorHAnsi" w:cs="Calibri"/>
                <w:lang w:eastAsia="en-ZA"/>
              </w:rPr>
              <w:t>70,10%</w:t>
            </w:r>
          </w:p>
        </w:tc>
        <w:tc>
          <w:tcPr>
            <w:tcW w:w="794" w:type="pct"/>
            <w:hideMark/>
          </w:tcPr>
          <w:p w14:paraId="5FEB6298" w14:textId="77777777" w:rsidR="00224A64" w:rsidRPr="00224A64" w:rsidRDefault="00224A64" w:rsidP="00224A64">
            <w:pPr>
              <w:spacing w:line="240" w:lineRule="auto"/>
              <w:jc w:val="center"/>
              <w:rPr>
                <w:rFonts w:asciiTheme="majorHAnsi" w:eastAsia="Times New Roman" w:hAnsiTheme="majorHAnsi" w:cs="Calibri"/>
                <w:color w:val="000000"/>
                <w:lang w:eastAsia="en-ZA"/>
              </w:rPr>
            </w:pPr>
            <w:r w:rsidRPr="00224A64">
              <w:rPr>
                <w:rFonts w:asciiTheme="majorHAnsi" w:eastAsia="Times New Roman" w:hAnsiTheme="majorHAnsi" w:cs="Calibri"/>
                <w:lang w:eastAsia="en-ZA"/>
              </w:rPr>
              <w:t>75,10%</w:t>
            </w:r>
          </w:p>
        </w:tc>
      </w:tr>
      <w:tr w:rsidR="00224A64" w:rsidRPr="00224A64" w14:paraId="10F76C2D" w14:textId="77777777" w:rsidTr="00647EB8">
        <w:trPr>
          <w:trHeight w:val="342"/>
        </w:trPr>
        <w:tc>
          <w:tcPr>
            <w:tcW w:w="1953" w:type="pct"/>
            <w:hideMark/>
          </w:tcPr>
          <w:p w14:paraId="77275393" w14:textId="77777777" w:rsidR="00224A64" w:rsidRPr="00224A64" w:rsidRDefault="00224A64" w:rsidP="00224A64">
            <w:pPr>
              <w:spacing w:line="240" w:lineRule="auto"/>
              <w:jc w:val="left"/>
              <w:rPr>
                <w:rFonts w:asciiTheme="majorHAnsi" w:eastAsia="Times New Roman" w:hAnsiTheme="majorHAnsi" w:cs="Calibri"/>
                <w:color w:val="000000"/>
                <w:lang w:eastAsia="en-ZA"/>
              </w:rPr>
            </w:pPr>
            <w:r w:rsidRPr="00224A64">
              <w:rPr>
                <w:rFonts w:asciiTheme="majorHAnsi" w:eastAsia="Times New Roman" w:hAnsiTheme="majorHAnsi" w:cs="Calibri"/>
                <w:lang w:eastAsia="en-ZA"/>
              </w:rPr>
              <w:t>Other motive</w:t>
            </w:r>
          </w:p>
        </w:tc>
        <w:tc>
          <w:tcPr>
            <w:tcW w:w="755" w:type="pct"/>
            <w:hideMark/>
          </w:tcPr>
          <w:p w14:paraId="3ABE1E0C" w14:textId="77777777" w:rsidR="00224A64" w:rsidRPr="00224A64" w:rsidRDefault="00224A64" w:rsidP="00224A64">
            <w:pPr>
              <w:spacing w:line="240" w:lineRule="auto"/>
              <w:jc w:val="center"/>
              <w:rPr>
                <w:rFonts w:asciiTheme="majorHAnsi" w:eastAsia="Times New Roman" w:hAnsiTheme="majorHAnsi" w:cs="Calibri"/>
                <w:color w:val="000000"/>
                <w:lang w:eastAsia="en-ZA"/>
              </w:rPr>
            </w:pPr>
            <w:r w:rsidRPr="00224A64">
              <w:rPr>
                <w:rFonts w:asciiTheme="majorHAnsi" w:eastAsia="Times New Roman" w:hAnsiTheme="majorHAnsi" w:cs="Calibri"/>
                <w:lang w:eastAsia="en-ZA"/>
              </w:rPr>
              <w:t>0%</w:t>
            </w:r>
          </w:p>
        </w:tc>
        <w:tc>
          <w:tcPr>
            <w:tcW w:w="755" w:type="pct"/>
            <w:hideMark/>
          </w:tcPr>
          <w:p w14:paraId="2A937EB7" w14:textId="77777777" w:rsidR="00224A64" w:rsidRPr="00224A64" w:rsidRDefault="00224A64" w:rsidP="00224A64">
            <w:pPr>
              <w:spacing w:line="240" w:lineRule="auto"/>
              <w:jc w:val="center"/>
              <w:rPr>
                <w:rFonts w:asciiTheme="majorHAnsi" w:eastAsia="Times New Roman" w:hAnsiTheme="majorHAnsi" w:cs="Calibri"/>
                <w:color w:val="000000"/>
                <w:lang w:eastAsia="en-ZA"/>
              </w:rPr>
            </w:pPr>
            <w:r w:rsidRPr="00224A64">
              <w:rPr>
                <w:rFonts w:asciiTheme="majorHAnsi" w:eastAsia="Times New Roman" w:hAnsiTheme="majorHAnsi" w:cs="Calibri"/>
                <w:lang w:eastAsia="en-ZA"/>
              </w:rPr>
              <w:t>9%</w:t>
            </w:r>
          </w:p>
        </w:tc>
        <w:tc>
          <w:tcPr>
            <w:tcW w:w="742" w:type="pct"/>
            <w:hideMark/>
          </w:tcPr>
          <w:p w14:paraId="7770E97A" w14:textId="77777777" w:rsidR="00224A64" w:rsidRPr="00224A64" w:rsidRDefault="00224A64" w:rsidP="00224A64">
            <w:pPr>
              <w:spacing w:line="240" w:lineRule="auto"/>
              <w:jc w:val="center"/>
              <w:rPr>
                <w:rFonts w:asciiTheme="majorHAnsi" w:eastAsia="Times New Roman" w:hAnsiTheme="majorHAnsi" w:cs="Calibri"/>
                <w:color w:val="000000"/>
                <w:lang w:eastAsia="en-ZA"/>
              </w:rPr>
            </w:pPr>
            <w:r w:rsidRPr="00224A64">
              <w:rPr>
                <w:rFonts w:asciiTheme="majorHAnsi" w:eastAsia="Times New Roman" w:hAnsiTheme="majorHAnsi" w:cs="Calibri"/>
                <w:lang w:eastAsia="en-ZA"/>
              </w:rPr>
              <w:t>11%</w:t>
            </w:r>
          </w:p>
        </w:tc>
        <w:tc>
          <w:tcPr>
            <w:tcW w:w="794" w:type="pct"/>
            <w:hideMark/>
          </w:tcPr>
          <w:p w14:paraId="41B9D399" w14:textId="77777777" w:rsidR="00224A64" w:rsidRPr="00224A64" w:rsidRDefault="00224A64" w:rsidP="00224A64">
            <w:pPr>
              <w:spacing w:line="240" w:lineRule="auto"/>
              <w:jc w:val="center"/>
              <w:rPr>
                <w:rFonts w:asciiTheme="majorHAnsi" w:eastAsia="Times New Roman" w:hAnsiTheme="majorHAnsi" w:cs="Calibri"/>
                <w:color w:val="000000"/>
                <w:lang w:eastAsia="en-ZA"/>
              </w:rPr>
            </w:pPr>
            <w:r w:rsidRPr="00224A64">
              <w:rPr>
                <w:rFonts w:asciiTheme="majorHAnsi" w:eastAsia="Times New Roman" w:hAnsiTheme="majorHAnsi" w:cs="Calibri"/>
                <w:lang w:eastAsia="en-ZA"/>
              </w:rPr>
              <w:t>15%</w:t>
            </w:r>
          </w:p>
        </w:tc>
      </w:tr>
      <w:tr w:rsidR="00224A64" w:rsidRPr="00224A64" w14:paraId="62AE5C5C" w14:textId="77777777" w:rsidTr="00647EB8">
        <w:trPr>
          <w:trHeight w:val="342"/>
        </w:trPr>
        <w:tc>
          <w:tcPr>
            <w:tcW w:w="1953" w:type="pct"/>
            <w:hideMark/>
          </w:tcPr>
          <w:p w14:paraId="7EFDBAC8" w14:textId="77777777" w:rsidR="00224A64" w:rsidRPr="00224A64" w:rsidRDefault="00224A64" w:rsidP="00224A64">
            <w:pPr>
              <w:spacing w:line="240" w:lineRule="auto"/>
              <w:jc w:val="left"/>
              <w:rPr>
                <w:rFonts w:asciiTheme="majorHAnsi" w:eastAsia="Times New Roman" w:hAnsiTheme="majorHAnsi" w:cs="Calibri"/>
                <w:color w:val="000000"/>
                <w:lang w:eastAsia="en-ZA"/>
              </w:rPr>
            </w:pPr>
            <w:r w:rsidRPr="00224A64">
              <w:rPr>
                <w:rFonts w:asciiTheme="majorHAnsi" w:eastAsia="Times New Roman" w:hAnsiTheme="majorHAnsi" w:cs="Calibri"/>
                <w:lang w:eastAsia="en-ZA"/>
              </w:rPr>
              <w:t>Pumping, fans (process flow)</w:t>
            </w:r>
          </w:p>
        </w:tc>
        <w:tc>
          <w:tcPr>
            <w:tcW w:w="755" w:type="pct"/>
            <w:hideMark/>
          </w:tcPr>
          <w:p w14:paraId="66F392F3" w14:textId="77777777" w:rsidR="00224A64" w:rsidRPr="00224A64" w:rsidRDefault="00224A64" w:rsidP="00224A64">
            <w:pPr>
              <w:spacing w:line="240" w:lineRule="auto"/>
              <w:jc w:val="center"/>
              <w:rPr>
                <w:rFonts w:asciiTheme="majorHAnsi" w:eastAsia="Times New Roman" w:hAnsiTheme="majorHAnsi" w:cs="Calibri"/>
                <w:color w:val="000000"/>
                <w:lang w:eastAsia="en-ZA"/>
              </w:rPr>
            </w:pPr>
            <w:r w:rsidRPr="00224A64">
              <w:rPr>
                <w:rFonts w:asciiTheme="majorHAnsi" w:eastAsia="Times New Roman" w:hAnsiTheme="majorHAnsi" w:cs="Calibri"/>
                <w:lang w:eastAsia="en-ZA"/>
              </w:rPr>
              <w:t>0%</w:t>
            </w:r>
          </w:p>
        </w:tc>
        <w:tc>
          <w:tcPr>
            <w:tcW w:w="755" w:type="pct"/>
            <w:hideMark/>
          </w:tcPr>
          <w:p w14:paraId="29595DB4" w14:textId="77777777" w:rsidR="00224A64" w:rsidRPr="00224A64" w:rsidRDefault="00224A64" w:rsidP="00224A64">
            <w:pPr>
              <w:spacing w:line="240" w:lineRule="auto"/>
              <w:jc w:val="center"/>
              <w:rPr>
                <w:rFonts w:asciiTheme="majorHAnsi" w:eastAsia="Times New Roman" w:hAnsiTheme="majorHAnsi" w:cs="Calibri"/>
                <w:color w:val="000000"/>
                <w:lang w:eastAsia="en-ZA"/>
              </w:rPr>
            </w:pPr>
            <w:r w:rsidRPr="00224A64">
              <w:rPr>
                <w:rFonts w:asciiTheme="majorHAnsi" w:eastAsia="Times New Roman" w:hAnsiTheme="majorHAnsi" w:cs="Calibri"/>
                <w:lang w:eastAsia="en-ZA"/>
              </w:rPr>
              <w:t>10%</w:t>
            </w:r>
          </w:p>
        </w:tc>
        <w:tc>
          <w:tcPr>
            <w:tcW w:w="742" w:type="pct"/>
            <w:hideMark/>
          </w:tcPr>
          <w:p w14:paraId="646C8BAB" w14:textId="77777777" w:rsidR="00224A64" w:rsidRPr="00224A64" w:rsidRDefault="00224A64" w:rsidP="00224A64">
            <w:pPr>
              <w:spacing w:line="240" w:lineRule="auto"/>
              <w:jc w:val="center"/>
              <w:rPr>
                <w:rFonts w:asciiTheme="majorHAnsi" w:eastAsia="Times New Roman" w:hAnsiTheme="majorHAnsi" w:cs="Calibri"/>
                <w:color w:val="000000"/>
                <w:lang w:eastAsia="en-ZA"/>
              </w:rPr>
            </w:pPr>
            <w:r w:rsidRPr="00224A64">
              <w:rPr>
                <w:rFonts w:asciiTheme="majorHAnsi" w:eastAsia="Times New Roman" w:hAnsiTheme="majorHAnsi" w:cs="Calibri"/>
                <w:lang w:eastAsia="en-ZA"/>
              </w:rPr>
              <w:t>25%</w:t>
            </w:r>
          </w:p>
        </w:tc>
        <w:tc>
          <w:tcPr>
            <w:tcW w:w="794" w:type="pct"/>
            <w:hideMark/>
          </w:tcPr>
          <w:p w14:paraId="333711B0" w14:textId="77777777" w:rsidR="00224A64" w:rsidRPr="00224A64" w:rsidRDefault="00224A64" w:rsidP="00224A64">
            <w:pPr>
              <w:spacing w:line="240" w:lineRule="auto"/>
              <w:jc w:val="center"/>
              <w:rPr>
                <w:rFonts w:asciiTheme="majorHAnsi" w:eastAsia="Times New Roman" w:hAnsiTheme="majorHAnsi" w:cs="Calibri"/>
                <w:color w:val="000000"/>
                <w:lang w:eastAsia="en-ZA"/>
              </w:rPr>
            </w:pPr>
            <w:r w:rsidRPr="00224A64">
              <w:rPr>
                <w:rFonts w:asciiTheme="majorHAnsi" w:eastAsia="Times New Roman" w:hAnsiTheme="majorHAnsi" w:cs="Calibri"/>
                <w:lang w:eastAsia="en-ZA"/>
              </w:rPr>
              <w:t>40%</w:t>
            </w:r>
          </w:p>
        </w:tc>
      </w:tr>
      <w:tr w:rsidR="00224A64" w:rsidRPr="00224A64" w14:paraId="277B6C36" w14:textId="77777777" w:rsidTr="00647EB8">
        <w:trPr>
          <w:trHeight w:val="342"/>
        </w:trPr>
        <w:tc>
          <w:tcPr>
            <w:tcW w:w="1953" w:type="pct"/>
            <w:hideMark/>
          </w:tcPr>
          <w:p w14:paraId="561A23F1" w14:textId="77777777" w:rsidR="00224A64" w:rsidRPr="00224A64" w:rsidRDefault="00224A64" w:rsidP="00224A64">
            <w:pPr>
              <w:spacing w:line="240" w:lineRule="auto"/>
              <w:jc w:val="left"/>
              <w:rPr>
                <w:rFonts w:asciiTheme="majorHAnsi" w:eastAsia="Times New Roman" w:hAnsiTheme="majorHAnsi" w:cs="Calibri"/>
                <w:color w:val="000000"/>
                <w:lang w:eastAsia="en-ZA"/>
              </w:rPr>
            </w:pPr>
            <w:r w:rsidRPr="00224A64">
              <w:rPr>
                <w:rFonts w:asciiTheme="majorHAnsi" w:eastAsia="Times New Roman" w:hAnsiTheme="majorHAnsi" w:cs="Calibri"/>
                <w:lang w:eastAsia="en-ZA"/>
              </w:rPr>
              <w:t>Process cooling</w:t>
            </w:r>
          </w:p>
        </w:tc>
        <w:tc>
          <w:tcPr>
            <w:tcW w:w="755" w:type="pct"/>
            <w:hideMark/>
          </w:tcPr>
          <w:p w14:paraId="43E1AB51" w14:textId="77777777" w:rsidR="00224A64" w:rsidRPr="00224A64" w:rsidRDefault="00224A64" w:rsidP="00224A64">
            <w:pPr>
              <w:spacing w:line="240" w:lineRule="auto"/>
              <w:jc w:val="center"/>
              <w:rPr>
                <w:rFonts w:asciiTheme="majorHAnsi" w:eastAsia="Times New Roman" w:hAnsiTheme="majorHAnsi" w:cs="Calibri"/>
                <w:color w:val="000000"/>
                <w:lang w:eastAsia="en-ZA"/>
              </w:rPr>
            </w:pPr>
            <w:r w:rsidRPr="00224A64">
              <w:rPr>
                <w:rFonts w:asciiTheme="majorHAnsi" w:eastAsia="Times New Roman" w:hAnsiTheme="majorHAnsi" w:cs="Calibri"/>
                <w:lang w:eastAsia="en-ZA"/>
              </w:rPr>
              <w:t>0%</w:t>
            </w:r>
          </w:p>
        </w:tc>
        <w:tc>
          <w:tcPr>
            <w:tcW w:w="755" w:type="pct"/>
            <w:hideMark/>
          </w:tcPr>
          <w:p w14:paraId="4376294D" w14:textId="77777777" w:rsidR="00224A64" w:rsidRPr="00224A64" w:rsidRDefault="00224A64" w:rsidP="00224A64">
            <w:pPr>
              <w:spacing w:line="240" w:lineRule="auto"/>
              <w:jc w:val="center"/>
              <w:rPr>
                <w:rFonts w:asciiTheme="majorHAnsi" w:eastAsia="Times New Roman" w:hAnsiTheme="majorHAnsi" w:cs="Calibri"/>
                <w:color w:val="000000"/>
                <w:lang w:eastAsia="en-ZA"/>
              </w:rPr>
            </w:pPr>
            <w:r w:rsidRPr="00224A64">
              <w:rPr>
                <w:rFonts w:asciiTheme="majorHAnsi" w:eastAsia="Times New Roman" w:hAnsiTheme="majorHAnsi" w:cs="Calibri"/>
                <w:lang w:eastAsia="en-ZA"/>
              </w:rPr>
              <w:t>5%</w:t>
            </w:r>
          </w:p>
        </w:tc>
        <w:tc>
          <w:tcPr>
            <w:tcW w:w="742" w:type="pct"/>
            <w:hideMark/>
          </w:tcPr>
          <w:p w14:paraId="271B57E0" w14:textId="77777777" w:rsidR="00224A64" w:rsidRPr="00224A64" w:rsidRDefault="00224A64" w:rsidP="00224A64">
            <w:pPr>
              <w:spacing w:line="240" w:lineRule="auto"/>
              <w:jc w:val="center"/>
              <w:rPr>
                <w:rFonts w:asciiTheme="majorHAnsi" w:eastAsia="Times New Roman" w:hAnsiTheme="majorHAnsi" w:cs="Calibri"/>
                <w:color w:val="000000"/>
                <w:lang w:eastAsia="en-ZA"/>
              </w:rPr>
            </w:pPr>
            <w:r w:rsidRPr="00224A64">
              <w:rPr>
                <w:rFonts w:asciiTheme="majorHAnsi" w:eastAsia="Times New Roman" w:hAnsiTheme="majorHAnsi" w:cs="Calibri"/>
                <w:lang w:eastAsia="en-ZA"/>
              </w:rPr>
              <w:t>7%</w:t>
            </w:r>
          </w:p>
        </w:tc>
        <w:tc>
          <w:tcPr>
            <w:tcW w:w="794" w:type="pct"/>
            <w:hideMark/>
          </w:tcPr>
          <w:p w14:paraId="5F06EB3D" w14:textId="77777777" w:rsidR="00224A64" w:rsidRPr="00224A64" w:rsidRDefault="00224A64" w:rsidP="00224A64">
            <w:pPr>
              <w:spacing w:line="240" w:lineRule="auto"/>
              <w:jc w:val="center"/>
              <w:rPr>
                <w:rFonts w:asciiTheme="majorHAnsi" w:eastAsia="Times New Roman" w:hAnsiTheme="majorHAnsi" w:cs="Calibri"/>
                <w:color w:val="000000"/>
                <w:lang w:eastAsia="en-ZA"/>
              </w:rPr>
            </w:pPr>
            <w:r w:rsidRPr="00224A64">
              <w:rPr>
                <w:rFonts w:asciiTheme="majorHAnsi" w:eastAsia="Times New Roman" w:hAnsiTheme="majorHAnsi" w:cs="Calibri"/>
                <w:lang w:eastAsia="en-ZA"/>
              </w:rPr>
              <w:t>10%</w:t>
            </w:r>
          </w:p>
        </w:tc>
      </w:tr>
    </w:tbl>
    <w:p w14:paraId="44F3206B" w14:textId="77777777" w:rsidR="00192CDC" w:rsidRPr="002D6407" w:rsidRDefault="00192CDC" w:rsidP="00CF13B8">
      <w:pPr>
        <w:rPr>
          <w:rFonts w:asciiTheme="majorHAnsi" w:hAnsiTheme="majorHAnsi"/>
          <w:i/>
          <w:sz w:val="20"/>
          <w:szCs w:val="20"/>
        </w:rPr>
      </w:pPr>
      <w:r w:rsidRPr="002D6407">
        <w:rPr>
          <w:rFonts w:asciiTheme="majorHAnsi" w:hAnsiTheme="majorHAnsi"/>
          <w:b/>
          <w:i/>
          <w:sz w:val="20"/>
          <w:szCs w:val="20"/>
        </w:rPr>
        <w:t>Note:</w:t>
      </w:r>
      <w:r w:rsidRPr="002D6407">
        <w:rPr>
          <w:rFonts w:asciiTheme="majorHAnsi" w:hAnsiTheme="majorHAnsi"/>
          <w:i/>
          <w:sz w:val="20"/>
          <w:szCs w:val="20"/>
        </w:rPr>
        <w:t xml:space="preserve"> </w:t>
      </w:r>
      <w:r w:rsidR="00A54C58" w:rsidRPr="002D6407">
        <w:rPr>
          <w:rFonts w:asciiTheme="majorHAnsi" w:hAnsiTheme="majorHAnsi"/>
          <w:i/>
          <w:sz w:val="20"/>
          <w:szCs w:val="20"/>
        </w:rPr>
        <w:t xml:space="preserve">The table distinguishes between technological efficiency and systems savings. </w:t>
      </w:r>
      <w:r w:rsidRPr="002D6407">
        <w:rPr>
          <w:rFonts w:asciiTheme="majorHAnsi" w:hAnsiTheme="majorHAnsi"/>
          <w:i/>
          <w:sz w:val="20"/>
          <w:szCs w:val="20"/>
        </w:rPr>
        <w:t>Technology efficiency improvements are listed first and comma separated from system efficiency improvements</w:t>
      </w:r>
    </w:p>
    <w:p w14:paraId="3E2F89AE" w14:textId="77777777" w:rsidR="00D75436" w:rsidRPr="002D6407" w:rsidRDefault="00192CDC" w:rsidP="00CF13B8">
      <w:pPr>
        <w:rPr>
          <w:rFonts w:asciiTheme="majorHAnsi" w:hAnsiTheme="majorHAnsi"/>
          <w:i/>
          <w:sz w:val="20"/>
          <w:szCs w:val="20"/>
        </w:rPr>
      </w:pPr>
      <w:r w:rsidRPr="002D6407">
        <w:rPr>
          <w:rFonts w:asciiTheme="majorHAnsi" w:hAnsiTheme="majorHAnsi"/>
          <w:b/>
          <w:i/>
          <w:sz w:val="20"/>
          <w:szCs w:val="20"/>
        </w:rPr>
        <w:t>Source:</w:t>
      </w:r>
      <w:r w:rsidRPr="002D6407">
        <w:rPr>
          <w:rFonts w:asciiTheme="majorHAnsi" w:hAnsiTheme="majorHAnsi"/>
          <w:i/>
          <w:sz w:val="20"/>
          <w:szCs w:val="20"/>
        </w:rPr>
        <w:t xml:space="preserve"> </w:t>
      </w:r>
      <w:sdt>
        <w:sdtPr>
          <w:rPr>
            <w:rFonts w:asciiTheme="majorHAnsi" w:hAnsiTheme="majorHAnsi"/>
            <w:i/>
            <w:sz w:val="20"/>
            <w:szCs w:val="20"/>
          </w:rPr>
          <w:id w:val="-1087075144"/>
          <w:citation/>
        </w:sdtPr>
        <w:sdtContent>
          <w:r w:rsidRPr="002D6407">
            <w:rPr>
              <w:rFonts w:asciiTheme="majorHAnsi" w:hAnsiTheme="majorHAnsi"/>
              <w:i/>
              <w:sz w:val="20"/>
              <w:szCs w:val="20"/>
            </w:rPr>
            <w:fldChar w:fldCharType="begin"/>
          </w:r>
          <w:r w:rsidR="00FF406F" w:rsidRPr="002D6407">
            <w:rPr>
              <w:rFonts w:asciiTheme="majorHAnsi" w:hAnsiTheme="majorHAnsi"/>
              <w:i/>
              <w:sz w:val="20"/>
              <w:szCs w:val="20"/>
            </w:rPr>
            <w:instrText xml:space="preserve">CITATION Win07 \l 7177 </w:instrText>
          </w:r>
          <w:r w:rsidRPr="002D6407">
            <w:rPr>
              <w:rFonts w:asciiTheme="majorHAnsi" w:hAnsiTheme="majorHAnsi"/>
              <w:i/>
              <w:sz w:val="20"/>
              <w:szCs w:val="20"/>
            </w:rPr>
            <w:fldChar w:fldCharType="separate"/>
          </w:r>
          <w:r w:rsidR="00BD0DEB" w:rsidRPr="00BD0DEB">
            <w:rPr>
              <w:rFonts w:asciiTheme="majorHAnsi" w:hAnsiTheme="majorHAnsi"/>
              <w:noProof/>
              <w:sz w:val="20"/>
              <w:szCs w:val="20"/>
            </w:rPr>
            <w:t>(Winkler, H (ed.), 2007)</w:t>
          </w:r>
          <w:r w:rsidRPr="002D6407">
            <w:rPr>
              <w:rFonts w:asciiTheme="majorHAnsi" w:hAnsiTheme="majorHAnsi"/>
              <w:i/>
              <w:sz w:val="20"/>
              <w:szCs w:val="20"/>
            </w:rPr>
            <w:fldChar w:fldCharType="end"/>
          </w:r>
        </w:sdtContent>
      </w:sdt>
    </w:p>
    <w:p w14:paraId="40C1A5C3" w14:textId="77777777" w:rsidR="00647EB8" w:rsidRDefault="00647EB8" w:rsidP="00647EB8"/>
    <w:p w14:paraId="6001039A" w14:textId="77777777" w:rsidR="00116E8B" w:rsidRDefault="00116E8B" w:rsidP="00647EB8">
      <w:r>
        <w:t>Future technology efficiencies can be estimated using the following equation for a scenario of energy efficiency improvement like those</w:t>
      </w:r>
      <w:r w:rsidR="00FF406F">
        <w:t xml:space="preserve"> above </w:t>
      </w:r>
      <w:r w:rsidR="000E375A">
        <w:t xml:space="preserve">that were </w:t>
      </w:r>
      <w:r w:rsidR="00FF406F">
        <w:t>developed for scenario assessment in the LTMS</w:t>
      </w:r>
      <w:r w:rsidR="00FD12F7">
        <w:t>.</w:t>
      </w:r>
      <w:r w:rsidR="00FF406F">
        <w:t xml:space="preserve"> </w:t>
      </w:r>
    </w:p>
    <w:p w14:paraId="21F41C04" w14:textId="77777777" w:rsidR="00116E8B" w:rsidRDefault="00116E8B" w:rsidP="00647EB8"/>
    <w:p w14:paraId="2CE37C9A" w14:textId="77777777" w:rsidR="00A54C58" w:rsidRDefault="00116E8B" w:rsidP="00647EB8">
      <w:r>
        <w:t>If:</w:t>
      </w:r>
    </w:p>
    <w:p w14:paraId="2E2FEDCC" w14:textId="77777777" w:rsidR="00116E8B" w:rsidRPr="00353B2D" w:rsidRDefault="00966A62" w:rsidP="00647EB8">
      <w:r>
        <w:sym w:font="Symbol" w:char="F068"/>
      </w:r>
      <w:r>
        <w:rPr>
          <w:vertAlign w:val="subscript"/>
        </w:rPr>
        <w:t>i</w:t>
      </w:r>
      <w:r w:rsidR="00116E8B">
        <w:t xml:space="preserve">: </w:t>
      </w:r>
      <w:r w:rsidR="00C83535">
        <w:tab/>
      </w:r>
      <w:r w:rsidR="00116E8B" w:rsidRPr="00353B2D">
        <w:t>Future</w:t>
      </w:r>
      <w:r>
        <w:t xml:space="preserve"> Technology Efficiency in Year i</w:t>
      </w:r>
    </w:p>
    <w:p w14:paraId="7FC27A61" w14:textId="77777777" w:rsidR="00116E8B" w:rsidRDefault="00966A62" w:rsidP="00116E8B">
      <w:r>
        <w:sym w:font="Symbol" w:char="F068"/>
      </w:r>
      <w:r>
        <w:rPr>
          <w:vertAlign w:val="subscript"/>
        </w:rPr>
        <w:t>0</w:t>
      </w:r>
      <w:r w:rsidR="00116E8B" w:rsidRPr="00353B2D">
        <w:t xml:space="preserve">: </w:t>
      </w:r>
      <w:r w:rsidR="00C83535" w:rsidRPr="00353B2D">
        <w:tab/>
      </w:r>
      <w:r w:rsidR="00116E8B" w:rsidRPr="00353B2D">
        <w:t>Base Year Technology Efficiency</w:t>
      </w:r>
    </w:p>
    <w:p w14:paraId="62DDE22F" w14:textId="77777777" w:rsidR="00966A62" w:rsidRPr="00353B2D" w:rsidRDefault="00966A62" w:rsidP="00966A62">
      <w:r w:rsidRPr="00353B2D">
        <w:t>S</w:t>
      </w:r>
      <w:r>
        <w:rPr>
          <w:vertAlign w:val="subscript"/>
        </w:rPr>
        <w:t>i</w:t>
      </w:r>
      <w:r w:rsidRPr="00353B2D">
        <w:t xml:space="preserve">: </w:t>
      </w:r>
      <w:r w:rsidRPr="00353B2D">
        <w:tab/>
        <w:t xml:space="preserve">Overall </w:t>
      </w:r>
      <w:r>
        <w:t xml:space="preserve">% </w:t>
      </w:r>
      <w:r w:rsidRPr="00353B2D">
        <w:t>E</w:t>
      </w:r>
      <w:r>
        <w:t>nergy Savings Achieved by Year i</w:t>
      </w:r>
    </w:p>
    <w:p w14:paraId="753B0428" w14:textId="77777777" w:rsidR="00966A62" w:rsidRDefault="00966A62" w:rsidP="00116E8B">
      <w:r>
        <w:t>FE</w:t>
      </w:r>
      <w:r>
        <w:rPr>
          <w:vertAlign w:val="subscript"/>
        </w:rPr>
        <w:t>i</w:t>
      </w:r>
      <w:r>
        <w:t>:</w:t>
      </w:r>
      <w:r>
        <w:tab/>
        <w:t>Final Energy required for an energy service in year i</w:t>
      </w:r>
    </w:p>
    <w:p w14:paraId="741B5FA0" w14:textId="77777777" w:rsidR="00966A62" w:rsidRDefault="00966A62" w:rsidP="00116E8B"/>
    <w:p w14:paraId="593068F2" w14:textId="77777777" w:rsidR="00966A62" w:rsidRPr="00B9017D" w:rsidRDefault="00966A62" w:rsidP="00B9017D">
      <w:pPr>
        <w:pStyle w:val="Equation"/>
        <w:rPr>
          <w:b w:val="0"/>
          <w:szCs w:val="22"/>
        </w:rPr>
      </w:pPr>
      <w:r w:rsidRPr="00966A62">
        <w:t>S</w:t>
      </w:r>
      <w:r w:rsidRPr="00966A62">
        <w:rPr>
          <w:vertAlign w:val="subscript"/>
        </w:rPr>
        <w:t>i</w:t>
      </w:r>
      <w:r w:rsidRPr="00966A62">
        <w:t xml:space="preserve"> </w:t>
      </w:r>
      <w:r w:rsidRPr="00966A62">
        <w:tab/>
        <w:t>=</w:t>
      </w:r>
      <w:r w:rsidRPr="00966A62">
        <w:tab/>
        <w:t>(FE</w:t>
      </w:r>
      <w:r w:rsidRPr="00966A62">
        <w:rPr>
          <w:vertAlign w:val="subscript"/>
        </w:rPr>
        <w:t>i</w:t>
      </w:r>
      <w:r w:rsidRPr="00966A62">
        <w:t xml:space="preserve"> – FE</w:t>
      </w:r>
      <w:r w:rsidRPr="00966A62">
        <w:rPr>
          <w:vertAlign w:val="subscript"/>
        </w:rPr>
        <w:t>0</w:t>
      </w:r>
      <w:r w:rsidRPr="00966A62">
        <w:t>)/ FE</w:t>
      </w:r>
      <w:r w:rsidRPr="00966A62">
        <w:rPr>
          <w:vertAlign w:val="subscript"/>
        </w:rPr>
        <w:t>0</w:t>
      </w:r>
      <w:r w:rsidRPr="00966A62">
        <w:t xml:space="preserve"> </w:t>
      </w:r>
      <w:r w:rsidRPr="00966A62">
        <w:tab/>
      </w:r>
      <w:r w:rsidR="009A6C64">
        <w:tab/>
      </w:r>
      <w:r w:rsidR="009A6C64">
        <w:tab/>
      </w:r>
      <w:r w:rsidR="009A6C64">
        <w:tab/>
      </w:r>
      <w:r w:rsidR="009A6C64">
        <w:tab/>
      </w:r>
      <w:r w:rsidR="009A6C64">
        <w:tab/>
      </w:r>
      <w:r w:rsidR="009A6C64">
        <w:tab/>
      </w:r>
      <w:r w:rsidR="00B9017D" w:rsidRPr="00B9017D">
        <w:rPr>
          <w:rStyle w:val="EquationChar"/>
          <w:b/>
          <w:sz w:val="22"/>
          <w:szCs w:val="22"/>
        </w:rPr>
        <w:t xml:space="preserve">Equation </w:t>
      </w:r>
      <w:r w:rsidR="00B9017D" w:rsidRPr="00B9017D">
        <w:rPr>
          <w:rStyle w:val="EquationChar"/>
          <w:b/>
          <w:sz w:val="22"/>
          <w:szCs w:val="22"/>
        </w:rPr>
        <w:fldChar w:fldCharType="begin"/>
      </w:r>
      <w:r w:rsidR="00B9017D" w:rsidRPr="00B9017D">
        <w:rPr>
          <w:rStyle w:val="EquationChar"/>
          <w:b/>
          <w:sz w:val="22"/>
          <w:szCs w:val="22"/>
        </w:rPr>
        <w:instrText xml:space="preserve"> SEQ Equation \* ARABIC </w:instrText>
      </w:r>
      <w:r w:rsidR="00B9017D" w:rsidRPr="00B9017D">
        <w:rPr>
          <w:rStyle w:val="EquationChar"/>
          <w:b/>
          <w:sz w:val="22"/>
          <w:szCs w:val="22"/>
        </w:rPr>
        <w:fldChar w:fldCharType="separate"/>
      </w:r>
      <w:r w:rsidR="00744EFF">
        <w:rPr>
          <w:rStyle w:val="EquationChar"/>
          <w:b/>
          <w:noProof/>
          <w:sz w:val="22"/>
          <w:szCs w:val="22"/>
        </w:rPr>
        <w:t>2</w:t>
      </w:r>
      <w:r w:rsidR="00B9017D" w:rsidRPr="00B9017D">
        <w:rPr>
          <w:rStyle w:val="EquationChar"/>
          <w:b/>
          <w:sz w:val="22"/>
          <w:szCs w:val="22"/>
        </w:rPr>
        <w:fldChar w:fldCharType="end"/>
      </w:r>
    </w:p>
    <w:p w14:paraId="3136F471" w14:textId="77777777" w:rsidR="00116E8B" w:rsidRPr="00116E8B" w:rsidRDefault="00116E8B" w:rsidP="00647EB8">
      <w:pPr>
        <w:rPr>
          <w:b/>
        </w:rPr>
      </w:pPr>
    </w:p>
    <w:p w14:paraId="244C5570" w14:textId="77777777" w:rsidR="00A54C58" w:rsidRPr="007435DA" w:rsidRDefault="00025738" w:rsidP="00B9017D">
      <w:pPr>
        <w:pStyle w:val="Equation"/>
      </w:pPr>
      <w:r w:rsidRPr="00025738">
        <w:sym w:font="Symbol" w:char="F068"/>
      </w:r>
      <w:r w:rsidRPr="00025738">
        <w:rPr>
          <w:vertAlign w:val="subscript"/>
        </w:rPr>
        <w:t>i</w:t>
      </w:r>
      <w:r w:rsidR="00116E8B" w:rsidRPr="00025738">
        <w:t xml:space="preserve"> </w:t>
      </w:r>
      <w:r w:rsidR="00966A62" w:rsidRPr="00025738">
        <w:tab/>
      </w:r>
      <w:r w:rsidR="00A54C58" w:rsidRPr="00025738">
        <w:t xml:space="preserve">= </w:t>
      </w:r>
      <w:r w:rsidR="00966A62" w:rsidRPr="00025738">
        <w:tab/>
      </w:r>
      <w:r w:rsidRPr="00025738">
        <w:sym w:font="Symbol" w:char="F068"/>
      </w:r>
      <w:r w:rsidRPr="00025738">
        <w:rPr>
          <w:vertAlign w:val="subscript"/>
        </w:rPr>
        <w:t>0</w:t>
      </w:r>
      <w:r w:rsidR="009A6C64">
        <w:t>/(1 -</w:t>
      </w:r>
      <w:r w:rsidR="009A6C64" w:rsidRPr="00025738">
        <w:t xml:space="preserve"> S</w:t>
      </w:r>
      <w:r w:rsidR="009A6C64" w:rsidRPr="00025738">
        <w:rPr>
          <w:vertAlign w:val="subscript"/>
        </w:rPr>
        <w:t>i</w:t>
      </w:r>
      <w:r w:rsidR="009A6C64" w:rsidRPr="00025738">
        <w:t>)</w:t>
      </w:r>
      <w:r w:rsidR="00FD12F7" w:rsidRPr="00025738">
        <w:tab/>
      </w:r>
      <w:r w:rsidR="00FD12F7" w:rsidRPr="00025738">
        <w:tab/>
      </w:r>
      <w:r w:rsidR="00FD12F7" w:rsidRPr="007435DA">
        <w:tab/>
      </w:r>
      <w:r w:rsidR="00FD12F7" w:rsidRPr="007435DA">
        <w:tab/>
      </w:r>
      <w:r w:rsidR="00FD12F7" w:rsidRPr="007435DA">
        <w:tab/>
      </w:r>
      <w:r w:rsidR="00FD12F7" w:rsidRPr="007435DA">
        <w:tab/>
      </w:r>
      <w:r w:rsidR="00FD12F7" w:rsidRPr="007435DA">
        <w:tab/>
      </w:r>
      <w:r w:rsidR="00FD12F7" w:rsidRPr="007435DA">
        <w:tab/>
      </w:r>
      <w:r w:rsidR="00B9017D">
        <w:t xml:space="preserve">Equation </w:t>
      </w:r>
      <w:r w:rsidR="008032E3">
        <w:rPr>
          <w:noProof/>
        </w:rPr>
        <w:fldChar w:fldCharType="begin"/>
      </w:r>
      <w:r w:rsidR="008032E3">
        <w:rPr>
          <w:noProof/>
        </w:rPr>
        <w:instrText xml:space="preserve"> SEQ Equation \* ARABIC </w:instrText>
      </w:r>
      <w:r w:rsidR="008032E3">
        <w:rPr>
          <w:noProof/>
        </w:rPr>
        <w:fldChar w:fldCharType="separate"/>
      </w:r>
      <w:r w:rsidR="00744EFF">
        <w:rPr>
          <w:noProof/>
        </w:rPr>
        <w:t>3</w:t>
      </w:r>
      <w:r w:rsidR="008032E3">
        <w:rPr>
          <w:noProof/>
        </w:rPr>
        <w:fldChar w:fldCharType="end"/>
      </w:r>
    </w:p>
    <w:p w14:paraId="1F7680FB" w14:textId="77777777" w:rsidR="00A54C58" w:rsidRDefault="00A54C58" w:rsidP="00647EB8"/>
    <w:p w14:paraId="203EE81D" w14:textId="77777777" w:rsidR="00432141" w:rsidRDefault="00432141" w:rsidP="00432141">
      <w:pPr>
        <w:pStyle w:val="Heading2"/>
        <w:ind w:left="578" w:hanging="578"/>
      </w:pPr>
      <w:bookmarkStart w:id="34" w:name="_Ref342042419"/>
      <w:bookmarkStart w:id="35" w:name="_Ref342486443"/>
      <w:bookmarkStart w:id="36" w:name="_Toc353199667"/>
      <w:r>
        <w:lastRenderedPageBreak/>
        <w:t xml:space="preserve">Compiling the Base Year </w:t>
      </w:r>
      <w:r w:rsidR="007D7DCE">
        <w:t xml:space="preserve">Consumption </w:t>
      </w:r>
      <w:r>
        <w:t>Data - Assumptions and Issues</w:t>
      </w:r>
      <w:bookmarkEnd w:id="34"/>
      <w:bookmarkEnd w:id="35"/>
      <w:bookmarkEnd w:id="36"/>
    </w:p>
    <w:p w14:paraId="285B6C97" w14:textId="77777777" w:rsidR="00B7592E" w:rsidRDefault="00432141" w:rsidP="00B7592E">
      <w:r>
        <w:t xml:space="preserve">The data situation for the industry sector in South Africa can be summed up as good electricity consumption data to per sub-sector level </w:t>
      </w:r>
      <w:r w:rsidR="001B2883">
        <w:t>for c</w:t>
      </w:r>
      <w:r w:rsidR="002F7AA3">
        <w:t xml:space="preserve">ustomers </w:t>
      </w:r>
      <w:r w:rsidR="001B2883">
        <w:t xml:space="preserve">of the national </w:t>
      </w:r>
      <w:r w:rsidR="00075B17">
        <w:t xml:space="preserve">electricity supply </w:t>
      </w:r>
      <w:r w:rsidR="001B2883">
        <w:t xml:space="preserve">utility, ESKOM, </w:t>
      </w:r>
      <w:r>
        <w:t>but questionable aggregate data for other energy sources and non-existent or very out of date end-use data within sub-sectors.</w:t>
      </w:r>
      <w:r w:rsidR="002F7AA3">
        <w:t xml:space="preserve"> Municipal data is generally unavailable even at sector (eg: industry, commerce etc.) level.</w:t>
      </w:r>
      <w:r>
        <w:t xml:space="preserve"> There is a lack of good studies on the Industry Sector in South Africa exacerbated by a general culture of secrecy enforced by confidentiality clauses that with some exceptions, keeps the information collected by industries for their own planning out of the public domain. </w:t>
      </w:r>
      <w:r w:rsidR="00B7592E">
        <w:t>The main sources for industrial data related to energy consumption and ou</w:t>
      </w:r>
      <w:r w:rsidR="007D7DCE">
        <w:t>t</w:t>
      </w:r>
      <w:r w:rsidR="00B7592E">
        <w:t>put are:</w:t>
      </w:r>
    </w:p>
    <w:p w14:paraId="56619E57" w14:textId="77777777" w:rsidR="00B7592E" w:rsidRDefault="00B7592E" w:rsidP="00B7592E"/>
    <w:p w14:paraId="7A04665D" w14:textId="77777777" w:rsidR="00B7592E" w:rsidRDefault="00B7592E" w:rsidP="000C6E81">
      <w:pPr>
        <w:numPr>
          <w:ilvl w:val="0"/>
          <w:numId w:val="8"/>
        </w:numPr>
        <w:spacing w:after="120" w:line="240" w:lineRule="auto"/>
      </w:pPr>
      <w:r>
        <w:t>ESKOM-Electricity sales by SIC CODE</w:t>
      </w:r>
      <w:r w:rsidR="00FC1BA9">
        <w:t xml:space="preserve"> (2</w:t>
      </w:r>
      <w:r w:rsidR="00FC1BA9" w:rsidRPr="00FC1BA9">
        <w:rPr>
          <w:vertAlign w:val="superscript"/>
        </w:rPr>
        <w:t>nd</w:t>
      </w:r>
      <w:r w:rsidR="00FC1BA9">
        <w:t xml:space="preserve"> and 3</w:t>
      </w:r>
      <w:r w:rsidR="00FC1BA9" w:rsidRPr="00FC1BA9">
        <w:rPr>
          <w:vertAlign w:val="superscript"/>
        </w:rPr>
        <w:t>rd</w:t>
      </w:r>
      <w:r w:rsidR="00FC1BA9">
        <w:t xml:space="preserve"> level where needed)</w:t>
      </w:r>
      <w:r>
        <w:t>,</w:t>
      </w:r>
    </w:p>
    <w:p w14:paraId="15D7FA2B" w14:textId="77777777" w:rsidR="00B7592E" w:rsidRDefault="00B7592E" w:rsidP="000C6E81">
      <w:pPr>
        <w:numPr>
          <w:ilvl w:val="0"/>
          <w:numId w:val="8"/>
        </w:numPr>
        <w:spacing w:after="120" w:line="240" w:lineRule="auto"/>
      </w:pPr>
      <w:r>
        <w:t>DOE Energy Balance - Industrial consumption by fuel type</w:t>
      </w:r>
    </w:p>
    <w:p w14:paraId="19A50B2E" w14:textId="77777777" w:rsidR="00B7592E" w:rsidRDefault="00B7592E" w:rsidP="000C6E81">
      <w:pPr>
        <w:numPr>
          <w:ilvl w:val="0"/>
          <w:numId w:val="8"/>
        </w:numPr>
        <w:spacing w:after="120" w:line="240" w:lineRule="auto"/>
      </w:pPr>
      <w:r>
        <w:t>NERSA -  Municipal electricity distributed to industry</w:t>
      </w:r>
    </w:p>
    <w:p w14:paraId="6BAAA918" w14:textId="77777777" w:rsidR="00B7592E" w:rsidRDefault="00B7592E" w:rsidP="000C6E81">
      <w:pPr>
        <w:numPr>
          <w:ilvl w:val="0"/>
          <w:numId w:val="8"/>
        </w:numPr>
        <w:spacing w:after="120" w:line="240" w:lineRule="auto"/>
      </w:pPr>
      <w:r>
        <w:t>STATSSA -Physical output from industry [STATTSA  2002], Value added by industrial sectors [STATSSA,</w:t>
      </w:r>
    </w:p>
    <w:p w14:paraId="0D25DF34" w14:textId="77777777" w:rsidR="00B213FC" w:rsidRDefault="00B213FC" w:rsidP="000C6E81">
      <w:pPr>
        <w:numPr>
          <w:ilvl w:val="0"/>
          <w:numId w:val="8"/>
        </w:numPr>
        <w:spacing w:after="120" w:line="240" w:lineRule="auto"/>
      </w:pPr>
      <w:r>
        <w:t>Industry Associations</w:t>
      </w:r>
    </w:p>
    <w:p w14:paraId="00F08D82" w14:textId="77777777" w:rsidR="00B213FC" w:rsidRDefault="00B213FC" w:rsidP="000C6E81">
      <w:pPr>
        <w:numPr>
          <w:ilvl w:val="0"/>
          <w:numId w:val="8"/>
        </w:numPr>
        <w:spacing w:after="120" w:line="240" w:lineRule="auto"/>
      </w:pPr>
      <w:r>
        <w:t>Annual reports</w:t>
      </w:r>
    </w:p>
    <w:p w14:paraId="27716FDF" w14:textId="77777777" w:rsidR="00B7592E" w:rsidRPr="00CB70B7" w:rsidRDefault="00B7592E" w:rsidP="000C6E81">
      <w:pPr>
        <w:numPr>
          <w:ilvl w:val="0"/>
          <w:numId w:val="8"/>
        </w:numPr>
        <w:spacing w:after="120" w:line="240" w:lineRule="auto"/>
      </w:pPr>
      <w:r w:rsidRPr="00CB70B7">
        <w:t>Personal communication and internet searches</w:t>
      </w:r>
    </w:p>
    <w:p w14:paraId="45DD87F8" w14:textId="77777777" w:rsidR="00432141" w:rsidRDefault="00432141" w:rsidP="00432141"/>
    <w:p w14:paraId="5EB5FEC9" w14:textId="77777777" w:rsidR="00432141" w:rsidRDefault="00432141" w:rsidP="00432141">
      <w:r>
        <w:t xml:space="preserve">This means a bottom-up model can be fairly well calibrated for electricity but attributing consumption to end uses relies heavily on assumptions. For other energy sources the aggregate consumption data from the national energy balance is sometimes also problematic as can be seen from </w:t>
      </w:r>
      <w:r>
        <w:fldChar w:fldCharType="begin"/>
      </w:r>
      <w:r>
        <w:instrText xml:space="preserve"> REF _Ref337563231 \h </w:instrText>
      </w:r>
      <w:r>
        <w:fldChar w:fldCharType="separate"/>
      </w:r>
      <w:r w:rsidR="00744EFF">
        <w:t xml:space="preserve">Table </w:t>
      </w:r>
      <w:r w:rsidR="00744EFF">
        <w:rPr>
          <w:noProof/>
        </w:rPr>
        <w:t>8</w:t>
      </w:r>
      <w:r>
        <w:fldChar w:fldCharType="end"/>
      </w:r>
      <w:r>
        <w:t xml:space="preserve"> below which contrasts the </w:t>
      </w:r>
      <w:r w:rsidR="00810CE3">
        <w:t xml:space="preserve">aggregate </w:t>
      </w:r>
      <w:r>
        <w:t xml:space="preserve">SATIM sub-sector consumptions with the </w:t>
      </w:r>
      <w:r w:rsidR="004E4EBB">
        <w:t xml:space="preserve">official </w:t>
      </w:r>
      <w:r>
        <w:t xml:space="preserve">national energy balance </w:t>
      </w:r>
      <w:r w:rsidR="00B31310">
        <w:t xml:space="preserve">and the IEA energy balance </w:t>
      </w:r>
      <w:r>
        <w:t>for the base year 2006</w:t>
      </w:r>
      <w:r w:rsidR="00B31310">
        <w:t>.</w:t>
      </w:r>
      <w:r>
        <w:t xml:space="preserve"> </w:t>
      </w:r>
      <w:r w:rsidR="004E4EBB">
        <w:t>The compilers of the energy balance face the same challenges as modellers in collating data across the disparate activities in industry and gaps are possible where energy like biomass is not traded through a traceable retail structure by a small number of entities in the way that electricity is.</w:t>
      </w:r>
    </w:p>
    <w:p w14:paraId="06FC4455" w14:textId="77777777" w:rsidR="00432141" w:rsidRDefault="00432141" w:rsidP="00432141"/>
    <w:p w14:paraId="16D62628" w14:textId="77777777" w:rsidR="00432141" w:rsidRDefault="00432141" w:rsidP="00432141">
      <w:pPr>
        <w:pStyle w:val="Caption"/>
        <w:spacing w:after="240"/>
        <w:ind w:left="851" w:hanging="851"/>
      </w:pPr>
      <w:bookmarkStart w:id="37" w:name="_Ref337563231"/>
      <w:bookmarkStart w:id="38" w:name="_Toc353199730"/>
      <w:r>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8</w:t>
      </w:r>
      <w:r w:rsidR="008032E3">
        <w:rPr>
          <w:noProof/>
        </w:rPr>
        <w:fldChar w:fldCharType="end"/>
      </w:r>
      <w:bookmarkEnd w:id="37"/>
      <w:r>
        <w:t>: Comparison of Estimates of the Aggregate Consumption of Fuels (PJ) for the SATIM, DOE and IEA Energy Balances for South Africa - 2006</w:t>
      </w:r>
      <w:bookmarkEnd w:id="38"/>
    </w:p>
    <w:tbl>
      <w:tblPr>
        <w:tblStyle w:val="TableGrid"/>
        <w:tblW w:w="5000" w:type="pct"/>
        <w:tblLook w:val="04A0" w:firstRow="1" w:lastRow="0" w:firstColumn="1" w:lastColumn="0" w:noHBand="0" w:noVBand="1"/>
      </w:tblPr>
      <w:tblGrid>
        <w:gridCol w:w="1159"/>
        <w:gridCol w:w="957"/>
        <w:gridCol w:w="1297"/>
        <w:gridCol w:w="959"/>
        <w:gridCol w:w="877"/>
        <w:gridCol w:w="877"/>
        <w:gridCol w:w="896"/>
        <w:gridCol w:w="1106"/>
        <w:gridCol w:w="1108"/>
      </w:tblGrid>
      <w:tr w:rsidR="00432141" w:rsidRPr="002D6407" w14:paraId="4ED2ED4F" w14:textId="77777777" w:rsidTr="005F4982">
        <w:trPr>
          <w:trHeight w:val="300"/>
        </w:trPr>
        <w:tc>
          <w:tcPr>
            <w:tcW w:w="627" w:type="pct"/>
            <w:hideMark/>
          </w:tcPr>
          <w:p w14:paraId="308285A1" w14:textId="77777777" w:rsidR="00432141" w:rsidRPr="000C7743" w:rsidRDefault="00432141" w:rsidP="005F4982">
            <w:pPr>
              <w:jc w:val="center"/>
              <w:rPr>
                <w:rFonts w:asciiTheme="majorHAnsi" w:hAnsiTheme="majorHAnsi"/>
                <w:b/>
                <w:color w:val="000000" w:themeColor="text1"/>
                <w:lang w:eastAsia="en-ZA"/>
              </w:rPr>
            </w:pPr>
            <w:r w:rsidRPr="000C7743">
              <w:rPr>
                <w:rFonts w:asciiTheme="majorHAnsi" w:hAnsiTheme="majorHAnsi"/>
                <w:b/>
                <w:color w:val="000000" w:themeColor="text1"/>
                <w:lang w:eastAsia="en-ZA"/>
              </w:rPr>
              <w:t>Fuel</w:t>
            </w:r>
          </w:p>
        </w:tc>
        <w:tc>
          <w:tcPr>
            <w:tcW w:w="518" w:type="pct"/>
            <w:hideMark/>
          </w:tcPr>
          <w:p w14:paraId="1A4D34B4" w14:textId="77777777" w:rsidR="00432141" w:rsidRPr="000C7743" w:rsidRDefault="00432141" w:rsidP="005F4982">
            <w:pPr>
              <w:jc w:val="center"/>
              <w:rPr>
                <w:rFonts w:asciiTheme="majorHAnsi" w:hAnsiTheme="majorHAnsi" w:cs="Arial"/>
                <w:color w:val="000000" w:themeColor="text1"/>
                <w:lang w:eastAsia="en-ZA"/>
              </w:rPr>
            </w:pPr>
            <w:r w:rsidRPr="000C7743">
              <w:rPr>
                <w:rFonts w:asciiTheme="majorHAnsi" w:hAnsiTheme="majorHAnsi" w:cs="Arial"/>
                <w:color w:val="000000" w:themeColor="text1"/>
                <w:lang w:eastAsia="en-ZA"/>
              </w:rPr>
              <w:t>Coal</w:t>
            </w:r>
          </w:p>
        </w:tc>
        <w:tc>
          <w:tcPr>
            <w:tcW w:w="702" w:type="pct"/>
            <w:hideMark/>
          </w:tcPr>
          <w:p w14:paraId="1EEB8E3F" w14:textId="77777777" w:rsidR="00432141" w:rsidRPr="000C7743" w:rsidRDefault="00432141" w:rsidP="005F4982">
            <w:pPr>
              <w:jc w:val="center"/>
              <w:rPr>
                <w:rFonts w:asciiTheme="majorHAnsi" w:hAnsiTheme="majorHAnsi" w:cs="Arial"/>
                <w:color w:val="000000" w:themeColor="text1"/>
                <w:lang w:eastAsia="en-ZA"/>
              </w:rPr>
            </w:pPr>
            <w:r w:rsidRPr="000C7743">
              <w:rPr>
                <w:rFonts w:asciiTheme="majorHAnsi" w:hAnsiTheme="majorHAnsi" w:cs="Arial"/>
                <w:color w:val="000000" w:themeColor="text1"/>
                <w:lang w:eastAsia="en-ZA"/>
              </w:rPr>
              <w:t>Electricity</w:t>
            </w:r>
          </w:p>
        </w:tc>
        <w:tc>
          <w:tcPr>
            <w:tcW w:w="519" w:type="pct"/>
            <w:hideMark/>
          </w:tcPr>
          <w:p w14:paraId="4DBCCAD9" w14:textId="77777777" w:rsidR="00432141" w:rsidRPr="000C7743" w:rsidRDefault="00432141" w:rsidP="005F4982">
            <w:pPr>
              <w:jc w:val="center"/>
              <w:rPr>
                <w:rFonts w:asciiTheme="majorHAnsi" w:hAnsiTheme="majorHAnsi" w:cs="Arial"/>
                <w:color w:val="000000" w:themeColor="text1"/>
                <w:lang w:eastAsia="en-ZA"/>
              </w:rPr>
            </w:pPr>
            <w:r w:rsidRPr="000C7743">
              <w:rPr>
                <w:rFonts w:asciiTheme="majorHAnsi" w:hAnsiTheme="majorHAnsi" w:cs="Arial"/>
                <w:color w:val="000000" w:themeColor="text1"/>
                <w:lang w:eastAsia="en-ZA"/>
              </w:rPr>
              <w:t>Gas</w:t>
            </w:r>
          </w:p>
        </w:tc>
        <w:tc>
          <w:tcPr>
            <w:tcW w:w="475" w:type="pct"/>
          </w:tcPr>
          <w:p w14:paraId="5EBEB701" w14:textId="77777777" w:rsidR="00432141" w:rsidRPr="000C7743" w:rsidRDefault="00432141" w:rsidP="005F4982">
            <w:pPr>
              <w:jc w:val="center"/>
              <w:rPr>
                <w:rFonts w:asciiTheme="majorHAnsi" w:hAnsiTheme="majorHAnsi" w:cs="Arial"/>
                <w:color w:val="000000" w:themeColor="text1"/>
                <w:lang w:eastAsia="en-ZA"/>
              </w:rPr>
            </w:pPr>
            <w:r w:rsidRPr="000C7743">
              <w:rPr>
                <w:rFonts w:asciiTheme="majorHAnsi" w:hAnsiTheme="majorHAnsi" w:cs="Arial"/>
                <w:color w:val="000000" w:themeColor="text1"/>
                <w:lang w:eastAsia="en-ZA"/>
              </w:rPr>
              <w:t>Oil Diesel</w:t>
            </w:r>
          </w:p>
        </w:tc>
        <w:tc>
          <w:tcPr>
            <w:tcW w:w="475" w:type="pct"/>
            <w:hideMark/>
          </w:tcPr>
          <w:p w14:paraId="557F88D7" w14:textId="77777777" w:rsidR="00432141" w:rsidRPr="000C7743" w:rsidRDefault="00432141" w:rsidP="005F4982">
            <w:pPr>
              <w:jc w:val="center"/>
              <w:rPr>
                <w:rFonts w:asciiTheme="majorHAnsi" w:hAnsiTheme="majorHAnsi" w:cs="Arial"/>
                <w:color w:val="000000" w:themeColor="text1"/>
                <w:lang w:eastAsia="en-ZA"/>
              </w:rPr>
            </w:pPr>
            <w:r w:rsidRPr="000C7743">
              <w:rPr>
                <w:rFonts w:asciiTheme="majorHAnsi" w:hAnsiTheme="majorHAnsi" w:cs="Arial"/>
                <w:color w:val="000000" w:themeColor="text1"/>
                <w:lang w:eastAsia="en-ZA"/>
              </w:rPr>
              <w:t>Oil HFO</w:t>
            </w:r>
          </w:p>
        </w:tc>
        <w:tc>
          <w:tcPr>
            <w:tcW w:w="485" w:type="pct"/>
            <w:hideMark/>
          </w:tcPr>
          <w:p w14:paraId="18B17407" w14:textId="77777777" w:rsidR="00432141" w:rsidRPr="000C7743" w:rsidRDefault="00432141" w:rsidP="005F4982">
            <w:pPr>
              <w:jc w:val="center"/>
              <w:rPr>
                <w:rFonts w:asciiTheme="majorHAnsi" w:hAnsiTheme="majorHAnsi" w:cs="Arial"/>
                <w:color w:val="000000" w:themeColor="text1"/>
                <w:lang w:eastAsia="en-ZA"/>
              </w:rPr>
            </w:pPr>
            <w:r w:rsidRPr="000C7743">
              <w:rPr>
                <w:rFonts w:asciiTheme="majorHAnsi" w:hAnsiTheme="majorHAnsi" w:cs="Arial"/>
                <w:color w:val="000000" w:themeColor="text1"/>
                <w:lang w:eastAsia="en-ZA"/>
              </w:rPr>
              <w:t>Oil LPG</w:t>
            </w:r>
          </w:p>
        </w:tc>
        <w:tc>
          <w:tcPr>
            <w:tcW w:w="599" w:type="pct"/>
            <w:hideMark/>
          </w:tcPr>
          <w:p w14:paraId="6ABCF4CD" w14:textId="77777777" w:rsidR="00432141" w:rsidRPr="000C7743" w:rsidRDefault="00432141" w:rsidP="005F4982">
            <w:pPr>
              <w:jc w:val="center"/>
              <w:rPr>
                <w:rFonts w:asciiTheme="majorHAnsi" w:hAnsiTheme="majorHAnsi" w:cs="Arial"/>
                <w:color w:val="000000" w:themeColor="text1"/>
                <w:lang w:eastAsia="en-ZA"/>
              </w:rPr>
            </w:pPr>
            <w:r w:rsidRPr="000C7743">
              <w:rPr>
                <w:rFonts w:asciiTheme="majorHAnsi" w:hAnsiTheme="majorHAnsi" w:cs="Arial"/>
                <w:color w:val="000000" w:themeColor="text1"/>
                <w:lang w:eastAsia="en-ZA"/>
              </w:rPr>
              <w:t>Biomass Wood</w:t>
            </w:r>
          </w:p>
        </w:tc>
        <w:tc>
          <w:tcPr>
            <w:tcW w:w="600" w:type="pct"/>
            <w:hideMark/>
          </w:tcPr>
          <w:p w14:paraId="6E084884" w14:textId="77777777" w:rsidR="00432141" w:rsidRPr="002D6407" w:rsidRDefault="00432141" w:rsidP="005F4982">
            <w:pPr>
              <w:spacing w:line="240" w:lineRule="auto"/>
              <w:jc w:val="center"/>
              <w:rPr>
                <w:rFonts w:asciiTheme="majorHAnsi" w:eastAsia="Times New Roman" w:hAnsiTheme="majorHAnsi" w:cs="Arial"/>
                <w:color w:val="000000" w:themeColor="text1"/>
                <w:lang w:eastAsia="en-ZA"/>
              </w:rPr>
            </w:pPr>
            <w:r w:rsidRPr="002D6407">
              <w:rPr>
                <w:rFonts w:asciiTheme="majorHAnsi" w:eastAsia="Times New Roman" w:hAnsiTheme="majorHAnsi" w:cs="Arial"/>
                <w:color w:val="000000" w:themeColor="text1"/>
                <w:lang w:eastAsia="en-ZA"/>
              </w:rPr>
              <w:t>Biomass Bagasse</w:t>
            </w:r>
          </w:p>
        </w:tc>
      </w:tr>
      <w:tr w:rsidR="00432141" w:rsidRPr="002D6407" w14:paraId="7DE6DF4B" w14:textId="77777777" w:rsidTr="005F4982">
        <w:trPr>
          <w:trHeight w:val="300"/>
        </w:trPr>
        <w:tc>
          <w:tcPr>
            <w:tcW w:w="627" w:type="pct"/>
            <w:noWrap/>
            <w:hideMark/>
          </w:tcPr>
          <w:p w14:paraId="0CE6C532" w14:textId="77777777" w:rsidR="00432141" w:rsidRPr="000C7743" w:rsidRDefault="00432141" w:rsidP="005F4982">
            <w:pPr>
              <w:jc w:val="center"/>
              <w:rPr>
                <w:rFonts w:asciiTheme="majorHAnsi" w:hAnsiTheme="majorHAnsi"/>
                <w:b/>
                <w:color w:val="000000" w:themeColor="text1"/>
                <w:lang w:eastAsia="en-ZA"/>
              </w:rPr>
            </w:pPr>
            <w:r w:rsidRPr="000C7743">
              <w:rPr>
                <w:rFonts w:asciiTheme="majorHAnsi" w:hAnsiTheme="majorHAnsi"/>
                <w:b/>
                <w:color w:val="000000" w:themeColor="text1"/>
                <w:lang w:eastAsia="en-ZA"/>
              </w:rPr>
              <w:t>SATIM</w:t>
            </w:r>
          </w:p>
        </w:tc>
        <w:tc>
          <w:tcPr>
            <w:tcW w:w="518" w:type="pct"/>
            <w:noWrap/>
            <w:hideMark/>
          </w:tcPr>
          <w:p w14:paraId="0C27CC4F" w14:textId="77777777" w:rsidR="00432141" w:rsidRPr="000C7743" w:rsidRDefault="00F311D5" w:rsidP="005F4982">
            <w:pPr>
              <w:jc w:val="center"/>
              <w:rPr>
                <w:rFonts w:asciiTheme="majorHAnsi" w:hAnsiTheme="majorHAnsi" w:cs="Arial"/>
                <w:color w:val="000000" w:themeColor="text1"/>
                <w:lang w:eastAsia="en-ZA"/>
              </w:rPr>
            </w:pPr>
            <w:r>
              <w:rPr>
                <w:rFonts w:asciiTheme="majorHAnsi" w:hAnsiTheme="majorHAnsi" w:cs="Arial"/>
                <w:color w:val="000000" w:themeColor="text1"/>
                <w:lang w:eastAsia="en-ZA"/>
              </w:rPr>
              <w:t>536</w:t>
            </w:r>
          </w:p>
        </w:tc>
        <w:tc>
          <w:tcPr>
            <w:tcW w:w="702" w:type="pct"/>
            <w:noWrap/>
            <w:hideMark/>
          </w:tcPr>
          <w:p w14:paraId="6DD5AE91" w14:textId="77777777" w:rsidR="00432141" w:rsidRPr="000C7743" w:rsidRDefault="00F311D5" w:rsidP="005F4982">
            <w:pPr>
              <w:jc w:val="center"/>
              <w:rPr>
                <w:rFonts w:asciiTheme="majorHAnsi" w:hAnsiTheme="majorHAnsi" w:cs="Arial"/>
                <w:color w:val="000000" w:themeColor="text1"/>
                <w:lang w:eastAsia="en-ZA"/>
              </w:rPr>
            </w:pPr>
            <w:r>
              <w:rPr>
                <w:rFonts w:asciiTheme="majorHAnsi" w:hAnsiTheme="majorHAnsi" w:cs="Arial"/>
                <w:color w:val="000000" w:themeColor="text1"/>
                <w:lang w:eastAsia="en-ZA"/>
              </w:rPr>
              <w:t>429</w:t>
            </w:r>
          </w:p>
        </w:tc>
        <w:tc>
          <w:tcPr>
            <w:tcW w:w="519" w:type="pct"/>
            <w:noWrap/>
            <w:hideMark/>
          </w:tcPr>
          <w:p w14:paraId="3996CF89" w14:textId="77777777" w:rsidR="00432141" w:rsidRPr="000C7743" w:rsidRDefault="00F311D5" w:rsidP="005F4982">
            <w:pPr>
              <w:jc w:val="center"/>
              <w:rPr>
                <w:rFonts w:asciiTheme="majorHAnsi" w:hAnsiTheme="majorHAnsi" w:cs="Arial"/>
                <w:color w:val="000000" w:themeColor="text1"/>
                <w:lang w:eastAsia="en-ZA"/>
              </w:rPr>
            </w:pPr>
            <w:r>
              <w:rPr>
                <w:rFonts w:asciiTheme="majorHAnsi" w:hAnsiTheme="majorHAnsi" w:cs="Arial"/>
                <w:color w:val="000000" w:themeColor="text1"/>
                <w:lang w:eastAsia="en-ZA"/>
              </w:rPr>
              <w:t>105</w:t>
            </w:r>
          </w:p>
        </w:tc>
        <w:tc>
          <w:tcPr>
            <w:tcW w:w="475" w:type="pct"/>
          </w:tcPr>
          <w:p w14:paraId="69A4931C" w14:textId="77777777" w:rsidR="00432141" w:rsidRPr="000C7743" w:rsidRDefault="00F311D5" w:rsidP="005F4982">
            <w:pPr>
              <w:jc w:val="center"/>
              <w:rPr>
                <w:rFonts w:asciiTheme="majorHAnsi" w:hAnsiTheme="majorHAnsi" w:cs="Arial"/>
                <w:color w:val="000000" w:themeColor="text1"/>
                <w:lang w:eastAsia="en-ZA"/>
              </w:rPr>
            </w:pPr>
            <w:r>
              <w:rPr>
                <w:rFonts w:asciiTheme="majorHAnsi" w:hAnsiTheme="majorHAnsi" w:cs="Arial"/>
                <w:color w:val="000000" w:themeColor="text1"/>
                <w:lang w:eastAsia="en-ZA"/>
              </w:rPr>
              <w:t>36.0</w:t>
            </w:r>
          </w:p>
        </w:tc>
        <w:tc>
          <w:tcPr>
            <w:tcW w:w="475" w:type="pct"/>
            <w:noWrap/>
            <w:hideMark/>
          </w:tcPr>
          <w:p w14:paraId="69AC78EE" w14:textId="77777777" w:rsidR="00432141" w:rsidRPr="000C7743" w:rsidRDefault="00432141" w:rsidP="005F4982">
            <w:pPr>
              <w:jc w:val="center"/>
              <w:rPr>
                <w:rFonts w:asciiTheme="majorHAnsi" w:hAnsiTheme="majorHAnsi" w:cs="Arial"/>
                <w:color w:val="000000" w:themeColor="text1"/>
                <w:lang w:eastAsia="en-ZA"/>
              </w:rPr>
            </w:pPr>
            <w:r w:rsidRPr="000C7743">
              <w:rPr>
                <w:rFonts w:asciiTheme="majorHAnsi" w:hAnsiTheme="majorHAnsi" w:cs="Arial"/>
                <w:color w:val="000000" w:themeColor="text1"/>
                <w:lang w:eastAsia="en-ZA"/>
              </w:rPr>
              <w:t>0.17</w:t>
            </w:r>
          </w:p>
        </w:tc>
        <w:tc>
          <w:tcPr>
            <w:tcW w:w="485" w:type="pct"/>
            <w:noWrap/>
            <w:hideMark/>
          </w:tcPr>
          <w:p w14:paraId="18A8218C" w14:textId="77777777" w:rsidR="00432141" w:rsidRPr="000C7743" w:rsidRDefault="00432141" w:rsidP="005F4982">
            <w:pPr>
              <w:jc w:val="center"/>
              <w:rPr>
                <w:rFonts w:asciiTheme="majorHAnsi" w:hAnsiTheme="majorHAnsi" w:cs="Arial"/>
                <w:color w:val="000000" w:themeColor="text1"/>
                <w:lang w:eastAsia="en-ZA"/>
              </w:rPr>
            </w:pPr>
            <w:r w:rsidRPr="000C7743">
              <w:rPr>
                <w:rFonts w:asciiTheme="majorHAnsi" w:hAnsiTheme="majorHAnsi" w:cs="Arial"/>
                <w:color w:val="000000" w:themeColor="text1"/>
                <w:lang w:eastAsia="en-ZA"/>
              </w:rPr>
              <w:t>0.004</w:t>
            </w:r>
          </w:p>
        </w:tc>
        <w:tc>
          <w:tcPr>
            <w:tcW w:w="599" w:type="pct"/>
            <w:noWrap/>
            <w:hideMark/>
          </w:tcPr>
          <w:p w14:paraId="051BBE98" w14:textId="77777777" w:rsidR="00432141" w:rsidRPr="000C7743" w:rsidRDefault="00F311D5" w:rsidP="005F4982">
            <w:pPr>
              <w:jc w:val="center"/>
              <w:rPr>
                <w:rFonts w:asciiTheme="majorHAnsi" w:hAnsiTheme="majorHAnsi" w:cs="Arial"/>
                <w:color w:val="000000" w:themeColor="text1"/>
                <w:lang w:eastAsia="en-ZA"/>
              </w:rPr>
            </w:pPr>
            <w:r>
              <w:rPr>
                <w:rFonts w:asciiTheme="majorHAnsi" w:hAnsiTheme="majorHAnsi" w:cs="Arial"/>
                <w:color w:val="000000" w:themeColor="text1"/>
                <w:lang w:eastAsia="en-ZA"/>
              </w:rPr>
              <w:t>41.2</w:t>
            </w:r>
          </w:p>
        </w:tc>
        <w:tc>
          <w:tcPr>
            <w:tcW w:w="600" w:type="pct"/>
            <w:noWrap/>
            <w:hideMark/>
          </w:tcPr>
          <w:p w14:paraId="146B92AE" w14:textId="77777777" w:rsidR="00432141" w:rsidRPr="002D6407" w:rsidRDefault="00F311D5" w:rsidP="005F4982">
            <w:pPr>
              <w:spacing w:line="240" w:lineRule="auto"/>
              <w:jc w:val="center"/>
              <w:rPr>
                <w:rFonts w:asciiTheme="majorHAnsi" w:eastAsia="Times New Roman" w:hAnsiTheme="majorHAnsi" w:cs="Arial"/>
                <w:color w:val="000000" w:themeColor="text1"/>
                <w:lang w:eastAsia="en-ZA"/>
              </w:rPr>
            </w:pPr>
            <w:r>
              <w:rPr>
                <w:rFonts w:asciiTheme="majorHAnsi" w:eastAsia="Times New Roman" w:hAnsiTheme="majorHAnsi" w:cs="Arial"/>
                <w:color w:val="000000" w:themeColor="text1"/>
                <w:lang w:eastAsia="en-ZA"/>
              </w:rPr>
              <w:t>10.</w:t>
            </w:r>
            <w:r w:rsidR="00432141" w:rsidRPr="002D6407">
              <w:rPr>
                <w:rFonts w:asciiTheme="majorHAnsi" w:eastAsia="Times New Roman" w:hAnsiTheme="majorHAnsi" w:cs="Arial"/>
                <w:color w:val="000000" w:themeColor="text1"/>
                <w:lang w:eastAsia="en-ZA"/>
              </w:rPr>
              <w:t>0</w:t>
            </w:r>
          </w:p>
        </w:tc>
      </w:tr>
      <w:tr w:rsidR="00432141" w:rsidRPr="002D6407" w14:paraId="455FA505" w14:textId="77777777" w:rsidTr="005F4982">
        <w:trPr>
          <w:trHeight w:val="300"/>
        </w:trPr>
        <w:tc>
          <w:tcPr>
            <w:tcW w:w="627" w:type="pct"/>
            <w:noWrap/>
            <w:hideMark/>
          </w:tcPr>
          <w:p w14:paraId="1D114865" w14:textId="77777777" w:rsidR="00432141" w:rsidRPr="000F628F" w:rsidRDefault="00432141" w:rsidP="005F4982">
            <w:pPr>
              <w:jc w:val="center"/>
              <w:rPr>
                <w:rFonts w:asciiTheme="majorHAnsi" w:hAnsiTheme="majorHAnsi"/>
                <w:b/>
                <w:color w:val="000000" w:themeColor="text1"/>
                <w:vertAlign w:val="superscript"/>
                <w:lang w:eastAsia="en-ZA"/>
              </w:rPr>
            </w:pPr>
            <w:r w:rsidRPr="000C7743">
              <w:rPr>
                <w:rFonts w:asciiTheme="majorHAnsi" w:hAnsiTheme="majorHAnsi"/>
                <w:b/>
                <w:color w:val="000000" w:themeColor="text1"/>
                <w:lang w:eastAsia="en-ZA"/>
              </w:rPr>
              <w:t>DOE EB</w:t>
            </w:r>
            <w:r>
              <w:rPr>
                <w:rFonts w:asciiTheme="majorHAnsi" w:hAnsiTheme="majorHAnsi"/>
                <w:b/>
                <w:color w:val="000000" w:themeColor="text1"/>
                <w:vertAlign w:val="superscript"/>
                <w:lang w:eastAsia="en-ZA"/>
              </w:rPr>
              <w:t>1</w:t>
            </w:r>
          </w:p>
        </w:tc>
        <w:tc>
          <w:tcPr>
            <w:tcW w:w="518" w:type="pct"/>
            <w:noWrap/>
            <w:hideMark/>
          </w:tcPr>
          <w:p w14:paraId="3B12FFD1" w14:textId="77777777" w:rsidR="00432141" w:rsidRPr="000C7743" w:rsidRDefault="00F311D5" w:rsidP="005F4982">
            <w:pPr>
              <w:jc w:val="center"/>
              <w:rPr>
                <w:rFonts w:asciiTheme="majorHAnsi" w:hAnsiTheme="majorHAnsi" w:cs="Arial"/>
                <w:color w:val="000000" w:themeColor="text1"/>
                <w:lang w:eastAsia="en-ZA"/>
              </w:rPr>
            </w:pPr>
            <w:r>
              <w:rPr>
                <w:rFonts w:asciiTheme="majorHAnsi" w:hAnsiTheme="majorHAnsi" w:cs="Arial"/>
                <w:color w:val="000000" w:themeColor="text1"/>
                <w:lang w:eastAsia="en-ZA"/>
              </w:rPr>
              <w:t>413</w:t>
            </w:r>
          </w:p>
        </w:tc>
        <w:tc>
          <w:tcPr>
            <w:tcW w:w="702" w:type="pct"/>
            <w:noWrap/>
            <w:hideMark/>
          </w:tcPr>
          <w:p w14:paraId="62ECC672" w14:textId="77777777" w:rsidR="00432141" w:rsidRPr="000C7743" w:rsidRDefault="00F311D5" w:rsidP="005F4982">
            <w:pPr>
              <w:jc w:val="center"/>
              <w:rPr>
                <w:rFonts w:asciiTheme="majorHAnsi" w:hAnsiTheme="majorHAnsi" w:cs="Arial"/>
                <w:color w:val="000000" w:themeColor="text1"/>
                <w:lang w:eastAsia="en-ZA"/>
              </w:rPr>
            </w:pPr>
            <w:r>
              <w:rPr>
                <w:rFonts w:asciiTheme="majorHAnsi" w:hAnsiTheme="majorHAnsi" w:cs="Arial"/>
                <w:color w:val="000000" w:themeColor="text1"/>
                <w:lang w:eastAsia="en-ZA"/>
              </w:rPr>
              <w:t>420</w:t>
            </w:r>
          </w:p>
        </w:tc>
        <w:tc>
          <w:tcPr>
            <w:tcW w:w="519" w:type="pct"/>
            <w:noWrap/>
            <w:hideMark/>
          </w:tcPr>
          <w:p w14:paraId="3085F53B" w14:textId="77777777" w:rsidR="00432141" w:rsidRPr="000C7743" w:rsidRDefault="00F311D5" w:rsidP="005F4982">
            <w:pPr>
              <w:jc w:val="center"/>
              <w:rPr>
                <w:rFonts w:asciiTheme="majorHAnsi" w:hAnsiTheme="majorHAnsi" w:cs="Arial"/>
                <w:color w:val="000000" w:themeColor="text1"/>
                <w:lang w:eastAsia="en-ZA"/>
              </w:rPr>
            </w:pPr>
            <w:r>
              <w:rPr>
                <w:rFonts w:asciiTheme="majorHAnsi" w:hAnsiTheme="majorHAnsi" w:cs="Arial"/>
                <w:color w:val="000000" w:themeColor="text1"/>
                <w:lang w:eastAsia="en-ZA"/>
              </w:rPr>
              <w:t>105</w:t>
            </w:r>
          </w:p>
        </w:tc>
        <w:tc>
          <w:tcPr>
            <w:tcW w:w="475" w:type="pct"/>
          </w:tcPr>
          <w:p w14:paraId="1E1DAEE7" w14:textId="77777777" w:rsidR="00432141" w:rsidRPr="000C7743" w:rsidRDefault="00F311D5" w:rsidP="005F4982">
            <w:pPr>
              <w:jc w:val="center"/>
              <w:rPr>
                <w:rFonts w:asciiTheme="majorHAnsi" w:hAnsiTheme="majorHAnsi" w:cs="Arial"/>
                <w:color w:val="000000" w:themeColor="text1"/>
                <w:lang w:eastAsia="en-ZA"/>
              </w:rPr>
            </w:pPr>
            <w:r>
              <w:rPr>
                <w:rFonts w:asciiTheme="majorHAnsi" w:hAnsiTheme="majorHAnsi" w:cs="Arial"/>
                <w:color w:val="000000" w:themeColor="text1"/>
                <w:lang w:eastAsia="en-ZA"/>
              </w:rPr>
              <w:t>36.0</w:t>
            </w:r>
          </w:p>
        </w:tc>
        <w:tc>
          <w:tcPr>
            <w:tcW w:w="475" w:type="pct"/>
            <w:noWrap/>
            <w:hideMark/>
          </w:tcPr>
          <w:p w14:paraId="73CB9EEB" w14:textId="77777777" w:rsidR="00432141" w:rsidRPr="000C7743" w:rsidRDefault="00432141" w:rsidP="005F4982">
            <w:pPr>
              <w:jc w:val="center"/>
              <w:rPr>
                <w:rFonts w:asciiTheme="majorHAnsi" w:hAnsiTheme="majorHAnsi" w:cs="Arial"/>
                <w:color w:val="000000" w:themeColor="text1"/>
                <w:lang w:eastAsia="en-ZA"/>
              </w:rPr>
            </w:pPr>
            <w:r w:rsidRPr="000C7743">
              <w:rPr>
                <w:rFonts w:asciiTheme="majorHAnsi" w:hAnsiTheme="majorHAnsi" w:cs="Arial"/>
                <w:color w:val="000000" w:themeColor="text1"/>
                <w:lang w:eastAsia="en-ZA"/>
              </w:rPr>
              <w:t>0.17</w:t>
            </w:r>
          </w:p>
        </w:tc>
        <w:tc>
          <w:tcPr>
            <w:tcW w:w="485" w:type="pct"/>
            <w:noWrap/>
            <w:hideMark/>
          </w:tcPr>
          <w:p w14:paraId="659C96C1" w14:textId="77777777" w:rsidR="00432141" w:rsidRPr="000C7743" w:rsidRDefault="00432141" w:rsidP="005F4982">
            <w:pPr>
              <w:jc w:val="center"/>
              <w:rPr>
                <w:rFonts w:asciiTheme="majorHAnsi" w:hAnsiTheme="majorHAnsi" w:cs="Arial"/>
                <w:color w:val="000000" w:themeColor="text1"/>
                <w:lang w:eastAsia="en-ZA"/>
              </w:rPr>
            </w:pPr>
            <w:r w:rsidRPr="000C7743">
              <w:rPr>
                <w:rFonts w:asciiTheme="majorHAnsi" w:hAnsiTheme="majorHAnsi" w:cs="Arial"/>
                <w:color w:val="000000" w:themeColor="text1"/>
                <w:lang w:eastAsia="en-ZA"/>
              </w:rPr>
              <w:t>0.004</w:t>
            </w:r>
          </w:p>
        </w:tc>
        <w:tc>
          <w:tcPr>
            <w:tcW w:w="599" w:type="pct"/>
            <w:noWrap/>
            <w:hideMark/>
          </w:tcPr>
          <w:p w14:paraId="43504DD8" w14:textId="77777777" w:rsidR="00432141" w:rsidRPr="000C7743" w:rsidRDefault="00432141" w:rsidP="005F4982">
            <w:pPr>
              <w:jc w:val="center"/>
              <w:rPr>
                <w:rFonts w:asciiTheme="majorHAnsi" w:hAnsiTheme="majorHAnsi" w:cs="Arial"/>
                <w:color w:val="000000" w:themeColor="text1"/>
                <w:lang w:eastAsia="en-ZA"/>
              </w:rPr>
            </w:pPr>
            <w:r w:rsidRPr="000C7743">
              <w:rPr>
                <w:rFonts w:asciiTheme="majorHAnsi" w:hAnsiTheme="majorHAnsi" w:cs="Arial"/>
                <w:color w:val="000000" w:themeColor="text1"/>
                <w:lang w:eastAsia="en-ZA"/>
              </w:rPr>
              <w:t>0.00</w:t>
            </w:r>
          </w:p>
        </w:tc>
        <w:tc>
          <w:tcPr>
            <w:tcW w:w="600" w:type="pct"/>
            <w:noWrap/>
            <w:hideMark/>
          </w:tcPr>
          <w:p w14:paraId="7AC7283D" w14:textId="77777777" w:rsidR="00432141" w:rsidRPr="002D6407" w:rsidRDefault="00432141" w:rsidP="005F4982">
            <w:pPr>
              <w:spacing w:line="240" w:lineRule="auto"/>
              <w:jc w:val="center"/>
              <w:rPr>
                <w:rFonts w:asciiTheme="majorHAnsi" w:eastAsia="Times New Roman" w:hAnsiTheme="majorHAnsi" w:cs="Arial"/>
                <w:color w:val="000000" w:themeColor="text1"/>
                <w:lang w:eastAsia="en-ZA"/>
              </w:rPr>
            </w:pPr>
            <w:r w:rsidRPr="002D6407">
              <w:rPr>
                <w:rFonts w:asciiTheme="majorHAnsi" w:eastAsia="Times New Roman" w:hAnsiTheme="majorHAnsi" w:cs="Arial"/>
                <w:color w:val="000000" w:themeColor="text1"/>
                <w:lang w:eastAsia="en-ZA"/>
              </w:rPr>
              <w:t>0.00</w:t>
            </w:r>
          </w:p>
        </w:tc>
      </w:tr>
      <w:tr w:rsidR="00432141" w:rsidRPr="002D6407" w14:paraId="1DD0A8E4" w14:textId="77777777" w:rsidTr="005F4982">
        <w:trPr>
          <w:trHeight w:val="300"/>
        </w:trPr>
        <w:tc>
          <w:tcPr>
            <w:tcW w:w="627" w:type="pct"/>
            <w:noWrap/>
          </w:tcPr>
          <w:p w14:paraId="014A8A36" w14:textId="77777777" w:rsidR="00432141" w:rsidRPr="000F628F" w:rsidRDefault="00432141" w:rsidP="005F4982">
            <w:pPr>
              <w:jc w:val="center"/>
              <w:rPr>
                <w:rFonts w:asciiTheme="majorHAnsi" w:hAnsiTheme="majorHAnsi"/>
                <w:b/>
                <w:color w:val="000000" w:themeColor="text1"/>
                <w:vertAlign w:val="superscript"/>
                <w:lang w:eastAsia="en-ZA"/>
              </w:rPr>
            </w:pPr>
            <w:r>
              <w:rPr>
                <w:rFonts w:asciiTheme="majorHAnsi" w:hAnsiTheme="majorHAnsi"/>
                <w:b/>
                <w:color w:val="000000" w:themeColor="text1"/>
                <w:lang w:eastAsia="en-ZA"/>
              </w:rPr>
              <w:t>IEA</w:t>
            </w:r>
            <w:r>
              <w:rPr>
                <w:rFonts w:asciiTheme="majorHAnsi" w:hAnsiTheme="majorHAnsi"/>
                <w:b/>
                <w:color w:val="000000" w:themeColor="text1"/>
                <w:vertAlign w:val="superscript"/>
                <w:lang w:eastAsia="en-ZA"/>
              </w:rPr>
              <w:t>2</w:t>
            </w:r>
          </w:p>
        </w:tc>
        <w:tc>
          <w:tcPr>
            <w:tcW w:w="518" w:type="pct"/>
            <w:noWrap/>
          </w:tcPr>
          <w:p w14:paraId="23A4E17B" w14:textId="77777777" w:rsidR="00432141" w:rsidRPr="000C7743" w:rsidRDefault="00F311D5" w:rsidP="005F4982">
            <w:pPr>
              <w:jc w:val="center"/>
              <w:rPr>
                <w:rFonts w:asciiTheme="majorHAnsi" w:hAnsiTheme="majorHAnsi" w:cs="Arial"/>
                <w:color w:val="000000" w:themeColor="text1"/>
                <w:lang w:eastAsia="en-ZA"/>
              </w:rPr>
            </w:pPr>
            <w:r>
              <w:rPr>
                <w:rFonts w:asciiTheme="majorHAnsi" w:hAnsiTheme="majorHAnsi" w:cs="Arial"/>
                <w:color w:val="000000" w:themeColor="text1"/>
                <w:lang w:eastAsia="en-ZA"/>
              </w:rPr>
              <w:t>328</w:t>
            </w:r>
          </w:p>
        </w:tc>
        <w:tc>
          <w:tcPr>
            <w:tcW w:w="702" w:type="pct"/>
            <w:noWrap/>
          </w:tcPr>
          <w:p w14:paraId="076AF771" w14:textId="77777777" w:rsidR="00432141" w:rsidRPr="000C7743" w:rsidRDefault="00F311D5" w:rsidP="005F4982">
            <w:pPr>
              <w:jc w:val="center"/>
              <w:rPr>
                <w:rFonts w:asciiTheme="majorHAnsi" w:hAnsiTheme="majorHAnsi" w:cs="Arial"/>
                <w:color w:val="000000" w:themeColor="text1"/>
                <w:lang w:eastAsia="en-ZA"/>
              </w:rPr>
            </w:pPr>
            <w:r>
              <w:rPr>
                <w:rFonts w:asciiTheme="majorHAnsi" w:hAnsiTheme="majorHAnsi" w:cs="Arial"/>
                <w:color w:val="000000" w:themeColor="text1"/>
                <w:lang w:eastAsia="en-ZA"/>
              </w:rPr>
              <w:t>408</w:t>
            </w:r>
          </w:p>
        </w:tc>
        <w:tc>
          <w:tcPr>
            <w:tcW w:w="519" w:type="pct"/>
            <w:noWrap/>
          </w:tcPr>
          <w:p w14:paraId="2DA35B2B" w14:textId="77777777" w:rsidR="00432141" w:rsidRPr="000C7743" w:rsidRDefault="00F311D5" w:rsidP="005F4982">
            <w:pPr>
              <w:jc w:val="center"/>
              <w:rPr>
                <w:rFonts w:asciiTheme="majorHAnsi" w:hAnsiTheme="majorHAnsi" w:cs="Arial"/>
                <w:color w:val="000000" w:themeColor="text1"/>
                <w:lang w:eastAsia="en-ZA"/>
              </w:rPr>
            </w:pPr>
            <w:r>
              <w:rPr>
                <w:rFonts w:asciiTheme="majorHAnsi" w:hAnsiTheme="majorHAnsi" w:cs="Arial"/>
                <w:color w:val="000000" w:themeColor="text1"/>
                <w:lang w:eastAsia="en-ZA"/>
              </w:rPr>
              <w:t>94</w:t>
            </w:r>
          </w:p>
        </w:tc>
        <w:tc>
          <w:tcPr>
            <w:tcW w:w="1435" w:type="pct"/>
            <w:gridSpan w:val="3"/>
          </w:tcPr>
          <w:p w14:paraId="6EED49C9" w14:textId="77777777" w:rsidR="00432141" w:rsidRPr="000C7743" w:rsidRDefault="00F311D5" w:rsidP="005F4982">
            <w:pPr>
              <w:jc w:val="center"/>
              <w:rPr>
                <w:rFonts w:asciiTheme="majorHAnsi" w:hAnsiTheme="majorHAnsi" w:cs="Arial"/>
                <w:color w:val="000000" w:themeColor="text1"/>
                <w:lang w:eastAsia="en-ZA"/>
              </w:rPr>
            </w:pPr>
            <w:r>
              <w:rPr>
                <w:rFonts w:asciiTheme="majorHAnsi" w:hAnsiTheme="majorHAnsi" w:cs="Arial"/>
                <w:color w:val="000000" w:themeColor="text1"/>
                <w:lang w:eastAsia="en-ZA"/>
              </w:rPr>
              <w:t>35.6</w:t>
            </w:r>
          </w:p>
        </w:tc>
        <w:tc>
          <w:tcPr>
            <w:tcW w:w="1199" w:type="pct"/>
            <w:gridSpan w:val="2"/>
            <w:noWrap/>
            <w:vAlign w:val="center"/>
          </w:tcPr>
          <w:p w14:paraId="20349F51" w14:textId="77777777" w:rsidR="00432141" w:rsidRPr="002D6407" w:rsidRDefault="00432141" w:rsidP="005F4982">
            <w:pPr>
              <w:spacing w:line="240" w:lineRule="auto"/>
              <w:jc w:val="center"/>
              <w:rPr>
                <w:rFonts w:asciiTheme="majorHAnsi" w:eastAsia="Times New Roman" w:hAnsiTheme="majorHAnsi" w:cs="Arial"/>
                <w:color w:val="000000" w:themeColor="text1"/>
                <w:lang w:eastAsia="en-ZA"/>
              </w:rPr>
            </w:pPr>
            <w:r>
              <w:rPr>
                <w:rFonts w:asciiTheme="majorHAnsi" w:eastAsia="Times New Roman" w:hAnsiTheme="majorHAnsi" w:cs="Arial"/>
                <w:color w:val="000000" w:themeColor="text1"/>
                <w:lang w:eastAsia="en-ZA"/>
              </w:rPr>
              <w:t>72.39*</w:t>
            </w:r>
          </w:p>
        </w:tc>
      </w:tr>
    </w:tbl>
    <w:p w14:paraId="68EBEAB9" w14:textId="77777777" w:rsidR="00432141" w:rsidRDefault="00432141" w:rsidP="00432141">
      <w:pPr>
        <w:rPr>
          <w:i/>
          <w:sz w:val="20"/>
          <w:szCs w:val="20"/>
        </w:rPr>
      </w:pPr>
      <w:r w:rsidRPr="00543860">
        <w:rPr>
          <w:i/>
          <w:sz w:val="20"/>
          <w:szCs w:val="20"/>
        </w:rPr>
        <w:t>*Biofuels &amp; Waste</w:t>
      </w:r>
    </w:p>
    <w:p w14:paraId="3D98A861" w14:textId="77777777" w:rsidR="00432141" w:rsidRPr="00A8109B" w:rsidRDefault="00432141" w:rsidP="00432141">
      <w:pPr>
        <w:rPr>
          <w:i/>
          <w:sz w:val="20"/>
          <w:szCs w:val="20"/>
        </w:rPr>
      </w:pPr>
      <w:r w:rsidRPr="00A8109B">
        <w:rPr>
          <w:i/>
          <w:sz w:val="20"/>
          <w:szCs w:val="20"/>
        </w:rPr>
        <w:t xml:space="preserve">1: </w:t>
      </w:r>
      <w:sdt>
        <w:sdtPr>
          <w:rPr>
            <w:i/>
            <w:sz w:val="20"/>
            <w:szCs w:val="20"/>
          </w:rPr>
          <w:id w:val="-53091112"/>
          <w:citation/>
        </w:sdtPr>
        <w:sdtContent>
          <w:r w:rsidRPr="00A8109B">
            <w:rPr>
              <w:i/>
              <w:sz w:val="20"/>
              <w:szCs w:val="20"/>
            </w:rPr>
            <w:fldChar w:fldCharType="begin"/>
          </w:r>
          <w:r w:rsidRPr="00A8109B">
            <w:rPr>
              <w:i/>
              <w:sz w:val="20"/>
              <w:szCs w:val="20"/>
            </w:rPr>
            <w:instrText xml:space="preserve"> CITATION DOE091 \l 7177 </w:instrText>
          </w:r>
          <w:r w:rsidRPr="00A8109B">
            <w:rPr>
              <w:i/>
              <w:sz w:val="20"/>
              <w:szCs w:val="20"/>
            </w:rPr>
            <w:fldChar w:fldCharType="separate"/>
          </w:r>
          <w:r w:rsidR="00BD0DEB" w:rsidRPr="00BD0DEB">
            <w:rPr>
              <w:noProof/>
              <w:sz w:val="20"/>
              <w:szCs w:val="20"/>
            </w:rPr>
            <w:t>(DOE, 2009)</w:t>
          </w:r>
          <w:r w:rsidRPr="00A8109B">
            <w:rPr>
              <w:i/>
              <w:sz w:val="20"/>
              <w:szCs w:val="20"/>
            </w:rPr>
            <w:fldChar w:fldCharType="end"/>
          </w:r>
        </w:sdtContent>
      </w:sdt>
      <w:r>
        <w:rPr>
          <w:i/>
          <w:sz w:val="20"/>
          <w:szCs w:val="20"/>
        </w:rPr>
        <w:t xml:space="preserve"> – South African Department of Energy</w:t>
      </w:r>
    </w:p>
    <w:p w14:paraId="24805DAB" w14:textId="77777777" w:rsidR="00432141" w:rsidRPr="000C5978" w:rsidRDefault="00432141" w:rsidP="00432141">
      <w:pPr>
        <w:rPr>
          <w:i/>
          <w:sz w:val="20"/>
          <w:szCs w:val="20"/>
        </w:rPr>
      </w:pPr>
      <w:r w:rsidRPr="000F628F">
        <w:rPr>
          <w:i/>
          <w:sz w:val="20"/>
          <w:szCs w:val="20"/>
        </w:rPr>
        <w:t xml:space="preserve">2: </w:t>
      </w:r>
      <w:sdt>
        <w:sdtPr>
          <w:rPr>
            <w:rFonts w:asciiTheme="majorHAnsi" w:hAnsiTheme="majorHAnsi"/>
            <w:b/>
            <w:i/>
            <w:color w:val="000000" w:themeColor="text1"/>
            <w:sz w:val="20"/>
            <w:szCs w:val="20"/>
            <w:lang w:eastAsia="en-ZA"/>
          </w:rPr>
          <w:id w:val="-1544132147"/>
          <w:citation/>
        </w:sdtPr>
        <w:sdtContent>
          <w:r w:rsidRPr="000F628F">
            <w:rPr>
              <w:rFonts w:asciiTheme="majorHAnsi" w:hAnsiTheme="majorHAnsi"/>
              <w:b/>
              <w:i/>
              <w:color w:val="000000" w:themeColor="text1"/>
              <w:sz w:val="20"/>
              <w:szCs w:val="20"/>
              <w:lang w:eastAsia="en-ZA"/>
            </w:rPr>
            <w:fldChar w:fldCharType="begin"/>
          </w:r>
          <w:r w:rsidRPr="000F628F">
            <w:rPr>
              <w:rFonts w:asciiTheme="majorHAnsi" w:hAnsiTheme="majorHAnsi"/>
              <w:b/>
              <w:i/>
              <w:color w:val="000000" w:themeColor="text1"/>
              <w:sz w:val="20"/>
              <w:szCs w:val="20"/>
              <w:lang w:eastAsia="en-ZA"/>
            </w:rPr>
            <w:instrText xml:space="preserve"> CITATION IEA09 \l 7177 </w:instrText>
          </w:r>
          <w:r w:rsidRPr="000F628F">
            <w:rPr>
              <w:rFonts w:asciiTheme="majorHAnsi" w:hAnsiTheme="majorHAnsi"/>
              <w:b/>
              <w:i/>
              <w:color w:val="000000" w:themeColor="text1"/>
              <w:sz w:val="20"/>
              <w:szCs w:val="20"/>
              <w:lang w:eastAsia="en-ZA"/>
            </w:rPr>
            <w:fldChar w:fldCharType="separate"/>
          </w:r>
          <w:r w:rsidR="00BD0DEB" w:rsidRPr="00BD0DEB">
            <w:rPr>
              <w:rFonts w:asciiTheme="majorHAnsi" w:hAnsiTheme="majorHAnsi"/>
              <w:noProof/>
              <w:color w:val="000000" w:themeColor="text1"/>
              <w:sz w:val="20"/>
              <w:szCs w:val="20"/>
              <w:lang w:eastAsia="en-ZA"/>
            </w:rPr>
            <w:t>(IEA, 2009)</w:t>
          </w:r>
          <w:r w:rsidRPr="000F628F">
            <w:rPr>
              <w:rFonts w:asciiTheme="majorHAnsi" w:hAnsiTheme="majorHAnsi"/>
              <w:b/>
              <w:i/>
              <w:color w:val="000000" w:themeColor="text1"/>
              <w:sz w:val="20"/>
              <w:szCs w:val="20"/>
              <w:lang w:eastAsia="en-ZA"/>
            </w:rPr>
            <w:fldChar w:fldCharType="end"/>
          </w:r>
        </w:sdtContent>
      </w:sdt>
      <w:r>
        <w:rPr>
          <w:rFonts w:asciiTheme="majorHAnsi" w:hAnsiTheme="majorHAnsi"/>
          <w:b/>
          <w:i/>
          <w:color w:val="000000" w:themeColor="text1"/>
          <w:sz w:val="20"/>
          <w:szCs w:val="20"/>
          <w:lang w:eastAsia="en-ZA"/>
        </w:rPr>
        <w:t xml:space="preserve"> </w:t>
      </w:r>
      <w:r w:rsidRPr="000C5978">
        <w:rPr>
          <w:rFonts w:asciiTheme="majorHAnsi" w:hAnsiTheme="majorHAnsi"/>
          <w:i/>
          <w:color w:val="000000" w:themeColor="text1"/>
          <w:sz w:val="20"/>
          <w:szCs w:val="20"/>
          <w:lang w:eastAsia="en-ZA"/>
        </w:rPr>
        <w:t>– International Energy Agency</w:t>
      </w:r>
    </w:p>
    <w:p w14:paraId="6B962716" w14:textId="77777777" w:rsidR="00432141" w:rsidRDefault="00432141" w:rsidP="00432141"/>
    <w:p w14:paraId="7A665925" w14:textId="77777777" w:rsidR="00432141" w:rsidRDefault="00432141" w:rsidP="00432141">
      <w:r>
        <w:t xml:space="preserve">Differences are notable for Wood, Bagasse and Coal consumption. The first of these is based on industry information that indicates that wood waste supplies </w:t>
      </w:r>
      <w:r w:rsidR="00D158FC">
        <w:t>a large portion</w:t>
      </w:r>
      <w:r>
        <w:t xml:space="preserve"> of the energy </w:t>
      </w:r>
      <w:r>
        <w:lastRenderedPageBreak/>
        <w:t>needs</w:t>
      </w:r>
      <w:r w:rsidR="00D158FC">
        <w:t xml:space="preserve"> of the Pulp and Paper Industry</w:t>
      </w:r>
      <w:r>
        <w:t xml:space="preserve">. </w:t>
      </w:r>
      <w:r w:rsidR="00B31310" w:rsidRPr="00B31310">
        <w:t>South Africa has a large sugar industry and while bagasse is certainly an energy source in that industry, t</w:t>
      </w:r>
      <w:r w:rsidRPr="00B31310">
        <w:t xml:space="preserve">he </w:t>
      </w:r>
      <w:r w:rsidR="00B31310" w:rsidRPr="00B31310">
        <w:t>SATIM bagasse consumption value</w:t>
      </w:r>
      <w:r w:rsidRPr="00B31310">
        <w:t xml:space="preserve"> </w:t>
      </w:r>
      <w:r w:rsidR="00B31310" w:rsidRPr="00B31310">
        <w:t>is currently a rough</w:t>
      </w:r>
      <w:r w:rsidRPr="00B31310">
        <w:t xml:space="preserve"> order of magnitud</w:t>
      </w:r>
      <w:r w:rsidR="00B31310" w:rsidRPr="00B31310">
        <w:t>e estimate</w:t>
      </w:r>
      <w:r>
        <w:t>. The total biomass estimate is however in fair agreement with that of the IEA.</w:t>
      </w:r>
    </w:p>
    <w:p w14:paraId="4376DED8" w14:textId="77777777" w:rsidR="00432141" w:rsidRDefault="00432141" w:rsidP="00432141"/>
    <w:p w14:paraId="424FEECB" w14:textId="77777777" w:rsidR="00432141" w:rsidRDefault="00432141" w:rsidP="00432141">
      <w:r>
        <w:t>Coal used for process heating is however the dominant non-electricity source and therefore most of the effort in mitigating errors in base year consumption data has focussed on improving the data for coal use by industry. Unfortunately coal consumption data in South Africa is poor and alternative figures have generally been derived by mea</w:t>
      </w:r>
      <w:r w:rsidR="00D158FC">
        <w:t>ns of inference and assumption.</w:t>
      </w:r>
      <w:r>
        <w:t xml:space="preserve"> The assumptions of sub-sector coal use for the SATIM model rely heavily on the following:</w:t>
      </w:r>
    </w:p>
    <w:p w14:paraId="0F88B1EC" w14:textId="77777777" w:rsidR="00432141" w:rsidRDefault="00432141" w:rsidP="00432141"/>
    <w:p w14:paraId="0A1E6BDA" w14:textId="77777777" w:rsidR="00432141" w:rsidRDefault="00432141" w:rsidP="000C6E81">
      <w:pPr>
        <w:pStyle w:val="ListParagraph"/>
        <w:numPr>
          <w:ilvl w:val="0"/>
          <w:numId w:val="5"/>
        </w:numPr>
      </w:pPr>
      <w:r>
        <w:t xml:space="preserve">National statistics for expenditure flows between sub-sectors, called ‘Supply and Use’ tables published by Statistics South Africa (Stats SA). </w:t>
      </w:r>
      <w:r w:rsidR="00D158FC">
        <w:t xml:space="preserve"> Because the prices which individual industries pay for coal is unknown, </w:t>
      </w:r>
      <w:r>
        <w:t xml:space="preserve">energy consumption </w:t>
      </w:r>
      <w:r w:rsidR="00D158FC">
        <w:t>estimites derived from the tables are done using the same coal price for all sectors</w:t>
      </w:r>
      <w:r w:rsidR="00F311D5">
        <w:t xml:space="preserve"> and grades of coal</w:t>
      </w:r>
      <w:r>
        <w:t>.</w:t>
      </w:r>
    </w:p>
    <w:p w14:paraId="4C1C37C0" w14:textId="77777777" w:rsidR="00432141" w:rsidRDefault="00432141" w:rsidP="000C6E81">
      <w:pPr>
        <w:pStyle w:val="ListParagraph"/>
        <w:numPr>
          <w:ilvl w:val="0"/>
          <w:numId w:val="5"/>
        </w:numPr>
      </w:pPr>
      <w:r>
        <w:t>This data is supplemented with Annual reports to shareholders published by dominant firms in industries and a newly emerged corporate governance document, the so-called ‘Sustainability Report’.</w:t>
      </w:r>
    </w:p>
    <w:p w14:paraId="7193AB5F" w14:textId="77777777" w:rsidR="00432141" w:rsidRDefault="00432141" w:rsidP="000C6E81">
      <w:pPr>
        <w:pStyle w:val="ListParagraph"/>
        <w:numPr>
          <w:ilvl w:val="0"/>
          <w:numId w:val="5"/>
        </w:numPr>
      </w:pPr>
      <w:r>
        <w:t>The resulting base year data is compared to historical estimates from publications and personal communications (confidential) from industry insiders to try and prevent any gross errors.</w:t>
      </w:r>
    </w:p>
    <w:p w14:paraId="4922478F" w14:textId="77777777" w:rsidR="00B7592E" w:rsidRDefault="00B7592E" w:rsidP="00432141">
      <w:pPr>
        <w:pStyle w:val="ListParagraph"/>
        <w:ind w:left="0"/>
      </w:pPr>
    </w:p>
    <w:p w14:paraId="43201017" w14:textId="77777777" w:rsidR="00432141" w:rsidRDefault="00432141" w:rsidP="00432141">
      <w:pPr>
        <w:pStyle w:val="ListParagraph"/>
        <w:ind w:left="0"/>
      </w:pPr>
      <w:r>
        <w:t>Thus</w:t>
      </w:r>
      <w:r w:rsidR="004B19F0">
        <w:t>,</w:t>
      </w:r>
      <w:r>
        <w:t xml:space="preserve"> although the national energy balance attributes no coal consumption to the Pulp and Paper industry, the supply and use tables indicate that this industry spends a large amount of money on coal. </w:t>
      </w:r>
      <w:r w:rsidR="004B19F0">
        <w:t>T</w:t>
      </w:r>
      <w:r>
        <w:t xml:space="preserve">he quantity </w:t>
      </w:r>
      <w:r w:rsidR="004B19F0">
        <w:t xml:space="preserve">can be estimated </w:t>
      </w:r>
      <w:r>
        <w:t xml:space="preserve">from that expenditure or from data in industry reports from the </w:t>
      </w:r>
      <w:r w:rsidR="004B19F0">
        <w:t xml:space="preserve">two </w:t>
      </w:r>
      <w:r>
        <w:t xml:space="preserve">large </w:t>
      </w:r>
      <w:r w:rsidR="004B19F0">
        <w:t xml:space="preserve">paper </w:t>
      </w:r>
      <w:r>
        <w:t>manufacturers</w:t>
      </w:r>
      <w:r w:rsidR="004B19F0">
        <w:t>, being</w:t>
      </w:r>
      <w:r>
        <w:t xml:space="preserve"> Sappi and Mondi. </w:t>
      </w:r>
      <w:r>
        <w:fldChar w:fldCharType="begin"/>
      </w:r>
      <w:r>
        <w:instrText xml:space="preserve"> REF _Ref337565527 \h </w:instrText>
      </w:r>
      <w:r>
        <w:fldChar w:fldCharType="separate"/>
      </w:r>
      <w:r w:rsidR="00744EFF">
        <w:t xml:space="preserve">Table </w:t>
      </w:r>
      <w:r w:rsidR="00744EFF">
        <w:rPr>
          <w:noProof/>
        </w:rPr>
        <w:t>9</w:t>
      </w:r>
      <w:r>
        <w:fldChar w:fldCharType="end"/>
      </w:r>
      <w:r>
        <w:t xml:space="preserve"> below shows how a sub-sector disaggregation of coal use has developed in contrast to the DOE’s national energy b</w:t>
      </w:r>
      <w:r w:rsidR="00D158FC">
        <w:t>alance</w:t>
      </w:r>
      <w:r>
        <w:t>.</w:t>
      </w:r>
    </w:p>
    <w:p w14:paraId="401625B6" w14:textId="77777777" w:rsidR="00432141" w:rsidRDefault="00432141" w:rsidP="00432141">
      <w:pPr>
        <w:pStyle w:val="ListParagraph"/>
        <w:ind w:left="0"/>
      </w:pPr>
    </w:p>
    <w:p w14:paraId="2CB18B6A" w14:textId="77777777" w:rsidR="00432141" w:rsidRDefault="00432141" w:rsidP="00432141">
      <w:pPr>
        <w:pStyle w:val="Caption"/>
        <w:spacing w:after="240"/>
      </w:pPr>
      <w:bookmarkStart w:id="39" w:name="_Ref337565527"/>
      <w:bookmarkStart w:id="40" w:name="_Toc353199731"/>
      <w:r>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9</w:t>
      </w:r>
      <w:r w:rsidR="008032E3">
        <w:rPr>
          <w:noProof/>
        </w:rPr>
        <w:fldChar w:fldCharType="end"/>
      </w:r>
      <w:bookmarkEnd w:id="39"/>
      <w:r w:rsidR="00107C92">
        <w:t>: Evolution</w:t>
      </w:r>
      <w:r>
        <w:t xml:space="preserve"> of Sub-Sector Estimates of Coal Consumption for the Base Year (2006)</w:t>
      </w:r>
      <w:bookmarkEnd w:id="40"/>
    </w:p>
    <w:tbl>
      <w:tblPr>
        <w:tblW w:w="4021" w:type="pct"/>
        <w:tblLook w:val="04A0" w:firstRow="1" w:lastRow="0" w:firstColumn="1" w:lastColumn="0" w:noHBand="0" w:noVBand="1"/>
      </w:tblPr>
      <w:tblGrid>
        <w:gridCol w:w="3814"/>
        <w:gridCol w:w="1808"/>
        <w:gridCol w:w="1806"/>
      </w:tblGrid>
      <w:tr w:rsidR="00DC56E0" w:rsidRPr="004F3F1A" w14:paraId="353FF86A" w14:textId="77777777" w:rsidTr="00DC56E0">
        <w:trPr>
          <w:trHeight w:val="315"/>
        </w:trPr>
        <w:tc>
          <w:tcPr>
            <w:tcW w:w="256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3E223F" w14:textId="77777777" w:rsidR="00DC56E0" w:rsidRPr="004F3F1A" w:rsidRDefault="00DC56E0" w:rsidP="005F4982">
            <w:pPr>
              <w:spacing w:line="240" w:lineRule="auto"/>
              <w:jc w:val="left"/>
              <w:rPr>
                <w:rFonts w:eastAsia="Times New Roman" w:cs="Times New Roman"/>
                <w:b/>
                <w:bCs/>
                <w:sz w:val="24"/>
                <w:szCs w:val="24"/>
                <w:lang w:eastAsia="en-ZA"/>
              </w:rPr>
            </w:pPr>
            <w:r w:rsidRPr="004F3F1A">
              <w:rPr>
                <w:rFonts w:eastAsia="Times New Roman" w:cs="Times New Roman"/>
                <w:b/>
                <w:bCs/>
                <w:sz w:val="24"/>
                <w:szCs w:val="24"/>
                <w:lang w:eastAsia="en-ZA"/>
              </w:rPr>
              <w:t>Sub-Sector</w:t>
            </w:r>
          </w:p>
        </w:tc>
        <w:tc>
          <w:tcPr>
            <w:tcW w:w="1217" w:type="pct"/>
            <w:tcBorders>
              <w:top w:val="single" w:sz="4" w:space="0" w:color="auto"/>
              <w:left w:val="nil"/>
              <w:bottom w:val="single" w:sz="4" w:space="0" w:color="auto"/>
              <w:right w:val="single" w:sz="4" w:space="0" w:color="auto"/>
            </w:tcBorders>
            <w:shd w:val="clear" w:color="auto" w:fill="auto"/>
            <w:noWrap/>
            <w:vAlign w:val="bottom"/>
            <w:hideMark/>
          </w:tcPr>
          <w:p w14:paraId="14B4A255" w14:textId="77777777" w:rsidR="00DC56E0" w:rsidRPr="004F3F1A" w:rsidRDefault="00DC56E0" w:rsidP="005F4982">
            <w:pPr>
              <w:spacing w:line="240" w:lineRule="auto"/>
              <w:jc w:val="center"/>
              <w:rPr>
                <w:rFonts w:eastAsia="Times New Roman" w:cs="Times New Roman"/>
                <w:b/>
                <w:bCs/>
                <w:sz w:val="24"/>
                <w:szCs w:val="24"/>
                <w:lang w:eastAsia="en-ZA"/>
              </w:rPr>
            </w:pPr>
            <w:r w:rsidRPr="004F3F1A">
              <w:rPr>
                <w:rFonts w:eastAsia="Times New Roman" w:cs="Times New Roman"/>
                <w:b/>
                <w:bCs/>
                <w:sz w:val="24"/>
                <w:szCs w:val="24"/>
                <w:lang w:eastAsia="en-ZA"/>
              </w:rPr>
              <w:t>DOE</w:t>
            </w:r>
          </w:p>
        </w:tc>
        <w:tc>
          <w:tcPr>
            <w:tcW w:w="1216" w:type="pct"/>
            <w:tcBorders>
              <w:top w:val="single" w:sz="4" w:space="0" w:color="auto"/>
              <w:left w:val="nil"/>
              <w:bottom w:val="single" w:sz="4" w:space="0" w:color="auto"/>
              <w:right w:val="single" w:sz="4" w:space="0" w:color="auto"/>
            </w:tcBorders>
            <w:shd w:val="clear" w:color="auto" w:fill="auto"/>
            <w:noWrap/>
            <w:vAlign w:val="bottom"/>
            <w:hideMark/>
          </w:tcPr>
          <w:p w14:paraId="70C44961" w14:textId="77777777" w:rsidR="00DC56E0" w:rsidRPr="004F3F1A" w:rsidRDefault="00DC56E0" w:rsidP="005F4982">
            <w:pPr>
              <w:spacing w:line="240" w:lineRule="auto"/>
              <w:jc w:val="center"/>
              <w:rPr>
                <w:rFonts w:eastAsia="Times New Roman" w:cs="Times New Roman"/>
                <w:b/>
                <w:bCs/>
                <w:sz w:val="24"/>
                <w:szCs w:val="24"/>
                <w:lang w:eastAsia="en-ZA"/>
              </w:rPr>
            </w:pPr>
            <w:r w:rsidRPr="004F3F1A">
              <w:rPr>
                <w:rFonts w:eastAsia="Times New Roman" w:cs="Times New Roman"/>
                <w:b/>
                <w:bCs/>
                <w:sz w:val="24"/>
                <w:szCs w:val="24"/>
                <w:lang w:eastAsia="en-ZA"/>
              </w:rPr>
              <w:t>SATIM</w:t>
            </w:r>
          </w:p>
        </w:tc>
      </w:tr>
      <w:tr w:rsidR="00DC56E0" w:rsidRPr="004F3F1A" w14:paraId="64A489AB" w14:textId="77777777" w:rsidTr="00DC56E0">
        <w:trPr>
          <w:trHeight w:val="315"/>
        </w:trPr>
        <w:tc>
          <w:tcPr>
            <w:tcW w:w="2567" w:type="pct"/>
            <w:tcBorders>
              <w:top w:val="nil"/>
              <w:left w:val="single" w:sz="4" w:space="0" w:color="auto"/>
              <w:bottom w:val="single" w:sz="4" w:space="0" w:color="auto"/>
              <w:right w:val="single" w:sz="4" w:space="0" w:color="auto"/>
            </w:tcBorders>
            <w:shd w:val="clear" w:color="auto" w:fill="auto"/>
            <w:noWrap/>
            <w:vAlign w:val="bottom"/>
            <w:hideMark/>
          </w:tcPr>
          <w:p w14:paraId="7229BCD1" w14:textId="77777777" w:rsidR="00DC56E0" w:rsidRPr="004F3F1A" w:rsidRDefault="00DC56E0" w:rsidP="005F4982">
            <w:pPr>
              <w:spacing w:line="240" w:lineRule="auto"/>
              <w:jc w:val="left"/>
              <w:rPr>
                <w:rFonts w:eastAsia="Times New Roman" w:cs="Times New Roman"/>
                <w:sz w:val="24"/>
                <w:szCs w:val="24"/>
                <w:lang w:eastAsia="en-ZA"/>
              </w:rPr>
            </w:pPr>
            <w:r w:rsidRPr="004F3F1A">
              <w:rPr>
                <w:rFonts w:eastAsia="Times New Roman" w:cs="Times New Roman"/>
                <w:sz w:val="24"/>
                <w:szCs w:val="24"/>
                <w:lang w:eastAsia="en-ZA"/>
              </w:rPr>
              <w:t>Iron and steel</w:t>
            </w:r>
          </w:p>
        </w:tc>
        <w:tc>
          <w:tcPr>
            <w:tcW w:w="1217" w:type="pct"/>
            <w:tcBorders>
              <w:top w:val="nil"/>
              <w:left w:val="nil"/>
              <w:bottom w:val="single" w:sz="4" w:space="0" w:color="auto"/>
              <w:right w:val="single" w:sz="4" w:space="0" w:color="auto"/>
            </w:tcBorders>
            <w:shd w:val="clear" w:color="auto" w:fill="auto"/>
            <w:noWrap/>
            <w:vAlign w:val="bottom"/>
            <w:hideMark/>
          </w:tcPr>
          <w:p w14:paraId="463D949D" w14:textId="77777777" w:rsidR="00DC56E0" w:rsidRPr="00D3527D" w:rsidRDefault="00DC56E0" w:rsidP="005F4982">
            <w:pPr>
              <w:spacing w:line="240" w:lineRule="auto"/>
              <w:jc w:val="center"/>
              <w:rPr>
                <w:rFonts w:eastAsia="Times New Roman" w:cs="Times New Roman"/>
                <w:i/>
                <w:sz w:val="24"/>
                <w:szCs w:val="24"/>
                <w:lang w:eastAsia="en-ZA"/>
              </w:rPr>
            </w:pPr>
            <w:r w:rsidRPr="00D3527D">
              <w:rPr>
                <w:rFonts w:eastAsia="Times New Roman" w:cs="Times New Roman"/>
                <w:i/>
                <w:sz w:val="24"/>
                <w:szCs w:val="24"/>
                <w:lang w:eastAsia="en-ZA"/>
              </w:rPr>
              <w:t>117.4</w:t>
            </w:r>
          </w:p>
        </w:tc>
        <w:tc>
          <w:tcPr>
            <w:tcW w:w="1216" w:type="pct"/>
            <w:tcBorders>
              <w:top w:val="nil"/>
              <w:left w:val="nil"/>
              <w:bottom w:val="single" w:sz="4" w:space="0" w:color="auto"/>
              <w:right w:val="single" w:sz="4" w:space="0" w:color="auto"/>
            </w:tcBorders>
            <w:shd w:val="clear" w:color="auto" w:fill="auto"/>
            <w:noWrap/>
            <w:vAlign w:val="bottom"/>
            <w:hideMark/>
          </w:tcPr>
          <w:p w14:paraId="437B1A16" w14:textId="77777777" w:rsidR="00DC56E0" w:rsidRPr="00D3527D" w:rsidRDefault="00DC56E0" w:rsidP="005F4982">
            <w:pPr>
              <w:spacing w:line="240" w:lineRule="auto"/>
              <w:jc w:val="center"/>
              <w:rPr>
                <w:rFonts w:eastAsia="Times New Roman" w:cs="Times New Roman"/>
                <w:b/>
                <w:sz w:val="24"/>
                <w:szCs w:val="24"/>
                <w:lang w:eastAsia="en-ZA"/>
              </w:rPr>
            </w:pPr>
            <w:r w:rsidRPr="00D3527D">
              <w:rPr>
                <w:rFonts w:eastAsia="Times New Roman" w:cs="Times New Roman"/>
                <w:b/>
                <w:sz w:val="24"/>
                <w:szCs w:val="24"/>
                <w:lang w:eastAsia="en-ZA"/>
              </w:rPr>
              <w:t>125.4</w:t>
            </w:r>
          </w:p>
        </w:tc>
      </w:tr>
      <w:tr w:rsidR="00DC56E0" w:rsidRPr="004F3F1A" w14:paraId="7C2BF5D9" w14:textId="77777777" w:rsidTr="00DC56E0">
        <w:trPr>
          <w:trHeight w:val="315"/>
        </w:trPr>
        <w:tc>
          <w:tcPr>
            <w:tcW w:w="2567" w:type="pct"/>
            <w:tcBorders>
              <w:top w:val="nil"/>
              <w:left w:val="single" w:sz="4" w:space="0" w:color="auto"/>
              <w:bottom w:val="single" w:sz="4" w:space="0" w:color="auto"/>
              <w:right w:val="single" w:sz="4" w:space="0" w:color="auto"/>
            </w:tcBorders>
            <w:shd w:val="clear" w:color="auto" w:fill="auto"/>
            <w:noWrap/>
            <w:vAlign w:val="bottom"/>
            <w:hideMark/>
          </w:tcPr>
          <w:p w14:paraId="1742507F" w14:textId="77777777" w:rsidR="00DC56E0" w:rsidRPr="004F3F1A" w:rsidRDefault="00DC56E0" w:rsidP="005F4982">
            <w:pPr>
              <w:spacing w:line="240" w:lineRule="auto"/>
              <w:jc w:val="left"/>
              <w:rPr>
                <w:rFonts w:eastAsia="Times New Roman" w:cs="Times New Roman"/>
                <w:sz w:val="24"/>
                <w:szCs w:val="24"/>
                <w:lang w:eastAsia="en-ZA"/>
              </w:rPr>
            </w:pPr>
            <w:r w:rsidRPr="004F3F1A">
              <w:rPr>
                <w:rFonts w:eastAsia="Times New Roman" w:cs="Times New Roman"/>
                <w:sz w:val="24"/>
                <w:szCs w:val="24"/>
                <w:lang w:eastAsia="en-ZA"/>
              </w:rPr>
              <w:t>Chemical and Petrochemical</w:t>
            </w:r>
          </w:p>
        </w:tc>
        <w:tc>
          <w:tcPr>
            <w:tcW w:w="1217" w:type="pct"/>
            <w:tcBorders>
              <w:top w:val="nil"/>
              <w:left w:val="nil"/>
              <w:bottom w:val="single" w:sz="4" w:space="0" w:color="auto"/>
              <w:right w:val="single" w:sz="4" w:space="0" w:color="auto"/>
            </w:tcBorders>
            <w:shd w:val="clear" w:color="auto" w:fill="auto"/>
            <w:noWrap/>
            <w:vAlign w:val="bottom"/>
            <w:hideMark/>
          </w:tcPr>
          <w:p w14:paraId="6616D6C6" w14:textId="77777777" w:rsidR="00DC56E0" w:rsidRPr="00D3527D" w:rsidRDefault="00DC56E0" w:rsidP="005F4982">
            <w:pPr>
              <w:spacing w:line="240" w:lineRule="auto"/>
              <w:jc w:val="center"/>
              <w:rPr>
                <w:rFonts w:eastAsia="Times New Roman" w:cs="Times New Roman"/>
                <w:i/>
                <w:sz w:val="24"/>
                <w:szCs w:val="24"/>
                <w:lang w:eastAsia="en-ZA"/>
              </w:rPr>
            </w:pPr>
            <w:r w:rsidRPr="00D3527D">
              <w:rPr>
                <w:rFonts w:eastAsia="Times New Roman" w:cs="Times New Roman"/>
                <w:i/>
                <w:sz w:val="24"/>
                <w:szCs w:val="24"/>
                <w:lang w:eastAsia="en-ZA"/>
              </w:rPr>
              <w:t>50.8</w:t>
            </w:r>
          </w:p>
        </w:tc>
        <w:tc>
          <w:tcPr>
            <w:tcW w:w="1216" w:type="pct"/>
            <w:tcBorders>
              <w:top w:val="nil"/>
              <w:left w:val="nil"/>
              <w:bottom w:val="single" w:sz="4" w:space="0" w:color="auto"/>
              <w:right w:val="single" w:sz="4" w:space="0" w:color="auto"/>
            </w:tcBorders>
            <w:shd w:val="clear" w:color="auto" w:fill="auto"/>
            <w:noWrap/>
            <w:vAlign w:val="bottom"/>
            <w:hideMark/>
          </w:tcPr>
          <w:p w14:paraId="153A6471" w14:textId="77777777" w:rsidR="00DC56E0" w:rsidRPr="00D3527D" w:rsidRDefault="00DC56E0" w:rsidP="005F4982">
            <w:pPr>
              <w:spacing w:line="240" w:lineRule="auto"/>
              <w:jc w:val="center"/>
              <w:rPr>
                <w:rFonts w:eastAsia="Times New Roman" w:cs="Times New Roman"/>
                <w:i/>
                <w:sz w:val="24"/>
                <w:szCs w:val="24"/>
                <w:lang w:eastAsia="en-ZA"/>
              </w:rPr>
            </w:pPr>
            <w:r w:rsidRPr="00D3527D">
              <w:rPr>
                <w:rFonts w:eastAsia="Times New Roman" w:cs="Times New Roman"/>
                <w:i/>
                <w:sz w:val="24"/>
                <w:szCs w:val="24"/>
                <w:lang w:eastAsia="en-ZA"/>
              </w:rPr>
              <w:t>50.8</w:t>
            </w:r>
          </w:p>
        </w:tc>
      </w:tr>
      <w:tr w:rsidR="00DC56E0" w:rsidRPr="004F3F1A" w14:paraId="1F67BB7C" w14:textId="77777777" w:rsidTr="00DC56E0">
        <w:trPr>
          <w:trHeight w:val="315"/>
        </w:trPr>
        <w:tc>
          <w:tcPr>
            <w:tcW w:w="2567" w:type="pct"/>
            <w:tcBorders>
              <w:top w:val="nil"/>
              <w:left w:val="single" w:sz="4" w:space="0" w:color="auto"/>
              <w:bottom w:val="single" w:sz="4" w:space="0" w:color="auto"/>
              <w:right w:val="single" w:sz="4" w:space="0" w:color="auto"/>
            </w:tcBorders>
            <w:shd w:val="clear" w:color="auto" w:fill="auto"/>
            <w:noWrap/>
            <w:vAlign w:val="bottom"/>
            <w:hideMark/>
          </w:tcPr>
          <w:p w14:paraId="3D838BE1" w14:textId="77777777" w:rsidR="00DC56E0" w:rsidRPr="004F3F1A" w:rsidRDefault="00DC56E0" w:rsidP="005F4982">
            <w:pPr>
              <w:spacing w:line="240" w:lineRule="auto"/>
              <w:jc w:val="left"/>
              <w:rPr>
                <w:rFonts w:eastAsia="Times New Roman" w:cs="Times New Roman"/>
                <w:sz w:val="24"/>
                <w:szCs w:val="24"/>
                <w:lang w:eastAsia="en-ZA"/>
              </w:rPr>
            </w:pPr>
            <w:r w:rsidRPr="004F3F1A">
              <w:rPr>
                <w:rFonts w:eastAsia="Times New Roman" w:cs="Times New Roman"/>
                <w:sz w:val="24"/>
                <w:szCs w:val="24"/>
                <w:lang w:eastAsia="en-ZA"/>
              </w:rPr>
              <w:t>Non-Ferrous Metals</w:t>
            </w:r>
          </w:p>
        </w:tc>
        <w:tc>
          <w:tcPr>
            <w:tcW w:w="1217" w:type="pct"/>
            <w:tcBorders>
              <w:top w:val="nil"/>
              <w:left w:val="nil"/>
              <w:bottom w:val="single" w:sz="4" w:space="0" w:color="auto"/>
              <w:right w:val="single" w:sz="4" w:space="0" w:color="auto"/>
            </w:tcBorders>
            <w:shd w:val="clear" w:color="auto" w:fill="auto"/>
            <w:noWrap/>
            <w:vAlign w:val="bottom"/>
            <w:hideMark/>
          </w:tcPr>
          <w:p w14:paraId="7A9A0EED" w14:textId="77777777" w:rsidR="00DC56E0" w:rsidRPr="00D3527D" w:rsidRDefault="00DC56E0" w:rsidP="005F4982">
            <w:pPr>
              <w:spacing w:line="240" w:lineRule="auto"/>
              <w:jc w:val="center"/>
              <w:rPr>
                <w:rFonts w:eastAsia="Times New Roman" w:cs="Times New Roman"/>
                <w:i/>
                <w:sz w:val="24"/>
                <w:szCs w:val="24"/>
                <w:lang w:eastAsia="en-ZA"/>
              </w:rPr>
            </w:pPr>
            <w:r w:rsidRPr="00D3527D">
              <w:rPr>
                <w:rFonts w:eastAsia="Times New Roman" w:cs="Times New Roman"/>
                <w:i/>
                <w:sz w:val="24"/>
                <w:szCs w:val="24"/>
                <w:lang w:eastAsia="en-ZA"/>
              </w:rPr>
              <w:t>0.0</w:t>
            </w:r>
          </w:p>
        </w:tc>
        <w:tc>
          <w:tcPr>
            <w:tcW w:w="1216" w:type="pct"/>
            <w:tcBorders>
              <w:top w:val="nil"/>
              <w:left w:val="nil"/>
              <w:bottom w:val="single" w:sz="4" w:space="0" w:color="auto"/>
              <w:right w:val="single" w:sz="4" w:space="0" w:color="auto"/>
            </w:tcBorders>
            <w:shd w:val="clear" w:color="auto" w:fill="auto"/>
            <w:noWrap/>
            <w:vAlign w:val="bottom"/>
            <w:hideMark/>
          </w:tcPr>
          <w:p w14:paraId="033B9249" w14:textId="77777777" w:rsidR="00DC56E0" w:rsidRPr="00D3527D" w:rsidRDefault="00DC56E0" w:rsidP="005F4982">
            <w:pPr>
              <w:spacing w:line="240" w:lineRule="auto"/>
              <w:jc w:val="center"/>
              <w:rPr>
                <w:rFonts w:eastAsia="Times New Roman" w:cs="Times New Roman"/>
                <w:b/>
                <w:sz w:val="24"/>
                <w:szCs w:val="24"/>
                <w:lang w:eastAsia="en-ZA"/>
              </w:rPr>
            </w:pPr>
            <w:r w:rsidRPr="00D3527D">
              <w:rPr>
                <w:rFonts w:eastAsia="Times New Roman" w:cs="Times New Roman"/>
                <w:b/>
                <w:sz w:val="24"/>
                <w:szCs w:val="24"/>
                <w:lang w:eastAsia="en-ZA"/>
              </w:rPr>
              <w:t>0.8</w:t>
            </w:r>
          </w:p>
        </w:tc>
      </w:tr>
      <w:tr w:rsidR="00DC56E0" w:rsidRPr="004F3F1A" w14:paraId="09E35FBD" w14:textId="77777777" w:rsidTr="00DC56E0">
        <w:trPr>
          <w:trHeight w:val="315"/>
        </w:trPr>
        <w:tc>
          <w:tcPr>
            <w:tcW w:w="2567" w:type="pct"/>
            <w:tcBorders>
              <w:top w:val="nil"/>
              <w:left w:val="single" w:sz="4" w:space="0" w:color="auto"/>
              <w:bottom w:val="single" w:sz="4" w:space="0" w:color="auto"/>
              <w:right w:val="single" w:sz="4" w:space="0" w:color="auto"/>
            </w:tcBorders>
            <w:shd w:val="clear" w:color="auto" w:fill="auto"/>
            <w:noWrap/>
            <w:vAlign w:val="bottom"/>
            <w:hideMark/>
          </w:tcPr>
          <w:p w14:paraId="69904A08" w14:textId="77777777" w:rsidR="00DC56E0" w:rsidRPr="004F3F1A" w:rsidRDefault="00DC56E0" w:rsidP="005F4982">
            <w:pPr>
              <w:spacing w:line="240" w:lineRule="auto"/>
              <w:jc w:val="left"/>
              <w:rPr>
                <w:rFonts w:eastAsia="Times New Roman" w:cs="Times New Roman"/>
                <w:sz w:val="24"/>
                <w:szCs w:val="24"/>
                <w:lang w:eastAsia="en-ZA"/>
              </w:rPr>
            </w:pPr>
            <w:r w:rsidRPr="004F3F1A">
              <w:rPr>
                <w:rFonts w:eastAsia="Times New Roman" w:cs="Times New Roman"/>
                <w:sz w:val="24"/>
                <w:szCs w:val="24"/>
                <w:lang w:eastAsia="en-ZA"/>
              </w:rPr>
              <w:t>Non-Metallic Minerals</w:t>
            </w:r>
          </w:p>
        </w:tc>
        <w:tc>
          <w:tcPr>
            <w:tcW w:w="1217" w:type="pct"/>
            <w:tcBorders>
              <w:top w:val="nil"/>
              <w:left w:val="nil"/>
              <w:bottom w:val="single" w:sz="4" w:space="0" w:color="auto"/>
              <w:right w:val="single" w:sz="4" w:space="0" w:color="auto"/>
            </w:tcBorders>
            <w:shd w:val="clear" w:color="auto" w:fill="auto"/>
            <w:noWrap/>
            <w:vAlign w:val="bottom"/>
            <w:hideMark/>
          </w:tcPr>
          <w:p w14:paraId="5F74F869" w14:textId="77777777" w:rsidR="00DC56E0" w:rsidRPr="00D3527D" w:rsidRDefault="00DC56E0" w:rsidP="005F4982">
            <w:pPr>
              <w:spacing w:line="240" w:lineRule="auto"/>
              <w:jc w:val="center"/>
              <w:rPr>
                <w:rFonts w:eastAsia="Times New Roman" w:cs="Times New Roman"/>
                <w:i/>
                <w:sz w:val="24"/>
                <w:szCs w:val="24"/>
                <w:lang w:eastAsia="en-ZA"/>
              </w:rPr>
            </w:pPr>
            <w:r w:rsidRPr="00D3527D">
              <w:rPr>
                <w:rFonts w:eastAsia="Times New Roman" w:cs="Times New Roman"/>
                <w:i/>
                <w:sz w:val="24"/>
                <w:szCs w:val="24"/>
                <w:lang w:eastAsia="en-ZA"/>
              </w:rPr>
              <w:t>20.3</w:t>
            </w:r>
          </w:p>
        </w:tc>
        <w:tc>
          <w:tcPr>
            <w:tcW w:w="1216" w:type="pct"/>
            <w:tcBorders>
              <w:top w:val="nil"/>
              <w:left w:val="nil"/>
              <w:bottom w:val="single" w:sz="4" w:space="0" w:color="auto"/>
              <w:right w:val="single" w:sz="4" w:space="0" w:color="auto"/>
            </w:tcBorders>
            <w:shd w:val="clear" w:color="auto" w:fill="auto"/>
            <w:noWrap/>
            <w:vAlign w:val="bottom"/>
            <w:hideMark/>
          </w:tcPr>
          <w:p w14:paraId="256AB661" w14:textId="77777777" w:rsidR="00DC56E0" w:rsidRPr="00D3527D" w:rsidRDefault="00DC56E0" w:rsidP="005F4982">
            <w:pPr>
              <w:spacing w:line="240" w:lineRule="auto"/>
              <w:jc w:val="center"/>
              <w:rPr>
                <w:rFonts w:eastAsia="Times New Roman" w:cs="Times New Roman"/>
                <w:b/>
                <w:sz w:val="24"/>
                <w:szCs w:val="24"/>
                <w:lang w:eastAsia="en-ZA"/>
              </w:rPr>
            </w:pPr>
            <w:r w:rsidRPr="00D3527D">
              <w:rPr>
                <w:rFonts w:eastAsia="Times New Roman" w:cs="Times New Roman"/>
                <w:b/>
                <w:sz w:val="24"/>
                <w:szCs w:val="24"/>
                <w:lang w:eastAsia="en-ZA"/>
              </w:rPr>
              <w:t>54.0</w:t>
            </w:r>
          </w:p>
        </w:tc>
      </w:tr>
      <w:tr w:rsidR="00DC56E0" w:rsidRPr="004F3F1A" w14:paraId="42E95CD3" w14:textId="77777777" w:rsidTr="00DC56E0">
        <w:trPr>
          <w:trHeight w:val="315"/>
        </w:trPr>
        <w:tc>
          <w:tcPr>
            <w:tcW w:w="2567" w:type="pct"/>
            <w:tcBorders>
              <w:top w:val="nil"/>
              <w:left w:val="single" w:sz="4" w:space="0" w:color="auto"/>
              <w:bottom w:val="single" w:sz="4" w:space="0" w:color="auto"/>
              <w:right w:val="single" w:sz="4" w:space="0" w:color="auto"/>
            </w:tcBorders>
            <w:shd w:val="clear" w:color="auto" w:fill="auto"/>
            <w:noWrap/>
            <w:vAlign w:val="bottom"/>
            <w:hideMark/>
          </w:tcPr>
          <w:p w14:paraId="72DC877C" w14:textId="77777777" w:rsidR="00DC56E0" w:rsidRPr="004F3F1A" w:rsidRDefault="00DC56E0" w:rsidP="005F4982">
            <w:pPr>
              <w:spacing w:line="240" w:lineRule="auto"/>
              <w:jc w:val="left"/>
              <w:rPr>
                <w:rFonts w:eastAsia="Times New Roman" w:cs="Times New Roman"/>
                <w:sz w:val="24"/>
                <w:szCs w:val="24"/>
                <w:lang w:eastAsia="en-ZA"/>
              </w:rPr>
            </w:pPr>
            <w:r w:rsidRPr="004F3F1A">
              <w:rPr>
                <w:rFonts w:eastAsia="Times New Roman" w:cs="Times New Roman"/>
                <w:sz w:val="24"/>
                <w:szCs w:val="24"/>
                <w:lang w:eastAsia="en-ZA"/>
              </w:rPr>
              <w:t>Food and Tobacco</w:t>
            </w:r>
          </w:p>
        </w:tc>
        <w:tc>
          <w:tcPr>
            <w:tcW w:w="1217" w:type="pct"/>
            <w:tcBorders>
              <w:top w:val="nil"/>
              <w:left w:val="nil"/>
              <w:bottom w:val="single" w:sz="4" w:space="0" w:color="auto"/>
              <w:right w:val="single" w:sz="4" w:space="0" w:color="auto"/>
            </w:tcBorders>
            <w:shd w:val="clear" w:color="auto" w:fill="auto"/>
            <w:noWrap/>
            <w:vAlign w:val="bottom"/>
            <w:hideMark/>
          </w:tcPr>
          <w:p w14:paraId="1146983C" w14:textId="77777777" w:rsidR="00DC56E0" w:rsidRPr="004F3F1A" w:rsidRDefault="00DC56E0" w:rsidP="005F4982">
            <w:pPr>
              <w:spacing w:line="240" w:lineRule="auto"/>
              <w:jc w:val="center"/>
              <w:rPr>
                <w:rFonts w:eastAsia="Times New Roman" w:cs="Times New Roman"/>
                <w:sz w:val="24"/>
                <w:szCs w:val="24"/>
                <w:lang w:eastAsia="en-ZA"/>
              </w:rPr>
            </w:pPr>
            <w:r w:rsidRPr="004F3F1A">
              <w:rPr>
                <w:rFonts w:eastAsia="Times New Roman" w:cs="Times New Roman"/>
                <w:sz w:val="24"/>
                <w:szCs w:val="24"/>
                <w:lang w:eastAsia="en-ZA"/>
              </w:rPr>
              <w:t>0.0</w:t>
            </w:r>
          </w:p>
        </w:tc>
        <w:tc>
          <w:tcPr>
            <w:tcW w:w="1216" w:type="pct"/>
            <w:tcBorders>
              <w:top w:val="nil"/>
              <w:left w:val="nil"/>
              <w:bottom w:val="single" w:sz="4" w:space="0" w:color="auto"/>
              <w:right w:val="single" w:sz="4" w:space="0" w:color="auto"/>
            </w:tcBorders>
            <w:shd w:val="clear" w:color="auto" w:fill="auto"/>
            <w:noWrap/>
            <w:vAlign w:val="bottom"/>
            <w:hideMark/>
          </w:tcPr>
          <w:p w14:paraId="5C4AF6C2" w14:textId="77777777" w:rsidR="00DC56E0" w:rsidRPr="00D3527D" w:rsidRDefault="00DC56E0" w:rsidP="005F4982">
            <w:pPr>
              <w:spacing w:line="240" w:lineRule="auto"/>
              <w:jc w:val="center"/>
              <w:rPr>
                <w:rFonts w:eastAsia="Times New Roman" w:cs="Times New Roman"/>
                <w:b/>
                <w:sz w:val="24"/>
                <w:szCs w:val="24"/>
                <w:lang w:eastAsia="en-ZA"/>
              </w:rPr>
            </w:pPr>
            <w:r w:rsidRPr="00D3527D">
              <w:rPr>
                <w:rFonts w:eastAsia="Times New Roman" w:cs="Times New Roman"/>
                <w:b/>
                <w:sz w:val="24"/>
                <w:szCs w:val="24"/>
                <w:lang w:eastAsia="en-ZA"/>
              </w:rPr>
              <w:t>32.4</w:t>
            </w:r>
          </w:p>
        </w:tc>
      </w:tr>
      <w:tr w:rsidR="00DC56E0" w:rsidRPr="004F3F1A" w14:paraId="0D805DF9" w14:textId="77777777" w:rsidTr="00DC56E0">
        <w:trPr>
          <w:trHeight w:val="315"/>
        </w:trPr>
        <w:tc>
          <w:tcPr>
            <w:tcW w:w="2567" w:type="pct"/>
            <w:tcBorders>
              <w:top w:val="nil"/>
              <w:left w:val="single" w:sz="4" w:space="0" w:color="auto"/>
              <w:bottom w:val="single" w:sz="4" w:space="0" w:color="auto"/>
              <w:right w:val="single" w:sz="4" w:space="0" w:color="auto"/>
            </w:tcBorders>
            <w:shd w:val="clear" w:color="auto" w:fill="auto"/>
            <w:noWrap/>
            <w:vAlign w:val="bottom"/>
            <w:hideMark/>
          </w:tcPr>
          <w:p w14:paraId="0D9AD728" w14:textId="77777777" w:rsidR="00DC56E0" w:rsidRPr="004F3F1A" w:rsidRDefault="00DC56E0" w:rsidP="005F4982">
            <w:pPr>
              <w:spacing w:line="240" w:lineRule="auto"/>
              <w:jc w:val="left"/>
              <w:rPr>
                <w:rFonts w:eastAsia="Times New Roman" w:cs="Times New Roman"/>
                <w:sz w:val="24"/>
                <w:szCs w:val="24"/>
                <w:lang w:eastAsia="en-ZA"/>
              </w:rPr>
            </w:pPr>
            <w:r w:rsidRPr="004F3F1A">
              <w:rPr>
                <w:rFonts w:eastAsia="Times New Roman" w:cs="Times New Roman"/>
                <w:sz w:val="24"/>
                <w:szCs w:val="24"/>
                <w:lang w:eastAsia="en-ZA"/>
              </w:rPr>
              <w:t>Paper Pulp and Print</w:t>
            </w:r>
          </w:p>
        </w:tc>
        <w:tc>
          <w:tcPr>
            <w:tcW w:w="1217" w:type="pct"/>
            <w:tcBorders>
              <w:top w:val="nil"/>
              <w:left w:val="nil"/>
              <w:bottom w:val="single" w:sz="4" w:space="0" w:color="auto"/>
              <w:right w:val="single" w:sz="4" w:space="0" w:color="auto"/>
            </w:tcBorders>
            <w:shd w:val="clear" w:color="auto" w:fill="auto"/>
            <w:noWrap/>
            <w:vAlign w:val="bottom"/>
            <w:hideMark/>
          </w:tcPr>
          <w:p w14:paraId="083CDE78" w14:textId="77777777" w:rsidR="00DC56E0" w:rsidRPr="004F3F1A" w:rsidRDefault="00DC56E0" w:rsidP="005F4982">
            <w:pPr>
              <w:spacing w:line="240" w:lineRule="auto"/>
              <w:jc w:val="center"/>
              <w:rPr>
                <w:rFonts w:eastAsia="Times New Roman" w:cs="Times New Roman"/>
                <w:sz w:val="24"/>
                <w:szCs w:val="24"/>
                <w:lang w:eastAsia="en-ZA"/>
              </w:rPr>
            </w:pPr>
            <w:r w:rsidRPr="004F3F1A">
              <w:rPr>
                <w:rFonts w:eastAsia="Times New Roman" w:cs="Times New Roman"/>
                <w:sz w:val="24"/>
                <w:szCs w:val="24"/>
                <w:lang w:eastAsia="en-ZA"/>
              </w:rPr>
              <w:t>0.0</w:t>
            </w:r>
          </w:p>
        </w:tc>
        <w:tc>
          <w:tcPr>
            <w:tcW w:w="1216" w:type="pct"/>
            <w:tcBorders>
              <w:top w:val="nil"/>
              <w:left w:val="nil"/>
              <w:bottom w:val="single" w:sz="4" w:space="0" w:color="auto"/>
              <w:right w:val="single" w:sz="4" w:space="0" w:color="auto"/>
            </w:tcBorders>
            <w:shd w:val="clear" w:color="auto" w:fill="auto"/>
            <w:noWrap/>
            <w:vAlign w:val="bottom"/>
            <w:hideMark/>
          </w:tcPr>
          <w:p w14:paraId="222F5945" w14:textId="77777777" w:rsidR="00DC56E0" w:rsidRPr="00D3527D" w:rsidRDefault="00DC56E0" w:rsidP="005F4982">
            <w:pPr>
              <w:spacing w:line="240" w:lineRule="auto"/>
              <w:jc w:val="center"/>
              <w:rPr>
                <w:rFonts w:eastAsia="Times New Roman" w:cs="Times New Roman"/>
                <w:b/>
                <w:sz w:val="24"/>
                <w:szCs w:val="24"/>
                <w:lang w:eastAsia="en-ZA"/>
              </w:rPr>
            </w:pPr>
            <w:r w:rsidRPr="00D3527D">
              <w:rPr>
                <w:rFonts w:eastAsia="Times New Roman" w:cs="Times New Roman"/>
                <w:b/>
                <w:sz w:val="24"/>
                <w:szCs w:val="24"/>
                <w:lang w:eastAsia="en-ZA"/>
              </w:rPr>
              <w:t>64.8</w:t>
            </w:r>
          </w:p>
        </w:tc>
      </w:tr>
      <w:tr w:rsidR="00DC56E0" w:rsidRPr="004F3F1A" w14:paraId="0041916F" w14:textId="77777777" w:rsidTr="00DC56E0">
        <w:trPr>
          <w:trHeight w:val="315"/>
        </w:trPr>
        <w:tc>
          <w:tcPr>
            <w:tcW w:w="2567" w:type="pct"/>
            <w:tcBorders>
              <w:top w:val="nil"/>
              <w:left w:val="single" w:sz="4" w:space="0" w:color="auto"/>
              <w:bottom w:val="single" w:sz="4" w:space="0" w:color="auto"/>
              <w:right w:val="single" w:sz="4" w:space="0" w:color="auto"/>
            </w:tcBorders>
            <w:shd w:val="clear" w:color="auto" w:fill="auto"/>
            <w:noWrap/>
            <w:vAlign w:val="bottom"/>
            <w:hideMark/>
          </w:tcPr>
          <w:p w14:paraId="10A1CBE3" w14:textId="77777777" w:rsidR="00DC56E0" w:rsidRPr="004F3F1A" w:rsidRDefault="00DC56E0" w:rsidP="005F4982">
            <w:pPr>
              <w:spacing w:line="240" w:lineRule="auto"/>
              <w:jc w:val="left"/>
              <w:rPr>
                <w:rFonts w:eastAsia="Times New Roman" w:cs="Times New Roman"/>
                <w:sz w:val="24"/>
                <w:szCs w:val="24"/>
                <w:lang w:eastAsia="en-ZA"/>
              </w:rPr>
            </w:pPr>
            <w:r w:rsidRPr="004F3F1A">
              <w:rPr>
                <w:rFonts w:eastAsia="Times New Roman" w:cs="Times New Roman"/>
                <w:sz w:val="24"/>
                <w:szCs w:val="24"/>
                <w:lang w:eastAsia="en-ZA"/>
              </w:rPr>
              <w:t>Other</w:t>
            </w:r>
          </w:p>
        </w:tc>
        <w:tc>
          <w:tcPr>
            <w:tcW w:w="1217" w:type="pct"/>
            <w:tcBorders>
              <w:top w:val="nil"/>
              <w:left w:val="nil"/>
              <w:bottom w:val="single" w:sz="4" w:space="0" w:color="auto"/>
              <w:right w:val="single" w:sz="4" w:space="0" w:color="auto"/>
            </w:tcBorders>
            <w:shd w:val="clear" w:color="auto" w:fill="auto"/>
            <w:noWrap/>
            <w:vAlign w:val="bottom"/>
            <w:hideMark/>
          </w:tcPr>
          <w:p w14:paraId="2A17804F" w14:textId="77777777" w:rsidR="00DC56E0" w:rsidRPr="00D3527D" w:rsidRDefault="00DC56E0" w:rsidP="005F4982">
            <w:pPr>
              <w:spacing w:line="240" w:lineRule="auto"/>
              <w:jc w:val="center"/>
              <w:rPr>
                <w:rFonts w:eastAsia="Times New Roman" w:cs="Times New Roman"/>
                <w:i/>
                <w:sz w:val="24"/>
                <w:szCs w:val="24"/>
                <w:lang w:eastAsia="en-ZA"/>
              </w:rPr>
            </w:pPr>
            <w:r w:rsidRPr="00D3527D">
              <w:rPr>
                <w:rFonts w:eastAsia="Times New Roman" w:cs="Times New Roman"/>
                <w:i/>
                <w:sz w:val="24"/>
                <w:szCs w:val="24"/>
                <w:lang w:eastAsia="en-ZA"/>
              </w:rPr>
              <w:t>171.5</w:t>
            </w:r>
          </w:p>
        </w:tc>
        <w:tc>
          <w:tcPr>
            <w:tcW w:w="1216" w:type="pct"/>
            <w:tcBorders>
              <w:top w:val="nil"/>
              <w:left w:val="nil"/>
              <w:bottom w:val="single" w:sz="4" w:space="0" w:color="auto"/>
              <w:right w:val="single" w:sz="4" w:space="0" w:color="auto"/>
            </w:tcBorders>
            <w:shd w:val="clear" w:color="auto" w:fill="auto"/>
            <w:noWrap/>
            <w:vAlign w:val="bottom"/>
            <w:hideMark/>
          </w:tcPr>
          <w:p w14:paraId="62A21D0E" w14:textId="77777777" w:rsidR="00DC56E0" w:rsidRPr="00D3527D" w:rsidRDefault="00DC56E0" w:rsidP="005F4982">
            <w:pPr>
              <w:spacing w:line="240" w:lineRule="auto"/>
              <w:jc w:val="center"/>
              <w:rPr>
                <w:rFonts w:eastAsia="Times New Roman" w:cs="Times New Roman"/>
                <w:b/>
                <w:sz w:val="24"/>
                <w:szCs w:val="24"/>
                <w:lang w:eastAsia="en-ZA"/>
              </w:rPr>
            </w:pPr>
            <w:r w:rsidRPr="00D3527D">
              <w:rPr>
                <w:rFonts w:eastAsia="Times New Roman" w:cs="Times New Roman"/>
                <w:b/>
                <w:sz w:val="24"/>
                <w:szCs w:val="24"/>
                <w:lang w:eastAsia="en-ZA"/>
              </w:rPr>
              <w:t>154.5</w:t>
            </w:r>
          </w:p>
        </w:tc>
      </w:tr>
      <w:tr w:rsidR="00DC56E0" w:rsidRPr="004F3F1A" w14:paraId="4B403042" w14:textId="77777777" w:rsidTr="00DC56E0">
        <w:trPr>
          <w:trHeight w:val="315"/>
        </w:trPr>
        <w:tc>
          <w:tcPr>
            <w:tcW w:w="2567" w:type="pct"/>
            <w:tcBorders>
              <w:top w:val="nil"/>
              <w:left w:val="single" w:sz="4" w:space="0" w:color="auto"/>
              <w:bottom w:val="single" w:sz="4" w:space="0" w:color="auto"/>
              <w:right w:val="single" w:sz="4" w:space="0" w:color="auto"/>
            </w:tcBorders>
            <w:shd w:val="clear" w:color="auto" w:fill="auto"/>
            <w:noWrap/>
            <w:vAlign w:val="bottom"/>
            <w:hideMark/>
          </w:tcPr>
          <w:p w14:paraId="6E74FFA7" w14:textId="77777777" w:rsidR="00DC56E0" w:rsidRPr="004F3F1A" w:rsidRDefault="00DC56E0" w:rsidP="005F4982">
            <w:pPr>
              <w:spacing w:line="240" w:lineRule="auto"/>
              <w:jc w:val="left"/>
              <w:rPr>
                <w:rFonts w:eastAsia="Times New Roman" w:cs="Times New Roman"/>
                <w:sz w:val="24"/>
                <w:szCs w:val="24"/>
                <w:lang w:eastAsia="en-ZA"/>
              </w:rPr>
            </w:pPr>
            <w:r w:rsidRPr="004F3F1A">
              <w:rPr>
                <w:rFonts w:eastAsia="Times New Roman" w:cs="Times New Roman"/>
                <w:sz w:val="24"/>
                <w:szCs w:val="24"/>
                <w:lang w:eastAsia="en-ZA"/>
              </w:rPr>
              <w:t>Mining</w:t>
            </w:r>
          </w:p>
        </w:tc>
        <w:tc>
          <w:tcPr>
            <w:tcW w:w="1217" w:type="pct"/>
            <w:tcBorders>
              <w:top w:val="nil"/>
              <w:left w:val="nil"/>
              <w:bottom w:val="single" w:sz="4" w:space="0" w:color="auto"/>
              <w:right w:val="single" w:sz="4" w:space="0" w:color="auto"/>
            </w:tcBorders>
            <w:shd w:val="clear" w:color="auto" w:fill="auto"/>
            <w:noWrap/>
            <w:vAlign w:val="bottom"/>
            <w:hideMark/>
          </w:tcPr>
          <w:p w14:paraId="19808995" w14:textId="77777777" w:rsidR="00DC56E0" w:rsidRPr="00D3527D" w:rsidRDefault="00DC56E0" w:rsidP="005F4982">
            <w:pPr>
              <w:spacing w:line="240" w:lineRule="auto"/>
              <w:jc w:val="center"/>
              <w:rPr>
                <w:rFonts w:eastAsia="Times New Roman" w:cs="Times New Roman"/>
                <w:i/>
                <w:sz w:val="24"/>
                <w:szCs w:val="24"/>
                <w:lang w:eastAsia="en-ZA"/>
              </w:rPr>
            </w:pPr>
            <w:r w:rsidRPr="00D3527D">
              <w:rPr>
                <w:rFonts w:eastAsia="Times New Roman" w:cs="Times New Roman"/>
                <w:i/>
                <w:sz w:val="24"/>
                <w:szCs w:val="24"/>
                <w:lang w:eastAsia="en-ZA"/>
              </w:rPr>
              <w:t>53.3</w:t>
            </w:r>
          </w:p>
        </w:tc>
        <w:tc>
          <w:tcPr>
            <w:tcW w:w="1216" w:type="pct"/>
            <w:tcBorders>
              <w:top w:val="nil"/>
              <w:left w:val="nil"/>
              <w:bottom w:val="single" w:sz="4" w:space="0" w:color="auto"/>
              <w:right w:val="single" w:sz="4" w:space="0" w:color="auto"/>
            </w:tcBorders>
            <w:shd w:val="clear" w:color="auto" w:fill="auto"/>
            <w:noWrap/>
            <w:vAlign w:val="bottom"/>
            <w:hideMark/>
          </w:tcPr>
          <w:p w14:paraId="732AC7CE" w14:textId="77777777" w:rsidR="00DC56E0" w:rsidRPr="004F3F1A" w:rsidRDefault="00DC56E0" w:rsidP="005F4982">
            <w:pPr>
              <w:spacing w:line="240" w:lineRule="auto"/>
              <w:jc w:val="center"/>
              <w:rPr>
                <w:rFonts w:eastAsia="Times New Roman" w:cs="Times New Roman"/>
                <w:sz w:val="24"/>
                <w:szCs w:val="24"/>
                <w:lang w:eastAsia="en-ZA"/>
              </w:rPr>
            </w:pPr>
            <w:r w:rsidRPr="004F3F1A">
              <w:rPr>
                <w:rFonts w:eastAsia="Times New Roman" w:cs="Times New Roman"/>
                <w:sz w:val="24"/>
                <w:szCs w:val="24"/>
                <w:lang w:eastAsia="en-ZA"/>
              </w:rPr>
              <w:t>53.3</w:t>
            </w:r>
          </w:p>
        </w:tc>
      </w:tr>
      <w:tr w:rsidR="00DC56E0" w:rsidRPr="004F3F1A" w14:paraId="43A4DAA3" w14:textId="77777777" w:rsidTr="00DC56E0">
        <w:trPr>
          <w:trHeight w:val="315"/>
        </w:trPr>
        <w:tc>
          <w:tcPr>
            <w:tcW w:w="2567" w:type="pct"/>
            <w:tcBorders>
              <w:top w:val="nil"/>
              <w:left w:val="single" w:sz="4" w:space="0" w:color="auto"/>
              <w:bottom w:val="single" w:sz="4" w:space="0" w:color="auto"/>
              <w:right w:val="single" w:sz="4" w:space="0" w:color="auto"/>
            </w:tcBorders>
            <w:shd w:val="clear" w:color="auto" w:fill="auto"/>
            <w:noWrap/>
            <w:vAlign w:val="bottom"/>
            <w:hideMark/>
          </w:tcPr>
          <w:p w14:paraId="788828B8" w14:textId="77777777" w:rsidR="00DC56E0" w:rsidRPr="004F3F1A" w:rsidRDefault="00DC56E0" w:rsidP="005F4982">
            <w:pPr>
              <w:spacing w:line="240" w:lineRule="auto"/>
              <w:jc w:val="left"/>
              <w:rPr>
                <w:rFonts w:eastAsia="Times New Roman" w:cs="Times New Roman"/>
                <w:sz w:val="24"/>
                <w:szCs w:val="24"/>
                <w:lang w:eastAsia="en-ZA"/>
              </w:rPr>
            </w:pPr>
            <w:r w:rsidRPr="004F3F1A">
              <w:rPr>
                <w:rFonts w:eastAsia="Times New Roman" w:cs="Times New Roman"/>
                <w:sz w:val="24"/>
                <w:szCs w:val="24"/>
                <w:lang w:eastAsia="en-ZA"/>
              </w:rPr>
              <w:t>Total</w:t>
            </w:r>
          </w:p>
        </w:tc>
        <w:tc>
          <w:tcPr>
            <w:tcW w:w="1217" w:type="pct"/>
            <w:tcBorders>
              <w:top w:val="nil"/>
              <w:left w:val="nil"/>
              <w:bottom w:val="single" w:sz="4" w:space="0" w:color="auto"/>
              <w:right w:val="single" w:sz="4" w:space="0" w:color="auto"/>
            </w:tcBorders>
            <w:shd w:val="clear" w:color="auto" w:fill="auto"/>
            <w:noWrap/>
            <w:vAlign w:val="bottom"/>
            <w:hideMark/>
          </w:tcPr>
          <w:p w14:paraId="1A8F0565" w14:textId="77777777" w:rsidR="00DC56E0" w:rsidRPr="004F3F1A" w:rsidRDefault="00DC56E0" w:rsidP="005F4982">
            <w:pPr>
              <w:spacing w:line="240" w:lineRule="auto"/>
              <w:jc w:val="center"/>
              <w:rPr>
                <w:rFonts w:eastAsia="Times New Roman" w:cs="Times New Roman"/>
                <w:sz w:val="24"/>
                <w:szCs w:val="24"/>
                <w:lang w:eastAsia="en-ZA"/>
              </w:rPr>
            </w:pPr>
            <w:r w:rsidRPr="004F3F1A">
              <w:rPr>
                <w:rFonts w:eastAsia="Times New Roman" w:cs="Times New Roman"/>
                <w:sz w:val="24"/>
                <w:szCs w:val="24"/>
                <w:lang w:eastAsia="en-ZA"/>
              </w:rPr>
              <w:t>413.3</w:t>
            </w:r>
          </w:p>
        </w:tc>
        <w:tc>
          <w:tcPr>
            <w:tcW w:w="1216" w:type="pct"/>
            <w:tcBorders>
              <w:top w:val="nil"/>
              <w:left w:val="nil"/>
              <w:bottom w:val="single" w:sz="4" w:space="0" w:color="auto"/>
              <w:right w:val="single" w:sz="4" w:space="0" w:color="auto"/>
            </w:tcBorders>
            <w:shd w:val="clear" w:color="auto" w:fill="auto"/>
            <w:noWrap/>
            <w:vAlign w:val="bottom"/>
            <w:hideMark/>
          </w:tcPr>
          <w:p w14:paraId="7BCEB28E" w14:textId="77777777" w:rsidR="00DC56E0" w:rsidRPr="00D3527D" w:rsidRDefault="00DC56E0" w:rsidP="005F4982">
            <w:pPr>
              <w:spacing w:line="240" w:lineRule="auto"/>
              <w:jc w:val="center"/>
              <w:rPr>
                <w:rFonts w:eastAsia="Times New Roman" w:cs="Times New Roman"/>
                <w:b/>
                <w:sz w:val="24"/>
                <w:szCs w:val="24"/>
                <w:lang w:eastAsia="en-ZA"/>
              </w:rPr>
            </w:pPr>
            <w:r w:rsidRPr="00D3527D">
              <w:rPr>
                <w:rFonts w:eastAsia="Times New Roman" w:cs="Times New Roman"/>
                <w:b/>
                <w:sz w:val="24"/>
                <w:szCs w:val="24"/>
                <w:lang w:eastAsia="en-ZA"/>
              </w:rPr>
              <w:t>536.0</w:t>
            </w:r>
          </w:p>
        </w:tc>
      </w:tr>
    </w:tbl>
    <w:p w14:paraId="26646C2B" w14:textId="77777777" w:rsidR="00432141" w:rsidRPr="00D3527D" w:rsidRDefault="00D3527D" w:rsidP="00432141">
      <w:pPr>
        <w:pStyle w:val="ListParagraph"/>
        <w:ind w:left="0"/>
        <w:rPr>
          <w:i/>
        </w:rPr>
      </w:pPr>
      <w:r w:rsidRPr="00D3527D">
        <w:rPr>
          <w:i/>
        </w:rPr>
        <w:t>Note: Where LTMS and SATIM values agree with DOE (itali</w:t>
      </w:r>
      <w:r>
        <w:rPr>
          <w:i/>
        </w:rPr>
        <w:t>cs) the model was/ is calibrated to the DOE Energy Balance</w:t>
      </w:r>
      <w:r w:rsidRPr="00D3527D">
        <w:rPr>
          <w:i/>
        </w:rPr>
        <w:t xml:space="preserve"> value for the base year without amendment. Alternative estimates derived from supply and use tables or other research are in bold</w:t>
      </w:r>
    </w:p>
    <w:p w14:paraId="75967600" w14:textId="77777777" w:rsidR="00432141" w:rsidRDefault="00432141" w:rsidP="00432141">
      <w:pPr>
        <w:pStyle w:val="ListParagraph"/>
        <w:ind w:left="0"/>
      </w:pPr>
    </w:p>
    <w:p w14:paraId="2839C9AC" w14:textId="77777777" w:rsidR="00432141" w:rsidRDefault="00A1623D" w:rsidP="00432141">
      <w:pPr>
        <w:pStyle w:val="ListParagraph"/>
        <w:ind w:left="0"/>
      </w:pPr>
      <w:r>
        <w:lastRenderedPageBreak/>
        <w:t xml:space="preserve">To some extent these efforts to attribute coal to industry sub-sectors reflects the need to reallocate excess coal from other sectors where the energy balance consumption </w:t>
      </w:r>
      <w:r w:rsidR="002F37F3">
        <w:t xml:space="preserve">seems </w:t>
      </w:r>
      <w:r>
        <w:t>implausible</w:t>
      </w:r>
      <w:r w:rsidR="002F37F3">
        <w:t>, for instance in the Residential Sector</w:t>
      </w:r>
      <w:r>
        <w:t xml:space="preserve">. </w:t>
      </w:r>
      <w:r w:rsidR="00432141">
        <w:t>The total national consumption of coal is however fairly well known and the national energy balance can be considered reliable in this case</w:t>
      </w:r>
      <w:r w:rsidR="002F37F3">
        <w:t>. Thus the sum of coal consumption from all sectors in SATIM should balance this number</w:t>
      </w:r>
      <w:r w:rsidR="00432141">
        <w:t xml:space="preserve">. </w:t>
      </w:r>
      <w:r w:rsidR="002F37F3">
        <w:t>T</w:t>
      </w:r>
      <w:r w:rsidR="00432141">
        <w:t>he SATIM bottom-up calculation of household coal use in the Residential Sector yielded a much lower number th</w:t>
      </w:r>
      <w:r w:rsidR="002F37F3">
        <w:t>an the national energy balance and this</w:t>
      </w:r>
      <w:r w:rsidR="00432141">
        <w:t xml:space="preserve"> difference </w:t>
      </w:r>
      <w:r w:rsidR="002F37F3">
        <w:t>has been balanced by</w:t>
      </w:r>
      <w:r w:rsidR="00432141">
        <w:t xml:space="preserve"> the extra coal allocated to the Industry Sector in the SATIM model</w:t>
      </w:r>
      <w:r w:rsidR="002F37F3">
        <w:t xml:space="preserve"> as shown below in </w:t>
      </w:r>
      <w:r w:rsidR="002F37F3" w:rsidRPr="002F37F3">
        <w:rPr>
          <w:b/>
        </w:rPr>
        <w:fldChar w:fldCharType="begin"/>
      </w:r>
      <w:r w:rsidR="002F37F3" w:rsidRPr="002F37F3">
        <w:rPr>
          <w:b/>
        </w:rPr>
        <w:instrText xml:space="preserve"> REF _Ref340179953 \h </w:instrText>
      </w:r>
      <w:r w:rsidR="002F37F3">
        <w:rPr>
          <w:b/>
        </w:rPr>
        <w:instrText xml:space="preserve"> \* MERGEFORMAT </w:instrText>
      </w:r>
      <w:r w:rsidR="002F37F3" w:rsidRPr="002F37F3">
        <w:rPr>
          <w:b/>
        </w:rPr>
      </w:r>
      <w:r w:rsidR="002F37F3" w:rsidRPr="002F37F3">
        <w:rPr>
          <w:b/>
        </w:rPr>
        <w:fldChar w:fldCharType="separate"/>
      </w:r>
      <w:r w:rsidR="00744EFF" w:rsidRPr="00744EFF">
        <w:rPr>
          <w:b/>
        </w:rPr>
        <w:t xml:space="preserve">Table </w:t>
      </w:r>
      <w:r w:rsidR="00744EFF" w:rsidRPr="00744EFF">
        <w:rPr>
          <w:b/>
          <w:noProof/>
        </w:rPr>
        <w:t>10</w:t>
      </w:r>
      <w:r w:rsidR="002F37F3" w:rsidRPr="002F37F3">
        <w:rPr>
          <w:b/>
        </w:rPr>
        <w:fldChar w:fldCharType="end"/>
      </w:r>
      <w:r w:rsidR="00432141">
        <w:t>.</w:t>
      </w:r>
    </w:p>
    <w:p w14:paraId="4BFAA613" w14:textId="77777777" w:rsidR="00432141" w:rsidRDefault="00432141" w:rsidP="00432141"/>
    <w:p w14:paraId="69C1F187" w14:textId="77777777" w:rsidR="00432141" w:rsidRDefault="00432141" w:rsidP="00432141">
      <w:pPr>
        <w:pStyle w:val="Caption"/>
        <w:ind w:right="2363"/>
      </w:pPr>
      <w:bookmarkStart w:id="41" w:name="_Ref340179953"/>
      <w:bookmarkStart w:id="42" w:name="_Toc353199732"/>
      <w:r>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10</w:t>
      </w:r>
      <w:r w:rsidR="008032E3">
        <w:rPr>
          <w:noProof/>
        </w:rPr>
        <w:fldChar w:fldCharType="end"/>
      </w:r>
      <w:bookmarkEnd w:id="41"/>
      <w:r>
        <w:t>: Sector Adjustments to Coal Consumption in the SATIM Model Relative to the National Energy Balance</w:t>
      </w:r>
      <w:bookmarkEnd w:id="42"/>
    </w:p>
    <w:tbl>
      <w:tblPr>
        <w:tblStyle w:val="TableGrid"/>
        <w:tblW w:w="6912" w:type="dxa"/>
        <w:tblLayout w:type="fixed"/>
        <w:tblLook w:val="04A0" w:firstRow="1" w:lastRow="0" w:firstColumn="1" w:lastColumn="0" w:noHBand="0" w:noVBand="1"/>
      </w:tblPr>
      <w:tblGrid>
        <w:gridCol w:w="4060"/>
        <w:gridCol w:w="1284"/>
        <w:gridCol w:w="1568"/>
      </w:tblGrid>
      <w:tr w:rsidR="00432141" w:rsidRPr="00AC02FB" w14:paraId="0B3893FD" w14:textId="77777777" w:rsidTr="005F4982">
        <w:trPr>
          <w:trHeight w:val="900"/>
        </w:trPr>
        <w:tc>
          <w:tcPr>
            <w:tcW w:w="4060" w:type="dxa"/>
            <w:noWrap/>
            <w:vAlign w:val="center"/>
            <w:hideMark/>
          </w:tcPr>
          <w:p w14:paraId="505BC4F3" w14:textId="77777777" w:rsidR="00432141" w:rsidRPr="002D6407" w:rsidRDefault="00432141" w:rsidP="005F4982">
            <w:pPr>
              <w:spacing w:line="240" w:lineRule="auto"/>
              <w:jc w:val="left"/>
              <w:rPr>
                <w:rFonts w:asciiTheme="majorHAnsi" w:eastAsia="Times New Roman" w:hAnsiTheme="majorHAnsi" w:cs="Calibri"/>
                <w:b/>
                <w:color w:val="000000"/>
                <w:lang w:eastAsia="en-ZA"/>
              </w:rPr>
            </w:pPr>
            <w:r w:rsidRPr="002D6407">
              <w:rPr>
                <w:rFonts w:asciiTheme="majorHAnsi" w:eastAsia="Times New Roman" w:hAnsiTheme="majorHAnsi" w:cs="Calibri"/>
                <w:b/>
                <w:color w:val="000000"/>
                <w:lang w:eastAsia="en-ZA"/>
              </w:rPr>
              <w:t>Balance</w:t>
            </w:r>
          </w:p>
        </w:tc>
        <w:tc>
          <w:tcPr>
            <w:tcW w:w="1284" w:type="dxa"/>
            <w:vAlign w:val="center"/>
            <w:hideMark/>
          </w:tcPr>
          <w:p w14:paraId="6B9F703F" w14:textId="77777777" w:rsidR="00432141" w:rsidRPr="002D6407" w:rsidRDefault="00432141" w:rsidP="005F4982">
            <w:pPr>
              <w:spacing w:line="240" w:lineRule="auto"/>
              <w:jc w:val="center"/>
              <w:rPr>
                <w:rFonts w:asciiTheme="majorHAnsi" w:eastAsia="Times New Roman" w:hAnsiTheme="majorHAnsi" w:cs="Calibri"/>
                <w:b/>
                <w:color w:val="000000"/>
                <w:lang w:eastAsia="en-ZA"/>
              </w:rPr>
            </w:pPr>
            <w:r w:rsidRPr="002D6407">
              <w:rPr>
                <w:rFonts w:asciiTheme="majorHAnsi" w:eastAsia="Times New Roman" w:hAnsiTheme="majorHAnsi" w:cs="Calibri"/>
                <w:b/>
                <w:color w:val="000000"/>
                <w:lang w:eastAsia="en-ZA"/>
              </w:rPr>
              <w:t>Industry Sector (PJ)</w:t>
            </w:r>
          </w:p>
        </w:tc>
        <w:tc>
          <w:tcPr>
            <w:tcW w:w="1568" w:type="dxa"/>
            <w:vAlign w:val="center"/>
            <w:hideMark/>
          </w:tcPr>
          <w:p w14:paraId="5EA21626" w14:textId="77777777" w:rsidR="00432141" w:rsidRPr="002D6407" w:rsidRDefault="00432141" w:rsidP="005F4982">
            <w:pPr>
              <w:spacing w:line="240" w:lineRule="auto"/>
              <w:jc w:val="center"/>
              <w:rPr>
                <w:rFonts w:asciiTheme="majorHAnsi" w:eastAsia="Times New Roman" w:hAnsiTheme="majorHAnsi" w:cs="Calibri"/>
                <w:b/>
                <w:color w:val="000000"/>
                <w:lang w:eastAsia="en-ZA"/>
              </w:rPr>
            </w:pPr>
            <w:r w:rsidRPr="002D6407">
              <w:rPr>
                <w:rFonts w:asciiTheme="majorHAnsi" w:eastAsia="Times New Roman" w:hAnsiTheme="majorHAnsi" w:cs="Calibri"/>
                <w:b/>
                <w:color w:val="000000"/>
                <w:lang w:eastAsia="en-ZA"/>
              </w:rPr>
              <w:t>Residential Sector (PJ)</w:t>
            </w:r>
          </w:p>
        </w:tc>
      </w:tr>
      <w:tr w:rsidR="00432141" w:rsidRPr="00AC02FB" w14:paraId="1AB22A54" w14:textId="77777777" w:rsidTr="005F4982">
        <w:trPr>
          <w:trHeight w:val="300"/>
        </w:trPr>
        <w:tc>
          <w:tcPr>
            <w:tcW w:w="4060" w:type="dxa"/>
            <w:noWrap/>
            <w:vAlign w:val="center"/>
            <w:hideMark/>
          </w:tcPr>
          <w:p w14:paraId="1491FEC5" w14:textId="77777777" w:rsidR="00432141" w:rsidRPr="002D6407" w:rsidRDefault="00432141" w:rsidP="005F4982">
            <w:pPr>
              <w:spacing w:line="240" w:lineRule="auto"/>
              <w:jc w:val="left"/>
              <w:rPr>
                <w:rFonts w:asciiTheme="majorHAnsi" w:eastAsia="Times New Roman" w:hAnsiTheme="majorHAnsi" w:cs="Calibri"/>
                <w:color w:val="000000"/>
                <w:lang w:eastAsia="en-ZA"/>
              </w:rPr>
            </w:pPr>
            <w:r w:rsidRPr="002D6407">
              <w:rPr>
                <w:rFonts w:asciiTheme="majorHAnsi" w:eastAsia="Times New Roman" w:hAnsiTheme="majorHAnsi" w:cs="Calibri"/>
                <w:color w:val="000000"/>
                <w:lang w:eastAsia="en-ZA"/>
              </w:rPr>
              <w:t>National Energy Balance</w:t>
            </w:r>
          </w:p>
        </w:tc>
        <w:tc>
          <w:tcPr>
            <w:tcW w:w="1284" w:type="dxa"/>
            <w:noWrap/>
            <w:vAlign w:val="center"/>
            <w:hideMark/>
          </w:tcPr>
          <w:p w14:paraId="3FE78556" w14:textId="77777777" w:rsidR="00432141" w:rsidRPr="002D6407" w:rsidRDefault="00432141" w:rsidP="005F4982">
            <w:pPr>
              <w:spacing w:line="240" w:lineRule="auto"/>
              <w:jc w:val="center"/>
              <w:rPr>
                <w:rFonts w:asciiTheme="majorHAnsi" w:eastAsia="Times New Roman" w:hAnsiTheme="majorHAnsi" w:cs="Calibri"/>
                <w:color w:val="000000"/>
                <w:lang w:eastAsia="en-ZA"/>
              </w:rPr>
            </w:pPr>
            <w:r w:rsidRPr="002D6407">
              <w:rPr>
                <w:rFonts w:asciiTheme="majorHAnsi" w:eastAsia="Times New Roman" w:hAnsiTheme="majorHAnsi" w:cs="Calibri"/>
                <w:color w:val="000000"/>
                <w:lang w:eastAsia="en-ZA"/>
              </w:rPr>
              <w:t>413.3</w:t>
            </w:r>
          </w:p>
        </w:tc>
        <w:tc>
          <w:tcPr>
            <w:tcW w:w="1568" w:type="dxa"/>
            <w:noWrap/>
            <w:vAlign w:val="center"/>
            <w:hideMark/>
          </w:tcPr>
          <w:p w14:paraId="2FF30FCE" w14:textId="77777777" w:rsidR="00432141" w:rsidRPr="002D6407" w:rsidRDefault="00432141" w:rsidP="005F4982">
            <w:pPr>
              <w:spacing w:line="240" w:lineRule="auto"/>
              <w:jc w:val="center"/>
              <w:rPr>
                <w:rFonts w:asciiTheme="majorHAnsi" w:eastAsia="Times New Roman" w:hAnsiTheme="majorHAnsi" w:cs="Calibri"/>
                <w:color w:val="000000"/>
                <w:lang w:eastAsia="en-ZA"/>
              </w:rPr>
            </w:pPr>
            <w:r w:rsidRPr="002D6407">
              <w:rPr>
                <w:rFonts w:asciiTheme="majorHAnsi" w:eastAsia="Times New Roman" w:hAnsiTheme="majorHAnsi" w:cs="Calibri"/>
                <w:color w:val="000000"/>
                <w:lang w:eastAsia="en-ZA"/>
              </w:rPr>
              <w:t>152.6</w:t>
            </w:r>
          </w:p>
        </w:tc>
      </w:tr>
      <w:tr w:rsidR="00467887" w:rsidRPr="00AC02FB" w14:paraId="282D6D4C" w14:textId="77777777" w:rsidTr="00090C48">
        <w:trPr>
          <w:trHeight w:val="300"/>
        </w:trPr>
        <w:tc>
          <w:tcPr>
            <w:tcW w:w="4060" w:type="dxa"/>
            <w:noWrap/>
            <w:vAlign w:val="center"/>
            <w:hideMark/>
          </w:tcPr>
          <w:p w14:paraId="400E9FD9" w14:textId="77777777" w:rsidR="00467887" w:rsidRPr="002D6407" w:rsidRDefault="00467887" w:rsidP="005F4982">
            <w:pPr>
              <w:spacing w:line="240" w:lineRule="auto"/>
              <w:jc w:val="left"/>
              <w:rPr>
                <w:rFonts w:asciiTheme="majorHAnsi" w:eastAsia="Times New Roman" w:hAnsiTheme="majorHAnsi" w:cs="Calibri"/>
                <w:color w:val="000000"/>
                <w:lang w:eastAsia="en-ZA"/>
              </w:rPr>
            </w:pPr>
            <w:r w:rsidRPr="002D6407">
              <w:rPr>
                <w:rFonts w:asciiTheme="majorHAnsi" w:eastAsia="Times New Roman" w:hAnsiTheme="majorHAnsi" w:cs="Calibri"/>
                <w:color w:val="000000"/>
                <w:lang w:eastAsia="en-ZA"/>
              </w:rPr>
              <w:t>SATIM Model</w:t>
            </w:r>
          </w:p>
        </w:tc>
        <w:tc>
          <w:tcPr>
            <w:tcW w:w="1284" w:type="dxa"/>
            <w:noWrap/>
            <w:vAlign w:val="center"/>
            <w:hideMark/>
          </w:tcPr>
          <w:p w14:paraId="0C171EAD" w14:textId="77777777" w:rsidR="00467887" w:rsidRPr="002D6407" w:rsidRDefault="00467887" w:rsidP="005F4982">
            <w:pPr>
              <w:spacing w:line="240" w:lineRule="auto"/>
              <w:jc w:val="center"/>
              <w:rPr>
                <w:rFonts w:asciiTheme="majorHAnsi" w:eastAsia="Times New Roman" w:hAnsiTheme="majorHAnsi" w:cs="Calibri"/>
                <w:color w:val="000000"/>
                <w:lang w:eastAsia="en-ZA"/>
              </w:rPr>
            </w:pPr>
            <w:r w:rsidRPr="002D6407">
              <w:rPr>
                <w:rFonts w:asciiTheme="majorHAnsi" w:eastAsia="Times New Roman" w:hAnsiTheme="majorHAnsi" w:cs="Calibri"/>
                <w:color w:val="000000"/>
                <w:lang w:eastAsia="en-ZA"/>
              </w:rPr>
              <w:t>536.0</w:t>
            </w:r>
          </w:p>
        </w:tc>
        <w:tc>
          <w:tcPr>
            <w:tcW w:w="1568" w:type="dxa"/>
            <w:noWrap/>
            <w:hideMark/>
          </w:tcPr>
          <w:p w14:paraId="6E009A54" w14:textId="77777777" w:rsidR="00467887" w:rsidRPr="002D6407" w:rsidRDefault="00467887" w:rsidP="005F4982">
            <w:pPr>
              <w:spacing w:line="240" w:lineRule="auto"/>
              <w:jc w:val="center"/>
              <w:rPr>
                <w:rFonts w:asciiTheme="majorHAnsi" w:eastAsia="Times New Roman" w:hAnsiTheme="majorHAnsi" w:cs="Calibri"/>
                <w:color w:val="000000"/>
                <w:lang w:eastAsia="en-ZA"/>
              </w:rPr>
            </w:pPr>
            <w:r w:rsidRPr="00180834">
              <w:t>26.8</w:t>
            </w:r>
          </w:p>
        </w:tc>
      </w:tr>
      <w:tr w:rsidR="00467887" w:rsidRPr="00AC02FB" w14:paraId="7BDB5C23" w14:textId="77777777" w:rsidTr="00090C48">
        <w:trPr>
          <w:trHeight w:val="300"/>
        </w:trPr>
        <w:tc>
          <w:tcPr>
            <w:tcW w:w="4060" w:type="dxa"/>
            <w:noWrap/>
            <w:vAlign w:val="center"/>
            <w:hideMark/>
          </w:tcPr>
          <w:p w14:paraId="71C6BBEC" w14:textId="77777777" w:rsidR="00467887" w:rsidRPr="002D6407" w:rsidRDefault="00467887" w:rsidP="005F4982">
            <w:pPr>
              <w:spacing w:line="240" w:lineRule="auto"/>
              <w:jc w:val="left"/>
              <w:rPr>
                <w:rFonts w:asciiTheme="majorHAnsi" w:eastAsia="Times New Roman" w:hAnsiTheme="majorHAnsi" w:cs="Calibri"/>
                <w:b/>
                <w:color w:val="000000"/>
                <w:lang w:eastAsia="en-ZA"/>
              </w:rPr>
            </w:pPr>
            <w:r w:rsidRPr="002D6407">
              <w:rPr>
                <w:rFonts w:asciiTheme="majorHAnsi" w:eastAsia="Times New Roman" w:hAnsiTheme="majorHAnsi" w:cs="Calibri"/>
                <w:b/>
                <w:color w:val="000000"/>
                <w:lang w:eastAsia="en-ZA"/>
              </w:rPr>
              <w:t>Difference</w:t>
            </w:r>
          </w:p>
        </w:tc>
        <w:tc>
          <w:tcPr>
            <w:tcW w:w="1284" w:type="dxa"/>
            <w:noWrap/>
            <w:vAlign w:val="center"/>
            <w:hideMark/>
          </w:tcPr>
          <w:p w14:paraId="7024393A" w14:textId="77777777" w:rsidR="00467887" w:rsidRPr="002D6407" w:rsidRDefault="00467887" w:rsidP="005F4982">
            <w:pPr>
              <w:spacing w:line="240" w:lineRule="auto"/>
              <w:jc w:val="center"/>
              <w:rPr>
                <w:rFonts w:asciiTheme="majorHAnsi" w:eastAsia="Times New Roman" w:hAnsiTheme="majorHAnsi" w:cs="Calibri"/>
                <w:b/>
                <w:color w:val="000000"/>
                <w:lang w:eastAsia="en-ZA"/>
              </w:rPr>
            </w:pPr>
            <w:r w:rsidRPr="002D6407">
              <w:rPr>
                <w:rFonts w:asciiTheme="majorHAnsi" w:eastAsia="Times New Roman" w:hAnsiTheme="majorHAnsi" w:cs="Calibri"/>
                <w:b/>
                <w:color w:val="000000"/>
                <w:lang w:eastAsia="en-ZA"/>
              </w:rPr>
              <w:t>122.7</w:t>
            </w:r>
          </w:p>
        </w:tc>
        <w:tc>
          <w:tcPr>
            <w:tcW w:w="1568" w:type="dxa"/>
            <w:noWrap/>
            <w:hideMark/>
          </w:tcPr>
          <w:p w14:paraId="38B466DF" w14:textId="77777777" w:rsidR="00467887" w:rsidRPr="003F0338" w:rsidRDefault="00467887" w:rsidP="005F4982">
            <w:pPr>
              <w:spacing w:line="240" w:lineRule="auto"/>
              <w:jc w:val="center"/>
              <w:rPr>
                <w:rFonts w:asciiTheme="majorHAnsi" w:eastAsia="Times New Roman" w:hAnsiTheme="majorHAnsi" w:cs="Calibri"/>
                <w:b/>
                <w:color w:val="000000"/>
                <w:lang w:eastAsia="en-ZA"/>
              </w:rPr>
            </w:pPr>
            <w:r w:rsidRPr="003F0338">
              <w:rPr>
                <w:b/>
              </w:rPr>
              <w:t>-125.8</w:t>
            </w:r>
          </w:p>
        </w:tc>
      </w:tr>
    </w:tbl>
    <w:p w14:paraId="296AB6D5" w14:textId="77777777" w:rsidR="00432141" w:rsidRPr="00647EB8" w:rsidRDefault="00432141" w:rsidP="00647EB8"/>
    <w:p w14:paraId="7DF4D6A0" w14:textId="77777777" w:rsidR="007D7DCE" w:rsidRDefault="007D7DCE" w:rsidP="00B93C63">
      <w:pPr>
        <w:pStyle w:val="Heading2"/>
      </w:pPr>
      <w:bookmarkStart w:id="43" w:name="_Toc353199668"/>
      <w:r>
        <w:t>Assumptions Characterising Technologies and Energy Services</w:t>
      </w:r>
      <w:bookmarkEnd w:id="43"/>
    </w:p>
    <w:p w14:paraId="34DAC2BE" w14:textId="77777777" w:rsidR="007D7DCE" w:rsidRDefault="007D7DCE" w:rsidP="007D7DCE">
      <w:r>
        <w:t>There have been relatively few studies in South Afri</w:t>
      </w:r>
      <w:r w:rsidR="00165AC9">
        <w:t>ca which have looked at energy services</w:t>
      </w:r>
      <w:r>
        <w:t xml:space="preserve"> within industry. The earliest notable study and to date the most complete is that of Bennett </w:t>
      </w:r>
      <w:sdt>
        <w:sdtPr>
          <w:id w:val="-86854038"/>
          <w:citation/>
        </w:sdtPr>
        <w:sdtContent>
          <w:r w:rsidR="00165AC9">
            <w:fldChar w:fldCharType="begin"/>
          </w:r>
          <w:r w:rsidR="00165AC9">
            <w:instrText xml:space="preserve"> CITATION Ben75 \l 7177 </w:instrText>
          </w:r>
          <w:r w:rsidR="00165AC9">
            <w:fldChar w:fldCharType="separate"/>
          </w:r>
          <w:r w:rsidR="00BD0DEB">
            <w:rPr>
              <w:noProof/>
            </w:rPr>
            <w:t>(Bennett, 1975)</w:t>
          </w:r>
          <w:r w:rsidR="00165AC9">
            <w:fldChar w:fldCharType="end"/>
          </w:r>
        </w:sdtContent>
      </w:sdt>
      <w:r>
        <w:t>. Whilst several sectors still rely on the same processes, due to continued process efficien</w:t>
      </w:r>
      <w:r w:rsidR="00165AC9">
        <w:t>c</w:t>
      </w:r>
      <w:r>
        <w:t>y improvements, this study is out of date a</w:t>
      </w:r>
      <w:r w:rsidR="00165AC9">
        <w:t xml:space="preserve">nd therefore indicative at best. </w:t>
      </w:r>
      <w:r>
        <w:t>Other than these</w:t>
      </w:r>
      <w:r w:rsidR="00165AC9">
        <w:t>,</w:t>
      </w:r>
      <w:r>
        <w:t xml:space="preserve"> there are isolated examples related to </w:t>
      </w:r>
      <w:r w:rsidR="00165AC9">
        <w:t>energy services,</w:t>
      </w:r>
      <w:r>
        <w:t xml:space="preserve"> for example process heating in the food and beverage industry. These studies were used along with intern</w:t>
      </w:r>
      <w:r w:rsidR="00165AC9">
        <w:t>ational data related to energy services</w:t>
      </w:r>
      <w:r>
        <w:t xml:space="preserve">. The best source of international end use data was found on the US EIA website </w:t>
      </w:r>
      <w:r w:rsidR="001143F6">
        <w:t>(</w:t>
      </w:r>
      <w:r>
        <w:t>EIA,1998</w:t>
      </w:r>
      <w:r w:rsidR="001143F6">
        <w:t>)</w:t>
      </w:r>
      <w:r>
        <w:t>.</w:t>
      </w:r>
    </w:p>
    <w:p w14:paraId="476DCE5C" w14:textId="77777777" w:rsidR="00165AC9" w:rsidRDefault="00165AC9" w:rsidP="007D7DCE"/>
    <w:p w14:paraId="5A92895F" w14:textId="77777777" w:rsidR="007D7DCE" w:rsidRDefault="007D7DCE" w:rsidP="007D7DCE">
      <w:r w:rsidRPr="004D196A">
        <w:t>The approach taken was to supplement the South African data available from local studies with international benchmarks and personal opinions where no other data was available.</w:t>
      </w:r>
      <w:r w:rsidR="00165AC9">
        <w:t xml:space="preserve"> </w:t>
      </w:r>
      <w:r w:rsidR="00CF107C">
        <w:fldChar w:fldCharType="begin"/>
      </w:r>
      <w:r w:rsidR="00CF107C">
        <w:instrText xml:space="preserve"> REF _Ref337600816 \h </w:instrText>
      </w:r>
      <w:r w:rsidR="00CF107C">
        <w:fldChar w:fldCharType="separate"/>
      </w:r>
      <w:r w:rsidR="00744EFF">
        <w:t xml:space="preserve">Table </w:t>
      </w:r>
      <w:r w:rsidR="00744EFF">
        <w:rPr>
          <w:noProof/>
        </w:rPr>
        <w:t>11</w:t>
      </w:r>
      <w:r w:rsidR="00CF107C">
        <w:fldChar w:fldCharType="end"/>
      </w:r>
      <w:r w:rsidR="00CF107C">
        <w:t xml:space="preserve"> below</w:t>
      </w:r>
      <w:r w:rsidR="00165AC9">
        <w:t xml:space="preserve"> </w:t>
      </w:r>
      <w:r>
        <w:t>shows the assumed percentage of electr</w:t>
      </w:r>
      <w:r w:rsidR="00165AC9">
        <w:t>icity attributed to each energy service</w:t>
      </w:r>
      <w:r>
        <w:t xml:space="preserve">. </w:t>
      </w:r>
    </w:p>
    <w:p w14:paraId="42ACD535" w14:textId="77777777" w:rsidR="00B437B8" w:rsidRDefault="00B437B8" w:rsidP="007D7DCE"/>
    <w:p w14:paraId="7B7C27F8" w14:textId="77777777" w:rsidR="00552949" w:rsidRDefault="00552949" w:rsidP="00552949">
      <w:pPr>
        <w:pStyle w:val="Caption"/>
        <w:spacing w:after="240"/>
      </w:pPr>
      <w:bookmarkStart w:id="44" w:name="_Ref337600816"/>
      <w:bookmarkStart w:id="45" w:name="_Toc353199733"/>
      <w:r>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11</w:t>
      </w:r>
      <w:r w:rsidR="008032E3">
        <w:rPr>
          <w:noProof/>
        </w:rPr>
        <w:fldChar w:fldCharType="end"/>
      </w:r>
      <w:bookmarkEnd w:id="44"/>
      <w:r>
        <w:t>: Assumed Share of Electricity Consumption by Energy Services within Industry Sub-Sectors</w:t>
      </w:r>
      <w:bookmarkEnd w:id="45"/>
    </w:p>
    <w:tbl>
      <w:tblPr>
        <w:tblStyle w:val="TableGrid"/>
        <w:tblW w:w="4966" w:type="pct"/>
        <w:tblLayout w:type="fixed"/>
        <w:tblLook w:val="04A0" w:firstRow="1" w:lastRow="0" w:firstColumn="1" w:lastColumn="0" w:noHBand="0" w:noVBand="1"/>
      </w:tblPr>
      <w:tblGrid>
        <w:gridCol w:w="1525"/>
        <w:gridCol w:w="910"/>
        <w:gridCol w:w="853"/>
        <w:gridCol w:w="903"/>
        <w:gridCol w:w="1027"/>
        <w:gridCol w:w="1077"/>
        <w:gridCol w:w="985"/>
        <w:gridCol w:w="1077"/>
        <w:gridCol w:w="816"/>
      </w:tblGrid>
      <w:tr w:rsidR="00552949" w:rsidRPr="001314BD" w14:paraId="6300EF23" w14:textId="77777777" w:rsidTr="00552949">
        <w:trPr>
          <w:trHeight w:val="1500"/>
        </w:trPr>
        <w:tc>
          <w:tcPr>
            <w:tcW w:w="831" w:type="pct"/>
            <w:hideMark/>
          </w:tcPr>
          <w:p w14:paraId="65164D80" w14:textId="77777777" w:rsidR="001314BD" w:rsidRPr="001314BD" w:rsidRDefault="001314BD" w:rsidP="001314BD">
            <w:pPr>
              <w:spacing w:line="240" w:lineRule="auto"/>
              <w:jc w:val="left"/>
              <w:rPr>
                <w:rFonts w:asciiTheme="majorHAnsi" w:eastAsia="Times New Roman" w:hAnsiTheme="majorHAnsi" w:cs="Arial"/>
                <w:b/>
                <w:bCs/>
                <w:sz w:val="20"/>
                <w:szCs w:val="20"/>
                <w:lang w:eastAsia="en-ZA"/>
              </w:rPr>
            </w:pPr>
            <w:r w:rsidRPr="001314BD">
              <w:rPr>
                <w:rFonts w:asciiTheme="majorHAnsi" w:eastAsia="Times New Roman" w:hAnsiTheme="majorHAnsi" w:cs="Arial"/>
                <w:b/>
                <w:bCs/>
                <w:sz w:val="20"/>
                <w:szCs w:val="20"/>
                <w:lang w:eastAsia="en-ZA"/>
              </w:rPr>
              <w:t>Energy Service Fractional Shares by Sub-sector</w:t>
            </w:r>
          </w:p>
        </w:tc>
        <w:tc>
          <w:tcPr>
            <w:tcW w:w="496" w:type="pct"/>
            <w:hideMark/>
          </w:tcPr>
          <w:p w14:paraId="23A823CF" w14:textId="77777777" w:rsidR="001314BD" w:rsidRPr="001314BD" w:rsidRDefault="001314BD" w:rsidP="001314BD">
            <w:pPr>
              <w:spacing w:line="240" w:lineRule="auto"/>
              <w:jc w:val="left"/>
              <w:rPr>
                <w:rFonts w:asciiTheme="majorHAnsi" w:eastAsia="Times New Roman" w:hAnsiTheme="majorHAnsi" w:cs="Calibri"/>
                <w:b/>
                <w:bCs/>
                <w:sz w:val="20"/>
                <w:szCs w:val="20"/>
                <w:lang w:eastAsia="en-ZA"/>
              </w:rPr>
            </w:pPr>
            <w:r>
              <w:rPr>
                <w:rFonts w:asciiTheme="majorHAnsi" w:eastAsia="Times New Roman" w:hAnsiTheme="majorHAnsi" w:cs="Calibri"/>
                <w:b/>
                <w:bCs/>
                <w:sz w:val="20"/>
                <w:szCs w:val="20"/>
                <w:lang w:eastAsia="en-ZA"/>
              </w:rPr>
              <w:t>Mining</w:t>
            </w:r>
          </w:p>
        </w:tc>
        <w:tc>
          <w:tcPr>
            <w:tcW w:w="465" w:type="pct"/>
            <w:hideMark/>
          </w:tcPr>
          <w:p w14:paraId="04727CCB" w14:textId="77777777" w:rsidR="001314BD" w:rsidRPr="001314BD" w:rsidRDefault="001314BD" w:rsidP="001314BD">
            <w:pPr>
              <w:spacing w:line="240" w:lineRule="auto"/>
              <w:jc w:val="left"/>
              <w:rPr>
                <w:rFonts w:asciiTheme="majorHAnsi" w:eastAsia="Times New Roman" w:hAnsiTheme="majorHAnsi" w:cs="Calibri"/>
                <w:b/>
                <w:bCs/>
                <w:sz w:val="20"/>
                <w:szCs w:val="20"/>
                <w:lang w:eastAsia="en-ZA"/>
              </w:rPr>
            </w:pPr>
            <w:r>
              <w:rPr>
                <w:rFonts w:asciiTheme="majorHAnsi" w:eastAsia="Times New Roman" w:hAnsiTheme="majorHAnsi" w:cs="Calibri"/>
                <w:b/>
                <w:bCs/>
                <w:sz w:val="20"/>
                <w:szCs w:val="20"/>
                <w:lang w:eastAsia="en-ZA"/>
              </w:rPr>
              <w:t>Iron  &amp; Steel</w:t>
            </w:r>
          </w:p>
        </w:tc>
        <w:tc>
          <w:tcPr>
            <w:tcW w:w="492" w:type="pct"/>
            <w:hideMark/>
          </w:tcPr>
          <w:p w14:paraId="372A1AE3" w14:textId="77777777" w:rsidR="001314BD" w:rsidRPr="001314BD" w:rsidRDefault="001314BD" w:rsidP="001314BD">
            <w:pPr>
              <w:spacing w:line="240" w:lineRule="auto"/>
              <w:jc w:val="left"/>
              <w:rPr>
                <w:rFonts w:asciiTheme="majorHAnsi" w:eastAsia="Times New Roman" w:hAnsiTheme="majorHAnsi" w:cs="Calibri"/>
                <w:b/>
                <w:bCs/>
                <w:sz w:val="20"/>
                <w:szCs w:val="20"/>
                <w:lang w:eastAsia="en-ZA"/>
              </w:rPr>
            </w:pPr>
            <w:r>
              <w:rPr>
                <w:rFonts w:asciiTheme="majorHAnsi" w:eastAsia="Times New Roman" w:hAnsiTheme="majorHAnsi" w:cs="Calibri"/>
                <w:b/>
                <w:bCs/>
                <w:sz w:val="20"/>
                <w:szCs w:val="20"/>
                <w:lang w:eastAsia="en-ZA"/>
              </w:rPr>
              <w:t>Chemi-cals</w:t>
            </w:r>
          </w:p>
        </w:tc>
        <w:tc>
          <w:tcPr>
            <w:tcW w:w="560" w:type="pct"/>
            <w:hideMark/>
          </w:tcPr>
          <w:p w14:paraId="65565792" w14:textId="77777777" w:rsidR="001314BD" w:rsidRPr="001314BD" w:rsidRDefault="001314BD" w:rsidP="001314BD">
            <w:pPr>
              <w:spacing w:line="240" w:lineRule="auto"/>
              <w:jc w:val="left"/>
              <w:rPr>
                <w:rFonts w:asciiTheme="majorHAnsi" w:eastAsia="Times New Roman" w:hAnsiTheme="majorHAnsi" w:cs="Calibri"/>
                <w:b/>
                <w:bCs/>
                <w:sz w:val="20"/>
                <w:szCs w:val="20"/>
                <w:lang w:eastAsia="en-ZA"/>
              </w:rPr>
            </w:pPr>
            <w:r w:rsidRPr="001314BD">
              <w:rPr>
                <w:rFonts w:asciiTheme="majorHAnsi" w:eastAsia="Times New Roman" w:hAnsiTheme="majorHAnsi" w:cs="Calibri"/>
                <w:b/>
                <w:bCs/>
                <w:sz w:val="20"/>
                <w:szCs w:val="20"/>
                <w:lang w:eastAsia="en-ZA"/>
              </w:rPr>
              <w:t>Prec</w:t>
            </w:r>
            <w:r>
              <w:rPr>
                <w:rFonts w:asciiTheme="majorHAnsi" w:eastAsia="Times New Roman" w:hAnsiTheme="majorHAnsi" w:cs="Calibri"/>
                <w:b/>
                <w:bCs/>
                <w:sz w:val="20"/>
                <w:szCs w:val="20"/>
                <w:lang w:eastAsia="en-ZA"/>
              </w:rPr>
              <w:t>ious &amp; Non-Ferrous metals</w:t>
            </w:r>
          </w:p>
        </w:tc>
        <w:tc>
          <w:tcPr>
            <w:tcW w:w="587" w:type="pct"/>
            <w:hideMark/>
          </w:tcPr>
          <w:p w14:paraId="3C6A6577" w14:textId="77777777" w:rsidR="001314BD" w:rsidRPr="001314BD" w:rsidRDefault="001314BD" w:rsidP="001314BD">
            <w:pPr>
              <w:spacing w:line="240" w:lineRule="auto"/>
              <w:jc w:val="left"/>
              <w:rPr>
                <w:rFonts w:asciiTheme="majorHAnsi" w:eastAsia="Times New Roman" w:hAnsiTheme="majorHAnsi" w:cs="Calibri"/>
                <w:b/>
                <w:bCs/>
                <w:sz w:val="20"/>
                <w:szCs w:val="20"/>
                <w:lang w:eastAsia="en-ZA"/>
              </w:rPr>
            </w:pPr>
            <w:r>
              <w:rPr>
                <w:rFonts w:asciiTheme="majorHAnsi" w:eastAsia="Times New Roman" w:hAnsiTheme="majorHAnsi" w:cs="Calibri"/>
                <w:b/>
                <w:bCs/>
                <w:sz w:val="20"/>
                <w:szCs w:val="20"/>
                <w:lang w:eastAsia="en-ZA"/>
              </w:rPr>
              <w:t>N.M.M Products</w:t>
            </w:r>
          </w:p>
        </w:tc>
        <w:tc>
          <w:tcPr>
            <w:tcW w:w="537" w:type="pct"/>
            <w:hideMark/>
          </w:tcPr>
          <w:p w14:paraId="58C34F82" w14:textId="77777777" w:rsidR="001314BD" w:rsidRPr="001314BD" w:rsidRDefault="001314BD" w:rsidP="001314BD">
            <w:pPr>
              <w:spacing w:line="240" w:lineRule="auto"/>
              <w:jc w:val="left"/>
              <w:rPr>
                <w:rFonts w:asciiTheme="majorHAnsi" w:eastAsia="Times New Roman" w:hAnsiTheme="majorHAnsi" w:cs="Calibri"/>
                <w:b/>
                <w:bCs/>
                <w:sz w:val="20"/>
                <w:szCs w:val="20"/>
                <w:lang w:eastAsia="en-ZA"/>
              </w:rPr>
            </w:pPr>
            <w:r>
              <w:rPr>
                <w:rFonts w:asciiTheme="majorHAnsi" w:eastAsia="Times New Roman" w:hAnsiTheme="majorHAnsi" w:cs="Calibri"/>
                <w:b/>
                <w:bCs/>
                <w:sz w:val="20"/>
                <w:szCs w:val="20"/>
                <w:lang w:eastAsia="en-ZA"/>
              </w:rPr>
              <w:t>Food, Beverage &amp; Tobacco</w:t>
            </w:r>
          </w:p>
        </w:tc>
        <w:tc>
          <w:tcPr>
            <w:tcW w:w="587" w:type="pct"/>
            <w:hideMark/>
          </w:tcPr>
          <w:p w14:paraId="57CE20CA" w14:textId="77777777" w:rsidR="001314BD" w:rsidRPr="001314BD" w:rsidRDefault="001314BD" w:rsidP="001314BD">
            <w:pPr>
              <w:spacing w:line="240" w:lineRule="auto"/>
              <w:jc w:val="left"/>
              <w:rPr>
                <w:rFonts w:asciiTheme="majorHAnsi" w:eastAsia="Times New Roman" w:hAnsiTheme="majorHAnsi" w:cs="Calibri"/>
                <w:b/>
                <w:bCs/>
                <w:sz w:val="20"/>
                <w:szCs w:val="20"/>
                <w:lang w:eastAsia="en-ZA"/>
              </w:rPr>
            </w:pPr>
            <w:r w:rsidRPr="001314BD">
              <w:rPr>
                <w:rFonts w:asciiTheme="majorHAnsi" w:eastAsia="Times New Roman" w:hAnsiTheme="majorHAnsi" w:cs="Calibri"/>
                <w:b/>
                <w:bCs/>
                <w:sz w:val="20"/>
                <w:szCs w:val="20"/>
                <w:lang w:eastAsia="en-ZA"/>
              </w:rPr>
              <w:t xml:space="preserve">Pulp </w:t>
            </w:r>
            <w:r>
              <w:rPr>
                <w:rFonts w:asciiTheme="majorHAnsi" w:eastAsia="Times New Roman" w:hAnsiTheme="majorHAnsi" w:cs="Calibri"/>
                <w:b/>
                <w:bCs/>
                <w:sz w:val="20"/>
                <w:szCs w:val="20"/>
                <w:lang w:eastAsia="en-ZA"/>
              </w:rPr>
              <w:t>&amp; Paper Products</w:t>
            </w:r>
          </w:p>
        </w:tc>
        <w:tc>
          <w:tcPr>
            <w:tcW w:w="445" w:type="pct"/>
            <w:hideMark/>
          </w:tcPr>
          <w:p w14:paraId="19CCDB2C" w14:textId="77777777" w:rsidR="001314BD" w:rsidRPr="001314BD" w:rsidRDefault="001314BD" w:rsidP="001314BD">
            <w:pPr>
              <w:spacing w:line="240" w:lineRule="auto"/>
              <w:jc w:val="left"/>
              <w:rPr>
                <w:rFonts w:asciiTheme="majorHAnsi" w:eastAsia="Times New Roman" w:hAnsiTheme="majorHAnsi" w:cs="Calibri"/>
                <w:b/>
                <w:bCs/>
                <w:sz w:val="20"/>
                <w:szCs w:val="20"/>
                <w:lang w:eastAsia="en-ZA"/>
              </w:rPr>
            </w:pPr>
            <w:r w:rsidRPr="001314BD">
              <w:rPr>
                <w:rFonts w:asciiTheme="majorHAnsi" w:eastAsia="Times New Roman" w:hAnsiTheme="majorHAnsi" w:cs="Calibri"/>
                <w:b/>
                <w:bCs/>
                <w:sz w:val="20"/>
                <w:szCs w:val="20"/>
                <w:lang w:eastAsia="en-ZA"/>
              </w:rPr>
              <w:t>Other</w:t>
            </w:r>
          </w:p>
        </w:tc>
      </w:tr>
      <w:tr w:rsidR="00552949" w:rsidRPr="001314BD" w14:paraId="1AC6DD15" w14:textId="77777777" w:rsidTr="00552949">
        <w:trPr>
          <w:trHeight w:val="300"/>
        </w:trPr>
        <w:tc>
          <w:tcPr>
            <w:tcW w:w="831" w:type="pct"/>
            <w:noWrap/>
            <w:hideMark/>
          </w:tcPr>
          <w:p w14:paraId="35E30ED9" w14:textId="77777777" w:rsidR="001314BD" w:rsidRPr="001314BD" w:rsidRDefault="001314BD" w:rsidP="001314BD">
            <w:pPr>
              <w:spacing w:line="240" w:lineRule="auto"/>
              <w:jc w:val="left"/>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Elec Heating</w:t>
            </w:r>
          </w:p>
        </w:tc>
        <w:tc>
          <w:tcPr>
            <w:tcW w:w="496" w:type="pct"/>
            <w:noWrap/>
            <w:hideMark/>
          </w:tcPr>
          <w:p w14:paraId="62BD5B58"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2.0%</w:t>
            </w:r>
          </w:p>
        </w:tc>
        <w:tc>
          <w:tcPr>
            <w:tcW w:w="465" w:type="pct"/>
            <w:noWrap/>
            <w:hideMark/>
          </w:tcPr>
          <w:p w14:paraId="156627DF"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40.0%</w:t>
            </w:r>
          </w:p>
        </w:tc>
        <w:tc>
          <w:tcPr>
            <w:tcW w:w="492" w:type="pct"/>
            <w:noWrap/>
            <w:hideMark/>
          </w:tcPr>
          <w:p w14:paraId="0B1454E1"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2.0%</w:t>
            </w:r>
          </w:p>
        </w:tc>
        <w:tc>
          <w:tcPr>
            <w:tcW w:w="560" w:type="pct"/>
            <w:noWrap/>
            <w:hideMark/>
          </w:tcPr>
          <w:p w14:paraId="2608FE6D"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1.0%</w:t>
            </w:r>
          </w:p>
        </w:tc>
        <w:tc>
          <w:tcPr>
            <w:tcW w:w="587" w:type="pct"/>
            <w:noWrap/>
            <w:hideMark/>
          </w:tcPr>
          <w:p w14:paraId="42156866"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23.0%</w:t>
            </w:r>
          </w:p>
        </w:tc>
        <w:tc>
          <w:tcPr>
            <w:tcW w:w="537" w:type="pct"/>
            <w:noWrap/>
            <w:hideMark/>
          </w:tcPr>
          <w:p w14:paraId="4A52F1DD"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7.0%</w:t>
            </w:r>
          </w:p>
        </w:tc>
        <w:tc>
          <w:tcPr>
            <w:tcW w:w="587" w:type="pct"/>
            <w:noWrap/>
            <w:hideMark/>
          </w:tcPr>
          <w:p w14:paraId="6B1578D5"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2.0%</w:t>
            </w:r>
          </w:p>
        </w:tc>
        <w:tc>
          <w:tcPr>
            <w:tcW w:w="445" w:type="pct"/>
            <w:noWrap/>
            <w:hideMark/>
          </w:tcPr>
          <w:p w14:paraId="31C98382"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9.7%</w:t>
            </w:r>
          </w:p>
        </w:tc>
      </w:tr>
      <w:tr w:rsidR="00552949" w:rsidRPr="001314BD" w14:paraId="5A1D2069" w14:textId="77777777" w:rsidTr="00552949">
        <w:trPr>
          <w:trHeight w:val="300"/>
        </w:trPr>
        <w:tc>
          <w:tcPr>
            <w:tcW w:w="831" w:type="pct"/>
            <w:noWrap/>
            <w:hideMark/>
          </w:tcPr>
          <w:p w14:paraId="5A1C33B6" w14:textId="77777777" w:rsidR="001314BD" w:rsidRPr="001314BD" w:rsidRDefault="001314BD" w:rsidP="001314BD">
            <w:pPr>
              <w:spacing w:line="240" w:lineRule="auto"/>
              <w:jc w:val="left"/>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Compressed air</w:t>
            </w:r>
          </w:p>
        </w:tc>
        <w:tc>
          <w:tcPr>
            <w:tcW w:w="496" w:type="pct"/>
            <w:noWrap/>
            <w:hideMark/>
          </w:tcPr>
          <w:p w14:paraId="06F8B918"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18.6%</w:t>
            </w:r>
          </w:p>
        </w:tc>
        <w:tc>
          <w:tcPr>
            <w:tcW w:w="465" w:type="pct"/>
            <w:noWrap/>
            <w:hideMark/>
          </w:tcPr>
          <w:p w14:paraId="0EE17762"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5.0%</w:t>
            </w:r>
          </w:p>
        </w:tc>
        <w:tc>
          <w:tcPr>
            <w:tcW w:w="492" w:type="pct"/>
            <w:noWrap/>
            <w:hideMark/>
          </w:tcPr>
          <w:p w14:paraId="7AAD9DC6"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15.0%</w:t>
            </w:r>
          </w:p>
        </w:tc>
        <w:tc>
          <w:tcPr>
            <w:tcW w:w="560" w:type="pct"/>
            <w:noWrap/>
            <w:hideMark/>
          </w:tcPr>
          <w:p w14:paraId="718AB774"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0.0%</w:t>
            </w:r>
          </w:p>
        </w:tc>
        <w:tc>
          <w:tcPr>
            <w:tcW w:w="587" w:type="pct"/>
            <w:noWrap/>
            <w:hideMark/>
          </w:tcPr>
          <w:p w14:paraId="71ACC729"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13.0%</w:t>
            </w:r>
          </w:p>
        </w:tc>
        <w:tc>
          <w:tcPr>
            <w:tcW w:w="537" w:type="pct"/>
            <w:noWrap/>
            <w:hideMark/>
          </w:tcPr>
          <w:p w14:paraId="0C617100"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4.0%</w:t>
            </w:r>
          </w:p>
        </w:tc>
        <w:tc>
          <w:tcPr>
            <w:tcW w:w="587" w:type="pct"/>
            <w:noWrap/>
            <w:hideMark/>
          </w:tcPr>
          <w:p w14:paraId="1138BF48"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35.0%</w:t>
            </w:r>
          </w:p>
        </w:tc>
        <w:tc>
          <w:tcPr>
            <w:tcW w:w="445" w:type="pct"/>
            <w:noWrap/>
            <w:hideMark/>
          </w:tcPr>
          <w:p w14:paraId="490EDC10"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10.9%</w:t>
            </w:r>
          </w:p>
        </w:tc>
      </w:tr>
      <w:tr w:rsidR="00552949" w:rsidRPr="001314BD" w14:paraId="571B9069" w14:textId="77777777" w:rsidTr="00552949">
        <w:trPr>
          <w:trHeight w:val="300"/>
        </w:trPr>
        <w:tc>
          <w:tcPr>
            <w:tcW w:w="831" w:type="pct"/>
            <w:noWrap/>
            <w:hideMark/>
          </w:tcPr>
          <w:p w14:paraId="2A714ABE" w14:textId="77777777" w:rsidR="001314BD" w:rsidRPr="001314BD" w:rsidRDefault="001314BD" w:rsidP="001314BD">
            <w:pPr>
              <w:spacing w:line="240" w:lineRule="auto"/>
              <w:jc w:val="left"/>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Lighting</w:t>
            </w:r>
          </w:p>
        </w:tc>
        <w:tc>
          <w:tcPr>
            <w:tcW w:w="496" w:type="pct"/>
            <w:noWrap/>
            <w:hideMark/>
          </w:tcPr>
          <w:p w14:paraId="574D1265"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4.5%</w:t>
            </w:r>
          </w:p>
        </w:tc>
        <w:tc>
          <w:tcPr>
            <w:tcW w:w="465" w:type="pct"/>
            <w:noWrap/>
            <w:hideMark/>
          </w:tcPr>
          <w:p w14:paraId="42C78F72"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3.5%</w:t>
            </w:r>
          </w:p>
        </w:tc>
        <w:tc>
          <w:tcPr>
            <w:tcW w:w="492" w:type="pct"/>
            <w:noWrap/>
            <w:hideMark/>
          </w:tcPr>
          <w:p w14:paraId="7CD6F1AF"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4.0%</w:t>
            </w:r>
          </w:p>
        </w:tc>
        <w:tc>
          <w:tcPr>
            <w:tcW w:w="560" w:type="pct"/>
            <w:noWrap/>
            <w:hideMark/>
          </w:tcPr>
          <w:p w14:paraId="5D02CEA4"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1.0%</w:t>
            </w:r>
          </w:p>
        </w:tc>
        <w:tc>
          <w:tcPr>
            <w:tcW w:w="587" w:type="pct"/>
            <w:noWrap/>
            <w:hideMark/>
          </w:tcPr>
          <w:p w14:paraId="4FBE6463"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5.0%</w:t>
            </w:r>
          </w:p>
        </w:tc>
        <w:tc>
          <w:tcPr>
            <w:tcW w:w="537" w:type="pct"/>
            <w:noWrap/>
            <w:hideMark/>
          </w:tcPr>
          <w:p w14:paraId="561DF8A3"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5.0%</w:t>
            </w:r>
          </w:p>
        </w:tc>
        <w:tc>
          <w:tcPr>
            <w:tcW w:w="587" w:type="pct"/>
            <w:noWrap/>
            <w:hideMark/>
          </w:tcPr>
          <w:p w14:paraId="56D87AC7"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10.0%</w:t>
            </w:r>
          </w:p>
        </w:tc>
        <w:tc>
          <w:tcPr>
            <w:tcW w:w="445" w:type="pct"/>
            <w:noWrap/>
            <w:hideMark/>
          </w:tcPr>
          <w:p w14:paraId="49EAFDE8"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8.1%</w:t>
            </w:r>
          </w:p>
        </w:tc>
      </w:tr>
      <w:tr w:rsidR="00552949" w:rsidRPr="001314BD" w14:paraId="001491A8" w14:textId="77777777" w:rsidTr="00552949">
        <w:trPr>
          <w:trHeight w:val="300"/>
        </w:trPr>
        <w:tc>
          <w:tcPr>
            <w:tcW w:w="831" w:type="pct"/>
            <w:noWrap/>
            <w:hideMark/>
          </w:tcPr>
          <w:p w14:paraId="577FF1E5" w14:textId="77777777" w:rsidR="001314BD" w:rsidRPr="001314BD" w:rsidRDefault="001314BD" w:rsidP="001314BD">
            <w:pPr>
              <w:spacing w:line="240" w:lineRule="auto"/>
              <w:jc w:val="left"/>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Cooling</w:t>
            </w:r>
          </w:p>
        </w:tc>
        <w:tc>
          <w:tcPr>
            <w:tcW w:w="496" w:type="pct"/>
            <w:noWrap/>
            <w:hideMark/>
          </w:tcPr>
          <w:p w14:paraId="626FD1A7"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8.1%</w:t>
            </w:r>
          </w:p>
        </w:tc>
        <w:tc>
          <w:tcPr>
            <w:tcW w:w="465" w:type="pct"/>
            <w:noWrap/>
            <w:hideMark/>
          </w:tcPr>
          <w:p w14:paraId="76CAF058"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1.0%</w:t>
            </w:r>
          </w:p>
        </w:tc>
        <w:tc>
          <w:tcPr>
            <w:tcW w:w="492" w:type="pct"/>
            <w:noWrap/>
            <w:hideMark/>
          </w:tcPr>
          <w:p w14:paraId="627369C3"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5.0%</w:t>
            </w:r>
          </w:p>
        </w:tc>
        <w:tc>
          <w:tcPr>
            <w:tcW w:w="560" w:type="pct"/>
            <w:noWrap/>
            <w:hideMark/>
          </w:tcPr>
          <w:p w14:paraId="00AD392E"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0.0%</w:t>
            </w:r>
          </w:p>
        </w:tc>
        <w:tc>
          <w:tcPr>
            <w:tcW w:w="587" w:type="pct"/>
            <w:noWrap/>
            <w:hideMark/>
          </w:tcPr>
          <w:p w14:paraId="10775D4D"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0.0%</w:t>
            </w:r>
          </w:p>
        </w:tc>
        <w:tc>
          <w:tcPr>
            <w:tcW w:w="537" w:type="pct"/>
            <w:noWrap/>
            <w:hideMark/>
          </w:tcPr>
          <w:p w14:paraId="4E43004E"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23.0%</w:t>
            </w:r>
          </w:p>
        </w:tc>
        <w:tc>
          <w:tcPr>
            <w:tcW w:w="587" w:type="pct"/>
            <w:noWrap/>
            <w:hideMark/>
          </w:tcPr>
          <w:p w14:paraId="7B6F918D"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0.0%</w:t>
            </w:r>
          </w:p>
        </w:tc>
        <w:tc>
          <w:tcPr>
            <w:tcW w:w="445" w:type="pct"/>
            <w:noWrap/>
            <w:hideMark/>
          </w:tcPr>
          <w:p w14:paraId="022FD53F"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5.1%</w:t>
            </w:r>
          </w:p>
        </w:tc>
      </w:tr>
      <w:tr w:rsidR="00552949" w:rsidRPr="001314BD" w14:paraId="4DCDC89B" w14:textId="77777777" w:rsidTr="00552949">
        <w:trPr>
          <w:trHeight w:val="300"/>
        </w:trPr>
        <w:tc>
          <w:tcPr>
            <w:tcW w:w="831" w:type="pct"/>
            <w:noWrap/>
            <w:hideMark/>
          </w:tcPr>
          <w:p w14:paraId="30247D40" w14:textId="77777777" w:rsidR="001314BD" w:rsidRPr="001314BD" w:rsidRDefault="001314BD" w:rsidP="001314BD">
            <w:pPr>
              <w:spacing w:line="240" w:lineRule="auto"/>
              <w:jc w:val="left"/>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HVAC</w:t>
            </w:r>
          </w:p>
        </w:tc>
        <w:tc>
          <w:tcPr>
            <w:tcW w:w="496" w:type="pct"/>
            <w:noWrap/>
            <w:hideMark/>
          </w:tcPr>
          <w:p w14:paraId="02E5D8F7"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8.0%</w:t>
            </w:r>
          </w:p>
        </w:tc>
        <w:tc>
          <w:tcPr>
            <w:tcW w:w="465" w:type="pct"/>
            <w:noWrap/>
            <w:hideMark/>
          </w:tcPr>
          <w:p w14:paraId="46C120A2"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2.0%</w:t>
            </w:r>
          </w:p>
        </w:tc>
        <w:tc>
          <w:tcPr>
            <w:tcW w:w="492" w:type="pct"/>
            <w:noWrap/>
            <w:hideMark/>
          </w:tcPr>
          <w:p w14:paraId="7A0DBF14"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2.0%</w:t>
            </w:r>
          </w:p>
        </w:tc>
        <w:tc>
          <w:tcPr>
            <w:tcW w:w="560" w:type="pct"/>
            <w:noWrap/>
            <w:hideMark/>
          </w:tcPr>
          <w:p w14:paraId="7C6861B7"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1.0%</w:t>
            </w:r>
          </w:p>
        </w:tc>
        <w:tc>
          <w:tcPr>
            <w:tcW w:w="587" w:type="pct"/>
            <w:noWrap/>
            <w:hideMark/>
          </w:tcPr>
          <w:p w14:paraId="4B79A8A2"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2.0%</w:t>
            </w:r>
          </w:p>
        </w:tc>
        <w:tc>
          <w:tcPr>
            <w:tcW w:w="537" w:type="pct"/>
            <w:noWrap/>
            <w:hideMark/>
          </w:tcPr>
          <w:p w14:paraId="15473222"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6.0%</w:t>
            </w:r>
          </w:p>
        </w:tc>
        <w:tc>
          <w:tcPr>
            <w:tcW w:w="587" w:type="pct"/>
            <w:noWrap/>
            <w:hideMark/>
          </w:tcPr>
          <w:p w14:paraId="675B0FAD"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4.0%</w:t>
            </w:r>
          </w:p>
        </w:tc>
        <w:tc>
          <w:tcPr>
            <w:tcW w:w="445" w:type="pct"/>
            <w:noWrap/>
            <w:hideMark/>
          </w:tcPr>
          <w:p w14:paraId="2B754B12"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8.5%</w:t>
            </w:r>
          </w:p>
        </w:tc>
      </w:tr>
      <w:tr w:rsidR="00552949" w:rsidRPr="001314BD" w14:paraId="0C44EB79" w14:textId="77777777" w:rsidTr="00552949">
        <w:trPr>
          <w:trHeight w:val="300"/>
        </w:trPr>
        <w:tc>
          <w:tcPr>
            <w:tcW w:w="831" w:type="pct"/>
            <w:noWrap/>
            <w:hideMark/>
          </w:tcPr>
          <w:p w14:paraId="6A95BEB1" w14:textId="77777777" w:rsidR="001314BD" w:rsidRPr="001314BD" w:rsidRDefault="001314BD" w:rsidP="001314BD">
            <w:pPr>
              <w:spacing w:line="240" w:lineRule="auto"/>
              <w:jc w:val="left"/>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lastRenderedPageBreak/>
              <w:t>Pumping</w:t>
            </w:r>
          </w:p>
        </w:tc>
        <w:tc>
          <w:tcPr>
            <w:tcW w:w="496" w:type="pct"/>
            <w:noWrap/>
            <w:hideMark/>
          </w:tcPr>
          <w:p w14:paraId="0DC18B15"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17.9%</w:t>
            </w:r>
          </w:p>
        </w:tc>
        <w:tc>
          <w:tcPr>
            <w:tcW w:w="465" w:type="pct"/>
            <w:noWrap/>
            <w:hideMark/>
          </w:tcPr>
          <w:p w14:paraId="550164FE"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2.5%</w:t>
            </w:r>
          </w:p>
        </w:tc>
        <w:tc>
          <w:tcPr>
            <w:tcW w:w="492" w:type="pct"/>
            <w:noWrap/>
            <w:hideMark/>
          </w:tcPr>
          <w:p w14:paraId="318C3F3D"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35.0%</w:t>
            </w:r>
          </w:p>
        </w:tc>
        <w:tc>
          <w:tcPr>
            <w:tcW w:w="560" w:type="pct"/>
            <w:noWrap/>
            <w:hideMark/>
          </w:tcPr>
          <w:p w14:paraId="6C62CE44"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0.0%</w:t>
            </w:r>
          </w:p>
        </w:tc>
        <w:tc>
          <w:tcPr>
            <w:tcW w:w="587" w:type="pct"/>
            <w:noWrap/>
            <w:hideMark/>
          </w:tcPr>
          <w:p w14:paraId="258FEF01"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8.5%</w:t>
            </w:r>
          </w:p>
        </w:tc>
        <w:tc>
          <w:tcPr>
            <w:tcW w:w="537" w:type="pct"/>
            <w:noWrap/>
            <w:hideMark/>
          </w:tcPr>
          <w:p w14:paraId="1DD0CD36"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28.0%</w:t>
            </w:r>
          </w:p>
        </w:tc>
        <w:tc>
          <w:tcPr>
            <w:tcW w:w="587" w:type="pct"/>
            <w:noWrap/>
            <w:hideMark/>
          </w:tcPr>
          <w:p w14:paraId="6E5D4DE8"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35.0%</w:t>
            </w:r>
          </w:p>
        </w:tc>
        <w:tc>
          <w:tcPr>
            <w:tcW w:w="445" w:type="pct"/>
            <w:noWrap/>
            <w:hideMark/>
          </w:tcPr>
          <w:p w14:paraId="0C82AD74"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13.0%</w:t>
            </w:r>
          </w:p>
        </w:tc>
      </w:tr>
      <w:tr w:rsidR="00552949" w:rsidRPr="001314BD" w14:paraId="4D32CC4A" w14:textId="77777777" w:rsidTr="00552949">
        <w:trPr>
          <w:trHeight w:val="300"/>
        </w:trPr>
        <w:tc>
          <w:tcPr>
            <w:tcW w:w="831" w:type="pct"/>
            <w:noWrap/>
            <w:hideMark/>
          </w:tcPr>
          <w:p w14:paraId="4B0A3A80" w14:textId="77777777" w:rsidR="001314BD" w:rsidRPr="001314BD" w:rsidRDefault="001314BD" w:rsidP="001314BD">
            <w:pPr>
              <w:spacing w:line="240" w:lineRule="auto"/>
              <w:jc w:val="left"/>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Fans</w:t>
            </w:r>
          </w:p>
        </w:tc>
        <w:tc>
          <w:tcPr>
            <w:tcW w:w="496" w:type="pct"/>
            <w:noWrap/>
            <w:hideMark/>
          </w:tcPr>
          <w:p w14:paraId="62732D85"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6.9%</w:t>
            </w:r>
          </w:p>
        </w:tc>
        <w:tc>
          <w:tcPr>
            <w:tcW w:w="465" w:type="pct"/>
            <w:noWrap/>
            <w:hideMark/>
          </w:tcPr>
          <w:p w14:paraId="77A62C2B"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4.5%</w:t>
            </w:r>
          </w:p>
        </w:tc>
        <w:tc>
          <w:tcPr>
            <w:tcW w:w="492" w:type="pct"/>
            <w:noWrap/>
            <w:hideMark/>
          </w:tcPr>
          <w:p w14:paraId="3CF95A31"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8.0%</w:t>
            </w:r>
          </w:p>
        </w:tc>
        <w:tc>
          <w:tcPr>
            <w:tcW w:w="560" w:type="pct"/>
            <w:noWrap/>
            <w:hideMark/>
          </w:tcPr>
          <w:p w14:paraId="4505EB48"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0.0%</w:t>
            </w:r>
          </w:p>
        </w:tc>
        <w:tc>
          <w:tcPr>
            <w:tcW w:w="587" w:type="pct"/>
            <w:noWrap/>
            <w:hideMark/>
          </w:tcPr>
          <w:p w14:paraId="0F200F10"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9.0%</w:t>
            </w:r>
          </w:p>
        </w:tc>
        <w:tc>
          <w:tcPr>
            <w:tcW w:w="537" w:type="pct"/>
            <w:noWrap/>
            <w:hideMark/>
          </w:tcPr>
          <w:p w14:paraId="5BEE8D7C"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4.0%</w:t>
            </w:r>
          </w:p>
        </w:tc>
        <w:tc>
          <w:tcPr>
            <w:tcW w:w="587" w:type="pct"/>
            <w:noWrap/>
            <w:hideMark/>
          </w:tcPr>
          <w:p w14:paraId="69B6C27C"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0.0%</w:t>
            </w:r>
          </w:p>
        </w:tc>
        <w:tc>
          <w:tcPr>
            <w:tcW w:w="445" w:type="pct"/>
            <w:noWrap/>
            <w:hideMark/>
          </w:tcPr>
          <w:p w14:paraId="234FF33A"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5.5%</w:t>
            </w:r>
          </w:p>
        </w:tc>
      </w:tr>
      <w:tr w:rsidR="00552949" w:rsidRPr="001314BD" w14:paraId="79087AF0" w14:textId="77777777" w:rsidTr="00552949">
        <w:trPr>
          <w:trHeight w:val="300"/>
        </w:trPr>
        <w:tc>
          <w:tcPr>
            <w:tcW w:w="831" w:type="pct"/>
            <w:noWrap/>
            <w:hideMark/>
          </w:tcPr>
          <w:p w14:paraId="30D41304" w14:textId="77777777" w:rsidR="001314BD" w:rsidRPr="001314BD" w:rsidRDefault="001314BD" w:rsidP="001314BD">
            <w:pPr>
              <w:spacing w:line="240" w:lineRule="auto"/>
              <w:jc w:val="left"/>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Other motive</w:t>
            </w:r>
          </w:p>
        </w:tc>
        <w:tc>
          <w:tcPr>
            <w:tcW w:w="496" w:type="pct"/>
            <w:noWrap/>
            <w:hideMark/>
          </w:tcPr>
          <w:p w14:paraId="52EA5C04"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33.8%</w:t>
            </w:r>
          </w:p>
        </w:tc>
        <w:tc>
          <w:tcPr>
            <w:tcW w:w="465" w:type="pct"/>
            <w:noWrap/>
            <w:hideMark/>
          </w:tcPr>
          <w:p w14:paraId="03D8DDF3"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41.5%</w:t>
            </w:r>
          </w:p>
        </w:tc>
        <w:tc>
          <w:tcPr>
            <w:tcW w:w="492" w:type="pct"/>
            <w:noWrap/>
            <w:hideMark/>
          </w:tcPr>
          <w:p w14:paraId="31C7543F"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20.0%</w:t>
            </w:r>
          </w:p>
        </w:tc>
        <w:tc>
          <w:tcPr>
            <w:tcW w:w="560" w:type="pct"/>
            <w:noWrap/>
            <w:hideMark/>
          </w:tcPr>
          <w:p w14:paraId="46F7CBBA"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7.0%</w:t>
            </w:r>
          </w:p>
        </w:tc>
        <w:tc>
          <w:tcPr>
            <w:tcW w:w="587" w:type="pct"/>
            <w:noWrap/>
            <w:hideMark/>
          </w:tcPr>
          <w:p w14:paraId="2B4F8C6B"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39.5%</w:t>
            </w:r>
          </w:p>
        </w:tc>
        <w:tc>
          <w:tcPr>
            <w:tcW w:w="537" w:type="pct"/>
            <w:noWrap/>
            <w:hideMark/>
          </w:tcPr>
          <w:p w14:paraId="25CAA34A"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21.0%</w:t>
            </w:r>
          </w:p>
        </w:tc>
        <w:tc>
          <w:tcPr>
            <w:tcW w:w="587" w:type="pct"/>
            <w:noWrap/>
            <w:hideMark/>
          </w:tcPr>
          <w:p w14:paraId="69E70D1F"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14.0%</w:t>
            </w:r>
          </w:p>
        </w:tc>
        <w:tc>
          <w:tcPr>
            <w:tcW w:w="445" w:type="pct"/>
            <w:noWrap/>
            <w:hideMark/>
          </w:tcPr>
          <w:p w14:paraId="5FEF43CA"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36.9%</w:t>
            </w:r>
          </w:p>
        </w:tc>
      </w:tr>
      <w:tr w:rsidR="00552949" w:rsidRPr="001314BD" w14:paraId="382BB067" w14:textId="77777777" w:rsidTr="00552949">
        <w:trPr>
          <w:trHeight w:val="300"/>
        </w:trPr>
        <w:tc>
          <w:tcPr>
            <w:tcW w:w="831" w:type="pct"/>
            <w:noWrap/>
            <w:hideMark/>
          </w:tcPr>
          <w:p w14:paraId="5561523B" w14:textId="77777777" w:rsidR="001314BD" w:rsidRPr="001314BD" w:rsidRDefault="001314BD" w:rsidP="001314BD">
            <w:pPr>
              <w:spacing w:line="240" w:lineRule="auto"/>
              <w:jc w:val="left"/>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Electrochemical</w:t>
            </w:r>
          </w:p>
        </w:tc>
        <w:tc>
          <w:tcPr>
            <w:tcW w:w="496" w:type="pct"/>
            <w:noWrap/>
            <w:hideMark/>
          </w:tcPr>
          <w:p w14:paraId="119C83D1"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0.2%</w:t>
            </w:r>
          </w:p>
        </w:tc>
        <w:tc>
          <w:tcPr>
            <w:tcW w:w="465" w:type="pct"/>
            <w:noWrap/>
            <w:hideMark/>
          </w:tcPr>
          <w:p w14:paraId="3C79AF5C"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0.0%</w:t>
            </w:r>
          </w:p>
        </w:tc>
        <w:tc>
          <w:tcPr>
            <w:tcW w:w="492" w:type="pct"/>
            <w:noWrap/>
            <w:hideMark/>
          </w:tcPr>
          <w:p w14:paraId="23492C5F"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8.0%</w:t>
            </w:r>
          </w:p>
        </w:tc>
        <w:tc>
          <w:tcPr>
            <w:tcW w:w="560" w:type="pct"/>
            <w:noWrap/>
            <w:hideMark/>
          </w:tcPr>
          <w:p w14:paraId="49380B15"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90.0%</w:t>
            </w:r>
          </w:p>
        </w:tc>
        <w:tc>
          <w:tcPr>
            <w:tcW w:w="587" w:type="pct"/>
            <w:noWrap/>
            <w:hideMark/>
          </w:tcPr>
          <w:p w14:paraId="060E04EA"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0.0%</w:t>
            </w:r>
          </w:p>
        </w:tc>
        <w:tc>
          <w:tcPr>
            <w:tcW w:w="537" w:type="pct"/>
            <w:noWrap/>
            <w:hideMark/>
          </w:tcPr>
          <w:p w14:paraId="62DF4824"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0.0%</w:t>
            </w:r>
          </w:p>
        </w:tc>
        <w:tc>
          <w:tcPr>
            <w:tcW w:w="587" w:type="pct"/>
            <w:noWrap/>
            <w:hideMark/>
          </w:tcPr>
          <w:p w14:paraId="2ADF83B1"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0.0%</w:t>
            </w:r>
          </w:p>
        </w:tc>
        <w:tc>
          <w:tcPr>
            <w:tcW w:w="445" w:type="pct"/>
            <w:noWrap/>
            <w:hideMark/>
          </w:tcPr>
          <w:p w14:paraId="5BCBE561"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1.3%</w:t>
            </w:r>
          </w:p>
        </w:tc>
      </w:tr>
      <w:tr w:rsidR="00552949" w:rsidRPr="001314BD" w14:paraId="28D3334A" w14:textId="77777777" w:rsidTr="00552949">
        <w:trPr>
          <w:trHeight w:val="300"/>
        </w:trPr>
        <w:tc>
          <w:tcPr>
            <w:tcW w:w="831" w:type="pct"/>
            <w:noWrap/>
            <w:hideMark/>
          </w:tcPr>
          <w:p w14:paraId="7F1B240C" w14:textId="77777777" w:rsidR="001314BD" w:rsidRPr="001314BD" w:rsidRDefault="001314BD" w:rsidP="001314BD">
            <w:pPr>
              <w:spacing w:line="240" w:lineRule="auto"/>
              <w:jc w:val="left"/>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Boiler/process heating</w:t>
            </w:r>
          </w:p>
        </w:tc>
        <w:tc>
          <w:tcPr>
            <w:tcW w:w="496" w:type="pct"/>
            <w:noWrap/>
            <w:hideMark/>
          </w:tcPr>
          <w:p w14:paraId="4F42EF3F"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0.0%</w:t>
            </w:r>
          </w:p>
        </w:tc>
        <w:tc>
          <w:tcPr>
            <w:tcW w:w="465" w:type="pct"/>
            <w:noWrap/>
            <w:hideMark/>
          </w:tcPr>
          <w:p w14:paraId="55E12CB6"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0.0%</w:t>
            </w:r>
          </w:p>
        </w:tc>
        <w:tc>
          <w:tcPr>
            <w:tcW w:w="492" w:type="pct"/>
            <w:noWrap/>
            <w:hideMark/>
          </w:tcPr>
          <w:p w14:paraId="3A7D2061"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1.0%</w:t>
            </w:r>
          </w:p>
        </w:tc>
        <w:tc>
          <w:tcPr>
            <w:tcW w:w="560" w:type="pct"/>
            <w:noWrap/>
            <w:hideMark/>
          </w:tcPr>
          <w:p w14:paraId="6D4FF00B"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0.0%</w:t>
            </w:r>
          </w:p>
        </w:tc>
        <w:tc>
          <w:tcPr>
            <w:tcW w:w="587" w:type="pct"/>
            <w:noWrap/>
            <w:hideMark/>
          </w:tcPr>
          <w:p w14:paraId="2EB8C8CA"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0.0%</w:t>
            </w:r>
          </w:p>
        </w:tc>
        <w:tc>
          <w:tcPr>
            <w:tcW w:w="537" w:type="pct"/>
            <w:noWrap/>
            <w:hideMark/>
          </w:tcPr>
          <w:p w14:paraId="01FBAB5A"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2.0%</w:t>
            </w:r>
          </w:p>
        </w:tc>
        <w:tc>
          <w:tcPr>
            <w:tcW w:w="587" w:type="pct"/>
            <w:noWrap/>
            <w:hideMark/>
          </w:tcPr>
          <w:p w14:paraId="2EE9577D"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0.0%</w:t>
            </w:r>
          </w:p>
        </w:tc>
        <w:tc>
          <w:tcPr>
            <w:tcW w:w="445" w:type="pct"/>
            <w:noWrap/>
            <w:hideMark/>
          </w:tcPr>
          <w:p w14:paraId="48CE2E4E" w14:textId="77777777" w:rsidR="001314BD" w:rsidRPr="001314BD" w:rsidRDefault="001314BD" w:rsidP="001314BD">
            <w:pPr>
              <w:spacing w:line="240" w:lineRule="auto"/>
              <w:jc w:val="center"/>
              <w:rPr>
                <w:rFonts w:asciiTheme="majorHAnsi" w:eastAsia="Times New Roman" w:hAnsiTheme="majorHAnsi" w:cs="Arial"/>
                <w:sz w:val="20"/>
                <w:szCs w:val="20"/>
                <w:lang w:eastAsia="en-ZA"/>
              </w:rPr>
            </w:pPr>
            <w:r w:rsidRPr="001314BD">
              <w:rPr>
                <w:rFonts w:asciiTheme="majorHAnsi" w:eastAsia="Times New Roman" w:hAnsiTheme="majorHAnsi" w:cs="Arial"/>
                <w:sz w:val="20"/>
                <w:szCs w:val="20"/>
                <w:lang w:eastAsia="en-ZA"/>
              </w:rPr>
              <w:t>1.0%</w:t>
            </w:r>
          </w:p>
        </w:tc>
      </w:tr>
      <w:tr w:rsidR="00552949" w:rsidRPr="001314BD" w14:paraId="58D1CA24" w14:textId="77777777" w:rsidTr="00552949">
        <w:trPr>
          <w:trHeight w:val="300"/>
        </w:trPr>
        <w:tc>
          <w:tcPr>
            <w:tcW w:w="831" w:type="pct"/>
            <w:noWrap/>
            <w:hideMark/>
          </w:tcPr>
          <w:p w14:paraId="49636643" w14:textId="77777777" w:rsidR="001314BD" w:rsidRPr="001314BD" w:rsidRDefault="001314BD" w:rsidP="001314BD">
            <w:pPr>
              <w:spacing w:line="240" w:lineRule="auto"/>
              <w:jc w:val="left"/>
              <w:rPr>
                <w:rFonts w:asciiTheme="majorHAnsi" w:eastAsia="Times New Roman" w:hAnsiTheme="majorHAnsi" w:cs="Arial"/>
                <w:b/>
                <w:bCs/>
                <w:sz w:val="20"/>
                <w:szCs w:val="20"/>
                <w:lang w:eastAsia="en-ZA"/>
              </w:rPr>
            </w:pPr>
            <w:r w:rsidRPr="001314BD">
              <w:rPr>
                <w:rFonts w:asciiTheme="majorHAnsi" w:eastAsia="Times New Roman" w:hAnsiTheme="majorHAnsi" w:cs="Arial"/>
                <w:b/>
                <w:bCs/>
                <w:sz w:val="20"/>
                <w:szCs w:val="20"/>
                <w:lang w:eastAsia="en-ZA"/>
              </w:rPr>
              <w:t>Total</w:t>
            </w:r>
          </w:p>
        </w:tc>
        <w:tc>
          <w:tcPr>
            <w:tcW w:w="496" w:type="pct"/>
            <w:noWrap/>
            <w:hideMark/>
          </w:tcPr>
          <w:p w14:paraId="05570404" w14:textId="77777777" w:rsidR="001314BD" w:rsidRPr="001314BD" w:rsidRDefault="001314BD" w:rsidP="001314BD">
            <w:pPr>
              <w:spacing w:line="240" w:lineRule="auto"/>
              <w:jc w:val="center"/>
              <w:rPr>
                <w:rFonts w:asciiTheme="majorHAnsi" w:eastAsia="Times New Roman" w:hAnsiTheme="majorHAnsi" w:cs="Calibri"/>
                <w:b/>
                <w:bCs/>
                <w:color w:val="000000"/>
                <w:sz w:val="20"/>
                <w:szCs w:val="20"/>
                <w:lang w:eastAsia="en-ZA"/>
              </w:rPr>
            </w:pPr>
            <w:r w:rsidRPr="001314BD">
              <w:rPr>
                <w:rFonts w:asciiTheme="majorHAnsi" w:eastAsia="Times New Roman" w:hAnsiTheme="majorHAnsi" w:cs="Calibri"/>
                <w:b/>
                <w:bCs/>
                <w:color w:val="000000"/>
                <w:sz w:val="20"/>
                <w:szCs w:val="20"/>
                <w:lang w:eastAsia="en-ZA"/>
              </w:rPr>
              <w:t>100%</w:t>
            </w:r>
          </w:p>
        </w:tc>
        <w:tc>
          <w:tcPr>
            <w:tcW w:w="465" w:type="pct"/>
            <w:noWrap/>
            <w:hideMark/>
          </w:tcPr>
          <w:p w14:paraId="7641C19A" w14:textId="77777777" w:rsidR="001314BD" w:rsidRPr="001314BD" w:rsidRDefault="001314BD" w:rsidP="001314BD">
            <w:pPr>
              <w:spacing w:line="240" w:lineRule="auto"/>
              <w:jc w:val="center"/>
              <w:rPr>
                <w:rFonts w:asciiTheme="majorHAnsi" w:eastAsia="Times New Roman" w:hAnsiTheme="majorHAnsi" w:cs="Calibri"/>
                <w:b/>
                <w:bCs/>
                <w:color w:val="000000"/>
                <w:sz w:val="20"/>
                <w:szCs w:val="20"/>
                <w:lang w:eastAsia="en-ZA"/>
              </w:rPr>
            </w:pPr>
            <w:r w:rsidRPr="001314BD">
              <w:rPr>
                <w:rFonts w:asciiTheme="majorHAnsi" w:eastAsia="Times New Roman" w:hAnsiTheme="majorHAnsi" w:cs="Calibri"/>
                <w:b/>
                <w:bCs/>
                <w:color w:val="000000"/>
                <w:sz w:val="20"/>
                <w:szCs w:val="20"/>
                <w:lang w:eastAsia="en-ZA"/>
              </w:rPr>
              <w:t>100%</w:t>
            </w:r>
          </w:p>
        </w:tc>
        <w:tc>
          <w:tcPr>
            <w:tcW w:w="492" w:type="pct"/>
            <w:noWrap/>
            <w:hideMark/>
          </w:tcPr>
          <w:p w14:paraId="53AD1AF8" w14:textId="77777777" w:rsidR="001314BD" w:rsidRPr="001314BD" w:rsidRDefault="001314BD" w:rsidP="001314BD">
            <w:pPr>
              <w:spacing w:line="240" w:lineRule="auto"/>
              <w:jc w:val="center"/>
              <w:rPr>
                <w:rFonts w:asciiTheme="majorHAnsi" w:eastAsia="Times New Roman" w:hAnsiTheme="majorHAnsi" w:cs="Calibri"/>
                <w:b/>
                <w:bCs/>
                <w:color w:val="000000"/>
                <w:sz w:val="20"/>
                <w:szCs w:val="20"/>
                <w:lang w:eastAsia="en-ZA"/>
              </w:rPr>
            </w:pPr>
            <w:r w:rsidRPr="001314BD">
              <w:rPr>
                <w:rFonts w:asciiTheme="majorHAnsi" w:eastAsia="Times New Roman" w:hAnsiTheme="majorHAnsi" w:cs="Calibri"/>
                <w:b/>
                <w:bCs/>
                <w:color w:val="000000"/>
                <w:sz w:val="20"/>
                <w:szCs w:val="20"/>
                <w:lang w:eastAsia="en-ZA"/>
              </w:rPr>
              <w:t>100%</w:t>
            </w:r>
          </w:p>
        </w:tc>
        <w:tc>
          <w:tcPr>
            <w:tcW w:w="560" w:type="pct"/>
            <w:noWrap/>
            <w:hideMark/>
          </w:tcPr>
          <w:p w14:paraId="32F076D5" w14:textId="77777777" w:rsidR="001314BD" w:rsidRPr="001314BD" w:rsidRDefault="001314BD" w:rsidP="001314BD">
            <w:pPr>
              <w:spacing w:line="240" w:lineRule="auto"/>
              <w:jc w:val="center"/>
              <w:rPr>
                <w:rFonts w:asciiTheme="majorHAnsi" w:eastAsia="Times New Roman" w:hAnsiTheme="majorHAnsi" w:cs="Calibri"/>
                <w:b/>
                <w:bCs/>
                <w:color w:val="000000"/>
                <w:sz w:val="20"/>
                <w:szCs w:val="20"/>
                <w:lang w:eastAsia="en-ZA"/>
              </w:rPr>
            </w:pPr>
            <w:r w:rsidRPr="001314BD">
              <w:rPr>
                <w:rFonts w:asciiTheme="majorHAnsi" w:eastAsia="Times New Roman" w:hAnsiTheme="majorHAnsi" w:cs="Calibri"/>
                <w:b/>
                <w:bCs/>
                <w:color w:val="000000"/>
                <w:sz w:val="20"/>
                <w:szCs w:val="20"/>
                <w:lang w:eastAsia="en-ZA"/>
              </w:rPr>
              <w:t>100%</w:t>
            </w:r>
          </w:p>
        </w:tc>
        <w:tc>
          <w:tcPr>
            <w:tcW w:w="587" w:type="pct"/>
            <w:noWrap/>
            <w:hideMark/>
          </w:tcPr>
          <w:p w14:paraId="4E0BA1F2" w14:textId="77777777" w:rsidR="001314BD" w:rsidRPr="001314BD" w:rsidRDefault="001314BD" w:rsidP="001314BD">
            <w:pPr>
              <w:spacing w:line="240" w:lineRule="auto"/>
              <w:jc w:val="center"/>
              <w:rPr>
                <w:rFonts w:asciiTheme="majorHAnsi" w:eastAsia="Times New Roman" w:hAnsiTheme="majorHAnsi" w:cs="Calibri"/>
                <w:b/>
                <w:bCs/>
                <w:color w:val="000000"/>
                <w:sz w:val="20"/>
                <w:szCs w:val="20"/>
                <w:lang w:eastAsia="en-ZA"/>
              </w:rPr>
            </w:pPr>
            <w:r w:rsidRPr="001314BD">
              <w:rPr>
                <w:rFonts w:asciiTheme="majorHAnsi" w:eastAsia="Times New Roman" w:hAnsiTheme="majorHAnsi" w:cs="Calibri"/>
                <w:b/>
                <w:bCs/>
                <w:color w:val="000000"/>
                <w:sz w:val="20"/>
                <w:szCs w:val="20"/>
                <w:lang w:eastAsia="en-ZA"/>
              </w:rPr>
              <w:t>100%</w:t>
            </w:r>
          </w:p>
        </w:tc>
        <w:tc>
          <w:tcPr>
            <w:tcW w:w="537" w:type="pct"/>
            <w:noWrap/>
            <w:hideMark/>
          </w:tcPr>
          <w:p w14:paraId="2F508F37" w14:textId="77777777" w:rsidR="001314BD" w:rsidRPr="001314BD" w:rsidRDefault="001314BD" w:rsidP="001314BD">
            <w:pPr>
              <w:spacing w:line="240" w:lineRule="auto"/>
              <w:jc w:val="center"/>
              <w:rPr>
                <w:rFonts w:asciiTheme="majorHAnsi" w:eastAsia="Times New Roman" w:hAnsiTheme="majorHAnsi" w:cs="Calibri"/>
                <w:b/>
                <w:bCs/>
                <w:color w:val="000000"/>
                <w:sz w:val="20"/>
                <w:szCs w:val="20"/>
                <w:lang w:eastAsia="en-ZA"/>
              </w:rPr>
            </w:pPr>
            <w:r w:rsidRPr="001314BD">
              <w:rPr>
                <w:rFonts w:asciiTheme="majorHAnsi" w:eastAsia="Times New Roman" w:hAnsiTheme="majorHAnsi" w:cs="Calibri"/>
                <w:b/>
                <w:bCs/>
                <w:color w:val="000000"/>
                <w:sz w:val="20"/>
                <w:szCs w:val="20"/>
                <w:lang w:eastAsia="en-ZA"/>
              </w:rPr>
              <w:t>100%</w:t>
            </w:r>
          </w:p>
        </w:tc>
        <w:tc>
          <w:tcPr>
            <w:tcW w:w="587" w:type="pct"/>
            <w:noWrap/>
            <w:hideMark/>
          </w:tcPr>
          <w:p w14:paraId="409303B4" w14:textId="77777777" w:rsidR="001314BD" w:rsidRPr="001314BD" w:rsidRDefault="001314BD" w:rsidP="001314BD">
            <w:pPr>
              <w:spacing w:line="240" w:lineRule="auto"/>
              <w:jc w:val="center"/>
              <w:rPr>
                <w:rFonts w:asciiTheme="majorHAnsi" w:eastAsia="Times New Roman" w:hAnsiTheme="majorHAnsi" w:cs="Calibri"/>
                <w:b/>
                <w:bCs/>
                <w:color w:val="000000"/>
                <w:sz w:val="20"/>
                <w:szCs w:val="20"/>
                <w:lang w:eastAsia="en-ZA"/>
              </w:rPr>
            </w:pPr>
            <w:r w:rsidRPr="001314BD">
              <w:rPr>
                <w:rFonts w:asciiTheme="majorHAnsi" w:eastAsia="Times New Roman" w:hAnsiTheme="majorHAnsi" w:cs="Calibri"/>
                <w:b/>
                <w:bCs/>
                <w:color w:val="000000"/>
                <w:sz w:val="20"/>
                <w:szCs w:val="20"/>
                <w:lang w:eastAsia="en-ZA"/>
              </w:rPr>
              <w:t>100%</w:t>
            </w:r>
          </w:p>
        </w:tc>
        <w:tc>
          <w:tcPr>
            <w:tcW w:w="445" w:type="pct"/>
            <w:noWrap/>
            <w:hideMark/>
          </w:tcPr>
          <w:p w14:paraId="6301D83F" w14:textId="77777777" w:rsidR="001314BD" w:rsidRPr="001314BD" w:rsidRDefault="001314BD" w:rsidP="001314BD">
            <w:pPr>
              <w:spacing w:line="240" w:lineRule="auto"/>
              <w:jc w:val="center"/>
              <w:rPr>
                <w:rFonts w:asciiTheme="majorHAnsi" w:eastAsia="Times New Roman" w:hAnsiTheme="majorHAnsi" w:cs="Calibri"/>
                <w:b/>
                <w:bCs/>
                <w:color w:val="000000"/>
                <w:sz w:val="20"/>
                <w:szCs w:val="20"/>
                <w:lang w:eastAsia="en-ZA"/>
              </w:rPr>
            </w:pPr>
            <w:r w:rsidRPr="001314BD">
              <w:rPr>
                <w:rFonts w:asciiTheme="majorHAnsi" w:eastAsia="Times New Roman" w:hAnsiTheme="majorHAnsi" w:cs="Calibri"/>
                <w:b/>
                <w:bCs/>
                <w:color w:val="000000"/>
                <w:sz w:val="20"/>
                <w:szCs w:val="20"/>
                <w:lang w:eastAsia="en-ZA"/>
              </w:rPr>
              <w:t>100%</w:t>
            </w:r>
          </w:p>
        </w:tc>
      </w:tr>
    </w:tbl>
    <w:p w14:paraId="0344BE71" w14:textId="77777777" w:rsidR="001314BD" w:rsidRDefault="001314BD" w:rsidP="007D7DCE"/>
    <w:p w14:paraId="7F4AB616" w14:textId="77777777" w:rsidR="00B437B8" w:rsidRDefault="00552949" w:rsidP="007D7DCE">
      <w:r>
        <w:t>The eff</w:t>
      </w:r>
      <w:r w:rsidR="00DD606C">
        <w:t>iciencies of energy services were</w:t>
      </w:r>
      <w:r>
        <w:t xml:space="preserve"> estimated to be as follows:</w:t>
      </w:r>
    </w:p>
    <w:p w14:paraId="70385D4E" w14:textId="77777777" w:rsidR="00552949" w:rsidRDefault="00552949" w:rsidP="007D7DCE"/>
    <w:p w14:paraId="3D607F15" w14:textId="77777777" w:rsidR="00552949" w:rsidRDefault="00552949" w:rsidP="00552949">
      <w:pPr>
        <w:pStyle w:val="Caption"/>
        <w:spacing w:after="240"/>
      </w:pPr>
      <w:bookmarkStart w:id="46" w:name="_Toc353199734"/>
      <w:r>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12</w:t>
      </w:r>
      <w:r w:rsidR="008032E3">
        <w:rPr>
          <w:noProof/>
        </w:rPr>
        <w:fldChar w:fldCharType="end"/>
      </w:r>
      <w:r>
        <w:t>: Assumed Efficiency of Technologies in Industry Sector</w:t>
      </w:r>
      <w:bookmarkEnd w:id="46"/>
    </w:p>
    <w:tbl>
      <w:tblPr>
        <w:tblStyle w:val="TableGrid"/>
        <w:tblW w:w="0" w:type="auto"/>
        <w:tblLook w:val="04A0" w:firstRow="1" w:lastRow="0" w:firstColumn="1" w:lastColumn="0" w:noHBand="0" w:noVBand="1"/>
      </w:tblPr>
      <w:tblGrid>
        <w:gridCol w:w="4121"/>
        <w:gridCol w:w="1198"/>
      </w:tblGrid>
      <w:tr w:rsidR="00552949" w:rsidRPr="00552949" w14:paraId="6F170430" w14:textId="77777777" w:rsidTr="00552949">
        <w:trPr>
          <w:trHeight w:val="315"/>
        </w:trPr>
        <w:tc>
          <w:tcPr>
            <w:tcW w:w="0" w:type="auto"/>
            <w:noWrap/>
            <w:vAlign w:val="center"/>
            <w:hideMark/>
          </w:tcPr>
          <w:p w14:paraId="39F82B4F" w14:textId="77777777" w:rsidR="00552949" w:rsidRPr="00552949" w:rsidRDefault="00552949" w:rsidP="00552949">
            <w:pPr>
              <w:spacing w:line="240" w:lineRule="auto"/>
              <w:jc w:val="left"/>
              <w:rPr>
                <w:rFonts w:eastAsia="Times New Roman" w:cs="Calibri"/>
                <w:b/>
                <w:bCs/>
                <w:lang w:eastAsia="en-ZA"/>
              </w:rPr>
            </w:pPr>
            <w:r w:rsidRPr="00552949">
              <w:rPr>
                <w:rFonts w:eastAsia="Times New Roman" w:cs="Calibri"/>
                <w:b/>
                <w:bCs/>
                <w:lang w:eastAsia="en-ZA"/>
              </w:rPr>
              <w:t>Technology</w:t>
            </w:r>
          </w:p>
        </w:tc>
        <w:tc>
          <w:tcPr>
            <w:tcW w:w="0" w:type="auto"/>
            <w:noWrap/>
            <w:vAlign w:val="center"/>
            <w:hideMark/>
          </w:tcPr>
          <w:p w14:paraId="00A25802" w14:textId="77777777" w:rsidR="00552949" w:rsidRPr="00552949" w:rsidRDefault="00552949" w:rsidP="00552949">
            <w:pPr>
              <w:spacing w:line="240" w:lineRule="auto"/>
              <w:jc w:val="center"/>
              <w:rPr>
                <w:rFonts w:eastAsia="Times New Roman" w:cs="Calibri"/>
                <w:b/>
                <w:bCs/>
                <w:color w:val="000000"/>
                <w:lang w:eastAsia="en-ZA"/>
              </w:rPr>
            </w:pPr>
            <w:r w:rsidRPr="00552949">
              <w:rPr>
                <w:rFonts w:eastAsia="Times New Roman" w:cs="Calibri"/>
                <w:b/>
                <w:bCs/>
                <w:color w:val="000000"/>
                <w:lang w:eastAsia="en-ZA"/>
              </w:rPr>
              <w:t>Efficiency</w:t>
            </w:r>
          </w:p>
        </w:tc>
      </w:tr>
      <w:tr w:rsidR="00552949" w:rsidRPr="00552949" w14:paraId="07D18125" w14:textId="77777777" w:rsidTr="00552949">
        <w:trPr>
          <w:trHeight w:val="315"/>
        </w:trPr>
        <w:tc>
          <w:tcPr>
            <w:tcW w:w="0" w:type="auto"/>
            <w:noWrap/>
            <w:vAlign w:val="center"/>
            <w:hideMark/>
          </w:tcPr>
          <w:p w14:paraId="61089FDF" w14:textId="77777777" w:rsidR="00552949" w:rsidRPr="00552949" w:rsidRDefault="00552949" w:rsidP="00552949">
            <w:pPr>
              <w:spacing w:line="240" w:lineRule="auto"/>
              <w:jc w:val="left"/>
              <w:rPr>
                <w:rFonts w:eastAsia="Times New Roman" w:cs="Calibri"/>
                <w:color w:val="000000"/>
                <w:lang w:eastAsia="en-ZA"/>
              </w:rPr>
            </w:pPr>
            <w:r w:rsidRPr="00552949">
              <w:rPr>
                <w:rFonts w:eastAsia="Times New Roman" w:cs="Calibri"/>
                <w:color w:val="000000"/>
                <w:lang w:eastAsia="en-ZA"/>
              </w:rPr>
              <w:t>Elec Heating - Electricity</w:t>
            </w:r>
          </w:p>
        </w:tc>
        <w:tc>
          <w:tcPr>
            <w:tcW w:w="0" w:type="auto"/>
            <w:noWrap/>
            <w:vAlign w:val="center"/>
            <w:hideMark/>
          </w:tcPr>
          <w:p w14:paraId="22EA0BC0" w14:textId="77777777" w:rsidR="00552949" w:rsidRPr="00552949" w:rsidRDefault="00552949" w:rsidP="00552949">
            <w:pPr>
              <w:spacing w:line="240" w:lineRule="auto"/>
              <w:jc w:val="center"/>
              <w:rPr>
                <w:rFonts w:eastAsia="Times New Roman" w:cs="Calibri"/>
                <w:color w:val="000000"/>
                <w:lang w:eastAsia="en-ZA"/>
              </w:rPr>
            </w:pPr>
            <w:r w:rsidRPr="00552949">
              <w:rPr>
                <w:rFonts w:eastAsia="Times New Roman" w:cs="Calibri"/>
                <w:color w:val="000000"/>
                <w:lang w:eastAsia="en-ZA"/>
              </w:rPr>
              <w:t>100%</w:t>
            </w:r>
          </w:p>
        </w:tc>
      </w:tr>
      <w:tr w:rsidR="00552949" w:rsidRPr="00552949" w14:paraId="7B792CDC" w14:textId="77777777" w:rsidTr="00552949">
        <w:trPr>
          <w:trHeight w:val="315"/>
        </w:trPr>
        <w:tc>
          <w:tcPr>
            <w:tcW w:w="0" w:type="auto"/>
            <w:noWrap/>
            <w:vAlign w:val="center"/>
            <w:hideMark/>
          </w:tcPr>
          <w:p w14:paraId="0B542B5B" w14:textId="77777777" w:rsidR="00552949" w:rsidRPr="00552949" w:rsidRDefault="00552949" w:rsidP="00552949">
            <w:pPr>
              <w:spacing w:line="240" w:lineRule="auto"/>
              <w:jc w:val="left"/>
              <w:rPr>
                <w:rFonts w:eastAsia="Times New Roman" w:cs="Calibri"/>
                <w:color w:val="000000"/>
                <w:lang w:eastAsia="en-ZA"/>
              </w:rPr>
            </w:pPr>
            <w:r w:rsidRPr="00552949">
              <w:rPr>
                <w:rFonts w:eastAsia="Times New Roman" w:cs="Calibri"/>
                <w:color w:val="000000"/>
                <w:lang w:eastAsia="en-ZA"/>
              </w:rPr>
              <w:t>Compressed air - Electricity</w:t>
            </w:r>
          </w:p>
        </w:tc>
        <w:tc>
          <w:tcPr>
            <w:tcW w:w="0" w:type="auto"/>
            <w:noWrap/>
            <w:vAlign w:val="center"/>
            <w:hideMark/>
          </w:tcPr>
          <w:p w14:paraId="370FFD67" w14:textId="77777777" w:rsidR="00552949" w:rsidRPr="00552949" w:rsidRDefault="00552949" w:rsidP="00552949">
            <w:pPr>
              <w:spacing w:line="240" w:lineRule="auto"/>
              <w:jc w:val="center"/>
              <w:rPr>
                <w:rFonts w:eastAsia="Times New Roman" w:cs="Calibri"/>
                <w:color w:val="000000"/>
                <w:lang w:eastAsia="en-ZA"/>
              </w:rPr>
            </w:pPr>
            <w:r w:rsidRPr="00552949">
              <w:rPr>
                <w:rFonts w:eastAsia="Times New Roman" w:cs="Calibri"/>
                <w:color w:val="000000"/>
                <w:lang w:eastAsia="en-ZA"/>
              </w:rPr>
              <w:t>5%</w:t>
            </w:r>
          </w:p>
        </w:tc>
      </w:tr>
      <w:tr w:rsidR="00552949" w:rsidRPr="00552949" w14:paraId="05C3F81C" w14:textId="77777777" w:rsidTr="00552949">
        <w:trPr>
          <w:trHeight w:val="315"/>
        </w:trPr>
        <w:tc>
          <w:tcPr>
            <w:tcW w:w="0" w:type="auto"/>
            <w:noWrap/>
            <w:vAlign w:val="center"/>
            <w:hideMark/>
          </w:tcPr>
          <w:p w14:paraId="72BAE8F5" w14:textId="77777777" w:rsidR="00552949" w:rsidRPr="00552949" w:rsidRDefault="00552949" w:rsidP="00552949">
            <w:pPr>
              <w:spacing w:line="240" w:lineRule="auto"/>
              <w:jc w:val="left"/>
              <w:rPr>
                <w:rFonts w:eastAsia="Times New Roman" w:cs="Calibri"/>
                <w:color w:val="000000"/>
                <w:lang w:eastAsia="en-ZA"/>
              </w:rPr>
            </w:pPr>
            <w:r w:rsidRPr="00552949">
              <w:rPr>
                <w:rFonts w:eastAsia="Times New Roman" w:cs="Calibri"/>
                <w:color w:val="000000"/>
                <w:lang w:eastAsia="en-ZA"/>
              </w:rPr>
              <w:t>Lighting - Electricity</w:t>
            </w:r>
          </w:p>
        </w:tc>
        <w:tc>
          <w:tcPr>
            <w:tcW w:w="0" w:type="auto"/>
            <w:noWrap/>
            <w:vAlign w:val="center"/>
            <w:hideMark/>
          </w:tcPr>
          <w:p w14:paraId="0787F4B8" w14:textId="77777777" w:rsidR="00552949" w:rsidRPr="00552949" w:rsidRDefault="00552949" w:rsidP="00552949">
            <w:pPr>
              <w:spacing w:line="240" w:lineRule="auto"/>
              <w:jc w:val="center"/>
              <w:rPr>
                <w:rFonts w:eastAsia="Times New Roman" w:cs="Calibri"/>
                <w:color w:val="000000"/>
                <w:lang w:eastAsia="en-ZA"/>
              </w:rPr>
            </w:pPr>
            <w:r w:rsidRPr="00552949">
              <w:rPr>
                <w:rFonts w:eastAsia="Times New Roman" w:cs="Calibri"/>
                <w:color w:val="000000"/>
                <w:lang w:eastAsia="en-ZA"/>
              </w:rPr>
              <w:t>30%</w:t>
            </w:r>
          </w:p>
        </w:tc>
      </w:tr>
      <w:tr w:rsidR="00552949" w:rsidRPr="00552949" w14:paraId="5A808482" w14:textId="77777777" w:rsidTr="00552949">
        <w:trPr>
          <w:trHeight w:val="315"/>
        </w:trPr>
        <w:tc>
          <w:tcPr>
            <w:tcW w:w="0" w:type="auto"/>
            <w:noWrap/>
            <w:vAlign w:val="center"/>
            <w:hideMark/>
          </w:tcPr>
          <w:p w14:paraId="4A1205AA" w14:textId="77777777" w:rsidR="00552949" w:rsidRPr="00552949" w:rsidRDefault="00552949" w:rsidP="00552949">
            <w:pPr>
              <w:spacing w:line="240" w:lineRule="auto"/>
              <w:jc w:val="left"/>
              <w:rPr>
                <w:rFonts w:eastAsia="Times New Roman" w:cs="Calibri"/>
                <w:color w:val="000000"/>
                <w:lang w:eastAsia="en-ZA"/>
              </w:rPr>
            </w:pPr>
            <w:r w:rsidRPr="00552949">
              <w:rPr>
                <w:rFonts w:eastAsia="Times New Roman" w:cs="Calibri"/>
                <w:color w:val="000000"/>
                <w:lang w:eastAsia="en-ZA"/>
              </w:rPr>
              <w:t>Cooling - Electricity</w:t>
            </w:r>
          </w:p>
        </w:tc>
        <w:tc>
          <w:tcPr>
            <w:tcW w:w="0" w:type="auto"/>
            <w:noWrap/>
            <w:vAlign w:val="center"/>
            <w:hideMark/>
          </w:tcPr>
          <w:p w14:paraId="30702D24" w14:textId="77777777" w:rsidR="00552949" w:rsidRPr="00552949" w:rsidRDefault="00552949" w:rsidP="00552949">
            <w:pPr>
              <w:spacing w:line="240" w:lineRule="auto"/>
              <w:jc w:val="center"/>
              <w:rPr>
                <w:rFonts w:eastAsia="Times New Roman" w:cs="Calibri"/>
                <w:color w:val="000000"/>
                <w:lang w:eastAsia="en-ZA"/>
              </w:rPr>
            </w:pPr>
            <w:r w:rsidRPr="00552949">
              <w:rPr>
                <w:rFonts w:eastAsia="Times New Roman" w:cs="Calibri"/>
                <w:color w:val="000000"/>
                <w:lang w:eastAsia="en-ZA"/>
              </w:rPr>
              <w:t>200%</w:t>
            </w:r>
          </w:p>
        </w:tc>
      </w:tr>
      <w:tr w:rsidR="00552949" w:rsidRPr="00552949" w14:paraId="75DBA6AC" w14:textId="77777777" w:rsidTr="00552949">
        <w:trPr>
          <w:trHeight w:val="315"/>
        </w:trPr>
        <w:tc>
          <w:tcPr>
            <w:tcW w:w="0" w:type="auto"/>
            <w:noWrap/>
            <w:vAlign w:val="center"/>
            <w:hideMark/>
          </w:tcPr>
          <w:p w14:paraId="0F68658B" w14:textId="77777777" w:rsidR="00552949" w:rsidRPr="00552949" w:rsidRDefault="00552949" w:rsidP="00552949">
            <w:pPr>
              <w:spacing w:line="240" w:lineRule="auto"/>
              <w:jc w:val="left"/>
              <w:rPr>
                <w:rFonts w:eastAsia="Times New Roman" w:cs="Calibri"/>
                <w:color w:val="000000"/>
                <w:lang w:eastAsia="en-ZA"/>
              </w:rPr>
            </w:pPr>
            <w:r w:rsidRPr="00552949">
              <w:rPr>
                <w:rFonts w:eastAsia="Times New Roman" w:cs="Calibri"/>
                <w:color w:val="000000"/>
                <w:lang w:eastAsia="en-ZA"/>
              </w:rPr>
              <w:t>HVAC - Electricity</w:t>
            </w:r>
          </w:p>
        </w:tc>
        <w:tc>
          <w:tcPr>
            <w:tcW w:w="0" w:type="auto"/>
            <w:noWrap/>
            <w:vAlign w:val="center"/>
            <w:hideMark/>
          </w:tcPr>
          <w:p w14:paraId="330C31B4" w14:textId="77777777" w:rsidR="00552949" w:rsidRPr="00552949" w:rsidRDefault="00552949" w:rsidP="00552949">
            <w:pPr>
              <w:spacing w:line="240" w:lineRule="auto"/>
              <w:jc w:val="center"/>
              <w:rPr>
                <w:rFonts w:eastAsia="Times New Roman" w:cs="Calibri"/>
                <w:color w:val="000000"/>
                <w:lang w:eastAsia="en-ZA"/>
              </w:rPr>
            </w:pPr>
            <w:r w:rsidRPr="00552949">
              <w:rPr>
                <w:rFonts w:eastAsia="Times New Roman" w:cs="Calibri"/>
                <w:color w:val="000000"/>
                <w:lang w:eastAsia="en-ZA"/>
              </w:rPr>
              <w:t>90%</w:t>
            </w:r>
          </w:p>
        </w:tc>
      </w:tr>
      <w:tr w:rsidR="00552949" w:rsidRPr="00552949" w14:paraId="28E96631" w14:textId="77777777" w:rsidTr="00552949">
        <w:trPr>
          <w:trHeight w:val="315"/>
        </w:trPr>
        <w:tc>
          <w:tcPr>
            <w:tcW w:w="0" w:type="auto"/>
            <w:noWrap/>
            <w:vAlign w:val="center"/>
            <w:hideMark/>
          </w:tcPr>
          <w:p w14:paraId="0695FDFD" w14:textId="77777777" w:rsidR="00552949" w:rsidRPr="00552949" w:rsidRDefault="00552949" w:rsidP="00552949">
            <w:pPr>
              <w:spacing w:line="240" w:lineRule="auto"/>
              <w:jc w:val="left"/>
              <w:rPr>
                <w:rFonts w:eastAsia="Times New Roman" w:cs="Calibri"/>
                <w:color w:val="000000"/>
                <w:lang w:eastAsia="en-ZA"/>
              </w:rPr>
            </w:pPr>
            <w:r w:rsidRPr="00552949">
              <w:rPr>
                <w:rFonts w:eastAsia="Times New Roman" w:cs="Calibri"/>
                <w:color w:val="000000"/>
                <w:lang w:eastAsia="en-ZA"/>
              </w:rPr>
              <w:t>Pumping - Electricity</w:t>
            </w:r>
          </w:p>
        </w:tc>
        <w:tc>
          <w:tcPr>
            <w:tcW w:w="0" w:type="auto"/>
            <w:noWrap/>
            <w:vAlign w:val="center"/>
            <w:hideMark/>
          </w:tcPr>
          <w:p w14:paraId="433D7CCC" w14:textId="77777777" w:rsidR="00552949" w:rsidRPr="00552949" w:rsidRDefault="00552949" w:rsidP="00552949">
            <w:pPr>
              <w:spacing w:line="240" w:lineRule="auto"/>
              <w:jc w:val="center"/>
              <w:rPr>
                <w:rFonts w:eastAsia="Times New Roman" w:cs="Calibri"/>
                <w:color w:val="000000"/>
                <w:lang w:eastAsia="en-ZA"/>
              </w:rPr>
            </w:pPr>
            <w:r w:rsidRPr="00552949">
              <w:rPr>
                <w:rFonts w:eastAsia="Times New Roman" w:cs="Calibri"/>
                <w:color w:val="000000"/>
                <w:lang w:eastAsia="en-ZA"/>
              </w:rPr>
              <w:t>80%</w:t>
            </w:r>
          </w:p>
        </w:tc>
      </w:tr>
      <w:tr w:rsidR="00552949" w:rsidRPr="00552949" w14:paraId="3C152B4B" w14:textId="77777777" w:rsidTr="00552949">
        <w:trPr>
          <w:trHeight w:val="315"/>
        </w:trPr>
        <w:tc>
          <w:tcPr>
            <w:tcW w:w="0" w:type="auto"/>
            <w:noWrap/>
            <w:vAlign w:val="center"/>
            <w:hideMark/>
          </w:tcPr>
          <w:p w14:paraId="1D02359A" w14:textId="77777777" w:rsidR="00552949" w:rsidRPr="00552949" w:rsidRDefault="00552949" w:rsidP="00552949">
            <w:pPr>
              <w:spacing w:line="240" w:lineRule="auto"/>
              <w:jc w:val="left"/>
              <w:rPr>
                <w:rFonts w:eastAsia="Times New Roman" w:cs="Calibri"/>
                <w:color w:val="000000"/>
                <w:lang w:eastAsia="en-ZA"/>
              </w:rPr>
            </w:pPr>
            <w:r w:rsidRPr="00552949">
              <w:rPr>
                <w:rFonts w:eastAsia="Times New Roman" w:cs="Calibri"/>
                <w:color w:val="000000"/>
                <w:lang w:eastAsia="en-ZA"/>
              </w:rPr>
              <w:t>Fans - Electricity</w:t>
            </w:r>
          </w:p>
        </w:tc>
        <w:tc>
          <w:tcPr>
            <w:tcW w:w="0" w:type="auto"/>
            <w:noWrap/>
            <w:vAlign w:val="center"/>
            <w:hideMark/>
          </w:tcPr>
          <w:p w14:paraId="78CF1994" w14:textId="77777777" w:rsidR="00552949" w:rsidRPr="00552949" w:rsidRDefault="00552949" w:rsidP="00552949">
            <w:pPr>
              <w:spacing w:line="240" w:lineRule="auto"/>
              <w:jc w:val="center"/>
              <w:rPr>
                <w:rFonts w:eastAsia="Times New Roman" w:cs="Calibri"/>
                <w:color w:val="000000"/>
                <w:lang w:eastAsia="en-ZA"/>
              </w:rPr>
            </w:pPr>
            <w:r w:rsidRPr="00552949">
              <w:rPr>
                <w:rFonts w:eastAsia="Times New Roman" w:cs="Calibri"/>
                <w:color w:val="000000"/>
                <w:lang w:eastAsia="en-ZA"/>
              </w:rPr>
              <w:t>80%</w:t>
            </w:r>
          </w:p>
        </w:tc>
      </w:tr>
      <w:tr w:rsidR="00552949" w:rsidRPr="00552949" w14:paraId="4D64B443" w14:textId="77777777" w:rsidTr="00552949">
        <w:trPr>
          <w:trHeight w:val="315"/>
        </w:trPr>
        <w:tc>
          <w:tcPr>
            <w:tcW w:w="0" w:type="auto"/>
            <w:noWrap/>
            <w:vAlign w:val="center"/>
            <w:hideMark/>
          </w:tcPr>
          <w:p w14:paraId="132A9EB6" w14:textId="77777777" w:rsidR="00552949" w:rsidRPr="00552949" w:rsidRDefault="00552949" w:rsidP="00552949">
            <w:pPr>
              <w:spacing w:line="240" w:lineRule="auto"/>
              <w:jc w:val="left"/>
              <w:rPr>
                <w:rFonts w:eastAsia="Times New Roman" w:cs="Calibri"/>
                <w:color w:val="000000"/>
                <w:lang w:eastAsia="en-ZA"/>
              </w:rPr>
            </w:pPr>
            <w:r w:rsidRPr="00552949">
              <w:rPr>
                <w:rFonts w:eastAsia="Times New Roman" w:cs="Calibri"/>
                <w:color w:val="000000"/>
                <w:lang w:eastAsia="en-ZA"/>
              </w:rPr>
              <w:t>Other motive - Electricity</w:t>
            </w:r>
          </w:p>
        </w:tc>
        <w:tc>
          <w:tcPr>
            <w:tcW w:w="0" w:type="auto"/>
            <w:noWrap/>
            <w:vAlign w:val="center"/>
            <w:hideMark/>
          </w:tcPr>
          <w:p w14:paraId="65176403" w14:textId="77777777" w:rsidR="00552949" w:rsidRPr="00552949" w:rsidRDefault="00552949" w:rsidP="00552949">
            <w:pPr>
              <w:spacing w:line="240" w:lineRule="auto"/>
              <w:jc w:val="center"/>
              <w:rPr>
                <w:rFonts w:eastAsia="Times New Roman" w:cs="Calibri"/>
                <w:color w:val="000000"/>
                <w:lang w:eastAsia="en-ZA"/>
              </w:rPr>
            </w:pPr>
            <w:r w:rsidRPr="00552949">
              <w:rPr>
                <w:rFonts w:eastAsia="Times New Roman" w:cs="Calibri"/>
                <w:color w:val="000000"/>
                <w:lang w:eastAsia="en-ZA"/>
              </w:rPr>
              <w:t>80%</w:t>
            </w:r>
          </w:p>
        </w:tc>
      </w:tr>
      <w:tr w:rsidR="00552949" w:rsidRPr="00552949" w14:paraId="15F12491" w14:textId="77777777" w:rsidTr="00552949">
        <w:trPr>
          <w:trHeight w:val="315"/>
        </w:trPr>
        <w:tc>
          <w:tcPr>
            <w:tcW w:w="0" w:type="auto"/>
            <w:noWrap/>
            <w:vAlign w:val="center"/>
            <w:hideMark/>
          </w:tcPr>
          <w:p w14:paraId="2B643AC5" w14:textId="77777777" w:rsidR="00552949" w:rsidRPr="00552949" w:rsidRDefault="00552949" w:rsidP="00552949">
            <w:pPr>
              <w:spacing w:line="240" w:lineRule="auto"/>
              <w:jc w:val="left"/>
              <w:rPr>
                <w:rFonts w:eastAsia="Times New Roman" w:cs="Calibri"/>
                <w:color w:val="000000"/>
                <w:lang w:eastAsia="en-ZA"/>
              </w:rPr>
            </w:pPr>
            <w:r w:rsidRPr="00552949">
              <w:rPr>
                <w:rFonts w:eastAsia="Times New Roman" w:cs="Calibri"/>
                <w:color w:val="000000"/>
                <w:lang w:eastAsia="en-ZA"/>
              </w:rPr>
              <w:t>Electrochemical - Electricity</w:t>
            </w:r>
          </w:p>
        </w:tc>
        <w:tc>
          <w:tcPr>
            <w:tcW w:w="0" w:type="auto"/>
            <w:noWrap/>
            <w:vAlign w:val="center"/>
            <w:hideMark/>
          </w:tcPr>
          <w:p w14:paraId="3F2F5588" w14:textId="77777777" w:rsidR="00552949" w:rsidRPr="00552949" w:rsidRDefault="00552949" w:rsidP="00552949">
            <w:pPr>
              <w:spacing w:line="240" w:lineRule="auto"/>
              <w:jc w:val="center"/>
              <w:rPr>
                <w:rFonts w:eastAsia="Times New Roman" w:cs="Calibri"/>
                <w:color w:val="000000"/>
                <w:lang w:eastAsia="en-ZA"/>
              </w:rPr>
            </w:pPr>
            <w:r w:rsidRPr="00552949">
              <w:rPr>
                <w:rFonts w:eastAsia="Times New Roman" w:cs="Calibri"/>
                <w:color w:val="000000"/>
                <w:lang w:eastAsia="en-ZA"/>
              </w:rPr>
              <w:t>76%</w:t>
            </w:r>
          </w:p>
        </w:tc>
      </w:tr>
      <w:tr w:rsidR="00552949" w:rsidRPr="00552949" w14:paraId="4BF7C756" w14:textId="77777777" w:rsidTr="00552949">
        <w:trPr>
          <w:trHeight w:val="315"/>
        </w:trPr>
        <w:tc>
          <w:tcPr>
            <w:tcW w:w="0" w:type="auto"/>
            <w:noWrap/>
            <w:vAlign w:val="center"/>
            <w:hideMark/>
          </w:tcPr>
          <w:p w14:paraId="5F148034" w14:textId="77777777" w:rsidR="00552949" w:rsidRPr="00552949" w:rsidRDefault="00552949" w:rsidP="00552949">
            <w:pPr>
              <w:spacing w:line="240" w:lineRule="auto"/>
              <w:jc w:val="left"/>
              <w:rPr>
                <w:rFonts w:eastAsia="Times New Roman" w:cs="Calibri"/>
                <w:color w:val="000000"/>
                <w:lang w:eastAsia="en-ZA"/>
              </w:rPr>
            </w:pPr>
            <w:r w:rsidRPr="00552949">
              <w:rPr>
                <w:rFonts w:eastAsia="Times New Roman" w:cs="Calibri"/>
                <w:color w:val="000000"/>
                <w:lang w:eastAsia="en-ZA"/>
              </w:rPr>
              <w:t>boiler/process heating - Electricity</w:t>
            </w:r>
          </w:p>
        </w:tc>
        <w:tc>
          <w:tcPr>
            <w:tcW w:w="0" w:type="auto"/>
            <w:noWrap/>
            <w:vAlign w:val="center"/>
            <w:hideMark/>
          </w:tcPr>
          <w:p w14:paraId="30872734" w14:textId="77777777" w:rsidR="00552949" w:rsidRPr="00552949" w:rsidRDefault="00552949" w:rsidP="00552949">
            <w:pPr>
              <w:spacing w:line="240" w:lineRule="auto"/>
              <w:jc w:val="center"/>
              <w:rPr>
                <w:rFonts w:eastAsia="Times New Roman" w:cs="Calibri"/>
                <w:color w:val="000000"/>
                <w:lang w:eastAsia="en-ZA"/>
              </w:rPr>
            </w:pPr>
            <w:r w:rsidRPr="00552949">
              <w:rPr>
                <w:rFonts w:eastAsia="Times New Roman" w:cs="Calibri"/>
                <w:color w:val="000000"/>
                <w:lang w:eastAsia="en-ZA"/>
              </w:rPr>
              <w:t>76%</w:t>
            </w:r>
          </w:p>
        </w:tc>
      </w:tr>
      <w:tr w:rsidR="00552949" w:rsidRPr="00552949" w14:paraId="760C4B9D" w14:textId="77777777" w:rsidTr="00552949">
        <w:trPr>
          <w:trHeight w:val="315"/>
        </w:trPr>
        <w:tc>
          <w:tcPr>
            <w:tcW w:w="0" w:type="auto"/>
            <w:noWrap/>
            <w:vAlign w:val="center"/>
            <w:hideMark/>
          </w:tcPr>
          <w:p w14:paraId="7BA71916" w14:textId="77777777" w:rsidR="00552949" w:rsidRPr="00552949" w:rsidRDefault="00552949" w:rsidP="00552949">
            <w:pPr>
              <w:spacing w:line="240" w:lineRule="auto"/>
              <w:jc w:val="left"/>
              <w:rPr>
                <w:rFonts w:eastAsia="Times New Roman" w:cs="Calibri"/>
                <w:color w:val="000000"/>
                <w:lang w:eastAsia="en-ZA"/>
              </w:rPr>
            </w:pPr>
            <w:r w:rsidRPr="00552949">
              <w:rPr>
                <w:rFonts w:eastAsia="Times New Roman" w:cs="Calibri"/>
                <w:color w:val="000000"/>
                <w:lang w:eastAsia="en-ZA"/>
              </w:rPr>
              <w:t>boiler/process heating - Coal</w:t>
            </w:r>
          </w:p>
        </w:tc>
        <w:tc>
          <w:tcPr>
            <w:tcW w:w="0" w:type="auto"/>
            <w:noWrap/>
            <w:vAlign w:val="center"/>
            <w:hideMark/>
          </w:tcPr>
          <w:p w14:paraId="547A61F1" w14:textId="77777777" w:rsidR="00552949" w:rsidRPr="00552949" w:rsidRDefault="00552949" w:rsidP="00552949">
            <w:pPr>
              <w:spacing w:line="240" w:lineRule="auto"/>
              <w:jc w:val="center"/>
              <w:rPr>
                <w:rFonts w:eastAsia="Times New Roman" w:cs="Calibri"/>
                <w:color w:val="000000"/>
                <w:lang w:eastAsia="en-ZA"/>
              </w:rPr>
            </w:pPr>
            <w:r w:rsidRPr="00552949">
              <w:rPr>
                <w:rFonts w:eastAsia="Times New Roman" w:cs="Calibri"/>
                <w:color w:val="000000"/>
                <w:lang w:eastAsia="en-ZA"/>
              </w:rPr>
              <w:t>64%</w:t>
            </w:r>
          </w:p>
        </w:tc>
      </w:tr>
      <w:tr w:rsidR="00552949" w:rsidRPr="00552949" w14:paraId="0A2D806A" w14:textId="77777777" w:rsidTr="00552949">
        <w:trPr>
          <w:trHeight w:val="315"/>
        </w:trPr>
        <w:tc>
          <w:tcPr>
            <w:tcW w:w="0" w:type="auto"/>
            <w:noWrap/>
            <w:vAlign w:val="center"/>
            <w:hideMark/>
          </w:tcPr>
          <w:p w14:paraId="50BDC9E9" w14:textId="77777777" w:rsidR="00552949" w:rsidRPr="00552949" w:rsidRDefault="00552949" w:rsidP="00552949">
            <w:pPr>
              <w:spacing w:line="240" w:lineRule="auto"/>
              <w:jc w:val="left"/>
              <w:rPr>
                <w:rFonts w:eastAsia="Times New Roman" w:cs="Calibri"/>
                <w:color w:val="000000"/>
                <w:lang w:eastAsia="en-ZA"/>
              </w:rPr>
            </w:pPr>
            <w:r w:rsidRPr="00552949">
              <w:rPr>
                <w:rFonts w:eastAsia="Times New Roman" w:cs="Calibri"/>
                <w:color w:val="000000"/>
                <w:lang w:eastAsia="en-ZA"/>
              </w:rPr>
              <w:t>boiler/process heating - Gas</w:t>
            </w:r>
          </w:p>
        </w:tc>
        <w:tc>
          <w:tcPr>
            <w:tcW w:w="0" w:type="auto"/>
            <w:noWrap/>
            <w:vAlign w:val="center"/>
            <w:hideMark/>
          </w:tcPr>
          <w:p w14:paraId="1BF7BD7F" w14:textId="77777777" w:rsidR="00552949" w:rsidRPr="00552949" w:rsidRDefault="00552949" w:rsidP="00552949">
            <w:pPr>
              <w:spacing w:line="240" w:lineRule="auto"/>
              <w:jc w:val="center"/>
              <w:rPr>
                <w:rFonts w:eastAsia="Times New Roman" w:cs="Calibri"/>
                <w:color w:val="000000"/>
                <w:lang w:eastAsia="en-ZA"/>
              </w:rPr>
            </w:pPr>
            <w:r w:rsidRPr="00552949">
              <w:rPr>
                <w:rFonts w:eastAsia="Times New Roman" w:cs="Calibri"/>
                <w:color w:val="000000"/>
                <w:lang w:eastAsia="en-ZA"/>
              </w:rPr>
              <w:t>72%</w:t>
            </w:r>
          </w:p>
        </w:tc>
      </w:tr>
      <w:tr w:rsidR="00552949" w:rsidRPr="00552949" w14:paraId="10AA15E5" w14:textId="77777777" w:rsidTr="00552949">
        <w:trPr>
          <w:trHeight w:val="315"/>
        </w:trPr>
        <w:tc>
          <w:tcPr>
            <w:tcW w:w="0" w:type="auto"/>
            <w:noWrap/>
            <w:vAlign w:val="center"/>
            <w:hideMark/>
          </w:tcPr>
          <w:p w14:paraId="0EA41CBB" w14:textId="77777777" w:rsidR="00552949" w:rsidRPr="00552949" w:rsidRDefault="00552949" w:rsidP="00552949">
            <w:pPr>
              <w:spacing w:line="240" w:lineRule="auto"/>
              <w:jc w:val="left"/>
              <w:rPr>
                <w:rFonts w:eastAsia="Times New Roman" w:cs="Calibri"/>
                <w:color w:val="000000"/>
                <w:lang w:eastAsia="en-ZA"/>
              </w:rPr>
            </w:pPr>
            <w:r w:rsidRPr="00552949">
              <w:rPr>
                <w:rFonts w:eastAsia="Times New Roman" w:cs="Calibri"/>
                <w:color w:val="000000"/>
                <w:lang w:eastAsia="en-ZA"/>
              </w:rPr>
              <w:t>boiler/process heating - HFO</w:t>
            </w:r>
          </w:p>
        </w:tc>
        <w:tc>
          <w:tcPr>
            <w:tcW w:w="0" w:type="auto"/>
            <w:noWrap/>
            <w:vAlign w:val="center"/>
            <w:hideMark/>
          </w:tcPr>
          <w:p w14:paraId="48EEEA94" w14:textId="77777777" w:rsidR="00552949" w:rsidRPr="00552949" w:rsidRDefault="00552949" w:rsidP="00552949">
            <w:pPr>
              <w:spacing w:line="240" w:lineRule="auto"/>
              <w:jc w:val="center"/>
              <w:rPr>
                <w:rFonts w:eastAsia="Times New Roman" w:cs="Calibri"/>
                <w:color w:val="000000"/>
                <w:lang w:eastAsia="en-ZA"/>
              </w:rPr>
            </w:pPr>
            <w:r w:rsidRPr="00552949">
              <w:rPr>
                <w:rFonts w:eastAsia="Times New Roman" w:cs="Calibri"/>
                <w:color w:val="000000"/>
                <w:lang w:eastAsia="en-ZA"/>
              </w:rPr>
              <w:t>68%</w:t>
            </w:r>
          </w:p>
        </w:tc>
      </w:tr>
      <w:tr w:rsidR="00552949" w:rsidRPr="00552949" w14:paraId="4CA4E4E1" w14:textId="77777777" w:rsidTr="00552949">
        <w:trPr>
          <w:trHeight w:val="315"/>
        </w:trPr>
        <w:tc>
          <w:tcPr>
            <w:tcW w:w="0" w:type="auto"/>
            <w:noWrap/>
            <w:vAlign w:val="center"/>
            <w:hideMark/>
          </w:tcPr>
          <w:p w14:paraId="6816BBC5" w14:textId="77777777" w:rsidR="00552949" w:rsidRPr="00552949" w:rsidRDefault="00552949" w:rsidP="00552949">
            <w:pPr>
              <w:spacing w:line="240" w:lineRule="auto"/>
              <w:jc w:val="left"/>
              <w:rPr>
                <w:rFonts w:eastAsia="Times New Roman" w:cs="Calibri"/>
                <w:color w:val="000000"/>
                <w:lang w:eastAsia="en-ZA"/>
              </w:rPr>
            </w:pPr>
            <w:r w:rsidRPr="00552949">
              <w:rPr>
                <w:rFonts w:eastAsia="Times New Roman" w:cs="Calibri"/>
                <w:color w:val="000000"/>
                <w:lang w:eastAsia="en-ZA"/>
              </w:rPr>
              <w:t>boiler/process heating - LPG</w:t>
            </w:r>
          </w:p>
        </w:tc>
        <w:tc>
          <w:tcPr>
            <w:tcW w:w="0" w:type="auto"/>
            <w:noWrap/>
            <w:vAlign w:val="center"/>
            <w:hideMark/>
          </w:tcPr>
          <w:p w14:paraId="4B2E5CA4" w14:textId="77777777" w:rsidR="00552949" w:rsidRPr="00552949" w:rsidRDefault="00552949" w:rsidP="00552949">
            <w:pPr>
              <w:spacing w:line="240" w:lineRule="auto"/>
              <w:jc w:val="center"/>
              <w:rPr>
                <w:rFonts w:eastAsia="Times New Roman" w:cs="Calibri"/>
                <w:color w:val="000000"/>
                <w:lang w:eastAsia="en-ZA"/>
              </w:rPr>
            </w:pPr>
            <w:r w:rsidRPr="00552949">
              <w:rPr>
                <w:rFonts w:eastAsia="Times New Roman" w:cs="Calibri"/>
                <w:color w:val="000000"/>
                <w:lang w:eastAsia="en-ZA"/>
              </w:rPr>
              <w:t>72%</w:t>
            </w:r>
          </w:p>
        </w:tc>
      </w:tr>
      <w:tr w:rsidR="00552949" w:rsidRPr="00552949" w14:paraId="4F0E01DD" w14:textId="77777777" w:rsidTr="00552949">
        <w:trPr>
          <w:trHeight w:val="345"/>
        </w:trPr>
        <w:tc>
          <w:tcPr>
            <w:tcW w:w="0" w:type="auto"/>
            <w:noWrap/>
            <w:vAlign w:val="center"/>
            <w:hideMark/>
          </w:tcPr>
          <w:p w14:paraId="6CED7BC1" w14:textId="77777777" w:rsidR="00552949" w:rsidRPr="00552949" w:rsidRDefault="00552949" w:rsidP="00552949">
            <w:pPr>
              <w:spacing w:line="240" w:lineRule="auto"/>
              <w:jc w:val="left"/>
              <w:rPr>
                <w:rFonts w:eastAsia="Times New Roman" w:cs="Calibri"/>
                <w:color w:val="000000"/>
                <w:lang w:eastAsia="en-ZA"/>
              </w:rPr>
            </w:pPr>
            <w:r w:rsidRPr="00552949">
              <w:rPr>
                <w:rFonts w:eastAsia="Times New Roman" w:cs="Calibri"/>
                <w:color w:val="000000"/>
                <w:lang w:eastAsia="en-ZA"/>
              </w:rPr>
              <w:t>boiler/process heating - Biomass Bagasse</w:t>
            </w:r>
          </w:p>
        </w:tc>
        <w:tc>
          <w:tcPr>
            <w:tcW w:w="0" w:type="auto"/>
            <w:noWrap/>
            <w:vAlign w:val="center"/>
            <w:hideMark/>
          </w:tcPr>
          <w:p w14:paraId="6DB18A28" w14:textId="77777777" w:rsidR="00552949" w:rsidRPr="00552949" w:rsidRDefault="00552949" w:rsidP="00552949">
            <w:pPr>
              <w:spacing w:line="240" w:lineRule="auto"/>
              <w:jc w:val="center"/>
              <w:rPr>
                <w:rFonts w:eastAsia="Times New Roman" w:cs="Calibri"/>
                <w:color w:val="000000"/>
                <w:lang w:eastAsia="en-ZA"/>
              </w:rPr>
            </w:pPr>
            <w:r w:rsidRPr="00552949">
              <w:rPr>
                <w:rFonts w:eastAsia="Times New Roman" w:cs="Calibri"/>
                <w:color w:val="000000"/>
                <w:lang w:eastAsia="en-ZA"/>
              </w:rPr>
              <w:t>60%</w:t>
            </w:r>
          </w:p>
        </w:tc>
      </w:tr>
      <w:tr w:rsidR="00552949" w:rsidRPr="00552949" w14:paraId="5570159F" w14:textId="77777777" w:rsidTr="00552949">
        <w:trPr>
          <w:trHeight w:val="345"/>
        </w:trPr>
        <w:tc>
          <w:tcPr>
            <w:tcW w:w="0" w:type="auto"/>
            <w:noWrap/>
            <w:vAlign w:val="center"/>
            <w:hideMark/>
          </w:tcPr>
          <w:p w14:paraId="676A5353" w14:textId="77777777" w:rsidR="00552949" w:rsidRPr="00552949" w:rsidRDefault="00552949" w:rsidP="00552949">
            <w:pPr>
              <w:spacing w:line="240" w:lineRule="auto"/>
              <w:jc w:val="left"/>
              <w:rPr>
                <w:rFonts w:eastAsia="Times New Roman" w:cs="Calibri"/>
                <w:color w:val="000000"/>
                <w:lang w:eastAsia="en-ZA"/>
              </w:rPr>
            </w:pPr>
            <w:r w:rsidRPr="00552949">
              <w:rPr>
                <w:rFonts w:eastAsia="Times New Roman" w:cs="Calibri"/>
                <w:color w:val="000000"/>
                <w:lang w:eastAsia="en-ZA"/>
              </w:rPr>
              <w:t>boiler/process heating - Biomass Wood</w:t>
            </w:r>
          </w:p>
        </w:tc>
        <w:tc>
          <w:tcPr>
            <w:tcW w:w="0" w:type="auto"/>
            <w:noWrap/>
            <w:vAlign w:val="center"/>
            <w:hideMark/>
          </w:tcPr>
          <w:p w14:paraId="750B8166" w14:textId="77777777" w:rsidR="00552949" w:rsidRPr="00552949" w:rsidRDefault="00552949" w:rsidP="00552949">
            <w:pPr>
              <w:spacing w:line="240" w:lineRule="auto"/>
              <w:jc w:val="center"/>
              <w:rPr>
                <w:rFonts w:eastAsia="Times New Roman" w:cs="Calibri"/>
                <w:color w:val="000000"/>
                <w:lang w:eastAsia="en-ZA"/>
              </w:rPr>
            </w:pPr>
            <w:r w:rsidRPr="00552949">
              <w:rPr>
                <w:rFonts w:eastAsia="Times New Roman" w:cs="Calibri"/>
                <w:color w:val="000000"/>
                <w:lang w:eastAsia="en-ZA"/>
              </w:rPr>
              <w:t>60%</w:t>
            </w:r>
          </w:p>
        </w:tc>
      </w:tr>
    </w:tbl>
    <w:p w14:paraId="47FA606F" w14:textId="77777777" w:rsidR="00552949" w:rsidRDefault="00552949" w:rsidP="007D7DCE"/>
    <w:p w14:paraId="6B525CD6" w14:textId="77777777" w:rsidR="009C022E" w:rsidRDefault="00F65A20" w:rsidP="009C022E">
      <w:r>
        <w:t xml:space="preserve">Currently </w:t>
      </w:r>
      <w:r w:rsidR="00CF107C">
        <w:t xml:space="preserve">SATIM </w:t>
      </w:r>
      <w:r>
        <w:t>does not introduce new technologies in the future for the Industry Sector and for the reference case efficiencies are assumed to stay constant. The model can only select between technologies for boiler/process heating and so</w:t>
      </w:r>
      <w:r w:rsidR="00DD64E9">
        <w:t xml:space="preserve"> upper and lower bounds to prevent improbable rates of penetration have been defined for these technologies only</w:t>
      </w:r>
      <w:r w:rsidR="009C022E">
        <w:t>.</w:t>
      </w:r>
    </w:p>
    <w:p w14:paraId="51C067C4" w14:textId="77777777" w:rsidR="00CF107C" w:rsidRDefault="00CF107C" w:rsidP="001A57C0"/>
    <w:p w14:paraId="5D59A4F1" w14:textId="77777777" w:rsidR="000E1198" w:rsidRDefault="00B93C63" w:rsidP="00B93C63">
      <w:pPr>
        <w:pStyle w:val="Heading2"/>
      </w:pPr>
      <w:bookmarkStart w:id="47" w:name="_Toc353199669"/>
      <w:r>
        <w:t>Validation of the Sector Model</w:t>
      </w:r>
      <w:bookmarkEnd w:id="47"/>
    </w:p>
    <w:p w14:paraId="53198A1D" w14:textId="77777777" w:rsidR="000E1198" w:rsidRDefault="00B93C63" w:rsidP="00CF13B8">
      <w:r>
        <w:t xml:space="preserve">The end use data and assumptions in SATIM for all sectors, including the Industry Sector are calibrated to the aggregate consumption data from the energy balance or an adjustment of that figure. </w:t>
      </w:r>
      <w:r w:rsidR="006F14D4">
        <w:t>This is the primary validation of any bottom-up model.</w:t>
      </w:r>
    </w:p>
    <w:p w14:paraId="15D46F34" w14:textId="77777777" w:rsidR="006F14D4" w:rsidRDefault="006F14D4" w:rsidP="00CF13B8"/>
    <w:p w14:paraId="11BACA40" w14:textId="77777777" w:rsidR="006F14D4" w:rsidRDefault="006F14D4" w:rsidP="00CF13B8">
      <w:r>
        <w:t xml:space="preserve">For the industry sector an additional check is performed at sub-sector level </w:t>
      </w:r>
      <w:r w:rsidR="0042059D">
        <w:t xml:space="preserve">for electricity consumption </w:t>
      </w:r>
      <w:r>
        <w:t>where</w:t>
      </w:r>
      <w:r w:rsidR="00563760">
        <w:t>by</w:t>
      </w:r>
      <w:r>
        <w:t xml:space="preserve"> </w:t>
      </w:r>
      <w:r w:rsidR="0042059D">
        <w:t xml:space="preserve">electrical </w:t>
      </w:r>
      <w:r>
        <w:t>energy i</w:t>
      </w:r>
      <w:r w:rsidR="003D61B6">
        <w:t xml:space="preserve">ntensity is calculated </w:t>
      </w:r>
      <w:r w:rsidR="0042059D">
        <w:t>for an extended period.  E</w:t>
      </w:r>
      <w:r w:rsidR="00553E4B">
        <w:t>lectricity intensity is calculated by</w:t>
      </w:r>
      <w:r w:rsidR="00563760">
        <w:t xml:space="preserve"> dividing the physical output of goods pro</w:t>
      </w:r>
      <w:r w:rsidR="0042059D">
        <w:t>duced by a sub-</w:t>
      </w:r>
      <w:r w:rsidR="0042059D">
        <w:lastRenderedPageBreak/>
        <w:t xml:space="preserve">sector </w:t>
      </w:r>
      <w:r w:rsidR="00553E4B">
        <w:t xml:space="preserve">as reported by Stats SA </w:t>
      </w:r>
      <w:r w:rsidR="0042059D">
        <w:t xml:space="preserve">by </w:t>
      </w:r>
      <w:r w:rsidR="00553E4B">
        <w:t>an estimate</w:t>
      </w:r>
      <w:r w:rsidR="00563760">
        <w:t xml:space="preserve"> </w:t>
      </w:r>
      <w:r w:rsidR="0042059D">
        <w:t xml:space="preserve">of </w:t>
      </w:r>
      <w:r w:rsidR="00563760">
        <w:t>electrical energy consumed</w:t>
      </w:r>
      <w:r w:rsidR="00553E4B">
        <w:t xml:space="preserve"> based on</w:t>
      </w:r>
      <w:r w:rsidR="0042059D">
        <w:t xml:space="preserve"> ESKOM and municipality sales data</w:t>
      </w:r>
      <w:r w:rsidR="00353ACA">
        <w:t>.</w:t>
      </w:r>
      <w:r w:rsidR="003D61B6">
        <w:t xml:space="preserve"> </w:t>
      </w:r>
      <w:r w:rsidR="00563760">
        <w:t xml:space="preserve">The objective is to check that energy intensity for each sub-Sector is sensible and continuous. As can be seen from </w:t>
      </w:r>
      <w:r w:rsidR="00563760">
        <w:fldChar w:fldCharType="begin"/>
      </w:r>
      <w:r w:rsidR="00563760">
        <w:instrText xml:space="preserve"> REF _Ref337480820 \h </w:instrText>
      </w:r>
      <w:r w:rsidR="00563760">
        <w:fldChar w:fldCharType="separate"/>
      </w:r>
      <w:r w:rsidR="00744EFF">
        <w:t xml:space="preserve">Figure </w:t>
      </w:r>
      <w:r w:rsidR="00744EFF">
        <w:rPr>
          <w:noProof/>
        </w:rPr>
        <w:t>7</w:t>
      </w:r>
      <w:r w:rsidR="00563760">
        <w:fldChar w:fldCharType="end"/>
      </w:r>
      <w:r w:rsidR="00563760">
        <w:t xml:space="preserve"> below energy intensity for most sub-Sectors </w:t>
      </w:r>
      <w:r w:rsidR="00553E4B">
        <w:t xml:space="preserve">apparently </w:t>
      </w:r>
      <w:r w:rsidR="00563760">
        <w:t xml:space="preserve">decreased gradually or was stable </w:t>
      </w:r>
      <w:r w:rsidR="001143F6">
        <w:t xml:space="preserve">until </w:t>
      </w:r>
      <w:r w:rsidR="00563760">
        <w:t>2006 and then rose, rapidly in the case of Iron &amp; Steel, till 2009.</w:t>
      </w:r>
    </w:p>
    <w:p w14:paraId="45EDC11B" w14:textId="77777777" w:rsidR="00D652D2" w:rsidRDefault="0042059D" w:rsidP="008C0AAA">
      <w:pPr>
        <w:spacing w:before="240"/>
      </w:pPr>
      <w:r w:rsidRPr="0042059D">
        <w:rPr>
          <w:noProof/>
          <w:lang w:val="en-GB" w:eastAsia="en-GB"/>
        </w:rPr>
        <w:drawing>
          <wp:inline distT="0" distB="0" distL="0" distR="0" wp14:anchorId="5FAF5E61" wp14:editId="65C4955D">
            <wp:extent cx="5731510" cy="2480969"/>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480969"/>
                    </a:xfrm>
                    <a:prstGeom prst="rect">
                      <a:avLst/>
                    </a:prstGeom>
                    <a:noFill/>
                    <a:ln>
                      <a:noFill/>
                    </a:ln>
                  </pic:spPr>
                </pic:pic>
              </a:graphicData>
            </a:graphic>
          </wp:inline>
        </w:drawing>
      </w:r>
    </w:p>
    <w:p w14:paraId="4D160A11" w14:textId="77777777" w:rsidR="00D652D2" w:rsidRDefault="008C0AAA" w:rsidP="008C0AAA">
      <w:pPr>
        <w:pStyle w:val="Caption"/>
      </w:pPr>
      <w:bookmarkStart w:id="48" w:name="_Ref337480820"/>
      <w:bookmarkStart w:id="49" w:name="_Toc353199788"/>
      <w:r>
        <w:t xml:space="preserve">Figure </w:t>
      </w:r>
      <w:r w:rsidR="008032E3">
        <w:rPr>
          <w:noProof/>
        </w:rPr>
        <w:fldChar w:fldCharType="begin"/>
      </w:r>
      <w:r w:rsidR="008032E3">
        <w:rPr>
          <w:noProof/>
        </w:rPr>
        <w:instrText xml:space="preserve"> SEQ Figure \* ARABIC </w:instrText>
      </w:r>
      <w:r w:rsidR="008032E3">
        <w:rPr>
          <w:noProof/>
        </w:rPr>
        <w:fldChar w:fldCharType="separate"/>
      </w:r>
      <w:r w:rsidR="00B60243">
        <w:rPr>
          <w:noProof/>
        </w:rPr>
        <w:t>7</w:t>
      </w:r>
      <w:r w:rsidR="008032E3">
        <w:rPr>
          <w:noProof/>
        </w:rPr>
        <w:fldChar w:fldCharType="end"/>
      </w:r>
      <w:bookmarkEnd w:id="48"/>
      <w:r>
        <w:t>: Indexed Intensity of Electricity Consumption for Industry sub-Sectors 1998 – 2009</w:t>
      </w:r>
      <w:bookmarkEnd w:id="49"/>
    </w:p>
    <w:p w14:paraId="618CFF2C" w14:textId="77777777" w:rsidR="008C0AAA" w:rsidRDefault="008C0AAA" w:rsidP="008C0AAA"/>
    <w:p w14:paraId="79262262" w14:textId="77777777" w:rsidR="0090314F" w:rsidRDefault="00563760" w:rsidP="008C0AAA">
      <w:r>
        <w:t xml:space="preserve">The rapid rise in energy intensity between 2006 and 2009 relates to the rapid drop in production in response to the effects of the credit crunch which affected Iron &amp; Steel most severely as shown by </w:t>
      </w:r>
      <w:r>
        <w:fldChar w:fldCharType="begin"/>
      </w:r>
      <w:r>
        <w:instrText xml:space="preserve"> REF _Ref337481007 \h </w:instrText>
      </w:r>
      <w:r>
        <w:fldChar w:fldCharType="separate"/>
      </w:r>
      <w:r w:rsidR="00744EFF">
        <w:t xml:space="preserve">Figure </w:t>
      </w:r>
      <w:r w:rsidR="00744EFF">
        <w:rPr>
          <w:noProof/>
        </w:rPr>
        <w:t>8</w:t>
      </w:r>
      <w:r>
        <w:fldChar w:fldCharType="end"/>
      </w:r>
      <w:r>
        <w:t xml:space="preserve"> below. Energy intensity </w:t>
      </w:r>
      <w:r w:rsidR="00630479">
        <w:t>tends to correlate with output because a drop in production equates to plant running at low capacity factor which tends to be inefficient.</w:t>
      </w:r>
      <w:r>
        <w:t xml:space="preserve"> </w:t>
      </w:r>
    </w:p>
    <w:p w14:paraId="4701FCEB" w14:textId="77777777" w:rsidR="0090314F" w:rsidRDefault="0090314F" w:rsidP="008C0AAA"/>
    <w:p w14:paraId="32508BD4" w14:textId="77777777" w:rsidR="008C0AAA" w:rsidRDefault="008C0AAA" w:rsidP="008C0AAA">
      <w:pPr>
        <w:spacing w:before="240"/>
      </w:pPr>
      <w:r w:rsidRPr="008C0AAA">
        <w:rPr>
          <w:noProof/>
          <w:lang w:val="en-GB" w:eastAsia="en-GB"/>
        </w:rPr>
        <w:drawing>
          <wp:inline distT="0" distB="0" distL="0" distR="0" wp14:anchorId="41A300BA" wp14:editId="255FC7A6">
            <wp:extent cx="5731510" cy="2480969"/>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480969"/>
                    </a:xfrm>
                    <a:prstGeom prst="rect">
                      <a:avLst/>
                    </a:prstGeom>
                    <a:noFill/>
                    <a:ln>
                      <a:noFill/>
                    </a:ln>
                  </pic:spPr>
                </pic:pic>
              </a:graphicData>
            </a:graphic>
          </wp:inline>
        </w:drawing>
      </w:r>
    </w:p>
    <w:p w14:paraId="5711104B" w14:textId="77777777" w:rsidR="008C0AAA" w:rsidRDefault="008C0AAA" w:rsidP="008C0AAA">
      <w:pPr>
        <w:pStyle w:val="Caption"/>
      </w:pPr>
      <w:bookmarkStart w:id="50" w:name="_Ref337481007"/>
      <w:bookmarkStart w:id="51" w:name="_Toc353199789"/>
      <w:r>
        <w:t xml:space="preserve">Figure </w:t>
      </w:r>
      <w:r w:rsidR="008032E3">
        <w:rPr>
          <w:noProof/>
        </w:rPr>
        <w:fldChar w:fldCharType="begin"/>
      </w:r>
      <w:r w:rsidR="008032E3">
        <w:rPr>
          <w:noProof/>
        </w:rPr>
        <w:instrText xml:space="preserve"> SEQ Figure \* ARABIC </w:instrText>
      </w:r>
      <w:r w:rsidR="008032E3">
        <w:rPr>
          <w:noProof/>
        </w:rPr>
        <w:fldChar w:fldCharType="separate"/>
      </w:r>
      <w:r w:rsidR="00B60243">
        <w:rPr>
          <w:noProof/>
        </w:rPr>
        <w:t>8</w:t>
      </w:r>
      <w:r w:rsidR="008032E3">
        <w:rPr>
          <w:noProof/>
        </w:rPr>
        <w:fldChar w:fldCharType="end"/>
      </w:r>
      <w:bookmarkEnd w:id="50"/>
      <w:r>
        <w:t>: Indexed Physical Output for Industry sub-Sectors 1998 – 2009</w:t>
      </w:r>
      <w:bookmarkEnd w:id="51"/>
    </w:p>
    <w:p w14:paraId="44AAE3A3" w14:textId="77777777" w:rsidR="008C0AAA" w:rsidRPr="008C0AAA" w:rsidRDefault="008C0AAA" w:rsidP="008C0AAA"/>
    <w:p w14:paraId="6AEBCE9C" w14:textId="77777777" w:rsidR="00B83A71" w:rsidRDefault="003A50DB" w:rsidP="00B83A71">
      <w:pPr>
        <w:pStyle w:val="Heading2"/>
      </w:pPr>
      <w:bookmarkStart w:id="52" w:name="_Ref340186076"/>
      <w:bookmarkStart w:id="53" w:name="_Toc353199670"/>
      <w:bookmarkStart w:id="54" w:name="_Ref333834202"/>
      <w:r>
        <w:t xml:space="preserve">Future </w:t>
      </w:r>
      <w:r w:rsidR="00B83A71">
        <w:t xml:space="preserve">Demand </w:t>
      </w:r>
      <w:r>
        <w:t>for Energy  from</w:t>
      </w:r>
      <w:r w:rsidR="00B83A71">
        <w:t xml:space="preserve"> the Industry Sector</w:t>
      </w:r>
      <w:bookmarkEnd w:id="52"/>
      <w:bookmarkEnd w:id="53"/>
    </w:p>
    <w:p w14:paraId="7362342D" w14:textId="77777777" w:rsidR="007F4AB5" w:rsidRDefault="007F4AB5" w:rsidP="00B83A71">
      <w:r>
        <w:t>The projection of demand for the industry sector in SATIM relies on t</w:t>
      </w:r>
      <w:r w:rsidR="004826C8">
        <w:t>hree</w:t>
      </w:r>
      <w:r>
        <w:t xml:space="preserve"> inputs:</w:t>
      </w:r>
    </w:p>
    <w:p w14:paraId="197885C8" w14:textId="77777777" w:rsidR="007F4AB5" w:rsidRDefault="007F4AB5" w:rsidP="00B83A71"/>
    <w:p w14:paraId="3FB0FEA2" w14:textId="77777777" w:rsidR="007F4AB5" w:rsidRDefault="007F4AB5" w:rsidP="000C6E81">
      <w:pPr>
        <w:pStyle w:val="ListParagraph"/>
        <w:numPr>
          <w:ilvl w:val="0"/>
          <w:numId w:val="32"/>
        </w:numPr>
        <w:ind w:left="360"/>
      </w:pPr>
      <w:r>
        <w:t>Analysis of the projections for year on year GDP growth for industry sub-sectors output from a Computable General E</w:t>
      </w:r>
      <w:r w:rsidRPr="00B75036">
        <w:t>quilibrium (CGE) model</w:t>
      </w:r>
      <w:r>
        <w:t xml:space="preserve">. These results were made available by a collaborating research group, the University of WIDER in Finland. This </w:t>
      </w:r>
      <w:r w:rsidRPr="005258C4">
        <w:t>CGE model for South Africa</w:t>
      </w:r>
      <w:r>
        <w:t xml:space="preserve"> was developed to study the economic implications of introducing carbon taxes in South Africa for the purpose of greenhouse gas emissions mitigation </w:t>
      </w:r>
      <w:sdt>
        <w:sdtPr>
          <w:id w:val="-1849547736"/>
          <w:citation/>
        </w:sdtPr>
        <w:sdtContent>
          <w:r>
            <w:fldChar w:fldCharType="begin"/>
          </w:r>
          <w:r>
            <w:instrText xml:space="preserve">CITATION Thu12 \l 7177 </w:instrText>
          </w:r>
          <w:r>
            <w:fldChar w:fldCharType="separate"/>
          </w:r>
          <w:r w:rsidR="00BD0DEB">
            <w:rPr>
              <w:noProof/>
            </w:rPr>
            <w:t>(Alton, et al., 2012)</w:t>
          </w:r>
          <w:r>
            <w:fldChar w:fldCharType="end"/>
          </w:r>
        </w:sdtContent>
      </w:sdt>
      <w:r>
        <w:t xml:space="preserve">. </w:t>
      </w:r>
    </w:p>
    <w:p w14:paraId="04255071" w14:textId="77777777" w:rsidR="007F4AB5" w:rsidRDefault="007F4AB5" w:rsidP="00D4784D"/>
    <w:p w14:paraId="268BAC62" w14:textId="77777777" w:rsidR="004908FF" w:rsidRDefault="004908FF" w:rsidP="000C6E81">
      <w:pPr>
        <w:pStyle w:val="ListParagraph"/>
        <w:numPr>
          <w:ilvl w:val="0"/>
          <w:numId w:val="32"/>
        </w:numPr>
        <w:ind w:left="360"/>
      </w:pPr>
      <w:r>
        <w:t>The relationship between GDP projections for the sector and sectoral output where physical quantitiy is used as the unit for energy intensity</w:t>
      </w:r>
      <w:r w:rsidR="006A14B6">
        <w:t>.</w:t>
      </w:r>
    </w:p>
    <w:p w14:paraId="57610152" w14:textId="77777777" w:rsidR="004908FF" w:rsidRDefault="004908FF" w:rsidP="004908FF"/>
    <w:p w14:paraId="3F7C78D6" w14:textId="77777777" w:rsidR="007F4AB5" w:rsidRDefault="007F4AB5" w:rsidP="000C6E81">
      <w:pPr>
        <w:pStyle w:val="ListParagraph"/>
        <w:numPr>
          <w:ilvl w:val="0"/>
          <w:numId w:val="32"/>
        </w:numPr>
        <w:ind w:left="360"/>
      </w:pPr>
      <w:r>
        <w:t>Estimates of his</w:t>
      </w:r>
      <w:r w:rsidR="00D4784D">
        <w:t>torical energy intensity of industry sub-sectors</w:t>
      </w:r>
      <w:r w:rsidR="004908FF">
        <w:t xml:space="preserve"> in terms of either value added or physical quantity of product depending on the sub-sector.</w:t>
      </w:r>
    </w:p>
    <w:p w14:paraId="25347F9D" w14:textId="77777777" w:rsidR="007F4AB5" w:rsidRDefault="007F4AB5" w:rsidP="00B83A71"/>
    <w:p w14:paraId="6A1063A7" w14:textId="77777777" w:rsidR="00B83A71" w:rsidRPr="00B83A71" w:rsidRDefault="00B83A71" w:rsidP="00B83A71">
      <w:r w:rsidRPr="00B83A71">
        <w:t xml:space="preserve">The future demand for energy services in the industry sector is </w:t>
      </w:r>
      <w:r w:rsidR="00D4784D">
        <w:t xml:space="preserve">then </w:t>
      </w:r>
      <w:r w:rsidRPr="00B83A71">
        <w:t>computed in the following steps:</w:t>
      </w:r>
    </w:p>
    <w:p w14:paraId="11CBF1A9" w14:textId="77777777" w:rsidR="00B83A71" w:rsidRDefault="00B83A71" w:rsidP="00B83A71">
      <w:pPr>
        <w:pStyle w:val="ListParagraph"/>
        <w:ind w:left="360"/>
      </w:pPr>
    </w:p>
    <w:p w14:paraId="58029AC3" w14:textId="77777777" w:rsidR="00B83A71" w:rsidRPr="00B83A71" w:rsidRDefault="00B83A71" w:rsidP="000C6E81">
      <w:pPr>
        <w:pStyle w:val="ListParagraph"/>
        <w:numPr>
          <w:ilvl w:val="0"/>
          <w:numId w:val="31"/>
        </w:numPr>
      </w:pPr>
      <w:r w:rsidRPr="00B83A71">
        <w:t xml:space="preserve">The growth in activity (Rands of output per year) in each subsector is projected using the economic CGE model, with sectors aggregated to match those in the energy model. </w:t>
      </w:r>
      <w:r w:rsidR="004908FF">
        <w:t>Activity growth is recorded either as value add in the sector or physical output.</w:t>
      </w:r>
    </w:p>
    <w:p w14:paraId="76F817C8" w14:textId="77777777" w:rsidR="00B83A71" w:rsidRDefault="00B83A71" w:rsidP="000C6E81">
      <w:pPr>
        <w:pStyle w:val="ListParagraph"/>
        <w:numPr>
          <w:ilvl w:val="0"/>
          <w:numId w:val="31"/>
        </w:numPr>
      </w:pPr>
      <w:r w:rsidRPr="00B83A71">
        <w:t>The intensity ( energy/rand of output</w:t>
      </w:r>
      <w:r w:rsidR="004908FF">
        <w:t xml:space="preserve"> or energy/physical unit of production</w:t>
      </w:r>
      <w:r w:rsidRPr="00B83A71">
        <w:t>) of each sector is projected by extrapolating historical observations.</w:t>
      </w:r>
    </w:p>
    <w:p w14:paraId="26B557E8" w14:textId="77777777" w:rsidR="004908FF" w:rsidRDefault="004908FF" w:rsidP="000C6E81">
      <w:pPr>
        <w:pStyle w:val="ListParagraph"/>
        <w:numPr>
          <w:ilvl w:val="0"/>
          <w:numId w:val="31"/>
        </w:numPr>
      </w:pPr>
      <w:r>
        <w:t xml:space="preserve">Final energy is calculated by multiplying the intensity in each sector by the output of the sector over time, final energy is attributed to end uses using the estimates in </w:t>
      </w:r>
      <w:r w:rsidR="00026B1E">
        <w:fldChar w:fldCharType="begin"/>
      </w:r>
      <w:r w:rsidR="00026B1E">
        <w:instrText xml:space="preserve"> REF _Ref337600816 \h </w:instrText>
      </w:r>
      <w:r w:rsidR="00026B1E">
        <w:fldChar w:fldCharType="separate"/>
      </w:r>
      <w:r w:rsidR="00744EFF">
        <w:t xml:space="preserve">Table </w:t>
      </w:r>
      <w:r w:rsidR="00744EFF">
        <w:rPr>
          <w:noProof/>
        </w:rPr>
        <w:t>11</w:t>
      </w:r>
      <w:r w:rsidR="00026B1E">
        <w:fldChar w:fldCharType="end"/>
      </w:r>
    </w:p>
    <w:p w14:paraId="15FA29B0" w14:textId="77777777" w:rsidR="004908FF" w:rsidRDefault="004908FF" w:rsidP="000C6E81">
      <w:pPr>
        <w:pStyle w:val="ListParagraph"/>
        <w:numPr>
          <w:ilvl w:val="0"/>
          <w:numId w:val="31"/>
        </w:numPr>
      </w:pPr>
      <w:r>
        <w:t>Useful energy demand is calculated for each end use in the sub-sectors by multiplying the final energy calcul</w:t>
      </w:r>
      <w:r w:rsidR="00BF118D">
        <w:t>a</w:t>
      </w:r>
      <w:r>
        <w:t xml:space="preserve">ted </w:t>
      </w:r>
      <w:r w:rsidR="00026B1E">
        <w:t>by the assumed efficiency of electrical and thermal consumption.</w:t>
      </w:r>
    </w:p>
    <w:p w14:paraId="391E0693" w14:textId="77777777" w:rsidR="00632A84" w:rsidRDefault="00632A84">
      <w:pPr>
        <w:spacing w:after="200" w:line="276" w:lineRule="auto"/>
        <w:jc w:val="left"/>
      </w:pPr>
    </w:p>
    <w:p w14:paraId="4FEF13BD" w14:textId="77777777" w:rsidR="00FA326C" w:rsidRDefault="00632A84">
      <w:pPr>
        <w:spacing w:after="200" w:line="276" w:lineRule="auto"/>
        <w:jc w:val="left"/>
      </w:pPr>
      <w:r w:rsidRPr="00632A84">
        <w:rPr>
          <w:highlight w:val="yellow"/>
        </w:rPr>
        <w:t>Add Tamaryn’s sectors here</w:t>
      </w:r>
      <w:r w:rsidR="00FA326C">
        <w:br w:type="page"/>
      </w:r>
    </w:p>
    <w:p w14:paraId="21D50770" w14:textId="77777777" w:rsidR="00632A84" w:rsidRDefault="00632A84">
      <w:pPr>
        <w:spacing w:after="200" w:line="276" w:lineRule="auto"/>
        <w:jc w:val="left"/>
        <w:rPr>
          <w:rFonts w:ascii="Arial" w:eastAsiaTheme="majorEastAsia" w:hAnsi="Arial" w:cstheme="majorBidi"/>
          <w:b/>
          <w:bCs/>
          <w:sz w:val="24"/>
          <w:szCs w:val="28"/>
        </w:rPr>
      </w:pPr>
    </w:p>
    <w:p w14:paraId="048B1BFF" w14:textId="77777777" w:rsidR="006F3158" w:rsidRDefault="006F3158" w:rsidP="00771419">
      <w:pPr>
        <w:pStyle w:val="Heading1"/>
      </w:pPr>
      <w:bookmarkStart w:id="55" w:name="_Toc353199671"/>
      <w:r>
        <w:t>Agriculture Sector</w:t>
      </w:r>
      <w:bookmarkEnd w:id="54"/>
      <w:bookmarkEnd w:id="55"/>
    </w:p>
    <w:p w14:paraId="67BDC3FA" w14:textId="77777777" w:rsidR="008D3CC5" w:rsidRDefault="00566398" w:rsidP="008D3CC5">
      <w:r>
        <w:t>Although relatively small in monetary and energy terms, t</w:t>
      </w:r>
      <w:r w:rsidR="008D3CC5">
        <w:t xml:space="preserve">he agricultural sector plays an important role in the South African economy. Primary agriculture </w:t>
      </w:r>
      <w:r w:rsidR="008E3DFD">
        <w:t xml:space="preserve">was estimated by the </w:t>
      </w:r>
      <w:r w:rsidR="00761CF7">
        <w:t>Department of Energy (</w:t>
      </w:r>
      <w:r w:rsidR="008E3DFD">
        <w:t>DOE</w:t>
      </w:r>
      <w:r w:rsidR="00761CF7">
        <w:t>)</w:t>
      </w:r>
      <w:r w:rsidR="008E3DFD">
        <w:t xml:space="preserve"> to account for 2.6% of Total Final Consumption </w:t>
      </w:r>
      <w:r>
        <w:t xml:space="preserve">(TFC) </w:t>
      </w:r>
      <w:r w:rsidR="008E3DFD">
        <w:t xml:space="preserve">of Energy in 2006 </w:t>
      </w:r>
      <w:sdt>
        <w:sdtPr>
          <w:id w:val="978272301"/>
          <w:citation/>
        </w:sdtPr>
        <w:sdtContent>
          <w:r>
            <w:fldChar w:fldCharType="begin"/>
          </w:r>
          <w:r>
            <w:instrText xml:space="preserve"> CITATION DOE091 \l 7177 </w:instrText>
          </w:r>
          <w:r>
            <w:fldChar w:fldCharType="separate"/>
          </w:r>
          <w:r w:rsidR="00BD0DEB">
            <w:rPr>
              <w:noProof/>
            </w:rPr>
            <w:t>(DOE, 2009)</w:t>
          </w:r>
          <w:r>
            <w:fldChar w:fldCharType="end"/>
          </w:r>
        </w:sdtContent>
      </w:sdt>
      <w:r>
        <w:t xml:space="preserve"> </w:t>
      </w:r>
      <w:r w:rsidR="008E3DFD">
        <w:t xml:space="preserve">which closely mirrors </w:t>
      </w:r>
      <w:r w:rsidR="00AB11CA">
        <w:t xml:space="preserve">the </w:t>
      </w:r>
      <w:r>
        <w:t xml:space="preserve">2.4% </w:t>
      </w:r>
      <w:r w:rsidR="00AB11CA">
        <w:t>contribution of the sector to</w:t>
      </w:r>
      <w:r w:rsidR="008D3CC5">
        <w:t xml:space="preserve"> gross domestic product (GDP) </w:t>
      </w:r>
      <w:r>
        <w:t xml:space="preserve">in that year </w:t>
      </w:r>
      <w:sdt>
        <w:sdtPr>
          <w:id w:val="-1879228392"/>
          <w:citation/>
        </w:sdtPr>
        <w:sdtContent>
          <w:r>
            <w:fldChar w:fldCharType="begin"/>
          </w:r>
          <w:r>
            <w:instrText xml:space="preserve"> CITATION Sta12 \l 7177 </w:instrText>
          </w:r>
          <w:r>
            <w:fldChar w:fldCharType="separate"/>
          </w:r>
          <w:r w:rsidR="00BD0DEB">
            <w:rPr>
              <w:noProof/>
            </w:rPr>
            <w:t>(Stats SA, 2012)</w:t>
          </w:r>
          <w:r>
            <w:fldChar w:fldCharType="end"/>
          </w:r>
        </w:sdtContent>
      </w:sdt>
      <w:r w:rsidR="008D3CC5" w:rsidRPr="005B3074">
        <w:t>.</w:t>
      </w:r>
      <w:r w:rsidR="00C035F8">
        <w:t xml:space="preserve"> Energy emissions from the sector were estimated to contribute less than 1% to total greenhouse gas emissions in 2000 </w:t>
      </w:r>
      <w:sdt>
        <w:sdtPr>
          <w:id w:val="2098584135"/>
          <w:citation/>
        </w:sdtPr>
        <w:sdtContent>
          <w:r w:rsidR="00C035F8">
            <w:fldChar w:fldCharType="begin"/>
          </w:r>
          <w:r w:rsidR="00C035F8">
            <w:instrText xml:space="preserve"> CITATION Mwa09 \l 7177 </w:instrText>
          </w:r>
          <w:r w:rsidR="00C035F8">
            <w:fldChar w:fldCharType="separate"/>
          </w:r>
          <w:r w:rsidR="00C035F8">
            <w:rPr>
              <w:noProof/>
            </w:rPr>
            <w:t>(Mwakasonda, 2009)</w:t>
          </w:r>
          <w:r w:rsidR="00C035F8">
            <w:fldChar w:fldCharType="end"/>
          </w:r>
        </w:sdtContent>
      </w:sdt>
      <w:r w:rsidR="00C035F8">
        <w:t xml:space="preserve"> but when other agricultural sources of GHG emissions like enteric fermentation, biomass burning and N</w:t>
      </w:r>
      <w:r w:rsidR="00C035F8">
        <w:rPr>
          <w:vertAlign w:val="subscript"/>
        </w:rPr>
        <w:t>2</w:t>
      </w:r>
      <w:r w:rsidR="00C035F8">
        <w:t>O emissions from managed soils are considered, this share of total emissions approaches a more significant 6%.</w:t>
      </w:r>
    </w:p>
    <w:p w14:paraId="76142C74" w14:textId="77777777" w:rsidR="005A248B" w:rsidRDefault="005A248B" w:rsidP="008D3CC5"/>
    <w:p w14:paraId="7EFA47C9" w14:textId="77777777" w:rsidR="005A248B" w:rsidRDefault="005A248B" w:rsidP="005A248B">
      <w:r>
        <w:t>South Africa has a total land area of 122</w:t>
      </w:r>
      <w:r w:rsidR="00F30B71">
        <w:t xml:space="preserve"> million hectares, of which 82</w:t>
      </w:r>
      <w:r>
        <w:t xml:space="preserve"> % </w:t>
      </w:r>
      <w:r w:rsidR="00F30B71">
        <w:t xml:space="preserve">(100 million hectares) </w:t>
      </w:r>
      <w:r>
        <w:t xml:space="preserve">is farmland. Farmland is primarily used for livestock rearing and crop production. South Africa’s land </w:t>
      </w:r>
      <w:r w:rsidR="00F30B71">
        <w:t>resource with sufficient rainfall to be considered arable is estimated to be 14</w:t>
      </w:r>
      <w:r>
        <w:t xml:space="preserve"> percent of farmla</w:t>
      </w:r>
      <w:r w:rsidR="00F30B71">
        <w:t>nd (14</w:t>
      </w:r>
      <w:r>
        <w:t xml:space="preserve"> million ha). Dr</w:t>
      </w:r>
      <w:r w:rsidR="00F30B71">
        <w:t>y</w:t>
      </w:r>
      <w:r w:rsidR="00FA326C">
        <w:t xml:space="preserve"> land</w:t>
      </w:r>
      <w:r w:rsidR="00F30B71">
        <w:t xml:space="preserve"> farming </w:t>
      </w:r>
      <w:r w:rsidR="00FA326C">
        <w:t>is practised o</w:t>
      </w:r>
      <w:r w:rsidR="00F30B71">
        <w:t>n 11.2 million ha with</w:t>
      </w:r>
      <w:r>
        <w:t xml:space="preserve"> </w:t>
      </w:r>
      <w:r w:rsidR="00FA326C">
        <w:t xml:space="preserve">only </w:t>
      </w:r>
      <w:r>
        <w:t>1</w:t>
      </w:r>
      <w:r w:rsidR="00FA326C">
        <w:t>.2 million ha under irrigation</w:t>
      </w:r>
      <w:r w:rsidR="00761CF7">
        <w:t>. The latter</w:t>
      </w:r>
      <w:r w:rsidR="00FA326C">
        <w:t xml:space="preserve"> </w:t>
      </w:r>
      <w:r w:rsidR="00761CF7">
        <w:t xml:space="preserve">area </w:t>
      </w:r>
      <w:r w:rsidR="00FA326C">
        <w:t xml:space="preserve">nonetheless produces 25 to 30% of the country’s agricultural output </w:t>
      </w:r>
      <w:sdt>
        <w:sdtPr>
          <w:id w:val="-1018392638"/>
          <w:citation/>
        </w:sdtPr>
        <w:sdtContent>
          <w:r w:rsidR="00FA326C">
            <w:fldChar w:fldCharType="begin"/>
          </w:r>
          <w:r w:rsidR="00FA326C">
            <w:instrText xml:space="preserve"> CITATION Gbe08 \l 7177 </w:instrText>
          </w:r>
          <w:r w:rsidR="00FA326C">
            <w:fldChar w:fldCharType="separate"/>
          </w:r>
          <w:r w:rsidR="00BD0DEB">
            <w:rPr>
              <w:noProof/>
            </w:rPr>
            <w:t>(Gbetibouo &amp; Ringler, 2008)</w:t>
          </w:r>
          <w:r w:rsidR="00FA326C">
            <w:fldChar w:fldCharType="end"/>
          </w:r>
        </w:sdtContent>
      </w:sdt>
      <w:r w:rsidR="00B717B6">
        <w:t>. The implication is that a growing population may drive significant growth in energy consumption by irrigation.</w:t>
      </w:r>
    </w:p>
    <w:p w14:paraId="62A0EEB7" w14:textId="77777777" w:rsidR="005A248B" w:rsidRDefault="005A248B" w:rsidP="008D3CC5"/>
    <w:p w14:paraId="52F2D6B2" w14:textId="77777777" w:rsidR="008D3CC5" w:rsidRPr="00F30B71" w:rsidRDefault="008D3CC5" w:rsidP="001F1107">
      <w:pPr>
        <w:pStyle w:val="Heading2"/>
      </w:pPr>
      <w:bookmarkStart w:id="56" w:name="_Toc353199672"/>
      <w:r w:rsidRPr="00F30B71">
        <w:t>Model Structure</w:t>
      </w:r>
      <w:bookmarkEnd w:id="56"/>
    </w:p>
    <w:p w14:paraId="492339F0" w14:textId="77777777" w:rsidR="008E3DFD" w:rsidRDefault="008E3DFD" w:rsidP="00B717B6">
      <w:r>
        <w:t>Five energy services</w:t>
      </w:r>
      <w:r w:rsidR="00B717B6">
        <w:t xml:space="preserve"> have been identified in agriculture </w:t>
      </w:r>
      <w:r>
        <w:t xml:space="preserve">for analysis purposes </w:t>
      </w:r>
      <w:sdt>
        <w:sdtPr>
          <w:id w:val="-885716718"/>
          <w:citation/>
        </w:sdtPr>
        <w:sdtContent>
          <w:r w:rsidR="00B717B6">
            <w:fldChar w:fldCharType="begin"/>
          </w:r>
          <w:r w:rsidR="00B717B6">
            <w:instrText xml:space="preserve"> CITATION Win06 \l 7177 </w:instrText>
          </w:r>
          <w:r w:rsidR="00B717B6">
            <w:fldChar w:fldCharType="separate"/>
          </w:r>
          <w:r w:rsidR="00BD0DEB">
            <w:rPr>
              <w:noProof/>
            </w:rPr>
            <w:t>(Winkler, H et al, 2006)</w:t>
          </w:r>
          <w:r w:rsidR="00B717B6">
            <w:fldChar w:fldCharType="end"/>
          </w:r>
        </w:sdtContent>
      </w:sdt>
      <w:r>
        <w:t>:</w:t>
      </w:r>
      <w:r w:rsidR="00B717B6">
        <w:t xml:space="preserve"> </w:t>
      </w:r>
    </w:p>
    <w:p w14:paraId="67728CC5" w14:textId="77777777" w:rsidR="008E3DFD" w:rsidRDefault="008E3DFD" w:rsidP="00B717B6"/>
    <w:p w14:paraId="308F4094" w14:textId="77777777" w:rsidR="008E3DFD" w:rsidRDefault="008E3DFD" w:rsidP="000C6E81">
      <w:pPr>
        <w:pStyle w:val="ListParagraph"/>
        <w:numPr>
          <w:ilvl w:val="0"/>
          <w:numId w:val="10"/>
        </w:numPr>
      </w:pPr>
      <w:r>
        <w:t>T</w:t>
      </w:r>
      <w:r w:rsidR="00AD3F18">
        <w:t>raction</w:t>
      </w:r>
    </w:p>
    <w:p w14:paraId="02AD2D89" w14:textId="77777777" w:rsidR="008E3DFD" w:rsidRDefault="008E3DFD" w:rsidP="000C6E81">
      <w:pPr>
        <w:pStyle w:val="ListParagraph"/>
        <w:numPr>
          <w:ilvl w:val="0"/>
          <w:numId w:val="10"/>
        </w:numPr>
      </w:pPr>
      <w:r>
        <w:t>I</w:t>
      </w:r>
      <w:r w:rsidR="00AD3F18">
        <w:t>rrigation</w:t>
      </w:r>
      <w:r w:rsidR="00B717B6">
        <w:t xml:space="preserve"> </w:t>
      </w:r>
    </w:p>
    <w:p w14:paraId="48B883FC" w14:textId="77777777" w:rsidR="008E3DFD" w:rsidRDefault="008E3DFD" w:rsidP="000C6E81">
      <w:pPr>
        <w:pStyle w:val="ListParagraph"/>
        <w:numPr>
          <w:ilvl w:val="0"/>
          <w:numId w:val="10"/>
        </w:numPr>
      </w:pPr>
      <w:r>
        <w:t>H</w:t>
      </w:r>
      <w:r w:rsidR="00AD3F18">
        <w:t>eating</w:t>
      </w:r>
      <w:r w:rsidR="00B717B6">
        <w:t xml:space="preserve"> </w:t>
      </w:r>
    </w:p>
    <w:p w14:paraId="69AC429F" w14:textId="77777777" w:rsidR="008E3DFD" w:rsidRDefault="008E3DFD" w:rsidP="000C6E81">
      <w:pPr>
        <w:pStyle w:val="ListParagraph"/>
        <w:numPr>
          <w:ilvl w:val="0"/>
          <w:numId w:val="10"/>
        </w:numPr>
      </w:pPr>
      <w:r>
        <w:t>P</w:t>
      </w:r>
      <w:r w:rsidR="00B717B6">
        <w:t xml:space="preserve">rocessing and </w:t>
      </w:r>
    </w:p>
    <w:p w14:paraId="1084CA12" w14:textId="77777777" w:rsidR="00B717B6" w:rsidRDefault="008E3DFD" w:rsidP="000C6E81">
      <w:pPr>
        <w:pStyle w:val="ListParagraph"/>
        <w:numPr>
          <w:ilvl w:val="0"/>
          <w:numId w:val="10"/>
        </w:numPr>
      </w:pPr>
      <w:r>
        <w:t>‘O</w:t>
      </w:r>
      <w:r w:rsidR="00B717B6">
        <w:t>ther</w:t>
      </w:r>
      <w:r>
        <w:t>’</w:t>
      </w:r>
      <w:r w:rsidR="00B717B6">
        <w:t xml:space="preserve"> purposes such as lighting and c</w:t>
      </w:r>
      <w:r>
        <w:t>ooling</w:t>
      </w:r>
    </w:p>
    <w:p w14:paraId="5148D520" w14:textId="77777777" w:rsidR="008D3CC5" w:rsidRDefault="008D3CC5" w:rsidP="008D3CC5"/>
    <w:p w14:paraId="72251C7D" w14:textId="77777777" w:rsidR="00566398" w:rsidRDefault="00566398" w:rsidP="008D3CC5">
      <w:r>
        <w:t>Given the relatively small contribution to TFC of the Agriculture Sector</w:t>
      </w:r>
      <w:r w:rsidR="00694CC4">
        <w:t>,</w:t>
      </w:r>
      <w:r>
        <w:t xml:space="preserve"> this module of the SATIM model is kept quite simple</w:t>
      </w:r>
      <w:r w:rsidR="00761CF7">
        <w:t>,</w:t>
      </w:r>
      <w:r>
        <w:t xml:space="preserve"> and the whole energy chain</w:t>
      </w:r>
      <w:r w:rsidR="00694CC4">
        <w:t xml:space="preserve"> of the model can be represented by </w:t>
      </w:r>
      <w:r w:rsidR="009A7252">
        <w:t>the</w:t>
      </w:r>
      <w:r w:rsidR="00694CC4">
        <w:t xml:space="preserve"> Reference Energy System (RES) diagram shown below</w:t>
      </w:r>
      <w:r w:rsidR="00761CF7">
        <w:t>.</w:t>
      </w:r>
    </w:p>
    <w:p w14:paraId="14C2EEE2" w14:textId="77777777" w:rsidR="00EA022D" w:rsidRDefault="00EA022D" w:rsidP="008D3CC5"/>
    <w:p w14:paraId="1553172A" w14:textId="77777777" w:rsidR="00EA022D" w:rsidRDefault="00EA022D" w:rsidP="008D3CC5"/>
    <w:p w14:paraId="2FAC6F8A" w14:textId="77777777" w:rsidR="00EA022D" w:rsidRDefault="00EA022D" w:rsidP="008D3CC5"/>
    <w:p w14:paraId="053FCD57" w14:textId="77777777" w:rsidR="00EA022D" w:rsidRDefault="00FA326C" w:rsidP="008D3CC5">
      <w:r>
        <w:rPr>
          <w:noProof/>
          <w:lang w:val="en-GB" w:eastAsia="en-GB"/>
        </w:rPr>
        <w:lastRenderedPageBreak/>
        <w:drawing>
          <wp:inline distT="0" distB="0" distL="0" distR="0" wp14:anchorId="667AEA3E" wp14:editId="14793C8B">
            <wp:extent cx="5721924" cy="3524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1924" cy="3524250"/>
                    </a:xfrm>
                    <a:prstGeom prst="rect">
                      <a:avLst/>
                    </a:prstGeom>
                    <a:noFill/>
                  </pic:spPr>
                </pic:pic>
              </a:graphicData>
            </a:graphic>
          </wp:inline>
        </w:drawing>
      </w:r>
    </w:p>
    <w:p w14:paraId="7BB52BAA" w14:textId="77777777" w:rsidR="008D3CC5" w:rsidRDefault="00694CC4" w:rsidP="00694CC4">
      <w:pPr>
        <w:pStyle w:val="Caption"/>
      </w:pPr>
      <w:bookmarkStart w:id="57" w:name="_Toc353199790"/>
      <w:r>
        <w:t xml:space="preserve">Figure </w:t>
      </w:r>
      <w:r w:rsidR="008032E3">
        <w:rPr>
          <w:noProof/>
        </w:rPr>
        <w:fldChar w:fldCharType="begin"/>
      </w:r>
      <w:r w:rsidR="008032E3">
        <w:rPr>
          <w:noProof/>
        </w:rPr>
        <w:instrText xml:space="preserve"> SEQ Figure \* ARABIC </w:instrText>
      </w:r>
      <w:r w:rsidR="008032E3">
        <w:rPr>
          <w:noProof/>
        </w:rPr>
        <w:fldChar w:fldCharType="separate"/>
      </w:r>
      <w:r w:rsidR="00B60243">
        <w:rPr>
          <w:noProof/>
        </w:rPr>
        <w:t>9</w:t>
      </w:r>
      <w:r w:rsidR="008032E3">
        <w:rPr>
          <w:noProof/>
        </w:rPr>
        <w:fldChar w:fldCharType="end"/>
      </w:r>
      <w:r>
        <w:t>: RES Diagram Showing the Structure of the Agriculture Sector as Represented in the SATIM Model</w:t>
      </w:r>
      <w:bookmarkEnd w:id="57"/>
    </w:p>
    <w:p w14:paraId="70590746" w14:textId="77777777" w:rsidR="008D3CC5" w:rsidRDefault="008D3CC5" w:rsidP="008D3CC5">
      <w:pPr>
        <w:rPr>
          <w:noProof/>
          <w:lang w:eastAsia="en-ZA"/>
        </w:rPr>
      </w:pPr>
    </w:p>
    <w:p w14:paraId="227905A3" w14:textId="77777777" w:rsidR="00AF3A4F" w:rsidRDefault="00AF3A4F" w:rsidP="00AF3A4F">
      <w:pPr>
        <w:pStyle w:val="Heading2"/>
        <w:ind w:left="578" w:hanging="578"/>
      </w:pPr>
      <w:bookmarkStart w:id="58" w:name="_Toc353199673"/>
      <w:r>
        <w:t>Compiling the Base Year Consumption Data - Assumptions and Issues</w:t>
      </w:r>
      <w:bookmarkEnd w:id="58"/>
    </w:p>
    <w:p w14:paraId="17DA05C6" w14:textId="77777777" w:rsidR="00B820DD" w:rsidRDefault="001F1107" w:rsidP="00C32D82">
      <w:r>
        <w:t>Diesel is the most important energy source in the agricultural sector and accounts for more than half o</w:t>
      </w:r>
      <w:r w:rsidR="00DC7062">
        <w:t>f the energy consumed</w:t>
      </w:r>
      <w:r w:rsidR="00352B28">
        <w:t xml:space="preserve">, or just </w:t>
      </w:r>
      <w:r w:rsidR="00DC7062">
        <w:t>over 38 P</w:t>
      </w:r>
      <w:r>
        <w:t xml:space="preserve">J </w:t>
      </w:r>
      <w:r w:rsidR="00DC7062">
        <w:t>in 2006.</w:t>
      </w:r>
      <w:r>
        <w:t xml:space="preserve"> Diesel is primarily used to fuel vehicles su</w:t>
      </w:r>
      <w:r w:rsidR="009910A6">
        <w:t>ch tractors and combine harveste</w:t>
      </w:r>
      <w:r>
        <w:t>rs. Electricity is</w:t>
      </w:r>
      <w:r w:rsidR="00352B28">
        <w:t xml:space="preserve"> also</w:t>
      </w:r>
      <w:r>
        <w:t xml:space="preserve"> a significant source of energy in the agricultural sector, accounting </w:t>
      </w:r>
      <w:r w:rsidR="00DC7062">
        <w:t>for 30% of</w:t>
      </w:r>
      <w:r>
        <w:t xml:space="preserve"> the energy consumed by the agricultur</w:t>
      </w:r>
      <w:r w:rsidR="00DC7062">
        <w:t>al sector in 2006</w:t>
      </w:r>
      <w:r>
        <w:t>. Motor gasoline, other kerosene, heavy fuel oils and coal account for the remaining energy consumed.</w:t>
      </w:r>
      <w:r w:rsidR="00074BA5">
        <w:t xml:space="preserve"> </w:t>
      </w:r>
    </w:p>
    <w:p w14:paraId="221C4251" w14:textId="77777777" w:rsidR="00B820DD" w:rsidRDefault="00B820DD" w:rsidP="00C32D82"/>
    <w:p w14:paraId="3128D88C" w14:textId="77777777" w:rsidR="00B820DD" w:rsidRDefault="00B820DD" w:rsidP="00B820DD">
      <w:pPr>
        <w:jc w:val="center"/>
      </w:pPr>
      <w:r>
        <w:rPr>
          <w:noProof/>
          <w:lang w:val="en-GB" w:eastAsia="en-GB"/>
        </w:rPr>
        <w:drawing>
          <wp:inline distT="0" distB="0" distL="0" distR="0" wp14:anchorId="0A14692E" wp14:editId="4C13C487">
            <wp:extent cx="3181350" cy="2924175"/>
            <wp:effectExtent l="0" t="0" r="0" b="0"/>
            <wp:docPr id="26" name="C 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07083267" w14:textId="77777777" w:rsidR="00B820DD" w:rsidRDefault="00B820DD" w:rsidP="00B820DD">
      <w:pPr>
        <w:pStyle w:val="Caption"/>
        <w:jc w:val="center"/>
      </w:pPr>
      <w:bookmarkStart w:id="59" w:name="_Toc353199791"/>
      <w:r>
        <w:t xml:space="preserve">Figure </w:t>
      </w:r>
      <w:r w:rsidR="008032E3">
        <w:rPr>
          <w:noProof/>
        </w:rPr>
        <w:fldChar w:fldCharType="begin"/>
      </w:r>
      <w:r w:rsidR="008032E3">
        <w:rPr>
          <w:noProof/>
        </w:rPr>
        <w:instrText xml:space="preserve"> SEQ Figure \* ARABIC </w:instrText>
      </w:r>
      <w:r w:rsidR="008032E3">
        <w:rPr>
          <w:noProof/>
        </w:rPr>
        <w:fldChar w:fldCharType="separate"/>
      </w:r>
      <w:r w:rsidR="00B60243">
        <w:rPr>
          <w:noProof/>
        </w:rPr>
        <w:t>10</w:t>
      </w:r>
      <w:r w:rsidR="008032E3">
        <w:rPr>
          <w:noProof/>
        </w:rPr>
        <w:fldChar w:fldCharType="end"/>
      </w:r>
      <w:r>
        <w:t xml:space="preserve">: Energy Source Shares of Agricultural Energy Consumption </w:t>
      </w:r>
      <w:r w:rsidR="00352B28">
        <w:t>(</w:t>
      </w:r>
      <w:r>
        <w:t>DOE Energy Balance</w:t>
      </w:r>
      <w:r w:rsidR="00352B28">
        <w:t>, 2006)</w:t>
      </w:r>
      <w:bookmarkEnd w:id="59"/>
    </w:p>
    <w:p w14:paraId="60824E17" w14:textId="77777777" w:rsidR="00C32D82" w:rsidRDefault="00E45F79" w:rsidP="00C32D82">
      <w:r>
        <w:lastRenderedPageBreak/>
        <w:t xml:space="preserve">Comparison of historical statistics has shown good agreement between the DOE electricity consumption estimate and ESKOM’s sales data. Likewise thermal fuels estimates show good historical agreement with the sectoral estimates of the South African Petroleum Industry Association (SAPIA). At this time therefore the DOE energy balance is assumed correct and the data applied directly in SATIM. </w:t>
      </w:r>
      <w:r w:rsidR="00074BA5">
        <w:t xml:space="preserve">As can be seen from </w:t>
      </w:r>
      <w:r w:rsidR="00B820DD">
        <w:fldChar w:fldCharType="begin"/>
      </w:r>
      <w:r w:rsidR="00B820DD">
        <w:instrText xml:space="preserve"> REF _Ref338251569 \h </w:instrText>
      </w:r>
      <w:r w:rsidR="00B820DD">
        <w:fldChar w:fldCharType="separate"/>
      </w:r>
      <w:r w:rsidR="00744EFF">
        <w:t xml:space="preserve">Table </w:t>
      </w:r>
      <w:r w:rsidR="00744EFF">
        <w:rPr>
          <w:noProof/>
        </w:rPr>
        <w:t>13</w:t>
      </w:r>
      <w:r w:rsidR="00B820DD">
        <w:fldChar w:fldCharType="end"/>
      </w:r>
      <w:r w:rsidR="00C32D82">
        <w:t xml:space="preserve"> below</w:t>
      </w:r>
      <w:r w:rsidR="00B820DD">
        <w:t>,</w:t>
      </w:r>
      <w:r w:rsidR="00C32D82">
        <w:t xml:space="preserve"> the energy consumption disaggregated </w:t>
      </w:r>
      <w:r w:rsidR="00B820DD">
        <w:t>by energy source</w:t>
      </w:r>
      <w:r w:rsidR="00C32D82">
        <w:t xml:space="preserve"> </w:t>
      </w:r>
      <w:r w:rsidR="000C0CB7">
        <w:t xml:space="preserve">in SATIM </w:t>
      </w:r>
      <w:r w:rsidR="00C32D82">
        <w:t>agrees closely with the national energy balance for the base year 2006</w:t>
      </w:r>
      <w:r w:rsidR="00B820DD">
        <w:t>, o</w:t>
      </w:r>
      <w:r w:rsidR="00C32D82">
        <w:t xml:space="preserve">mitting only non-energy sources and accounting for 98.5% of agricultural total final consumption. </w:t>
      </w:r>
    </w:p>
    <w:p w14:paraId="01FABCCC" w14:textId="77777777" w:rsidR="001F1107" w:rsidRPr="006A48EA" w:rsidRDefault="001F1107" w:rsidP="001F1107"/>
    <w:p w14:paraId="0B299BEE" w14:textId="77777777" w:rsidR="00C32D82" w:rsidRDefault="00C32D82" w:rsidP="00C32D82">
      <w:pPr>
        <w:pStyle w:val="Caption"/>
        <w:spacing w:after="240"/>
        <w:ind w:left="851" w:hanging="851"/>
      </w:pPr>
      <w:bookmarkStart w:id="60" w:name="_Ref338251569"/>
      <w:bookmarkStart w:id="61" w:name="_Toc353199735"/>
      <w:r>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13</w:t>
      </w:r>
      <w:r w:rsidR="008032E3">
        <w:rPr>
          <w:noProof/>
        </w:rPr>
        <w:fldChar w:fldCharType="end"/>
      </w:r>
      <w:bookmarkEnd w:id="60"/>
      <w:r>
        <w:t>: Compariso</w:t>
      </w:r>
      <w:r w:rsidR="00B820DD">
        <w:t xml:space="preserve">n </w:t>
      </w:r>
      <w:r>
        <w:t>of Energy Consumption by Source (PJ) for SATIM and the DOE Energy Balance for South Africa - 2006</w:t>
      </w:r>
      <w:bookmarkEnd w:id="61"/>
    </w:p>
    <w:tbl>
      <w:tblPr>
        <w:tblW w:w="5000" w:type="pct"/>
        <w:tblLook w:val="04A0" w:firstRow="1" w:lastRow="0" w:firstColumn="1" w:lastColumn="0" w:noHBand="0" w:noVBand="1"/>
      </w:tblPr>
      <w:tblGrid>
        <w:gridCol w:w="3868"/>
        <w:gridCol w:w="3046"/>
        <w:gridCol w:w="2322"/>
      </w:tblGrid>
      <w:tr w:rsidR="00074BA5" w:rsidRPr="00074BA5" w14:paraId="47F2B853" w14:textId="77777777" w:rsidTr="00B820DD">
        <w:trPr>
          <w:trHeight w:val="570"/>
        </w:trPr>
        <w:tc>
          <w:tcPr>
            <w:tcW w:w="209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64FA752" w14:textId="77777777" w:rsidR="00074BA5" w:rsidRPr="00074BA5" w:rsidRDefault="00B820DD" w:rsidP="00074BA5">
            <w:pPr>
              <w:spacing w:line="240" w:lineRule="auto"/>
              <w:jc w:val="left"/>
              <w:rPr>
                <w:rFonts w:eastAsia="Times New Roman" w:cs="Calibri"/>
                <w:b/>
                <w:bCs/>
                <w:color w:val="000000"/>
                <w:lang w:eastAsia="en-ZA"/>
              </w:rPr>
            </w:pPr>
            <w:r>
              <w:rPr>
                <w:rFonts w:eastAsia="Times New Roman" w:cs="Calibri"/>
                <w:b/>
                <w:bCs/>
                <w:color w:val="000000"/>
                <w:lang w:eastAsia="en-ZA"/>
              </w:rPr>
              <w:t>Energy Source</w:t>
            </w:r>
          </w:p>
        </w:tc>
        <w:tc>
          <w:tcPr>
            <w:tcW w:w="1649" w:type="pct"/>
            <w:tcBorders>
              <w:top w:val="single" w:sz="4" w:space="0" w:color="auto"/>
              <w:left w:val="nil"/>
              <w:bottom w:val="single" w:sz="4" w:space="0" w:color="auto"/>
              <w:right w:val="single" w:sz="4" w:space="0" w:color="auto"/>
            </w:tcBorders>
            <w:shd w:val="clear" w:color="auto" w:fill="auto"/>
            <w:vAlign w:val="center"/>
            <w:hideMark/>
          </w:tcPr>
          <w:p w14:paraId="48D2C58D" w14:textId="77777777" w:rsidR="00074BA5" w:rsidRPr="00074BA5" w:rsidRDefault="00074BA5" w:rsidP="00074BA5">
            <w:pPr>
              <w:spacing w:line="240" w:lineRule="auto"/>
              <w:jc w:val="center"/>
              <w:rPr>
                <w:rFonts w:eastAsia="Times New Roman" w:cs="Calibri"/>
                <w:b/>
                <w:bCs/>
                <w:color w:val="000000"/>
                <w:lang w:eastAsia="en-ZA"/>
              </w:rPr>
            </w:pPr>
            <w:r w:rsidRPr="00074BA5">
              <w:rPr>
                <w:rFonts w:eastAsia="Times New Roman" w:cs="Calibri"/>
                <w:b/>
                <w:bCs/>
                <w:color w:val="000000"/>
                <w:lang w:eastAsia="en-ZA"/>
              </w:rPr>
              <w:t>DOE EB (PJ)</w:t>
            </w:r>
          </w:p>
        </w:tc>
        <w:tc>
          <w:tcPr>
            <w:tcW w:w="1257" w:type="pct"/>
            <w:tcBorders>
              <w:top w:val="single" w:sz="4" w:space="0" w:color="auto"/>
              <w:left w:val="nil"/>
              <w:bottom w:val="single" w:sz="4" w:space="0" w:color="auto"/>
              <w:right w:val="single" w:sz="4" w:space="0" w:color="auto"/>
            </w:tcBorders>
            <w:shd w:val="clear" w:color="auto" w:fill="auto"/>
            <w:vAlign w:val="center"/>
            <w:hideMark/>
          </w:tcPr>
          <w:p w14:paraId="58F19BCC" w14:textId="77777777" w:rsidR="00074BA5" w:rsidRPr="00074BA5" w:rsidRDefault="00074BA5" w:rsidP="00074BA5">
            <w:pPr>
              <w:spacing w:line="240" w:lineRule="auto"/>
              <w:jc w:val="center"/>
              <w:rPr>
                <w:rFonts w:eastAsia="Times New Roman" w:cs="Calibri"/>
                <w:b/>
                <w:bCs/>
                <w:color w:val="000000"/>
                <w:lang w:eastAsia="en-ZA"/>
              </w:rPr>
            </w:pPr>
            <w:r w:rsidRPr="00074BA5">
              <w:rPr>
                <w:rFonts w:eastAsia="Times New Roman" w:cs="Calibri"/>
                <w:b/>
                <w:bCs/>
                <w:color w:val="000000"/>
                <w:lang w:eastAsia="en-ZA"/>
              </w:rPr>
              <w:t>SATIM (PJ)</w:t>
            </w:r>
          </w:p>
        </w:tc>
      </w:tr>
      <w:tr w:rsidR="00074BA5" w:rsidRPr="00074BA5" w14:paraId="3E99422C" w14:textId="77777777" w:rsidTr="00B820DD">
        <w:trPr>
          <w:trHeight w:val="300"/>
        </w:trPr>
        <w:tc>
          <w:tcPr>
            <w:tcW w:w="2094" w:type="pct"/>
            <w:tcBorders>
              <w:top w:val="nil"/>
              <w:left w:val="single" w:sz="4" w:space="0" w:color="auto"/>
              <w:bottom w:val="single" w:sz="4" w:space="0" w:color="auto"/>
              <w:right w:val="single" w:sz="4" w:space="0" w:color="auto"/>
            </w:tcBorders>
            <w:shd w:val="clear" w:color="auto" w:fill="auto"/>
            <w:noWrap/>
            <w:vAlign w:val="center"/>
            <w:hideMark/>
          </w:tcPr>
          <w:p w14:paraId="4596327A" w14:textId="77777777" w:rsidR="00074BA5" w:rsidRPr="00074BA5" w:rsidRDefault="00074BA5" w:rsidP="00074BA5">
            <w:pPr>
              <w:spacing w:line="240" w:lineRule="auto"/>
              <w:jc w:val="left"/>
              <w:rPr>
                <w:rFonts w:eastAsia="Times New Roman" w:cs="Calibri"/>
                <w:b/>
                <w:bCs/>
                <w:color w:val="000000"/>
                <w:lang w:eastAsia="en-ZA"/>
              </w:rPr>
            </w:pPr>
            <w:r w:rsidRPr="00074BA5">
              <w:rPr>
                <w:rFonts w:eastAsia="Times New Roman" w:cs="Calibri"/>
                <w:b/>
                <w:bCs/>
                <w:color w:val="000000"/>
                <w:lang w:eastAsia="en-ZA"/>
              </w:rPr>
              <w:t>Oil Diesel</w:t>
            </w:r>
          </w:p>
        </w:tc>
        <w:tc>
          <w:tcPr>
            <w:tcW w:w="1649" w:type="pct"/>
            <w:tcBorders>
              <w:top w:val="nil"/>
              <w:left w:val="nil"/>
              <w:bottom w:val="single" w:sz="4" w:space="0" w:color="auto"/>
              <w:right w:val="single" w:sz="4" w:space="0" w:color="auto"/>
            </w:tcBorders>
            <w:shd w:val="clear" w:color="auto" w:fill="auto"/>
            <w:noWrap/>
            <w:vAlign w:val="center"/>
            <w:hideMark/>
          </w:tcPr>
          <w:p w14:paraId="2E1B427F" w14:textId="77777777" w:rsidR="00074BA5" w:rsidRPr="00352B28" w:rsidRDefault="00074BA5" w:rsidP="00074BA5">
            <w:pPr>
              <w:spacing w:line="240" w:lineRule="auto"/>
              <w:jc w:val="center"/>
              <w:rPr>
                <w:rFonts w:asciiTheme="majorHAnsi" w:eastAsia="Times New Roman" w:hAnsiTheme="majorHAnsi" w:cs="Calibri"/>
                <w:color w:val="000000"/>
                <w:lang w:eastAsia="en-ZA"/>
              </w:rPr>
            </w:pPr>
            <w:r w:rsidRPr="00352B28">
              <w:rPr>
                <w:rFonts w:asciiTheme="majorHAnsi" w:eastAsia="Times New Roman" w:hAnsiTheme="majorHAnsi" w:cs="Calibri"/>
                <w:color w:val="000000"/>
                <w:lang w:eastAsia="en-ZA"/>
              </w:rPr>
              <w:t>38.23</w:t>
            </w:r>
          </w:p>
        </w:tc>
        <w:tc>
          <w:tcPr>
            <w:tcW w:w="1257" w:type="pct"/>
            <w:tcBorders>
              <w:top w:val="nil"/>
              <w:left w:val="nil"/>
              <w:bottom w:val="single" w:sz="4" w:space="0" w:color="auto"/>
              <w:right w:val="single" w:sz="4" w:space="0" w:color="auto"/>
            </w:tcBorders>
            <w:shd w:val="clear" w:color="auto" w:fill="auto"/>
            <w:noWrap/>
            <w:vAlign w:val="center"/>
            <w:hideMark/>
          </w:tcPr>
          <w:p w14:paraId="66D2C33F" w14:textId="77777777" w:rsidR="00074BA5" w:rsidRPr="00352B28" w:rsidRDefault="00074BA5" w:rsidP="00074BA5">
            <w:pPr>
              <w:spacing w:line="240" w:lineRule="auto"/>
              <w:jc w:val="center"/>
              <w:rPr>
                <w:rFonts w:asciiTheme="majorHAnsi" w:eastAsia="Times New Roman" w:hAnsiTheme="majorHAnsi" w:cs="Calibri"/>
                <w:color w:val="000000"/>
                <w:lang w:eastAsia="en-ZA"/>
              </w:rPr>
            </w:pPr>
            <w:r w:rsidRPr="00352B28">
              <w:rPr>
                <w:rFonts w:asciiTheme="majorHAnsi" w:eastAsia="Times New Roman" w:hAnsiTheme="majorHAnsi" w:cs="Calibri"/>
                <w:color w:val="000000"/>
                <w:lang w:eastAsia="en-ZA"/>
              </w:rPr>
              <w:t>38.23</w:t>
            </w:r>
          </w:p>
        </w:tc>
      </w:tr>
      <w:tr w:rsidR="00074BA5" w:rsidRPr="00074BA5" w14:paraId="1236F454" w14:textId="77777777" w:rsidTr="00B820DD">
        <w:trPr>
          <w:trHeight w:val="300"/>
        </w:trPr>
        <w:tc>
          <w:tcPr>
            <w:tcW w:w="2094" w:type="pct"/>
            <w:tcBorders>
              <w:top w:val="nil"/>
              <w:left w:val="single" w:sz="4" w:space="0" w:color="auto"/>
              <w:bottom w:val="single" w:sz="4" w:space="0" w:color="auto"/>
              <w:right w:val="single" w:sz="4" w:space="0" w:color="auto"/>
            </w:tcBorders>
            <w:shd w:val="clear" w:color="auto" w:fill="auto"/>
            <w:noWrap/>
            <w:vAlign w:val="center"/>
            <w:hideMark/>
          </w:tcPr>
          <w:p w14:paraId="188C563F" w14:textId="77777777" w:rsidR="00074BA5" w:rsidRPr="00074BA5" w:rsidRDefault="00074BA5" w:rsidP="00074BA5">
            <w:pPr>
              <w:spacing w:line="240" w:lineRule="auto"/>
              <w:jc w:val="left"/>
              <w:rPr>
                <w:rFonts w:eastAsia="Times New Roman" w:cs="Calibri"/>
                <w:b/>
                <w:bCs/>
                <w:color w:val="000000"/>
                <w:lang w:eastAsia="en-ZA"/>
              </w:rPr>
            </w:pPr>
            <w:r w:rsidRPr="00074BA5">
              <w:rPr>
                <w:rFonts w:eastAsia="Times New Roman" w:cs="Calibri"/>
                <w:b/>
                <w:bCs/>
                <w:color w:val="000000"/>
                <w:lang w:eastAsia="en-ZA"/>
              </w:rPr>
              <w:t>Electricity</w:t>
            </w:r>
          </w:p>
        </w:tc>
        <w:tc>
          <w:tcPr>
            <w:tcW w:w="1649" w:type="pct"/>
            <w:tcBorders>
              <w:top w:val="nil"/>
              <w:left w:val="nil"/>
              <w:bottom w:val="single" w:sz="4" w:space="0" w:color="auto"/>
              <w:right w:val="single" w:sz="4" w:space="0" w:color="auto"/>
            </w:tcBorders>
            <w:shd w:val="clear" w:color="auto" w:fill="auto"/>
            <w:noWrap/>
            <w:vAlign w:val="center"/>
            <w:hideMark/>
          </w:tcPr>
          <w:p w14:paraId="5AD57492" w14:textId="77777777" w:rsidR="00074BA5" w:rsidRPr="00352B28" w:rsidRDefault="00074BA5" w:rsidP="00074BA5">
            <w:pPr>
              <w:spacing w:line="240" w:lineRule="auto"/>
              <w:jc w:val="center"/>
              <w:rPr>
                <w:rFonts w:asciiTheme="majorHAnsi" w:eastAsia="Times New Roman" w:hAnsiTheme="majorHAnsi" w:cs="Calibri"/>
                <w:color w:val="000000"/>
                <w:lang w:eastAsia="en-ZA"/>
              </w:rPr>
            </w:pPr>
            <w:r w:rsidRPr="00352B28">
              <w:rPr>
                <w:rFonts w:asciiTheme="majorHAnsi" w:eastAsia="Times New Roman" w:hAnsiTheme="majorHAnsi" w:cs="Calibri"/>
                <w:color w:val="000000"/>
                <w:lang w:eastAsia="en-ZA"/>
              </w:rPr>
              <w:t>21.03</w:t>
            </w:r>
          </w:p>
        </w:tc>
        <w:tc>
          <w:tcPr>
            <w:tcW w:w="1257" w:type="pct"/>
            <w:tcBorders>
              <w:top w:val="nil"/>
              <w:left w:val="nil"/>
              <w:bottom w:val="single" w:sz="4" w:space="0" w:color="auto"/>
              <w:right w:val="single" w:sz="4" w:space="0" w:color="auto"/>
            </w:tcBorders>
            <w:shd w:val="clear" w:color="auto" w:fill="auto"/>
            <w:noWrap/>
            <w:vAlign w:val="center"/>
            <w:hideMark/>
          </w:tcPr>
          <w:p w14:paraId="49E5DC08" w14:textId="77777777" w:rsidR="00074BA5" w:rsidRPr="00352B28" w:rsidRDefault="00074BA5" w:rsidP="00074BA5">
            <w:pPr>
              <w:spacing w:line="240" w:lineRule="auto"/>
              <w:jc w:val="center"/>
              <w:rPr>
                <w:rFonts w:asciiTheme="majorHAnsi" w:eastAsia="Times New Roman" w:hAnsiTheme="majorHAnsi" w:cs="Calibri"/>
                <w:color w:val="000000"/>
                <w:lang w:eastAsia="en-ZA"/>
              </w:rPr>
            </w:pPr>
            <w:r w:rsidRPr="00352B28">
              <w:rPr>
                <w:rFonts w:asciiTheme="majorHAnsi" w:eastAsia="Times New Roman" w:hAnsiTheme="majorHAnsi" w:cs="Calibri"/>
                <w:color w:val="000000"/>
                <w:lang w:eastAsia="en-ZA"/>
              </w:rPr>
              <w:t>21.03</w:t>
            </w:r>
          </w:p>
        </w:tc>
      </w:tr>
      <w:tr w:rsidR="00074BA5" w:rsidRPr="00074BA5" w14:paraId="759898DC" w14:textId="77777777" w:rsidTr="00B820DD">
        <w:trPr>
          <w:trHeight w:val="300"/>
        </w:trPr>
        <w:tc>
          <w:tcPr>
            <w:tcW w:w="2094" w:type="pct"/>
            <w:tcBorders>
              <w:top w:val="nil"/>
              <w:left w:val="single" w:sz="4" w:space="0" w:color="auto"/>
              <w:bottom w:val="single" w:sz="4" w:space="0" w:color="auto"/>
              <w:right w:val="single" w:sz="4" w:space="0" w:color="auto"/>
            </w:tcBorders>
            <w:shd w:val="clear" w:color="auto" w:fill="auto"/>
            <w:noWrap/>
            <w:vAlign w:val="center"/>
            <w:hideMark/>
          </w:tcPr>
          <w:p w14:paraId="6147F0B0" w14:textId="77777777" w:rsidR="00074BA5" w:rsidRPr="00074BA5" w:rsidRDefault="00074BA5" w:rsidP="00074BA5">
            <w:pPr>
              <w:spacing w:line="240" w:lineRule="auto"/>
              <w:jc w:val="left"/>
              <w:rPr>
                <w:rFonts w:eastAsia="Times New Roman" w:cs="Calibri"/>
                <w:b/>
                <w:bCs/>
                <w:color w:val="000000"/>
                <w:lang w:eastAsia="en-ZA"/>
              </w:rPr>
            </w:pPr>
            <w:r w:rsidRPr="00074BA5">
              <w:rPr>
                <w:rFonts w:eastAsia="Times New Roman" w:cs="Calibri"/>
                <w:b/>
                <w:bCs/>
                <w:color w:val="000000"/>
                <w:lang w:eastAsia="en-ZA"/>
              </w:rPr>
              <w:t>Oil Gasoline</w:t>
            </w:r>
          </w:p>
        </w:tc>
        <w:tc>
          <w:tcPr>
            <w:tcW w:w="1649" w:type="pct"/>
            <w:tcBorders>
              <w:top w:val="nil"/>
              <w:left w:val="nil"/>
              <w:bottom w:val="single" w:sz="4" w:space="0" w:color="auto"/>
              <w:right w:val="single" w:sz="4" w:space="0" w:color="auto"/>
            </w:tcBorders>
            <w:shd w:val="clear" w:color="auto" w:fill="auto"/>
            <w:noWrap/>
            <w:vAlign w:val="center"/>
            <w:hideMark/>
          </w:tcPr>
          <w:p w14:paraId="1FE9764B" w14:textId="77777777" w:rsidR="00074BA5" w:rsidRPr="00352B28" w:rsidRDefault="00074BA5" w:rsidP="00074BA5">
            <w:pPr>
              <w:spacing w:line="240" w:lineRule="auto"/>
              <w:jc w:val="center"/>
              <w:rPr>
                <w:rFonts w:asciiTheme="majorHAnsi" w:eastAsia="Times New Roman" w:hAnsiTheme="majorHAnsi" w:cs="Calibri"/>
                <w:color w:val="000000"/>
                <w:lang w:eastAsia="en-ZA"/>
              </w:rPr>
            </w:pPr>
            <w:r w:rsidRPr="00352B28">
              <w:rPr>
                <w:rFonts w:asciiTheme="majorHAnsi" w:eastAsia="Times New Roman" w:hAnsiTheme="majorHAnsi" w:cs="Calibri"/>
                <w:color w:val="000000"/>
                <w:lang w:eastAsia="en-ZA"/>
              </w:rPr>
              <w:t>4.96</w:t>
            </w:r>
          </w:p>
        </w:tc>
        <w:tc>
          <w:tcPr>
            <w:tcW w:w="1257" w:type="pct"/>
            <w:tcBorders>
              <w:top w:val="nil"/>
              <w:left w:val="nil"/>
              <w:bottom w:val="single" w:sz="4" w:space="0" w:color="auto"/>
              <w:right w:val="single" w:sz="4" w:space="0" w:color="auto"/>
            </w:tcBorders>
            <w:shd w:val="clear" w:color="auto" w:fill="auto"/>
            <w:noWrap/>
            <w:vAlign w:val="center"/>
            <w:hideMark/>
          </w:tcPr>
          <w:p w14:paraId="5A6BD35E" w14:textId="77777777" w:rsidR="00074BA5" w:rsidRPr="00352B28" w:rsidRDefault="00074BA5" w:rsidP="00074BA5">
            <w:pPr>
              <w:spacing w:line="240" w:lineRule="auto"/>
              <w:jc w:val="center"/>
              <w:rPr>
                <w:rFonts w:asciiTheme="majorHAnsi" w:eastAsia="Times New Roman" w:hAnsiTheme="majorHAnsi" w:cs="Calibri"/>
                <w:color w:val="000000"/>
                <w:lang w:eastAsia="en-ZA"/>
              </w:rPr>
            </w:pPr>
            <w:r w:rsidRPr="00352B28">
              <w:rPr>
                <w:rFonts w:asciiTheme="majorHAnsi" w:eastAsia="Times New Roman" w:hAnsiTheme="majorHAnsi" w:cs="Calibri"/>
                <w:color w:val="000000"/>
                <w:lang w:eastAsia="en-ZA"/>
              </w:rPr>
              <w:t>4.96</w:t>
            </w:r>
          </w:p>
        </w:tc>
      </w:tr>
      <w:tr w:rsidR="00074BA5" w:rsidRPr="00074BA5" w14:paraId="30C5B03C" w14:textId="77777777" w:rsidTr="00B820DD">
        <w:trPr>
          <w:trHeight w:val="300"/>
        </w:trPr>
        <w:tc>
          <w:tcPr>
            <w:tcW w:w="2094" w:type="pct"/>
            <w:tcBorders>
              <w:top w:val="nil"/>
              <w:left w:val="single" w:sz="4" w:space="0" w:color="auto"/>
              <w:bottom w:val="single" w:sz="4" w:space="0" w:color="auto"/>
              <w:right w:val="single" w:sz="4" w:space="0" w:color="auto"/>
            </w:tcBorders>
            <w:shd w:val="clear" w:color="auto" w:fill="auto"/>
            <w:noWrap/>
            <w:vAlign w:val="center"/>
            <w:hideMark/>
          </w:tcPr>
          <w:p w14:paraId="7A2D1658" w14:textId="77777777" w:rsidR="00074BA5" w:rsidRPr="00074BA5" w:rsidRDefault="00074BA5" w:rsidP="00074BA5">
            <w:pPr>
              <w:spacing w:line="240" w:lineRule="auto"/>
              <w:jc w:val="left"/>
              <w:rPr>
                <w:rFonts w:eastAsia="Times New Roman" w:cs="Calibri"/>
                <w:b/>
                <w:bCs/>
                <w:color w:val="000000"/>
                <w:lang w:eastAsia="en-ZA"/>
              </w:rPr>
            </w:pPr>
            <w:r w:rsidRPr="00074BA5">
              <w:rPr>
                <w:rFonts w:eastAsia="Times New Roman" w:cs="Calibri"/>
                <w:b/>
                <w:bCs/>
                <w:color w:val="000000"/>
                <w:lang w:eastAsia="en-ZA"/>
              </w:rPr>
              <w:t>Oil Paraffin</w:t>
            </w:r>
          </w:p>
        </w:tc>
        <w:tc>
          <w:tcPr>
            <w:tcW w:w="1649" w:type="pct"/>
            <w:tcBorders>
              <w:top w:val="nil"/>
              <w:left w:val="nil"/>
              <w:bottom w:val="single" w:sz="4" w:space="0" w:color="auto"/>
              <w:right w:val="single" w:sz="4" w:space="0" w:color="auto"/>
            </w:tcBorders>
            <w:shd w:val="clear" w:color="auto" w:fill="auto"/>
            <w:noWrap/>
            <w:vAlign w:val="center"/>
            <w:hideMark/>
          </w:tcPr>
          <w:p w14:paraId="2EBF39DC" w14:textId="77777777" w:rsidR="00074BA5" w:rsidRPr="00352B28" w:rsidRDefault="00074BA5" w:rsidP="00074BA5">
            <w:pPr>
              <w:spacing w:line="240" w:lineRule="auto"/>
              <w:jc w:val="center"/>
              <w:rPr>
                <w:rFonts w:asciiTheme="majorHAnsi" w:eastAsia="Times New Roman" w:hAnsiTheme="majorHAnsi" w:cs="Calibri"/>
                <w:color w:val="000000"/>
                <w:lang w:eastAsia="en-ZA"/>
              </w:rPr>
            </w:pPr>
            <w:r w:rsidRPr="00352B28">
              <w:rPr>
                <w:rFonts w:asciiTheme="majorHAnsi" w:eastAsia="Times New Roman" w:hAnsiTheme="majorHAnsi" w:cs="Calibri"/>
                <w:color w:val="000000"/>
                <w:lang w:eastAsia="en-ZA"/>
              </w:rPr>
              <w:t>2.51</w:t>
            </w:r>
          </w:p>
        </w:tc>
        <w:tc>
          <w:tcPr>
            <w:tcW w:w="1257" w:type="pct"/>
            <w:tcBorders>
              <w:top w:val="nil"/>
              <w:left w:val="nil"/>
              <w:bottom w:val="single" w:sz="4" w:space="0" w:color="auto"/>
              <w:right w:val="single" w:sz="4" w:space="0" w:color="auto"/>
            </w:tcBorders>
            <w:shd w:val="clear" w:color="auto" w:fill="auto"/>
            <w:noWrap/>
            <w:vAlign w:val="center"/>
            <w:hideMark/>
          </w:tcPr>
          <w:p w14:paraId="791B8B8E" w14:textId="77777777" w:rsidR="00074BA5" w:rsidRPr="00352B28" w:rsidRDefault="00074BA5" w:rsidP="00074BA5">
            <w:pPr>
              <w:spacing w:line="240" w:lineRule="auto"/>
              <w:jc w:val="center"/>
              <w:rPr>
                <w:rFonts w:asciiTheme="majorHAnsi" w:eastAsia="Times New Roman" w:hAnsiTheme="majorHAnsi" w:cs="Calibri"/>
                <w:color w:val="000000"/>
                <w:lang w:eastAsia="en-ZA"/>
              </w:rPr>
            </w:pPr>
            <w:r w:rsidRPr="00352B28">
              <w:rPr>
                <w:rFonts w:asciiTheme="majorHAnsi" w:eastAsia="Times New Roman" w:hAnsiTheme="majorHAnsi" w:cs="Calibri"/>
                <w:color w:val="000000"/>
                <w:lang w:eastAsia="en-ZA"/>
              </w:rPr>
              <w:t>2.51</w:t>
            </w:r>
          </w:p>
        </w:tc>
      </w:tr>
      <w:tr w:rsidR="00074BA5" w:rsidRPr="00074BA5" w14:paraId="6E8245F2" w14:textId="77777777" w:rsidTr="00B820DD">
        <w:trPr>
          <w:trHeight w:val="300"/>
        </w:trPr>
        <w:tc>
          <w:tcPr>
            <w:tcW w:w="2094" w:type="pct"/>
            <w:tcBorders>
              <w:top w:val="nil"/>
              <w:left w:val="single" w:sz="4" w:space="0" w:color="auto"/>
              <w:bottom w:val="single" w:sz="4" w:space="0" w:color="auto"/>
              <w:right w:val="single" w:sz="4" w:space="0" w:color="auto"/>
            </w:tcBorders>
            <w:shd w:val="clear" w:color="auto" w:fill="auto"/>
            <w:noWrap/>
            <w:vAlign w:val="center"/>
            <w:hideMark/>
          </w:tcPr>
          <w:p w14:paraId="2B06CC22" w14:textId="77777777" w:rsidR="00074BA5" w:rsidRPr="00074BA5" w:rsidRDefault="00074BA5" w:rsidP="00074BA5">
            <w:pPr>
              <w:spacing w:line="240" w:lineRule="auto"/>
              <w:jc w:val="left"/>
              <w:rPr>
                <w:rFonts w:eastAsia="Times New Roman" w:cs="Calibri"/>
                <w:b/>
                <w:bCs/>
                <w:color w:val="000000"/>
                <w:lang w:eastAsia="en-ZA"/>
              </w:rPr>
            </w:pPr>
            <w:r w:rsidRPr="00074BA5">
              <w:rPr>
                <w:rFonts w:eastAsia="Times New Roman" w:cs="Calibri"/>
                <w:b/>
                <w:bCs/>
                <w:color w:val="000000"/>
                <w:lang w:eastAsia="en-ZA"/>
              </w:rPr>
              <w:t>Oil HFO</w:t>
            </w:r>
          </w:p>
        </w:tc>
        <w:tc>
          <w:tcPr>
            <w:tcW w:w="1649" w:type="pct"/>
            <w:tcBorders>
              <w:top w:val="nil"/>
              <w:left w:val="nil"/>
              <w:bottom w:val="single" w:sz="4" w:space="0" w:color="auto"/>
              <w:right w:val="single" w:sz="4" w:space="0" w:color="auto"/>
            </w:tcBorders>
            <w:shd w:val="clear" w:color="auto" w:fill="auto"/>
            <w:noWrap/>
            <w:vAlign w:val="center"/>
            <w:hideMark/>
          </w:tcPr>
          <w:p w14:paraId="3ED20221" w14:textId="77777777" w:rsidR="00074BA5" w:rsidRPr="00352B28" w:rsidRDefault="00074BA5" w:rsidP="00074BA5">
            <w:pPr>
              <w:spacing w:line="240" w:lineRule="auto"/>
              <w:jc w:val="center"/>
              <w:rPr>
                <w:rFonts w:asciiTheme="majorHAnsi" w:eastAsia="Times New Roman" w:hAnsiTheme="majorHAnsi" w:cs="Calibri"/>
                <w:color w:val="000000"/>
                <w:lang w:eastAsia="en-ZA"/>
              </w:rPr>
            </w:pPr>
            <w:r w:rsidRPr="00352B28">
              <w:rPr>
                <w:rFonts w:asciiTheme="majorHAnsi" w:eastAsia="Times New Roman" w:hAnsiTheme="majorHAnsi" w:cs="Calibri"/>
                <w:color w:val="000000"/>
                <w:lang w:eastAsia="en-ZA"/>
              </w:rPr>
              <w:t>1.76</w:t>
            </w:r>
          </w:p>
        </w:tc>
        <w:tc>
          <w:tcPr>
            <w:tcW w:w="1257" w:type="pct"/>
            <w:tcBorders>
              <w:top w:val="nil"/>
              <w:left w:val="nil"/>
              <w:bottom w:val="single" w:sz="4" w:space="0" w:color="auto"/>
              <w:right w:val="single" w:sz="4" w:space="0" w:color="auto"/>
            </w:tcBorders>
            <w:shd w:val="clear" w:color="auto" w:fill="auto"/>
            <w:noWrap/>
            <w:vAlign w:val="center"/>
            <w:hideMark/>
          </w:tcPr>
          <w:p w14:paraId="19A8744C" w14:textId="77777777" w:rsidR="00074BA5" w:rsidRPr="00352B28" w:rsidRDefault="00074BA5" w:rsidP="00074BA5">
            <w:pPr>
              <w:spacing w:line="240" w:lineRule="auto"/>
              <w:jc w:val="center"/>
              <w:rPr>
                <w:rFonts w:asciiTheme="majorHAnsi" w:eastAsia="Times New Roman" w:hAnsiTheme="majorHAnsi" w:cs="Calibri"/>
                <w:color w:val="000000"/>
                <w:lang w:eastAsia="en-ZA"/>
              </w:rPr>
            </w:pPr>
            <w:r w:rsidRPr="00352B28">
              <w:rPr>
                <w:rFonts w:asciiTheme="majorHAnsi" w:eastAsia="Times New Roman" w:hAnsiTheme="majorHAnsi" w:cs="Calibri"/>
                <w:color w:val="000000"/>
                <w:lang w:eastAsia="en-ZA"/>
              </w:rPr>
              <w:t>1.76</w:t>
            </w:r>
          </w:p>
        </w:tc>
      </w:tr>
      <w:tr w:rsidR="00074BA5" w:rsidRPr="00074BA5" w14:paraId="6B8CCC0D" w14:textId="77777777" w:rsidTr="00B820DD">
        <w:trPr>
          <w:trHeight w:val="300"/>
        </w:trPr>
        <w:tc>
          <w:tcPr>
            <w:tcW w:w="2094" w:type="pct"/>
            <w:tcBorders>
              <w:top w:val="nil"/>
              <w:left w:val="single" w:sz="4" w:space="0" w:color="auto"/>
              <w:bottom w:val="single" w:sz="4" w:space="0" w:color="auto"/>
              <w:right w:val="single" w:sz="4" w:space="0" w:color="auto"/>
            </w:tcBorders>
            <w:shd w:val="clear" w:color="auto" w:fill="auto"/>
            <w:noWrap/>
            <w:vAlign w:val="center"/>
            <w:hideMark/>
          </w:tcPr>
          <w:p w14:paraId="16C259EA" w14:textId="77777777" w:rsidR="00074BA5" w:rsidRPr="00074BA5" w:rsidRDefault="00074BA5" w:rsidP="00074BA5">
            <w:pPr>
              <w:spacing w:line="240" w:lineRule="auto"/>
              <w:jc w:val="left"/>
              <w:rPr>
                <w:rFonts w:eastAsia="Times New Roman" w:cs="Calibri"/>
                <w:b/>
                <w:bCs/>
                <w:color w:val="000000"/>
                <w:lang w:eastAsia="en-ZA"/>
              </w:rPr>
            </w:pPr>
            <w:r w:rsidRPr="00074BA5">
              <w:rPr>
                <w:rFonts w:eastAsia="Times New Roman" w:cs="Calibri"/>
                <w:b/>
                <w:bCs/>
                <w:color w:val="000000"/>
                <w:lang w:eastAsia="en-ZA"/>
              </w:rPr>
              <w:t>Coal</w:t>
            </w:r>
          </w:p>
        </w:tc>
        <w:tc>
          <w:tcPr>
            <w:tcW w:w="1649" w:type="pct"/>
            <w:tcBorders>
              <w:top w:val="nil"/>
              <w:left w:val="nil"/>
              <w:bottom w:val="single" w:sz="4" w:space="0" w:color="auto"/>
              <w:right w:val="single" w:sz="4" w:space="0" w:color="auto"/>
            </w:tcBorders>
            <w:shd w:val="clear" w:color="auto" w:fill="auto"/>
            <w:noWrap/>
            <w:vAlign w:val="center"/>
            <w:hideMark/>
          </w:tcPr>
          <w:p w14:paraId="3900295E" w14:textId="77777777" w:rsidR="00074BA5" w:rsidRPr="00352B28" w:rsidRDefault="00074BA5" w:rsidP="00074BA5">
            <w:pPr>
              <w:spacing w:line="240" w:lineRule="auto"/>
              <w:jc w:val="center"/>
              <w:rPr>
                <w:rFonts w:asciiTheme="majorHAnsi" w:eastAsia="Times New Roman" w:hAnsiTheme="majorHAnsi" w:cs="Calibri"/>
                <w:color w:val="000000"/>
                <w:lang w:eastAsia="en-ZA"/>
              </w:rPr>
            </w:pPr>
            <w:r w:rsidRPr="00352B28">
              <w:rPr>
                <w:rFonts w:asciiTheme="majorHAnsi" w:eastAsia="Times New Roman" w:hAnsiTheme="majorHAnsi" w:cs="Calibri"/>
                <w:color w:val="000000"/>
                <w:lang w:eastAsia="en-ZA"/>
              </w:rPr>
              <w:t>0.76</w:t>
            </w:r>
          </w:p>
        </w:tc>
        <w:tc>
          <w:tcPr>
            <w:tcW w:w="1257" w:type="pct"/>
            <w:tcBorders>
              <w:top w:val="nil"/>
              <w:left w:val="nil"/>
              <w:bottom w:val="single" w:sz="4" w:space="0" w:color="auto"/>
              <w:right w:val="single" w:sz="4" w:space="0" w:color="auto"/>
            </w:tcBorders>
            <w:shd w:val="clear" w:color="auto" w:fill="auto"/>
            <w:noWrap/>
            <w:vAlign w:val="center"/>
            <w:hideMark/>
          </w:tcPr>
          <w:p w14:paraId="563FE04D" w14:textId="77777777" w:rsidR="00074BA5" w:rsidRPr="00352B28" w:rsidRDefault="00074BA5" w:rsidP="00074BA5">
            <w:pPr>
              <w:spacing w:line="240" w:lineRule="auto"/>
              <w:jc w:val="center"/>
              <w:rPr>
                <w:rFonts w:asciiTheme="majorHAnsi" w:eastAsia="Times New Roman" w:hAnsiTheme="majorHAnsi" w:cs="Calibri"/>
                <w:color w:val="000000"/>
                <w:lang w:eastAsia="en-ZA"/>
              </w:rPr>
            </w:pPr>
            <w:r w:rsidRPr="00352B28">
              <w:rPr>
                <w:rFonts w:asciiTheme="majorHAnsi" w:eastAsia="Times New Roman" w:hAnsiTheme="majorHAnsi" w:cs="Calibri"/>
                <w:color w:val="000000"/>
                <w:lang w:eastAsia="en-ZA"/>
              </w:rPr>
              <w:t>0.76</w:t>
            </w:r>
          </w:p>
        </w:tc>
      </w:tr>
      <w:tr w:rsidR="00074BA5" w:rsidRPr="00074BA5" w14:paraId="4C256619" w14:textId="77777777" w:rsidTr="00B820DD">
        <w:trPr>
          <w:trHeight w:val="300"/>
        </w:trPr>
        <w:tc>
          <w:tcPr>
            <w:tcW w:w="2094" w:type="pct"/>
            <w:tcBorders>
              <w:top w:val="nil"/>
              <w:left w:val="single" w:sz="4" w:space="0" w:color="auto"/>
              <w:bottom w:val="single" w:sz="4" w:space="0" w:color="auto"/>
              <w:right w:val="single" w:sz="4" w:space="0" w:color="auto"/>
            </w:tcBorders>
            <w:shd w:val="clear" w:color="auto" w:fill="auto"/>
            <w:noWrap/>
            <w:vAlign w:val="center"/>
            <w:hideMark/>
          </w:tcPr>
          <w:p w14:paraId="137D0603" w14:textId="77777777" w:rsidR="00074BA5" w:rsidRPr="00074BA5" w:rsidRDefault="00074BA5" w:rsidP="00074BA5">
            <w:pPr>
              <w:spacing w:line="240" w:lineRule="auto"/>
              <w:jc w:val="left"/>
              <w:rPr>
                <w:rFonts w:eastAsia="Times New Roman" w:cs="Calibri"/>
                <w:b/>
                <w:bCs/>
                <w:color w:val="000000"/>
                <w:lang w:eastAsia="en-ZA"/>
              </w:rPr>
            </w:pPr>
            <w:r w:rsidRPr="00074BA5">
              <w:rPr>
                <w:rFonts w:eastAsia="Times New Roman" w:cs="Calibri"/>
                <w:b/>
                <w:bCs/>
                <w:color w:val="000000"/>
                <w:lang w:eastAsia="en-ZA"/>
              </w:rPr>
              <w:t>Oil LPG</w:t>
            </w:r>
          </w:p>
        </w:tc>
        <w:tc>
          <w:tcPr>
            <w:tcW w:w="1649" w:type="pct"/>
            <w:tcBorders>
              <w:top w:val="nil"/>
              <w:left w:val="nil"/>
              <w:bottom w:val="single" w:sz="4" w:space="0" w:color="auto"/>
              <w:right w:val="single" w:sz="4" w:space="0" w:color="auto"/>
            </w:tcBorders>
            <w:shd w:val="clear" w:color="auto" w:fill="auto"/>
            <w:noWrap/>
            <w:vAlign w:val="center"/>
            <w:hideMark/>
          </w:tcPr>
          <w:p w14:paraId="3E5C5B29" w14:textId="77777777" w:rsidR="00074BA5" w:rsidRPr="00352B28" w:rsidRDefault="00074BA5" w:rsidP="00074BA5">
            <w:pPr>
              <w:spacing w:line="240" w:lineRule="auto"/>
              <w:jc w:val="center"/>
              <w:rPr>
                <w:rFonts w:asciiTheme="majorHAnsi" w:eastAsia="Times New Roman" w:hAnsiTheme="majorHAnsi" w:cs="Calibri"/>
                <w:color w:val="000000"/>
                <w:lang w:eastAsia="en-ZA"/>
              </w:rPr>
            </w:pPr>
            <w:r w:rsidRPr="00352B28">
              <w:rPr>
                <w:rFonts w:asciiTheme="majorHAnsi" w:eastAsia="Times New Roman" w:hAnsiTheme="majorHAnsi" w:cs="Calibri"/>
                <w:color w:val="000000"/>
                <w:lang w:eastAsia="en-ZA"/>
              </w:rPr>
              <w:t>0.001</w:t>
            </w:r>
          </w:p>
        </w:tc>
        <w:tc>
          <w:tcPr>
            <w:tcW w:w="1257" w:type="pct"/>
            <w:tcBorders>
              <w:top w:val="nil"/>
              <w:left w:val="nil"/>
              <w:bottom w:val="single" w:sz="4" w:space="0" w:color="auto"/>
              <w:right w:val="single" w:sz="4" w:space="0" w:color="auto"/>
            </w:tcBorders>
            <w:shd w:val="clear" w:color="auto" w:fill="auto"/>
            <w:noWrap/>
            <w:vAlign w:val="center"/>
            <w:hideMark/>
          </w:tcPr>
          <w:p w14:paraId="782204F7" w14:textId="77777777" w:rsidR="00074BA5" w:rsidRPr="00352B28" w:rsidRDefault="00074BA5" w:rsidP="00074BA5">
            <w:pPr>
              <w:spacing w:line="240" w:lineRule="auto"/>
              <w:jc w:val="center"/>
              <w:rPr>
                <w:rFonts w:asciiTheme="majorHAnsi" w:eastAsia="Times New Roman" w:hAnsiTheme="majorHAnsi" w:cs="Calibri"/>
                <w:color w:val="000000"/>
                <w:lang w:eastAsia="en-ZA"/>
              </w:rPr>
            </w:pPr>
            <w:r w:rsidRPr="00352B28">
              <w:rPr>
                <w:rFonts w:asciiTheme="majorHAnsi" w:eastAsia="Times New Roman" w:hAnsiTheme="majorHAnsi" w:cs="Calibri"/>
                <w:color w:val="000000"/>
                <w:lang w:eastAsia="en-ZA"/>
              </w:rPr>
              <w:t>0.001</w:t>
            </w:r>
          </w:p>
        </w:tc>
      </w:tr>
      <w:tr w:rsidR="00074BA5" w:rsidRPr="00074BA5" w14:paraId="15507834" w14:textId="77777777" w:rsidTr="00B820DD">
        <w:trPr>
          <w:trHeight w:val="300"/>
        </w:trPr>
        <w:tc>
          <w:tcPr>
            <w:tcW w:w="2094" w:type="pct"/>
            <w:tcBorders>
              <w:top w:val="nil"/>
              <w:left w:val="single" w:sz="4" w:space="0" w:color="auto"/>
              <w:bottom w:val="single" w:sz="4" w:space="0" w:color="auto"/>
              <w:right w:val="single" w:sz="4" w:space="0" w:color="auto"/>
            </w:tcBorders>
            <w:shd w:val="clear" w:color="auto" w:fill="auto"/>
            <w:noWrap/>
            <w:vAlign w:val="center"/>
            <w:hideMark/>
          </w:tcPr>
          <w:p w14:paraId="51CABC5A" w14:textId="77777777" w:rsidR="00074BA5" w:rsidRPr="00074BA5" w:rsidRDefault="00074BA5" w:rsidP="00074BA5">
            <w:pPr>
              <w:spacing w:line="240" w:lineRule="auto"/>
              <w:jc w:val="left"/>
              <w:rPr>
                <w:rFonts w:eastAsia="Times New Roman" w:cs="Calibri"/>
                <w:b/>
                <w:bCs/>
                <w:color w:val="000000"/>
                <w:lang w:eastAsia="en-ZA"/>
              </w:rPr>
            </w:pPr>
            <w:r w:rsidRPr="00074BA5">
              <w:rPr>
                <w:rFonts w:eastAsia="Times New Roman" w:cs="Calibri"/>
                <w:b/>
                <w:bCs/>
                <w:color w:val="000000"/>
                <w:lang w:eastAsia="en-ZA"/>
              </w:rPr>
              <w:t>Lubricants</w:t>
            </w:r>
          </w:p>
        </w:tc>
        <w:tc>
          <w:tcPr>
            <w:tcW w:w="1649" w:type="pct"/>
            <w:tcBorders>
              <w:top w:val="nil"/>
              <w:left w:val="nil"/>
              <w:bottom w:val="single" w:sz="4" w:space="0" w:color="auto"/>
              <w:right w:val="single" w:sz="4" w:space="0" w:color="auto"/>
            </w:tcBorders>
            <w:shd w:val="clear" w:color="auto" w:fill="auto"/>
            <w:noWrap/>
            <w:vAlign w:val="bottom"/>
            <w:hideMark/>
          </w:tcPr>
          <w:p w14:paraId="69A8986B" w14:textId="77777777" w:rsidR="00074BA5" w:rsidRPr="00352B28" w:rsidRDefault="00074BA5" w:rsidP="00074BA5">
            <w:pPr>
              <w:spacing w:line="240" w:lineRule="auto"/>
              <w:jc w:val="center"/>
              <w:rPr>
                <w:rFonts w:asciiTheme="majorHAnsi" w:eastAsia="Times New Roman" w:hAnsiTheme="majorHAnsi" w:cs="Calibri"/>
                <w:color w:val="000000"/>
                <w:lang w:eastAsia="en-ZA"/>
              </w:rPr>
            </w:pPr>
            <w:r w:rsidRPr="00352B28">
              <w:rPr>
                <w:rFonts w:asciiTheme="majorHAnsi" w:eastAsia="Times New Roman" w:hAnsiTheme="majorHAnsi" w:cs="Calibri"/>
                <w:color w:val="000000"/>
                <w:lang w:eastAsia="en-ZA"/>
              </w:rPr>
              <w:t>0.85</w:t>
            </w:r>
          </w:p>
        </w:tc>
        <w:tc>
          <w:tcPr>
            <w:tcW w:w="1257" w:type="pct"/>
            <w:tcBorders>
              <w:top w:val="nil"/>
              <w:left w:val="nil"/>
              <w:bottom w:val="single" w:sz="4" w:space="0" w:color="auto"/>
              <w:right w:val="single" w:sz="4" w:space="0" w:color="auto"/>
            </w:tcBorders>
            <w:shd w:val="clear" w:color="auto" w:fill="auto"/>
            <w:noWrap/>
            <w:vAlign w:val="bottom"/>
            <w:hideMark/>
          </w:tcPr>
          <w:p w14:paraId="03EC24E8" w14:textId="77777777" w:rsidR="00074BA5" w:rsidRPr="00352B28" w:rsidRDefault="00074BA5" w:rsidP="00074BA5">
            <w:pPr>
              <w:spacing w:line="240" w:lineRule="auto"/>
              <w:jc w:val="center"/>
              <w:rPr>
                <w:rFonts w:asciiTheme="majorHAnsi" w:eastAsia="Times New Roman" w:hAnsiTheme="majorHAnsi" w:cs="Calibri"/>
                <w:color w:val="000000"/>
                <w:lang w:eastAsia="en-ZA"/>
              </w:rPr>
            </w:pPr>
            <w:r w:rsidRPr="00352B28">
              <w:rPr>
                <w:rFonts w:asciiTheme="majorHAnsi" w:eastAsia="Times New Roman" w:hAnsiTheme="majorHAnsi" w:cs="Calibri"/>
                <w:color w:val="000000"/>
                <w:lang w:eastAsia="en-ZA"/>
              </w:rPr>
              <w:t>-</w:t>
            </w:r>
          </w:p>
        </w:tc>
      </w:tr>
      <w:tr w:rsidR="00074BA5" w:rsidRPr="00074BA5" w14:paraId="3695E2C6" w14:textId="77777777" w:rsidTr="00B820DD">
        <w:trPr>
          <w:trHeight w:val="300"/>
        </w:trPr>
        <w:tc>
          <w:tcPr>
            <w:tcW w:w="2094" w:type="pct"/>
            <w:tcBorders>
              <w:top w:val="nil"/>
              <w:left w:val="single" w:sz="4" w:space="0" w:color="auto"/>
              <w:bottom w:val="single" w:sz="4" w:space="0" w:color="auto"/>
              <w:right w:val="single" w:sz="4" w:space="0" w:color="auto"/>
            </w:tcBorders>
            <w:shd w:val="clear" w:color="auto" w:fill="auto"/>
            <w:noWrap/>
            <w:vAlign w:val="center"/>
            <w:hideMark/>
          </w:tcPr>
          <w:p w14:paraId="4B2024E7" w14:textId="77777777" w:rsidR="00074BA5" w:rsidRPr="00074BA5" w:rsidRDefault="00074BA5" w:rsidP="00074BA5">
            <w:pPr>
              <w:spacing w:line="240" w:lineRule="auto"/>
              <w:jc w:val="left"/>
              <w:rPr>
                <w:rFonts w:eastAsia="Times New Roman" w:cs="Calibri"/>
                <w:b/>
                <w:bCs/>
                <w:color w:val="000000"/>
                <w:lang w:eastAsia="en-ZA"/>
              </w:rPr>
            </w:pPr>
            <w:r w:rsidRPr="00074BA5">
              <w:rPr>
                <w:rFonts w:eastAsia="Times New Roman" w:cs="Calibri"/>
                <w:b/>
                <w:bCs/>
                <w:color w:val="000000"/>
                <w:lang w:eastAsia="en-ZA"/>
              </w:rPr>
              <w:t>White Spirit</w:t>
            </w:r>
          </w:p>
        </w:tc>
        <w:tc>
          <w:tcPr>
            <w:tcW w:w="1649" w:type="pct"/>
            <w:tcBorders>
              <w:top w:val="nil"/>
              <w:left w:val="nil"/>
              <w:bottom w:val="single" w:sz="4" w:space="0" w:color="auto"/>
              <w:right w:val="single" w:sz="4" w:space="0" w:color="auto"/>
            </w:tcBorders>
            <w:shd w:val="clear" w:color="auto" w:fill="auto"/>
            <w:noWrap/>
            <w:vAlign w:val="bottom"/>
            <w:hideMark/>
          </w:tcPr>
          <w:p w14:paraId="2B348CBC" w14:textId="77777777" w:rsidR="00074BA5" w:rsidRPr="00352B28" w:rsidRDefault="00074BA5" w:rsidP="00074BA5">
            <w:pPr>
              <w:spacing w:line="240" w:lineRule="auto"/>
              <w:jc w:val="center"/>
              <w:rPr>
                <w:rFonts w:asciiTheme="majorHAnsi" w:eastAsia="Times New Roman" w:hAnsiTheme="majorHAnsi" w:cs="Calibri"/>
                <w:color w:val="000000"/>
                <w:lang w:eastAsia="en-ZA"/>
              </w:rPr>
            </w:pPr>
            <w:r w:rsidRPr="00352B28">
              <w:rPr>
                <w:rFonts w:asciiTheme="majorHAnsi" w:eastAsia="Times New Roman" w:hAnsiTheme="majorHAnsi" w:cs="Calibri"/>
                <w:color w:val="000000"/>
                <w:lang w:eastAsia="en-ZA"/>
              </w:rPr>
              <w:t>0.19</w:t>
            </w:r>
          </w:p>
        </w:tc>
        <w:tc>
          <w:tcPr>
            <w:tcW w:w="1257" w:type="pct"/>
            <w:tcBorders>
              <w:top w:val="nil"/>
              <w:left w:val="nil"/>
              <w:bottom w:val="single" w:sz="4" w:space="0" w:color="auto"/>
              <w:right w:val="single" w:sz="4" w:space="0" w:color="auto"/>
            </w:tcBorders>
            <w:shd w:val="clear" w:color="auto" w:fill="auto"/>
            <w:noWrap/>
            <w:vAlign w:val="bottom"/>
            <w:hideMark/>
          </w:tcPr>
          <w:p w14:paraId="1A07C178" w14:textId="77777777" w:rsidR="00074BA5" w:rsidRPr="00352B28" w:rsidRDefault="00074BA5" w:rsidP="00074BA5">
            <w:pPr>
              <w:spacing w:line="240" w:lineRule="auto"/>
              <w:jc w:val="center"/>
              <w:rPr>
                <w:rFonts w:asciiTheme="majorHAnsi" w:eastAsia="Times New Roman" w:hAnsiTheme="majorHAnsi" w:cs="Calibri"/>
                <w:color w:val="000000"/>
                <w:lang w:eastAsia="en-ZA"/>
              </w:rPr>
            </w:pPr>
            <w:r w:rsidRPr="00352B28">
              <w:rPr>
                <w:rFonts w:asciiTheme="majorHAnsi" w:eastAsia="Times New Roman" w:hAnsiTheme="majorHAnsi" w:cs="Calibri"/>
                <w:color w:val="000000"/>
                <w:lang w:eastAsia="en-ZA"/>
              </w:rPr>
              <w:t>-</w:t>
            </w:r>
          </w:p>
        </w:tc>
      </w:tr>
      <w:tr w:rsidR="00074BA5" w:rsidRPr="00074BA5" w14:paraId="095A1034" w14:textId="77777777" w:rsidTr="00B820DD">
        <w:trPr>
          <w:trHeight w:val="300"/>
        </w:trPr>
        <w:tc>
          <w:tcPr>
            <w:tcW w:w="2094" w:type="pct"/>
            <w:tcBorders>
              <w:top w:val="nil"/>
              <w:left w:val="single" w:sz="4" w:space="0" w:color="auto"/>
              <w:bottom w:val="single" w:sz="4" w:space="0" w:color="auto"/>
              <w:right w:val="single" w:sz="4" w:space="0" w:color="auto"/>
            </w:tcBorders>
            <w:shd w:val="clear" w:color="auto" w:fill="auto"/>
            <w:noWrap/>
            <w:vAlign w:val="center"/>
            <w:hideMark/>
          </w:tcPr>
          <w:p w14:paraId="2F299907" w14:textId="77777777" w:rsidR="00074BA5" w:rsidRPr="00074BA5" w:rsidRDefault="00074BA5" w:rsidP="00074BA5">
            <w:pPr>
              <w:spacing w:line="240" w:lineRule="auto"/>
              <w:jc w:val="left"/>
              <w:rPr>
                <w:rFonts w:eastAsia="Times New Roman" w:cs="Calibri"/>
                <w:b/>
                <w:bCs/>
                <w:color w:val="000000"/>
                <w:lang w:eastAsia="en-ZA"/>
              </w:rPr>
            </w:pPr>
            <w:r w:rsidRPr="00074BA5">
              <w:rPr>
                <w:rFonts w:eastAsia="Times New Roman" w:cs="Calibri"/>
                <w:b/>
                <w:bCs/>
                <w:color w:val="000000"/>
                <w:lang w:eastAsia="en-ZA"/>
              </w:rPr>
              <w:t>Total</w:t>
            </w:r>
          </w:p>
        </w:tc>
        <w:tc>
          <w:tcPr>
            <w:tcW w:w="1649" w:type="pct"/>
            <w:tcBorders>
              <w:top w:val="nil"/>
              <w:left w:val="nil"/>
              <w:bottom w:val="single" w:sz="4" w:space="0" w:color="auto"/>
              <w:right w:val="single" w:sz="4" w:space="0" w:color="auto"/>
            </w:tcBorders>
            <w:shd w:val="clear" w:color="auto" w:fill="auto"/>
            <w:noWrap/>
            <w:vAlign w:val="bottom"/>
            <w:hideMark/>
          </w:tcPr>
          <w:p w14:paraId="69E065E0" w14:textId="77777777" w:rsidR="00074BA5" w:rsidRPr="00352B28" w:rsidRDefault="00074BA5" w:rsidP="00074BA5">
            <w:pPr>
              <w:spacing w:line="240" w:lineRule="auto"/>
              <w:jc w:val="center"/>
              <w:rPr>
                <w:rFonts w:asciiTheme="majorHAnsi" w:eastAsia="Times New Roman" w:hAnsiTheme="majorHAnsi" w:cs="Calibri"/>
                <w:b/>
                <w:bCs/>
                <w:color w:val="000000"/>
                <w:lang w:eastAsia="en-ZA"/>
              </w:rPr>
            </w:pPr>
            <w:r w:rsidRPr="00352B28">
              <w:rPr>
                <w:rFonts w:asciiTheme="majorHAnsi" w:eastAsia="Times New Roman" w:hAnsiTheme="majorHAnsi" w:cs="Calibri"/>
                <w:b/>
                <w:bCs/>
                <w:color w:val="000000"/>
                <w:lang w:eastAsia="en-ZA"/>
              </w:rPr>
              <w:t>70.28</w:t>
            </w:r>
          </w:p>
        </w:tc>
        <w:tc>
          <w:tcPr>
            <w:tcW w:w="1257" w:type="pct"/>
            <w:tcBorders>
              <w:top w:val="nil"/>
              <w:left w:val="nil"/>
              <w:bottom w:val="single" w:sz="4" w:space="0" w:color="auto"/>
              <w:right w:val="single" w:sz="4" w:space="0" w:color="auto"/>
            </w:tcBorders>
            <w:shd w:val="clear" w:color="auto" w:fill="auto"/>
            <w:noWrap/>
            <w:vAlign w:val="bottom"/>
            <w:hideMark/>
          </w:tcPr>
          <w:p w14:paraId="60B13563" w14:textId="77777777" w:rsidR="00074BA5" w:rsidRPr="00352B28" w:rsidRDefault="00074BA5" w:rsidP="00074BA5">
            <w:pPr>
              <w:spacing w:line="240" w:lineRule="auto"/>
              <w:jc w:val="center"/>
              <w:rPr>
                <w:rFonts w:asciiTheme="majorHAnsi" w:eastAsia="Times New Roman" w:hAnsiTheme="majorHAnsi" w:cs="Calibri"/>
                <w:b/>
                <w:bCs/>
                <w:color w:val="000000"/>
                <w:lang w:eastAsia="en-ZA"/>
              </w:rPr>
            </w:pPr>
            <w:r w:rsidRPr="00352B28">
              <w:rPr>
                <w:rFonts w:asciiTheme="majorHAnsi" w:eastAsia="Times New Roman" w:hAnsiTheme="majorHAnsi" w:cs="Calibri"/>
                <w:b/>
                <w:bCs/>
                <w:color w:val="000000"/>
                <w:lang w:eastAsia="en-ZA"/>
              </w:rPr>
              <w:t>69.25</w:t>
            </w:r>
          </w:p>
        </w:tc>
      </w:tr>
    </w:tbl>
    <w:p w14:paraId="5F2C4A52" w14:textId="77777777" w:rsidR="00074BA5" w:rsidRDefault="00074BA5" w:rsidP="008D3CC5"/>
    <w:p w14:paraId="412C04CE" w14:textId="77777777" w:rsidR="00B717B6" w:rsidRDefault="00B717B6" w:rsidP="008D3CC5"/>
    <w:p w14:paraId="50C12495" w14:textId="77777777" w:rsidR="00CB40C2" w:rsidRDefault="00CB40C2" w:rsidP="00CB40C2">
      <w:pPr>
        <w:pStyle w:val="Heading2"/>
      </w:pPr>
      <w:bookmarkStart w:id="62" w:name="_Toc353199674"/>
      <w:r>
        <w:t>Assumptions Characterising Technologies and Energy Services</w:t>
      </w:r>
      <w:bookmarkEnd w:id="62"/>
    </w:p>
    <w:p w14:paraId="1CA5487D" w14:textId="77777777" w:rsidR="00CB40C2" w:rsidRDefault="00CB40C2" w:rsidP="008D3CC5">
      <w:r>
        <w:t xml:space="preserve">The </w:t>
      </w:r>
      <w:r w:rsidR="00F752D6">
        <w:t xml:space="preserve">study supporting the </w:t>
      </w:r>
      <w:r>
        <w:t xml:space="preserve">2003 </w:t>
      </w:r>
      <w:r w:rsidR="00F752D6">
        <w:t xml:space="preserve">South African </w:t>
      </w:r>
      <w:r>
        <w:t>Integrated Energy Plan</w:t>
      </w:r>
      <w:r w:rsidR="00F752D6">
        <w:t xml:space="preserve"> </w:t>
      </w:r>
      <w:r w:rsidR="00352B28">
        <w:t>(IEP)</w:t>
      </w:r>
      <w:sdt>
        <w:sdtPr>
          <w:id w:val="73403833"/>
          <w:citation/>
        </w:sdtPr>
        <w:sdtContent>
          <w:r w:rsidR="006F7E78">
            <w:fldChar w:fldCharType="begin"/>
          </w:r>
          <w:r w:rsidR="006F7E78">
            <w:instrText xml:space="preserve">CITATION How02 \l 7177 </w:instrText>
          </w:r>
          <w:r w:rsidR="006F7E78">
            <w:fldChar w:fldCharType="separate"/>
          </w:r>
          <w:r w:rsidR="00BD0DEB">
            <w:rPr>
              <w:noProof/>
            </w:rPr>
            <w:t xml:space="preserve"> (Howells, Kenny, &amp; Solomon, 2002)</w:t>
          </w:r>
          <w:r w:rsidR="006F7E78">
            <w:fldChar w:fldCharType="end"/>
          </w:r>
        </w:sdtContent>
      </w:sdt>
      <w:r w:rsidR="006F7E78">
        <w:t xml:space="preserve"> </w:t>
      </w:r>
      <w:r w:rsidR="00F752D6">
        <w:t xml:space="preserve">modelled </w:t>
      </w:r>
      <w:r>
        <w:t xml:space="preserve">energy services by sector </w:t>
      </w:r>
      <w:r w:rsidR="00F752D6">
        <w:t>for input to a MARKAL model, a predecessor of the current SATIM model. This study derived</w:t>
      </w:r>
      <w:r>
        <w:t xml:space="preserve"> the following breakdown of electricity use by the agri</w:t>
      </w:r>
      <w:r w:rsidR="00F752D6">
        <w:t xml:space="preserve">culture sector using relatively disaggregate </w:t>
      </w:r>
      <w:r w:rsidR="00BC0BCA">
        <w:t>energy services similar in detail</w:t>
      </w:r>
      <w:r w:rsidR="00F752D6">
        <w:t xml:space="preserve"> to the industrial sector</w:t>
      </w:r>
      <w:r w:rsidR="00BC0BCA">
        <w:t xml:space="preserve">. </w:t>
      </w:r>
    </w:p>
    <w:p w14:paraId="0BDAAD85" w14:textId="77777777" w:rsidR="00CB40C2" w:rsidRDefault="00CB40C2" w:rsidP="008D3CC5"/>
    <w:p w14:paraId="5F3F6D14" w14:textId="77777777" w:rsidR="00CB40C2" w:rsidRDefault="00CB40C2" w:rsidP="008D3CC5">
      <w:r>
        <w:rPr>
          <w:noProof/>
          <w:lang w:val="en-GB" w:eastAsia="en-GB"/>
        </w:rPr>
        <w:lastRenderedPageBreak/>
        <w:drawing>
          <wp:inline distT="0" distB="0" distL="0" distR="0" wp14:anchorId="2D675F70" wp14:editId="71C510D8">
            <wp:extent cx="5172075" cy="3476782"/>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77046" cy="3480124"/>
                    </a:xfrm>
                    <a:prstGeom prst="rect">
                      <a:avLst/>
                    </a:prstGeom>
                    <a:noFill/>
                    <a:extLst/>
                  </pic:spPr>
                </pic:pic>
              </a:graphicData>
            </a:graphic>
          </wp:inline>
        </w:drawing>
      </w:r>
    </w:p>
    <w:p w14:paraId="1F488716" w14:textId="77777777" w:rsidR="00CB40C2" w:rsidRDefault="00BC0BCA" w:rsidP="00BC0BCA">
      <w:pPr>
        <w:pStyle w:val="Caption"/>
      </w:pPr>
      <w:bookmarkStart w:id="63" w:name="_Toc353199792"/>
      <w:r>
        <w:t xml:space="preserve">Figure </w:t>
      </w:r>
      <w:r w:rsidR="008032E3">
        <w:rPr>
          <w:noProof/>
        </w:rPr>
        <w:fldChar w:fldCharType="begin"/>
      </w:r>
      <w:r w:rsidR="008032E3">
        <w:rPr>
          <w:noProof/>
        </w:rPr>
        <w:instrText xml:space="preserve"> SEQ Figure \* ARABIC </w:instrText>
      </w:r>
      <w:r w:rsidR="008032E3">
        <w:rPr>
          <w:noProof/>
        </w:rPr>
        <w:fldChar w:fldCharType="separate"/>
      </w:r>
      <w:r w:rsidR="00B60243">
        <w:rPr>
          <w:noProof/>
        </w:rPr>
        <w:t>11</w:t>
      </w:r>
      <w:r w:rsidR="008032E3">
        <w:rPr>
          <w:noProof/>
        </w:rPr>
        <w:fldChar w:fldCharType="end"/>
      </w:r>
      <w:r>
        <w:t>: IEP Assumed Useful Agricultural Energy Consumption</w:t>
      </w:r>
      <w:r w:rsidR="00B275F8" w:rsidRPr="00B275F8">
        <w:t xml:space="preserve"> </w:t>
      </w:r>
      <w:r w:rsidR="00B275F8">
        <w:t>Disaggregated by Energy Service Demands</w:t>
      </w:r>
      <w:r w:rsidR="00974D45">
        <w:t xml:space="preserve"> </w:t>
      </w:r>
      <w:sdt>
        <w:sdtPr>
          <w:id w:val="465323903"/>
          <w:citation/>
        </w:sdtPr>
        <w:sdtContent>
          <w:r w:rsidR="00974D45">
            <w:fldChar w:fldCharType="begin"/>
          </w:r>
          <w:r w:rsidR="00974D45">
            <w:instrText xml:space="preserve"> CITATION How02 \l 7177 </w:instrText>
          </w:r>
          <w:r w:rsidR="00974D45">
            <w:fldChar w:fldCharType="separate"/>
          </w:r>
          <w:r w:rsidR="00BD0DEB">
            <w:rPr>
              <w:noProof/>
            </w:rPr>
            <w:t>(Howells, Kenny, &amp; Solomon, 2002)</w:t>
          </w:r>
          <w:r w:rsidR="00974D45">
            <w:fldChar w:fldCharType="end"/>
          </w:r>
        </w:sdtContent>
      </w:sdt>
      <w:bookmarkEnd w:id="63"/>
    </w:p>
    <w:p w14:paraId="3C732345" w14:textId="77777777" w:rsidR="00BC0BCA" w:rsidRDefault="00BC0BCA" w:rsidP="008D3CC5"/>
    <w:p w14:paraId="281CE476" w14:textId="77777777" w:rsidR="00CB40C2" w:rsidRDefault="006F7E78" w:rsidP="008D3CC5">
      <w:r>
        <w:t>Th</w:t>
      </w:r>
      <w:r w:rsidR="00BC0BCA">
        <w:t>e</w:t>
      </w:r>
      <w:r>
        <w:t xml:space="preserve"> table below shows the </w:t>
      </w:r>
      <w:r w:rsidR="00B275F8">
        <w:t xml:space="preserve">percentage </w:t>
      </w:r>
      <w:r>
        <w:t xml:space="preserve">share of each energy service of </w:t>
      </w:r>
      <w:r w:rsidR="00B275F8">
        <w:t>useful electrical energy</w:t>
      </w:r>
      <w:r>
        <w:t xml:space="preserve"> consumption for the base year 2001</w:t>
      </w:r>
      <w:r w:rsidR="00BC0BCA">
        <w:t>.</w:t>
      </w:r>
    </w:p>
    <w:p w14:paraId="777546E6" w14:textId="77777777" w:rsidR="006F7E78" w:rsidRDefault="006F7E78" w:rsidP="008D3CC5"/>
    <w:p w14:paraId="692DE30F" w14:textId="77777777" w:rsidR="00BC0BCA" w:rsidRDefault="00B275F8" w:rsidP="00B275F8">
      <w:pPr>
        <w:pStyle w:val="Caption"/>
      </w:pPr>
      <w:bookmarkStart w:id="64" w:name="_Toc353199736"/>
      <w:r>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14</w:t>
      </w:r>
      <w:r w:rsidR="008032E3">
        <w:rPr>
          <w:noProof/>
        </w:rPr>
        <w:fldChar w:fldCharType="end"/>
      </w:r>
      <w:r w:rsidR="004D7854">
        <w:t xml:space="preserve">: </w:t>
      </w:r>
      <w:r w:rsidR="00BC0BCA">
        <w:t xml:space="preserve">IEP Assumed Share by Energy Services of Useful Agricultural </w:t>
      </w:r>
      <w:r>
        <w:t xml:space="preserve">Electrical </w:t>
      </w:r>
      <w:r w:rsidR="00BC0BCA">
        <w:t>Energy Consumption</w:t>
      </w:r>
      <w:bookmarkEnd w:id="64"/>
    </w:p>
    <w:tbl>
      <w:tblPr>
        <w:tblStyle w:val="TableGrid"/>
        <w:tblW w:w="3220" w:type="dxa"/>
        <w:tblLook w:val="04A0" w:firstRow="1" w:lastRow="0" w:firstColumn="1" w:lastColumn="0" w:noHBand="0" w:noVBand="1"/>
      </w:tblPr>
      <w:tblGrid>
        <w:gridCol w:w="2260"/>
        <w:gridCol w:w="960"/>
      </w:tblGrid>
      <w:tr w:rsidR="00BC0BCA" w:rsidRPr="006F7E78" w14:paraId="2E036AFB" w14:textId="77777777" w:rsidTr="00BC0BCA">
        <w:trPr>
          <w:trHeight w:val="300"/>
        </w:trPr>
        <w:tc>
          <w:tcPr>
            <w:tcW w:w="2260" w:type="dxa"/>
            <w:noWrap/>
            <w:vAlign w:val="center"/>
            <w:hideMark/>
          </w:tcPr>
          <w:p w14:paraId="206C99E2" w14:textId="77777777" w:rsidR="00BC0BCA" w:rsidRPr="00BC0BCA" w:rsidRDefault="00BC0BCA" w:rsidP="00BC0BCA">
            <w:pPr>
              <w:spacing w:line="240" w:lineRule="auto"/>
              <w:jc w:val="left"/>
              <w:rPr>
                <w:rFonts w:asciiTheme="majorHAnsi" w:eastAsia="Times New Roman" w:hAnsiTheme="majorHAnsi" w:cs="Calibri"/>
                <w:color w:val="000000"/>
                <w:lang w:eastAsia="en-ZA"/>
              </w:rPr>
            </w:pPr>
            <w:r w:rsidRPr="00BC0BCA">
              <w:rPr>
                <w:rFonts w:asciiTheme="majorHAnsi" w:eastAsia="Times New Roman" w:hAnsiTheme="majorHAnsi" w:cs="Calibri"/>
                <w:color w:val="000000"/>
                <w:lang w:eastAsia="en-ZA"/>
              </w:rPr>
              <w:t>Pumping</w:t>
            </w:r>
          </w:p>
        </w:tc>
        <w:tc>
          <w:tcPr>
            <w:tcW w:w="960" w:type="dxa"/>
            <w:noWrap/>
            <w:vAlign w:val="center"/>
            <w:hideMark/>
          </w:tcPr>
          <w:p w14:paraId="01582801" w14:textId="77777777" w:rsidR="00BC0BCA" w:rsidRPr="00BC0BCA" w:rsidRDefault="00BC0BCA" w:rsidP="00BC0BCA">
            <w:pPr>
              <w:jc w:val="center"/>
              <w:rPr>
                <w:rFonts w:asciiTheme="majorHAnsi" w:hAnsiTheme="majorHAnsi"/>
              </w:rPr>
            </w:pPr>
            <w:r w:rsidRPr="00BC0BCA">
              <w:rPr>
                <w:rFonts w:asciiTheme="majorHAnsi" w:hAnsiTheme="majorHAnsi"/>
              </w:rPr>
              <w:t>29.0%</w:t>
            </w:r>
          </w:p>
        </w:tc>
      </w:tr>
      <w:tr w:rsidR="00BC0BCA" w:rsidRPr="006F7E78" w14:paraId="2CFA91B9" w14:textId="77777777" w:rsidTr="00BC0BCA">
        <w:trPr>
          <w:trHeight w:val="300"/>
        </w:trPr>
        <w:tc>
          <w:tcPr>
            <w:tcW w:w="2260" w:type="dxa"/>
            <w:noWrap/>
            <w:vAlign w:val="center"/>
            <w:hideMark/>
          </w:tcPr>
          <w:p w14:paraId="542BF700" w14:textId="77777777" w:rsidR="00BC0BCA" w:rsidRPr="00BC0BCA" w:rsidRDefault="00BC0BCA" w:rsidP="00BC0BCA">
            <w:pPr>
              <w:spacing w:line="240" w:lineRule="auto"/>
              <w:jc w:val="left"/>
              <w:rPr>
                <w:rFonts w:asciiTheme="majorHAnsi" w:eastAsia="Times New Roman" w:hAnsiTheme="majorHAnsi" w:cs="Calibri"/>
                <w:color w:val="000000"/>
                <w:lang w:eastAsia="en-ZA"/>
              </w:rPr>
            </w:pPr>
            <w:r w:rsidRPr="00BC0BCA">
              <w:rPr>
                <w:rFonts w:asciiTheme="majorHAnsi" w:eastAsia="Times New Roman" w:hAnsiTheme="majorHAnsi" w:cs="Calibri"/>
                <w:color w:val="000000"/>
                <w:lang w:eastAsia="en-ZA"/>
              </w:rPr>
              <w:t>Process</w:t>
            </w:r>
          </w:p>
        </w:tc>
        <w:tc>
          <w:tcPr>
            <w:tcW w:w="960" w:type="dxa"/>
            <w:noWrap/>
            <w:vAlign w:val="center"/>
            <w:hideMark/>
          </w:tcPr>
          <w:p w14:paraId="35AF9BD9" w14:textId="77777777" w:rsidR="00BC0BCA" w:rsidRPr="00BC0BCA" w:rsidRDefault="00BC0BCA" w:rsidP="00BC0BCA">
            <w:pPr>
              <w:jc w:val="center"/>
              <w:rPr>
                <w:rFonts w:asciiTheme="majorHAnsi" w:hAnsiTheme="majorHAnsi"/>
              </w:rPr>
            </w:pPr>
            <w:r w:rsidRPr="00BC0BCA">
              <w:rPr>
                <w:rFonts w:asciiTheme="majorHAnsi" w:hAnsiTheme="majorHAnsi"/>
              </w:rPr>
              <w:t>10.0%</w:t>
            </w:r>
          </w:p>
        </w:tc>
      </w:tr>
      <w:tr w:rsidR="00BC0BCA" w:rsidRPr="006F7E78" w14:paraId="75542453" w14:textId="77777777" w:rsidTr="00BC0BCA">
        <w:trPr>
          <w:trHeight w:val="300"/>
        </w:trPr>
        <w:tc>
          <w:tcPr>
            <w:tcW w:w="2260" w:type="dxa"/>
            <w:noWrap/>
            <w:vAlign w:val="center"/>
            <w:hideMark/>
          </w:tcPr>
          <w:p w14:paraId="23B54166" w14:textId="77777777" w:rsidR="00BC0BCA" w:rsidRPr="00BC0BCA" w:rsidRDefault="00BC0BCA" w:rsidP="00BC0BCA">
            <w:pPr>
              <w:spacing w:line="240" w:lineRule="auto"/>
              <w:jc w:val="left"/>
              <w:rPr>
                <w:rFonts w:asciiTheme="majorHAnsi" w:eastAsia="Times New Roman" w:hAnsiTheme="majorHAnsi" w:cs="Calibri"/>
                <w:color w:val="000000"/>
                <w:lang w:eastAsia="en-ZA"/>
              </w:rPr>
            </w:pPr>
            <w:r w:rsidRPr="00BC0BCA">
              <w:rPr>
                <w:rFonts w:asciiTheme="majorHAnsi" w:eastAsia="Times New Roman" w:hAnsiTheme="majorHAnsi" w:cs="Calibri"/>
                <w:color w:val="000000"/>
                <w:lang w:eastAsia="en-ZA"/>
              </w:rPr>
              <w:t>Other Motive</w:t>
            </w:r>
          </w:p>
        </w:tc>
        <w:tc>
          <w:tcPr>
            <w:tcW w:w="960" w:type="dxa"/>
            <w:noWrap/>
            <w:vAlign w:val="center"/>
            <w:hideMark/>
          </w:tcPr>
          <w:p w14:paraId="7B9A9BB3" w14:textId="77777777" w:rsidR="00BC0BCA" w:rsidRPr="00BC0BCA" w:rsidRDefault="00BC0BCA" w:rsidP="00BC0BCA">
            <w:pPr>
              <w:jc w:val="center"/>
              <w:rPr>
                <w:rFonts w:asciiTheme="majorHAnsi" w:hAnsiTheme="majorHAnsi"/>
              </w:rPr>
            </w:pPr>
            <w:r w:rsidRPr="00BC0BCA">
              <w:rPr>
                <w:rFonts w:asciiTheme="majorHAnsi" w:hAnsiTheme="majorHAnsi"/>
              </w:rPr>
              <w:t>3.2%</w:t>
            </w:r>
          </w:p>
        </w:tc>
      </w:tr>
      <w:tr w:rsidR="00BC0BCA" w:rsidRPr="006F7E78" w14:paraId="20D30E32" w14:textId="77777777" w:rsidTr="00BC0BCA">
        <w:trPr>
          <w:trHeight w:val="300"/>
        </w:trPr>
        <w:tc>
          <w:tcPr>
            <w:tcW w:w="2260" w:type="dxa"/>
            <w:noWrap/>
            <w:vAlign w:val="center"/>
            <w:hideMark/>
          </w:tcPr>
          <w:p w14:paraId="38027F8F" w14:textId="77777777" w:rsidR="00BC0BCA" w:rsidRPr="00BC0BCA" w:rsidRDefault="00BC0BCA" w:rsidP="00BC0BCA">
            <w:pPr>
              <w:spacing w:line="240" w:lineRule="auto"/>
              <w:jc w:val="left"/>
              <w:rPr>
                <w:rFonts w:asciiTheme="majorHAnsi" w:eastAsia="Times New Roman" w:hAnsiTheme="majorHAnsi" w:cs="Calibri"/>
                <w:color w:val="000000"/>
                <w:lang w:eastAsia="en-ZA"/>
              </w:rPr>
            </w:pPr>
            <w:r w:rsidRPr="00BC0BCA">
              <w:rPr>
                <w:rFonts w:asciiTheme="majorHAnsi" w:eastAsia="Times New Roman" w:hAnsiTheme="majorHAnsi" w:cs="Calibri"/>
                <w:color w:val="000000"/>
                <w:lang w:eastAsia="en-ZA"/>
              </w:rPr>
              <w:t>Materials Handling</w:t>
            </w:r>
          </w:p>
        </w:tc>
        <w:tc>
          <w:tcPr>
            <w:tcW w:w="960" w:type="dxa"/>
            <w:noWrap/>
            <w:vAlign w:val="center"/>
            <w:hideMark/>
          </w:tcPr>
          <w:p w14:paraId="52E47115" w14:textId="77777777" w:rsidR="00BC0BCA" w:rsidRPr="00BC0BCA" w:rsidRDefault="00BC0BCA" w:rsidP="00BC0BCA">
            <w:pPr>
              <w:jc w:val="center"/>
              <w:rPr>
                <w:rFonts w:asciiTheme="majorHAnsi" w:hAnsiTheme="majorHAnsi"/>
              </w:rPr>
            </w:pPr>
            <w:r w:rsidRPr="00BC0BCA">
              <w:rPr>
                <w:rFonts w:asciiTheme="majorHAnsi" w:hAnsiTheme="majorHAnsi"/>
              </w:rPr>
              <w:t>16.0%</w:t>
            </w:r>
          </w:p>
        </w:tc>
      </w:tr>
      <w:tr w:rsidR="00BC0BCA" w:rsidRPr="006F7E78" w14:paraId="0ECD6E9C" w14:textId="77777777" w:rsidTr="00BC0BCA">
        <w:trPr>
          <w:trHeight w:val="300"/>
        </w:trPr>
        <w:tc>
          <w:tcPr>
            <w:tcW w:w="2260" w:type="dxa"/>
            <w:noWrap/>
            <w:vAlign w:val="center"/>
            <w:hideMark/>
          </w:tcPr>
          <w:p w14:paraId="5BD4464A" w14:textId="77777777" w:rsidR="00BC0BCA" w:rsidRPr="00BC0BCA" w:rsidRDefault="00BC0BCA" w:rsidP="00BC0BCA">
            <w:pPr>
              <w:spacing w:line="240" w:lineRule="auto"/>
              <w:jc w:val="left"/>
              <w:rPr>
                <w:rFonts w:asciiTheme="majorHAnsi" w:eastAsia="Times New Roman" w:hAnsiTheme="majorHAnsi" w:cs="Calibri"/>
                <w:color w:val="000000"/>
                <w:lang w:eastAsia="en-ZA"/>
              </w:rPr>
            </w:pPr>
            <w:r w:rsidRPr="00BC0BCA">
              <w:rPr>
                <w:rFonts w:asciiTheme="majorHAnsi" w:eastAsia="Times New Roman" w:hAnsiTheme="majorHAnsi" w:cs="Calibri"/>
                <w:color w:val="000000"/>
                <w:lang w:eastAsia="en-ZA"/>
              </w:rPr>
              <w:t>Lighting</w:t>
            </w:r>
          </w:p>
        </w:tc>
        <w:tc>
          <w:tcPr>
            <w:tcW w:w="960" w:type="dxa"/>
            <w:noWrap/>
            <w:vAlign w:val="center"/>
            <w:hideMark/>
          </w:tcPr>
          <w:p w14:paraId="79997293" w14:textId="77777777" w:rsidR="00BC0BCA" w:rsidRPr="00BC0BCA" w:rsidRDefault="00BC0BCA" w:rsidP="00BC0BCA">
            <w:pPr>
              <w:jc w:val="center"/>
              <w:rPr>
                <w:rFonts w:asciiTheme="majorHAnsi" w:hAnsiTheme="majorHAnsi"/>
              </w:rPr>
            </w:pPr>
            <w:r w:rsidRPr="00BC0BCA">
              <w:rPr>
                <w:rFonts w:asciiTheme="majorHAnsi" w:hAnsiTheme="majorHAnsi"/>
              </w:rPr>
              <w:t>4.1%</w:t>
            </w:r>
          </w:p>
        </w:tc>
      </w:tr>
      <w:tr w:rsidR="00BC0BCA" w:rsidRPr="006F7E78" w14:paraId="720C6D8E" w14:textId="77777777" w:rsidTr="00BC0BCA">
        <w:trPr>
          <w:trHeight w:val="300"/>
        </w:trPr>
        <w:tc>
          <w:tcPr>
            <w:tcW w:w="2260" w:type="dxa"/>
            <w:noWrap/>
            <w:vAlign w:val="center"/>
            <w:hideMark/>
          </w:tcPr>
          <w:p w14:paraId="7A191E3A" w14:textId="77777777" w:rsidR="00BC0BCA" w:rsidRPr="00BC0BCA" w:rsidRDefault="00BC0BCA" w:rsidP="00BC0BCA">
            <w:pPr>
              <w:spacing w:line="240" w:lineRule="auto"/>
              <w:jc w:val="left"/>
              <w:rPr>
                <w:rFonts w:asciiTheme="majorHAnsi" w:eastAsia="Times New Roman" w:hAnsiTheme="majorHAnsi" w:cs="Calibri"/>
                <w:color w:val="000000"/>
                <w:lang w:eastAsia="en-ZA"/>
              </w:rPr>
            </w:pPr>
            <w:r w:rsidRPr="00BC0BCA">
              <w:rPr>
                <w:rFonts w:asciiTheme="majorHAnsi" w:eastAsia="Times New Roman" w:hAnsiTheme="majorHAnsi" w:cs="Calibri"/>
                <w:color w:val="000000"/>
                <w:lang w:eastAsia="en-ZA"/>
              </w:rPr>
              <w:t>Homes &amp; Hostels</w:t>
            </w:r>
          </w:p>
        </w:tc>
        <w:tc>
          <w:tcPr>
            <w:tcW w:w="960" w:type="dxa"/>
            <w:noWrap/>
            <w:vAlign w:val="center"/>
            <w:hideMark/>
          </w:tcPr>
          <w:p w14:paraId="30A982D2" w14:textId="77777777" w:rsidR="00BC0BCA" w:rsidRPr="00BC0BCA" w:rsidRDefault="00BC0BCA" w:rsidP="00BC0BCA">
            <w:pPr>
              <w:jc w:val="center"/>
              <w:rPr>
                <w:rFonts w:asciiTheme="majorHAnsi" w:hAnsiTheme="majorHAnsi"/>
              </w:rPr>
            </w:pPr>
            <w:r w:rsidRPr="00BC0BCA">
              <w:rPr>
                <w:rFonts w:asciiTheme="majorHAnsi" w:hAnsiTheme="majorHAnsi"/>
              </w:rPr>
              <w:t>20.4%</w:t>
            </w:r>
          </w:p>
        </w:tc>
      </w:tr>
      <w:tr w:rsidR="00BC0BCA" w:rsidRPr="006F7E78" w14:paraId="277EAD42" w14:textId="77777777" w:rsidTr="00BC0BCA">
        <w:trPr>
          <w:trHeight w:val="300"/>
        </w:trPr>
        <w:tc>
          <w:tcPr>
            <w:tcW w:w="2260" w:type="dxa"/>
            <w:noWrap/>
            <w:vAlign w:val="center"/>
            <w:hideMark/>
          </w:tcPr>
          <w:p w14:paraId="61D3D46C" w14:textId="77777777" w:rsidR="00BC0BCA" w:rsidRPr="00BC0BCA" w:rsidRDefault="00BC0BCA" w:rsidP="00BC0BCA">
            <w:pPr>
              <w:spacing w:line="240" w:lineRule="auto"/>
              <w:jc w:val="left"/>
              <w:rPr>
                <w:rFonts w:asciiTheme="majorHAnsi" w:eastAsia="Times New Roman" w:hAnsiTheme="majorHAnsi" w:cs="Calibri"/>
                <w:color w:val="000000"/>
                <w:lang w:eastAsia="en-ZA"/>
              </w:rPr>
            </w:pPr>
            <w:r w:rsidRPr="00BC0BCA">
              <w:rPr>
                <w:rFonts w:asciiTheme="majorHAnsi" w:eastAsia="Times New Roman" w:hAnsiTheme="majorHAnsi" w:cs="Calibri"/>
                <w:color w:val="000000"/>
                <w:lang w:eastAsia="en-ZA"/>
              </w:rPr>
              <w:t>HVAC</w:t>
            </w:r>
          </w:p>
        </w:tc>
        <w:tc>
          <w:tcPr>
            <w:tcW w:w="960" w:type="dxa"/>
            <w:noWrap/>
            <w:vAlign w:val="center"/>
            <w:hideMark/>
          </w:tcPr>
          <w:p w14:paraId="16892C8C" w14:textId="77777777" w:rsidR="00BC0BCA" w:rsidRPr="00BC0BCA" w:rsidRDefault="00BC0BCA" w:rsidP="00BC0BCA">
            <w:pPr>
              <w:jc w:val="center"/>
              <w:rPr>
                <w:rFonts w:asciiTheme="majorHAnsi" w:hAnsiTheme="majorHAnsi"/>
              </w:rPr>
            </w:pPr>
            <w:r w:rsidRPr="00BC0BCA">
              <w:rPr>
                <w:rFonts w:asciiTheme="majorHAnsi" w:hAnsiTheme="majorHAnsi"/>
              </w:rPr>
              <w:t>6.4%</w:t>
            </w:r>
          </w:p>
        </w:tc>
      </w:tr>
      <w:tr w:rsidR="00BC0BCA" w:rsidRPr="006F7E78" w14:paraId="7E3BF72F" w14:textId="77777777" w:rsidTr="00BC0BCA">
        <w:trPr>
          <w:trHeight w:val="300"/>
        </w:trPr>
        <w:tc>
          <w:tcPr>
            <w:tcW w:w="2260" w:type="dxa"/>
            <w:noWrap/>
            <w:vAlign w:val="center"/>
            <w:hideMark/>
          </w:tcPr>
          <w:p w14:paraId="41C991DF" w14:textId="77777777" w:rsidR="00BC0BCA" w:rsidRPr="00BC0BCA" w:rsidRDefault="00BC0BCA" w:rsidP="00BC0BCA">
            <w:pPr>
              <w:spacing w:line="240" w:lineRule="auto"/>
              <w:jc w:val="left"/>
              <w:rPr>
                <w:rFonts w:asciiTheme="majorHAnsi" w:eastAsia="Times New Roman" w:hAnsiTheme="majorHAnsi" w:cs="Calibri"/>
                <w:color w:val="000000"/>
                <w:lang w:eastAsia="en-ZA"/>
              </w:rPr>
            </w:pPr>
            <w:r w:rsidRPr="00BC0BCA">
              <w:rPr>
                <w:rFonts w:asciiTheme="majorHAnsi" w:eastAsia="Times New Roman" w:hAnsiTheme="majorHAnsi" w:cs="Calibri"/>
                <w:color w:val="000000"/>
                <w:lang w:eastAsia="en-ZA"/>
              </w:rPr>
              <w:t>Fans</w:t>
            </w:r>
          </w:p>
        </w:tc>
        <w:tc>
          <w:tcPr>
            <w:tcW w:w="960" w:type="dxa"/>
            <w:noWrap/>
            <w:vAlign w:val="center"/>
            <w:hideMark/>
          </w:tcPr>
          <w:p w14:paraId="6CEDEA21" w14:textId="77777777" w:rsidR="00BC0BCA" w:rsidRPr="00BC0BCA" w:rsidRDefault="00BC0BCA" w:rsidP="00BC0BCA">
            <w:pPr>
              <w:jc w:val="center"/>
              <w:rPr>
                <w:rFonts w:asciiTheme="majorHAnsi" w:hAnsiTheme="majorHAnsi"/>
              </w:rPr>
            </w:pPr>
            <w:r w:rsidRPr="00BC0BCA">
              <w:rPr>
                <w:rFonts w:asciiTheme="majorHAnsi" w:hAnsiTheme="majorHAnsi"/>
              </w:rPr>
              <w:t>1.5%</w:t>
            </w:r>
          </w:p>
        </w:tc>
      </w:tr>
      <w:tr w:rsidR="00BC0BCA" w:rsidRPr="006F7E78" w14:paraId="26B81A6E" w14:textId="77777777" w:rsidTr="00BC0BCA">
        <w:trPr>
          <w:trHeight w:val="300"/>
        </w:trPr>
        <w:tc>
          <w:tcPr>
            <w:tcW w:w="2260" w:type="dxa"/>
            <w:noWrap/>
            <w:vAlign w:val="center"/>
            <w:hideMark/>
          </w:tcPr>
          <w:p w14:paraId="5D86C85F" w14:textId="77777777" w:rsidR="00BC0BCA" w:rsidRPr="00BC0BCA" w:rsidRDefault="00BC0BCA" w:rsidP="00BC0BCA">
            <w:pPr>
              <w:spacing w:line="240" w:lineRule="auto"/>
              <w:jc w:val="left"/>
              <w:rPr>
                <w:rFonts w:asciiTheme="majorHAnsi" w:eastAsia="Times New Roman" w:hAnsiTheme="majorHAnsi" w:cs="Calibri"/>
                <w:color w:val="000000"/>
                <w:lang w:eastAsia="en-ZA"/>
              </w:rPr>
            </w:pPr>
            <w:r w:rsidRPr="00BC0BCA">
              <w:rPr>
                <w:rFonts w:asciiTheme="majorHAnsi" w:eastAsia="Times New Roman" w:hAnsiTheme="majorHAnsi" w:cs="Calibri"/>
                <w:color w:val="000000"/>
                <w:lang w:eastAsia="en-ZA"/>
              </w:rPr>
              <w:t>Cooling</w:t>
            </w:r>
          </w:p>
        </w:tc>
        <w:tc>
          <w:tcPr>
            <w:tcW w:w="960" w:type="dxa"/>
            <w:noWrap/>
            <w:vAlign w:val="center"/>
            <w:hideMark/>
          </w:tcPr>
          <w:p w14:paraId="16C1DFEC" w14:textId="77777777" w:rsidR="00BC0BCA" w:rsidRPr="00BC0BCA" w:rsidRDefault="00BC0BCA" w:rsidP="00BC0BCA">
            <w:pPr>
              <w:jc w:val="center"/>
              <w:rPr>
                <w:rFonts w:asciiTheme="majorHAnsi" w:hAnsiTheme="majorHAnsi"/>
              </w:rPr>
            </w:pPr>
            <w:r w:rsidRPr="00BC0BCA">
              <w:rPr>
                <w:rFonts w:asciiTheme="majorHAnsi" w:hAnsiTheme="majorHAnsi"/>
              </w:rPr>
              <w:t>9.5%</w:t>
            </w:r>
          </w:p>
        </w:tc>
      </w:tr>
    </w:tbl>
    <w:p w14:paraId="7FDAC28D" w14:textId="77777777" w:rsidR="00CB40C2" w:rsidRDefault="00CB40C2" w:rsidP="008D3CC5"/>
    <w:p w14:paraId="06669E33" w14:textId="77777777" w:rsidR="006C58EE" w:rsidRDefault="001915BD" w:rsidP="008D3CC5">
      <w:r>
        <w:t xml:space="preserve">The later LTMS model simplified the number </w:t>
      </w:r>
      <w:r w:rsidR="001976C1">
        <w:t xml:space="preserve">of </w:t>
      </w:r>
      <w:r>
        <w:t>energy services</w:t>
      </w:r>
      <w:r w:rsidR="001976C1">
        <w:t>, presumably</w:t>
      </w:r>
      <w:r>
        <w:t xml:space="preserve"> </w:t>
      </w:r>
      <w:r w:rsidR="001976C1">
        <w:t xml:space="preserve">because of </w:t>
      </w:r>
      <w:r>
        <w:t>the lack of data and studies, aggregating the</w:t>
      </w:r>
      <w:r w:rsidR="00974D45">
        <w:t xml:space="preserve"> above as follows:</w:t>
      </w:r>
    </w:p>
    <w:p w14:paraId="29CFD17C" w14:textId="77777777" w:rsidR="00974D45" w:rsidRDefault="00974D45" w:rsidP="008D3CC5"/>
    <w:p w14:paraId="24A45C6A" w14:textId="77777777" w:rsidR="00974D45" w:rsidRDefault="004D7854" w:rsidP="000C6E81">
      <w:pPr>
        <w:pStyle w:val="ListParagraph"/>
        <w:numPr>
          <w:ilvl w:val="0"/>
          <w:numId w:val="11"/>
        </w:numPr>
      </w:pPr>
      <w:r>
        <w:t xml:space="preserve">Electrical, Diesel and Gasoline Powered </w:t>
      </w:r>
      <w:r w:rsidR="004A7F43">
        <w:t>‘</w:t>
      </w:r>
      <w:r>
        <w:t>Pumping</w:t>
      </w:r>
      <w:r w:rsidR="004A7F43">
        <w:t>’</w:t>
      </w:r>
      <w:r>
        <w:t xml:space="preserve"> became ‘Irrigation’</w:t>
      </w:r>
      <w:r w:rsidR="00AB1354">
        <w:t xml:space="preserve"> retaining the assumption from the IEP that Irrigation Final Energy Share is 76% Electricity, 12% Diesel and 12% Gasoline which translates to a useful energy share of 91% Electricity, 5% Diesel and 4% Gasoline based on efficiencies of 95% for electrical pumping, 35% for diesel pumping and 25% for gasoline pumping.</w:t>
      </w:r>
    </w:p>
    <w:p w14:paraId="507A043B" w14:textId="77777777" w:rsidR="004D7854" w:rsidRDefault="004D7854" w:rsidP="000C6E81">
      <w:pPr>
        <w:pStyle w:val="ListParagraph"/>
        <w:numPr>
          <w:ilvl w:val="0"/>
          <w:numId w:val="11"/>
        </w:numPr>
        <w:tabs>
          <w:tab w:val="left" w:pos="6795"/>
        </w:tabs>
      </w:pPr>
      <w:r>
        <w:t>‘Process’ and ‘Materials Handling’ were aggregated into ‘Processing’</w:t>
      </w:r>
      <w:r w:rsidR="00AB1354">
        <w:tab/>
      </w:r>
    </w:p>
    <w:p w14:paraId="74012E56" w14:textId="77777777" w:rsidR="004D7854" w:rsidRDefault="004D7854" w:rsidP="000C6E81">
      <w:pPr>
        <w:pStyle w:val="ListParagraph"/>
        <w:numPr>
          <w:ilvl w:val="0"/>
          <w:numId w:val="11"/>
        </w:numPr>
      </w:pPr>
      <w:r>
        <w:t>All remaining IEP electrical energy services were aggregated into ‘Other’</w:t>
      </w:r>
    </w:p>
    <w:p w14:paraId="6C5B9073" w14:textId="77777777" w:rsidR="004D7854" w:rsidRDefault="004D7854" w:rsidP="008D3CC5"/>
    <w:p w14:paraId="0FC18BAF" w14:textId="77777777" w:rsidR="004D7854" w:rsidRDefault="004D7854" w:rsidP="008D3CC5">
      <w:r>
        <w:t>This yielded the</w:t>
      </w:r>
      <w:r w:rsidR="002F331A">
        <w:t xml:space="preserve"> following</w:t>
      </w:r>
      <w:r>
        <w:t xml:space="preserve"> share of energy services for the agricultural analysis base year of 2001 with diesel and gasoline not used in ‘Irrigation’ attributed to ‘Tractors, harvesters &amp; transport’ and all other use of petroleum products in the energy balance assumed to be used in heating.</w:t>
      </w:r>
    </w:p>
    <w:p w14:paraId="0F186E73" w14:textId="77777777" w:rsidR="006C58EE" w:rsidRDefault="006C58EE" w:rsidP="008D3CC5"/>
    <w:p w14:paraId="3751FC42" w14:textId="77777777" w:rsidR="002F331A" w:rsidRDefault="002F331A" w:rsidP="002F331A">
      <w:pPr>
        <w:pStyle w:val="Caption"/>
      </w:pPr>
      <w:bookmarkStart w:id="65" w:name="_Ref338149101"/>
      <w:bookmarkStart w:id="66" w:name="_Toc353199737"/>
      <w:r>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15</w:t>
      </w:r>
      <w:r w:rsidR="008032E3">
        <w:rPr>
          <w:noProof/>
        </w:rPr>
        <w:fldChar w:fldCharType="end"/>
      </w:r>
      <w:bookmarkEnd w:id="65"/>
      <w:r>
        <w:t>: LTMS Assumed Breakdown of Agricultural Total Final Consumption by Energy Service for 2001</w:t>
      </w:r>
      <w:bookmarkEnd w:id="66"/>
    </w:p>
    <w:tbl>
      <w:tblPr>
        <w:tblW w:w="0" w:type="auto"/>
        <w:tblInd w:w="103" w:type="dxa"/>
        <w:tblLook w:val="04A0" w:firstRow="1" w:lastRow="0" w:firstColumn="1" w:lastColumn="0" w:noHBand="0" w:noVBand="1"/>
      </w:tblPr>
      <w:tblGrid>
        <w:gridCol w:w="3456"/>
        <w:gridCol w:w="2357"/>
        <w:gridCol w:w="2486"/>
      </w:tblGrid>
      <w:tr w:rsidR="0023727D" w:rsidRPr="0023727D" w14:paraId="10EFE60D" w14:textId="77777777" w:rsidTr="00C941CB">
        <w:trPr>
          <w:trHeight w:val="503"/>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473895" w14:textId="77777777" w:rsidR="0023727D" w:rsidRPr="0023727D" w:rsidRDefault="0023727D" w:rsidP="0023727D">
            <w:pPr>
              <w:spacing w:line="240" w:lineRule="auto"/>
              <w:jc w:val="left"/>
              <w:rPr>
                <w:rFonts w:eastAsia="Times New Roman" w:cs="Calibri"/>
                <w:b/>
                <w:bCs/>
                <w:lang w:eastAsia="en-ZA"/>
              </w:rPr>
            </w:pPr>
            <w:r w:rsidRPr="0023727D">
              <w:rPr>
                <w:rFonts w:eastAsia="Times New Roman" w:cs="Calibri"/>
                <w:b/>
                <w:bCs/>
                <w:lang w:eastAsia="en-ZA"/>
              </w:rPr>
              <w:t>Energy Service</w:t>
            </w:r>
          </w:p>
        </w:tc>
        <w:tc>
          <w:tcPr>
            <w:tcW w:w="0" w:type="auto"/>
            <w:tcBorders>
              <w:top w:val="single" w:sz="4" w:space="0" w:color="auto"/>
              <w:left w:val="nil"/>
              <w:bottom w:val="single" w:sz="4" w:space="0" w:color="auto"/>
              <w:right w:val="single" w:sz="4" w:space="0" w:color="auto"/>
            </w:tcBorders>
            <w:shd w:val="clear" w:color="auto" w:fill="auto"/>
            <w:vAlign w:val="bottom"/>
            <w:hideMark/>
          </w:tcPr>
          <w:p w14:paraId="4A528658" w14:textId="77777777" w:rsidR="0023727D" w:rsidRPr="0023727D" w:rsidRDefault="0023727D" w:rsidP="0023727D">
            <w:pPr>
              <w:spacing w:line="240" w:lineRule="auto"/>
              <w:jc w:val="center"/>
              <w:rPr>
                <w:rFonts w:eastAsia="Times New Roman" w:cs="Calibri"/>
                <w:b/>
                <w:bCs/>
                <w:color w:val="000000"/>
                <w:lang w:eastAsia="en-ZA"/>
              </w:rPr>
            </w:pPr>
            <w:r w:rsidRPr="0023727D">
              <w:rPr>
                <w:rFonts w:eastAsia="Times New Roman" w:cs="Calibri"/>
                <w:b/>
                <w:bCs/>
                <w:color w:val="000000"/>
                <w:lang w:eastAsia="en-ZA"/>
              </w:rPr>
              <w:t>Share of Final Energy</w:t>
            </w:r>
          </w:p>
        </w:tc>
        <w:tc>
          <w:tcPr>
            <w:tcW w:w="0" w:type="auto"/>
            <w:tcBorders>
              <w:top w:val="single" w:sz="4" w:space="0" w:color="auto"/>
              <w:left w:val="nil"/>
              <w:bottom w:val="single" w:sz="4" w:space="0" w:color="auto"/>
              <w:right w:val="single" w:sz="4" w:space="0" w:color="auto"/>
            </w:tcBorders>
            <w:shd w:val="clear" w:color="auto" w:fill="auto"/>
            <w:vAlign w:val="bottom"/>
            <w:hideMark/>
          </w:tcPr>
          <w:p w14:paraId="5AF8AC1E" w14:textId="77777777" w:rsidR="0023727D" w:rsidRPr="0023727D" w:rsidRDefault="0023727D" w:rsidP="0023727D">
            <w:pPr>
              <w:spacing w:line="240" w:lineRule="auto"/>
              <w:jc w:val="center"/>
              <w:rPr>
                <w:rFonts w:eastAsia="Times New Roman" w:cs="Calibri"/>
                <w:b/>
                <w:bCs/>
                <w:lang w:eastAsia="en-ZA"/>
              </w:rPr>
            </w:pPr>
            <w:r w:rsidRPr="0023727D">
              <w:rPr>
                <w:rFonts w:eastAsia="Times New Roman" w:cs="Calibri"/>
                <w:b/>
                <w:bCs/>
                <w:lang w:eastAsia="en-ZA"/>
              </w:rPr>
              <w:t>Share of Useful Energy</w:t>
            </w:r>
          </w:p>
        </w:tc>
      </w:tr>
      <w:tr w:rsidR="0023727D" w:rsidRPr="0023727D" w14:paraId="1BFB5E3D" w14:textId="77777777" w:rsidTr="00DD2D6F">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E592A75" w14:textId="77777777" w:rsidR="0023727D" w:rsidRPr="0023727D" w:rsidRDefault="0023727D" w:rsidP="0023727D">
            <w:pPr>
              <w:spacing w:line="240" w:lineRule="auto"/>
              <w:jc w:val="left"/>
              <w:rPr>
                <w:rFonts w:eastAsia="Times New Roman" w:cs="Calibri"/>
                <w:color w:val="000000"/>
                <w:lang w:eastAsia="en-ZA"/>
              </w:rPr>
            </w:pPr>
            <w:r w:rsidRPr="0023727D">
              <w:rPr>
                <w:rFonts w:eastAsia="Times New Roman" w:cs="Calibri"/>
                <w:color w:val="000000"/>
                <w:lang w:eastAsia="en-ZA"/>
              </w:rPr>
              <w:t>Irrigation</w:t>
            </w:r>
          </w:p>
        </w:tc>
        <w:tc>
          <w:tcPr>
            <w:tcW w:w="0" w:type="auto"/>
            <w:tcBorders>
              <w:top w:val="nil"/>
              <w:left w:val="nil"/>
              <w:bottom w:val="single" w:sz="4" w:space="0" w:color="auto"/>
              <w:right w:val="single" w:sz="4" w:space="0" w:color="auto"/>
            </w:tcBorders>
            <w:shd w:val="clear" w:color="auto" w:fill="auto"/>
            <w:noWrap/>
            <w:vAlign w:val="bottom"/>
            <w:hideMark/>
          </w:tcPr>
          <w:p w14:paraId="1DBEAB04" w14:textId="77777777" w:rsidR="0023727D" w:rsidRPr="0023727D" w:rsidRDefault="0023727D" w:rsidP="0023727D">
            <w:pPr>
              <w:spacing w:line="240" w:lineRule="auto"/>
              <w:jc w:val="center"/>
              <w:rPr>
                <w:rFonts w:eastAsia="Times New Roman" w:cs="Calibri"/>
                <w:color w:val="000000"/>
                <w:vertAlign w:val="superscript"/>
                <w:lang w:eastAsia="en-ZA"/>
              </w:rPr>
            </w:pPr>
            <w:r w:rsidRPr="0023727D">
              <w:rPr>
                <w:rFonts w:eastAsia="Times New Roman" w:cs="Calibri"/>
                <w:color w:val="000000"/>
                <w:lang w:eastAsia="en-ZA"/>
              </w:rPr>
              <w:t>11.5%</w:t>
            </w:r>
            <w:r w:rsidR="00DD2D6F">
              <w:rPr>
                <w:rFonts w:eastAsia="Times New Roman" w:cs="Calibri"/>
                <w:color w:val="000000"/>
                <w:vertAlign w:val="superscript"/>
                <w:lang w:eastAsia="en-ZA"/>
              </w:rPr>
              <w:t>1</w:t>
            </w:r>
          </w:p>
        </w:tc>
        <w:tc>
          <w:tcPr>
            <w:tcW w:w="0" w:type="auto"/>
            <w:tcBorders>
              <w:top w:val="nil"/>
              <w:left w:val="nil"/>
              <w:bottom w:val="single" w:sz="4" w:space="0" w:color="auto"/>
              <w:right w:val="single" w:sz="4" w:space="0" w:color="auto"/>
            </w:tcBorders>
            <w:shd w:val="clear" w:color="auto" w:fill="auto"/>
            <w:noWrap/>
            <w:vAlign w:val="bottom"/>
            <w:hideMark/>
          </w:tcPr>
          <w:p w14:paraId="36B36A22" w14:textId="77777777" w:rsidR="0023727D" w:rsidRPr="0023727D" w:rsidRDefault="0023727D" w:rsidP="0023727D">
            <w:pPr>
              <w:spacing w:line="240" w:lineRule="auto"/>
              <w:jc w:val="center"/>
              <w:rPr>
                <w:rFonts w:eastAsia="Times New Roman" w:cs="Calibri"/>
                <w:color w:val="000000"/>
                <w:lang w:eastAsia="en-ZA"/>
              </w:rPr>
            </w:pPr>
            <w:r w:rsidRPr="0023727D">
              <w:rPr>
                <w:rFonts w:eastAsia="Times New Roman" w:cs="Calibri"/>
                <w:color w:val="000000"/>
                <w:lang w:eastAsia="en-ZA"/>
              </w:rPr>
              <w:t>16.2%</w:t>
            </w:r>
          </w:p>
        </w:tc>
      </w:tr>
      <w:tr w:rsidR="0023727D" w:rsidRPr="0023727D" w14:paraId="44E76296" w14:textId="77777777" w:rsidTr="00DD2D6F">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5B135E" w14:textId="77777777" w:rsidR="0023727D" w:rsidRPr="0023727D" w:rsidRDefault="0023727D" w:rsidP="0023727D">
            <w:pPr>
              <w:spacing w:line="240" w:lineRule="auto"/>
              <w:jc w:val="left"/>
              <w:rPr>
                <w:rFonts w:eastAsia="Times New Roman" w:cs="Calibri"/>
                <w:color w:val="000000"/>
                <w:lang w:eastAsia="en-ZA"/>
              </w:rPr>
            </w:pPr>
            <w:r w:rsidRPr="0023727D">
              <w:rPr>
                <w:rFonts w:eastAsia="Times New Roman" w:cs="Calibri"/>
                <w:color w:val="000000"/>
                <w:lang w:eastAsia="en-ZA"/>
              </w:rPr>
              <w:t>Tractors, harvesters and transport</w:t>
            </w:r>
          </w:p>
        </w:tc>
        <w:tc>
          <w:tcPr>
            <w:tcW w:w="0" w:type="auto"/>
            <w:tcBorders>
              <w:top w:val="nil"/>
              <w:left w:val="nil"/>
              <w:bottom w:val="single" w:sz="4" w:space="0" w:color="auto"/>
              <w:right w:val="single" w:sz="4" w:space="0" w:color="auto"/>
            </w:tcBorders>
            <w:shd w:val="clear" w:color="auto" w:fill="auto"/>
            <w:noWrap/>
            <w:vAlign w:val="bottom"/>
            <w:hideMark/>
          </w:tcPr>
          <w:p w14:paraId="6202C261" w14:textId="77777777" w:rsidR="0023727D" w:rsidRPr="0023727D" w:rsidRDefault="0023727D" w:rsidP="0023727D">
            <w:pPr>
              <w:spacing w:line="240" w:lineRule="auto"/>
              <w:jc w:val="center"/>
              <w:rPr>
                <w:rFonts w:eastAsia="Times New Roman" w:cs="Calibri"/>
                <w:color w:val="000000"/>
                <w:lang w:eastAsia="en-ZA"/>
              </w:rPr>
            </w:pPr>
            <w:r w:rsidRPr="0023727D">
              <w:rPr>
                <w:rFonts w:eastAsia="Times New Roman" w:cs="Calibri"/>
                <w:color w:val="000000"/>
                <w:lang w:eastAsia="en-ZA"/>
              </w:rPr>
              <w:t>59.5%</w:t>
            </w:r>
          </w:p>
        </w:tc>
        <w:tc>
          <w:tcPr>
            <w:tcW w:w="0" w:type="auto"/>
            <w:tcBorders>
              <w:top w:val="nil"/>
              <w:left w:val="nil"/>
              <w:bottom w:val="single" w:sz="4" w:space="0" w:color="auto"/>
              <w:right w:val="single" w:sz="4" w:space="0" w:color="auto"/>
            </w:tcBorders>
            <w:shd w:val="clear" w:color="auto" w:fill="auto"/>
            <w:noWrap/>
            <w:vAlign w:val="bottom"/>
            <w:hideMark/>
          </w:tcPr>
          <w:p w14:paraId="1EE7FD26" w14:textId="77777777" w:rsidR="0023727D" w:rsidRPr="0023727D" w:rsidRDefault="0023727D" w:rsidP="0023727D">
            <w:pPr>
              <w:spacing w:line="240" w:lineRule="auto"/>
              <w:jc w:val="center"/>
              <w:rPr>
                <w:rFonts w:eastAsia="Times New Roman" w:cs="Calibri"/>
                <w:color w:val="000000"/>
                <w:lang w:eastAsia="en-ZA"/>
              </w:rPr>
            </w:pPr>
            <w:r w:rsidRPr="0023727D">
              <w:rPr>
                <w:rFonts w:eastAsia="Times New Roman" w:cs="Calibri"/>
                <w:color w:val="000000"/>
                <w:lang w:eastAsia="en-ZA"/>
              </w:rPr>
              <w:t>36.6%</w:t>
            </w:r>
          </w:p>
        </w:tc>
      </w:tr>
      <w:tr w:rsidR="0023727D" w:rsidRPr="0023727D" w14:paraId="22EE2C7B" w14:textId="77777777" w:rsidTr="00DD2D6F">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BBDEEC7" w14:textId="77777777" w:rsidR="0023727D" w:rsidRPr="0023727D" w:rsidRDefault="0023727D" w:rsidP="0023727D">
            <w:pPr>
              <w:spacing w:line="240" w:lineRule="auto"/>
              <w:jc w:val="left"/>
              <w:rPr>
                <w:rFonts w:eastAsia="Times New Roman" w:cs="Calibri"/>
                <w:color w:val="000000"/>
                <w:lang w:eastAsia="en-ZA"/>
              </w:rPr>
            </w:pPr>
            <w:r w:rsidRPr="0023727D">
              <w:rPr>
                <w:rFonts w:eastAsia="Times New Roman" w:cs="Calibri"/>
                <w:color w:val="000000"/>
                <w:lang w:eastAsia="en-ZA"/>
              </w:rPr>
              <w:t xml:space="preserve">Processing </w:t>
            </w:r>
          </w:p>
        </w:tc>
        <w:tc>
          <w:tcPr>
            <w:tcW w:w="0" w:type="auto"/>
            <w:tcBorders>
              <w:top w:val="nil"/>
              <w:left w:val="nil"/>
              <w:bottom w:val="single" w:sz="4" w:space="0" w:color="auto"/>
              <w:right w:val="single" w:sz="4" w:space="0" w:color="auto"/>
            </w:tcBorders>
            <w:shd w:val="clear" w:color="auto" w:fill="auto"/>
            <w:noWrap/>
            <w:vAlign w:val="bottom"/>
            <w:hideMark/>
          </w:tcPr>
          <w:p w14:paraId="407E43C6" w14:textId="77777777" w:rsidR="0023727D" w:rsidRPr="0023727D" w:rsidRDefault="0023727D" w:rsidP="0023727D">
            <w:pPr>
              <w:spacing w:line="240" w:lineRule="auto"/>
              <w:jc w:val="center"/>
              <w:rPr>
                <w:rFonts w:eastAsia="Times New Roman" w:cs="Calibri"/>
                <w:color w:val="000000"/>
                <w:vertAlign w:val="superscript"/>
                <w:lang w:eastAsia="en-ZA"/>
              </w:rPr>
            </w:pPr>
            <w:r w:rsidRPr="0023727D">
              <w:rPr>
                <w:rFonts w:eastAsia="Times New Roman" w:cs="Calibri"/>
                <w:color w:val="000000"/>
                <w:lang w:eastAsia="en-ZA"/>
              </w:rPr>
              <w:t>7.8%</w:t>
            </w:r>
            <w:r w:rsidR="00DD2D6F">
              <w:rPr>
                <w:rFonts w:eastAsia="Times New Roman" w:cs="Calibri"/>
                <w:color w:val="000000"/>
                <w:vertAlign w:val="superscript"/>
                <w:lang w:eastAsia="en-ZA"/>
              </w:rPr>
              <w:t>2</w:t>
            </w:r>
          </w:p>
        </w:tc>
        <w:tc>
          <w:tcPr>
            <w:tcW w:w="0" w:type="auto"/>
            <w:tcBorders>
              <w:top w:val="nil"/>
              <w:left w:val="nil"/>
              <w:bottom w:val="single" w:sz="4" w:space="0" w:color="auto"/>
              <w:right w:val="single" w:sz="4" w:space="0" w:color="auto"/>
            </w:tcBorders>
            <w:shd w:val="clear" w:color="auto" w:fill="auto"/>
            <w:noWrap/>
            <w:vAlign w:val="bottom"/>
            <w:hideMark/>
          </w:tcPr>
          <w:p w14:paraId="46FAE9F5" w14:textId="77777777" w:rsidR="0023727D" w:rsidRPr="0023727D" w:rsidRDefault="0023727D" w:rsidP="0023727D">
            <w:pPr>
              <w:spacing w:line="240" w:lineRule="auto"/>
              <w:jc w:val="center"/>
              <w:rPr>
                <w:rFonts w:eastAsia="Times New Roman" w:cs="Calibri"/>
                <w:color w:val="000000"/>
                <w:lang w:eastAsia="en-ZA"/>
              </w:rPr>
            </w:pPr>
            <w:r w:rsidRPr="0023727D">
              <w:rPr>
                <w:rFonts w:eastAsia="Times New Roman" w:cs="Calibri"/>
                <w:color w:val="000000"/>
                <w:lang w:eastAsia="en-ZA"/>
              </w:rPr>
              <w:t>13.9%</w:t>
            </w:r>
          </w:p>
        </w:tc>
      </w:tr>
      <w:tr w:rsidR="0023727D" w:rsidRPr="0023727D" w14:paraId="26EF02EB" w14:textId="77777777" w:rsidTr="00DD2D6F">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2D214F" w14:textId="77777777" w:rsidR="0023727D" w:rsidRPr="0023727D" w:rsidRDefault="0023727D" w:rsidP="0023727D">
            <w:pPr>
              <w:spacing w:line="240" w:lineRule="auto"/>
              <w:jc w:val="left"/>
              <w:rPr>
                <w:rFonts w:eastAsia="Times New Roman" w:cs="Calibri"/>
                <w:color w:val="000000"/>
                <w:lang w:eastAsia="en-ZA"/>
              </w:rPr>
            </w:pPr>
            <w:r w:rsidRPr="0023727D">
              <w:rPr>
                <w:rFonts w:eastAsia="Times New Roman" w:cs="Calibri"/>
                <w:color w:val="000000"/>
                <w:lang w:eastAsia="en-ZA"/>
              </w:rPr>
              <w:t>Heat</w:t>
            </w:r>
          </w:p>
        </w:tc>
        <w:tc>
          <w:tcPr>
            <w:tcW w:w="0" w:type="auto"/>
            <w:tcBorders>
              <w:top w:val="nil"/>
              <w:left w:val="nil"/>
              <w:bottom w:val="single" w:sz="4" w:space="0" w:color="auto"/>
              <w:right w:val="single" w:sz="4" w:space="0" w:color="auto"/>
            </w:tcBorders>
            <w:shd w:val="clear" w:color="auto" w:fill="auto"/>
            <w:noWrap/>
            <w:vAlign w:val="bottom"/>
            <w:hideMark/>
          </w:tcPr>
          <w:p w14:paraId="2C639723" w14:textId="77777777" w:rsidR="0023727D" w:rsidRPr="0023727D" w:rsidRDefault="0023727D" w:rsidP="0023727D">
            <w:pPr>
              <w:spacing w:line="240" w:lineRule="auto"/>
              <w:jc w:val="center"/>
              <w:rPr>
                <w:rFonts w:eastAsia="Times New Roman" w:cs="Calibri"/>
                <w:color w:val="000000"/>
                <w:lang w:eastAsia="en-ZA"/>
              </w:rPr>
            </w:pPr>
            <w:r w:rsidRPr="0023727D">
              <w:rPr>
                <w:rFonts w:eastAsia="Times New Roman" w:cs="Calibri"/>
                <w:color w:val="000000"/>
                <w:lang w:eastAsia="en-ZA"/>
              </w:rPr>
              <w:t>7.7%</w:t>
            </w:r>
          </w:p>
        </w:tc>
        <w:tc>
          <w:tcPr>
            <w:tcW w:w="0" w:type="auto"/>
            <w:tcBorders>
              <w:top w:val="nil"/>
              <w:left w:val="nil"/>
              <w:bottom w:val="single" w:sz="4" w:space="0" w:color="auto"/>
              <w:right w:val="single" w:sz="4" w:space="0" w:color="auto"/>
            </w:tcBorders>
            <w:shd w:val="clear" w:color="auto" w:fill="auto"/>
            <w:noWrap/>
            <w:vAlign w:val="bottom"/>
            <w:hideMark/>
          </w:tcPr>
          <w:p w14:paraId="03A9DF7A" w14:textId="77777777" w:rsidR="0023727D" w:rsidRPr="0023727D" w:rsidRDefault="0023727D" w:rsidP="0023727D">
            <w:pPr>
              <w:spacing w:line="240" w:lineRule="auto"/>
              <w:jc w:val="center"/>
              <w:rPr>
                <w:rFonts w:eastAsia="Times New Roman" w:cs="Calibri"/>
                <w:color w:val="000000"/>
                <w:lang w:eastAsia="en-ZA"/>
              </w:rPr>
            </w:pPr>
            <w:r w:rsidRPr="0023727D">
              <w:rPr>
                <w:rFonts w:eastAsia="Times New Roman" w:cs="Calibri"/>
                <w:color w:val="000000"/>
                <w:lang w:eastAsia="en-ZA"/>
              </w:rPr>
              <w:t>9.4%</w:t>
            </w:r>
          </w:p>
        </w:tc>
      </w:tr>
      <w:tr w:rsidR="0023727D" w:rsidRPr="0023727D" w14:paraId="5E04AC8A" w14:textId="77777777" w:rsidTr="00DD2D6F">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A4FC2AB" w14:textId="77777777" w:rsidR="0023727D" w:rsidRPr="0023727D" w:rsidRDefault="0023727D" w:rsidP="0023727D">
            <w:pPr>
              <w:spacing w:line="240" w:lineRule="auto"/>
              <w:jc w:val="left"/>
              <w:rPr>
                <w:rFonts w:eastAsia="Times New Roman" w:cs="Calibri"/>
                <w:color w:val="000000"/>
                <w:lang w:eastAsia="en-ZA"/>
              </w:rPr>
            </w:pPr>
            <w:r w:rsidRPr="0023727D">
              <w:rPr>
                <w:rFonts w:eastAsia="Times New Roman" w:cs="Calibri"/>
                <w:color w:val="000000"/>
                <w:lang w:eastAsia="en-ZA"/>
              </w:rPr>
              <w:t>Other</w:t>
            </w:r>
          </w:p>
        </w:tc>
        <w:tc>
          <w:tcPr>
            <w:tcW w:w="0" w:type="auto"/>
            <w:tcBorders>
              <w:top w:val="nil"/>
              <w:left w:val="nil"/>
              <w:bottom w:val="single" w:sz="4" w:space="0" w:color="auto"/>
              <w:right w:val="single" w:sz="4" w:space="0" w:color="auto"/>
            </w:tcBorders>
            <w:shd w:val="clear" w:color="auto" w:fill="auto"/>
            <w:noWrap/>
            <w:vAlign w:val="bottom"/>
            <w:hideMark/>
          </w:tcPr>
          <w:p w14:paraId="20EBF709" w14:textId="77777777" w:rsidR="0023727D" w:rsidRPr="0023727D" w:rsidRDefault="0023727D" w:rsidP="0023727D">
            <w:pPr>
              <w:spacing w:line="240" w:lineRule="auto"/>
              <w:jc w:val="center"/>
              <w:rPr>
                <w:rFonts w:eastAsia="Times New Roman" w:cs="Calibri"/>
                <w:color w:val="000000"/>
                <w:vertAlign w:val="superscript"/>
                <w:lang w:eastAsia="en-ZA"/>
              </w:rPr>
            </w:pPr>
            <w:r w:rsidRPr="0023727D">
              <w:rPr>
                <w:rFonts w:eastAsia="Times New Roman" w:cs="Calibri"/>
                <w:color w:val="000000"/>
                <w:lang w:eastAsia="en-ZA"/>
              </w:rPr>
              <w:t>13.5%</w:t>
            </w:r>
            <w:r w:rsidR="00DD2D6F">
              <w:rPr>
                <w:rFonts w:eastAsia="Times New Roman" w:cs="Calibri"/>
                <w:color w:val="000000"/>
                <w:vertAlign w:val="superscript"/>
                <w:lang w:eastAsia="en-ZA"/>
              </w:rPr>
              <w:t>3</w:t>
            </w:r>
          </w:p>
        </w:tc>
        <w:tc>
          <w:tcPr>
            <w:tcW w:w="0" w:type="auto"/>
            <w:tcBorders>
              <w:top w:val="nil"/>
              <w:left w:val="nil"/>
              <w:bottom w:val="single" w:sz="4" w:space="0" w:color="auto"/>
              <w:right w:val="single" w:sz="4" w:space="0" w:color="auto"/>
            </w:tcBorders>
            <w:shd w:val="clear" w:color="auto" w:fill="auto"/>
            <w:noWrap/>
            <w:vAlign w:val="bottom"/>
            <w:hideMark/>
          </w:tcPr>
          <w:p w14:paraId="1770D0BD" w14:textId="77777777" w:rsidR="0023727D" w:rsidRPr="0023727D" w:rsidRDefault="0023727D" w:rsidP="0023727D">
            <w:pPr>
              <w:spacing w:line="240" w:lineRule="auto"/>
              <w:jc w:val="center"/>
              <w:rPr>
                <w:rFonts w:eastAsia="Times New Roman" w:cs="Calibri"/>
                <w:color w:val="000000"/>
                <w:lang w:eastAsia="en-ZA"/>
              </w:rPr>
            </w:pPr>
            <w:r w:rsidRPr="0023727D">
              <w:rPr>
                <w:rFonts w:eastAsia="Times New Roman" w:cs="Calibri"/>
                <w:color w:val="000000"/>
                <w:lang w:eastAsia="en-ZA"/>
              </w:rPr>
              <w:t>24.0%</w:t>
            </w:r>
          </w:p>
        </w:tc>
      </w:tr>
      <w:tr w:rsidR="0023727D" w:rsidRPr="0023727D" w14:paraId="1636819B" w14:textId="77777777" w:rsidTr="00DD2D6F">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45C07B7" w14:textId="77777777" w:rsidR="0023727D" w:rsidRPr="0023727D" w:rsidRDefault="0023727D" w:rsidP="0023727D">
            <w:pPr>
              <w:spacing w:line="240" w:lineRule="auto"/>
              <w:jc w:val="left"/>
              <w:rPr>
                <w:rFonts w:eastAsia="Times New Roman" w:cs="Calibri"/>
                <w:color w:val="000000"/>
                <w:lang w:eastAsia="en-ZA"/>
              </w:rPr>
            </w:pPr>
            <w:r w:rsidRPr="0023727D">
              <w:rPr>
                <w:rFonts w:eastAsia="Times New Roman" w:cs="Calibri"/>
                <w:color w:val="000000"/>
                <w:lang w:eastAsia="en-ZA"/>
              </w:rPr>
              <w:t>Total</w:t>
            </w:r>
          </w:p>
        </w:tc>
        <w:tc>
          <w:tcPr>
            <w:tcW w:w="0" w:type="auto"/>
            <w:tcBorders>
              <w:top w:val="nil"/>
              <w:left w:val="nil"/>
              <w:bottom w:val="single" w:sz="4" w:space="0" w:color="auto"/>
              <w:right w:val="single" w:sz="4" w:space="0" w:color="auto"/>
            </w:tcBorders>
            <w:shd w:val="clear" w:color="auto" w:fill="auto"/>
            <w:noWrap/>
            <w:vAlign w:val="bottom"/>
            <w:hideMark/>
          </w:tcPr>
          <w:p w14:paraId="09A0F2AB" w14:textId="77777777" w:rsidR="0023727D" w:rsidRPr="0023727D" w:rsidRDefault="0023727D" w:rsidP="0023727D">
            <w:pPr>
              <w:spacing w:line="240" w:lineRule="auto"/>
              <w:jc w:val="center"/>
              <w:rPr>
                <w:rFonts w:eastAsia="Times New Roman" w:cs="Calibri"/>
                <w:color w:val="000000"/>
                <w:lang w:eastAsia="en-ZA"/>
              </w:rPr>
            </w:pPr>
            <w:r w:rsidRPr="0023727D">
              <w:rPr>
                <w:rFonts w:eastAsia="Times New Roman" w:cs="Calibri"/>
                <w:color w:val="000000"/>
                <w:lang w:eastAsia="en-ZA"/>
              </w:rPr>
              <w:t>100.0%</w:t>
            </w:r>
          </w:p>
        </w:tc>
        <w:tc>
          <w:tcPr>
            <w:tcW w:w="0" w:type="auto"/>
            <w:tcBorders>
              <w:top w:val="nil"/>
              <w:left w:val="nil"/>
              <w:bottom w:val="single" w:sz="4" w:space="0" w:color="auto"/>
              <w:right w:val="single" w:sz="4" w:space="0" w:color="auto"/>
            </w:tcBorders>
            <w:shd w:val="clear" w:color="auto" w:fill="auto"/>
            <w:noWrap/>
            <w:vAlign w:val="bottom"/>
            <w:hideMark/>
          </w:tcPr>
          <w:p w14:paraId="7E8A2EE8" w14:textId="77777777" w:rsidR="0023727D" w:rsidRPr="0023727D" w:rsidRDefault="0023727D" w:rsidP="0023727D">
            <w:pPr>
              <w:spacing w:line="240" w:lineRule="auto"/>
              <w:jc w:val="center"/>
              <w:rPr>
                <w:rFonts w:eastAsia="Times New Roman" w:cs="Calibri"/>
                <w:color w:val="000000"/>
                <w:lang w:eastAsia="en-ZA"/>
              </w:rPr>
            </w:pPr>
            <w:r w:rsidRPr="0023727D">
              <w:rPr>
                <w:rFonts w:eastAsia="Times New Roman" w:cs="Calibri"/>
                <w:color w:val="000000"/>
                <w:lang w:eastAsia="en-ZA"/>
              </w:rPr>
              <w:t>100%</w:t>
            </w:r>
          </w:p>
        </w:tc>
      </w:tr>
    </w:tbl>
    <w:p w14:paraId="4416CC95" w14:textId="77777777" w:rsidR="0023727D" w:rsidRPr="00974D45" w:rsidRDefault="00974D45" w:rsidP="008D3CC5">
      <w:pPr>
        <w:rPr>
          <w:i/>
          <w:sz w:val="20"/>
          <w:szCs w:val="20"/>
        </w:rPr>
      </w:pPr>
      <w:r>
        <w:rPr>
          <w:i/>
          <w:sz w:val="20"/>
          <w:szCs w:val="20"/>
        </w:rPr>
        <w:t xml:space="preserve">1: </w:t>
      </w:r>
      <w:r w:rsidR="00DD2D6F" w:rsidRPr="00974D45">
        <w:rPr>
          <w:i/>
          <w:sz w:val="20"/>
          <w:szCs w:val="20"/>
        </w:rPr>
        <w:t xml:space="preserve">Calculated as (29% X Agricultural Electricity TFC) + </w:t>
      </w:r>
      <w:r w:rsidR="00AB1354">
        <w:rPr>
          <w:i/>
          <w:sz w:val="20"/>
          <w:szCs w:val="20"/>
        </w:rPr>
        <w:t>12%</w:t>
      </w:r>
      <w:r w:rsidRPr="00974D45">
        <w:rPr>
          <w:i/>
          <w:sz w:val="20"/>
          <w:szCs w:val="20"/>
        </w:rPr>
        <w:t xml:space="preserve"> Diesel Share + </w:t>
      </w:r>
      <w:r w:rsidR="00AB1354">
        <w:rPr>
          <w:i/>
          <w:sz w:val="20"/>
          <w:szCs w:val="20"/>
        </w:rPr>
        <w:t>12%</w:t>
      </w:r>
      <w:r w:rsidRPr="00974D45">
        <w:rPr>
          <w:i/>
          <w:sz w:val="20"/>
          <w:szCs w:val="20"/>
        </w:rPr>
        <w:t xml:space="preserve"> Gasoline Share</w:t>
      </w:r>
    </w:p>
    <w:p w14:paraId="39B34F97" w14:textId="77777777" w:rsidR="00974D45" w:rsidRPr="00974D45" w:rsidRDefault="00974D45" w:rsidP="00974D45">
      <w:pPr>
        <w:rPr>
          <w:i/>
          <w:sz w:val="20"/>
          <w:szCs w:val="20"/>
        </w:rPr>
      </w:pPr>
      <w:r>
        <w:rPr>
          <w:i/>
          <w:sz w:val="20"/>
          <w:szCs w:val="20"/>
        </w:rPr>
        <w:t xml:space="preserve">2: </w:t>
      </w:r>
      <w:r w:rsidRPr="00974D45">
        <w:rPr>
          <w:i/>
          <w:sz w:val="20"/>
          <w:szCs w:val="20"/>
        </w:rPr>
        <w:t xml:space="preserve">Calculated as </w:t>
      </w:r>
      <w:r>
        <w:rPr>
          <w:i/>
          <w:sz w:val="20"/>
          <w:szCs w:val="20"/>
        </w:rPr>
        <w:t>[16</w:t>
      </w:r>
      <w:r w:rsidRPr="00974D45">
        <w:rPr>
          <w:i/>
          <w:sz w:val="20"/>
          <w:szCs w:val="20"/>
        </w:rPr>
        <w:t>%</w:t>
      </w:r>
      <w:r>
        <w:rPr>
          <w:i/>
          <w:sz w:val="20"/>
          <w:szCs w:val="20"/>
        </w:rPr>
        <w:t>+10%]</w:t>
      </w:r>
      <w:r w:rsidRPr="00974D45">
        <w:rPr>
          <w:i/>
          <w:sz w:val="20"/>
          <w:szCs w:val="20"/>
        </w:rPr>
        <w:t xml:space="preserve"> X Agricultural Electricity TFC</w:t>
      </w:r>
    </w:p>
    <w:p w14:paraId="2F011711" w14:textId="77777777" w:rsidR="00974D45" w:rsidRPr="00974D45" w:rsidRDefault="00974D45" w:rsidP="00974D45">
      <w:pPr>
        <w:rPr>
          <w:i/>
          <w:sz w:val="20"/>
          <w:szCs w:val="20"/>
        </w:rPr>
      </w:pPr>
      <w:r>
        <w:rPr>
          <w:i/>
          <w:sz w:val="20"/>
          <w:szCs w:val="20"/>
        </w:rPr>
        <w:t xml:space="preserve">3: </w:t>
      </w:r>
      <w:r w:rsidRPr="00974D45">
        <w:rPr>
          <w:i/>
          <w:sz w:val="20"/>
          <w:szCs w:val="20"/>
        </w:rPr>
        <w:t>Calculated as (</w:t>
      </w:r>
      <w:r>
        <w:rPr>
          <w:i/>
          <w:sz w:val="20"/>
          <w:szCs w:val="20"/>
        </w:rPr>
        <w:t>1-[29%+16</w:t>
      </w:r>
      <w:r w:rsidRPr="00974D45">
        <w:rPr>
          <w:i/>
          <w:sz w:val="20"/>
          <w:szCs w:val="20"/>
        </w:rPr>
        <w:t>%</w:t>
      </w:r>
      <w:r>
        <w:rPr>
          <w:i/>
          <w:sz w:val="20"/>
          <w:szCs w:val="20"/>
        </w:rPr>
        <w:t>+10%])</w:t>
      </w:r>
      <w:r w:rsidRPr="00974D45">
        <w:rPr>
          <w:i/>
          <w:sz w:val="20"/>
          <w:szCs w:val="20"/>
        </w:rPr>
        <w:t xml:space="preserve"> X Agricultural Electricity TFC</w:t>
      </w:r>
    </w:p>
    <w:p w14:paraId="57DEBE64" w14:textId="77777777" w:rsidR="00974D45" w:rsidRDefault="00974D45" w:rsidP="008D3CC5"/>
    <w:p w14:paraId="173AECA7" w14:textId="77777777" w:rsidR="002F331A" w:rsidRDefault="00407795" w:rsidP="002F331A">
      <w:r>
        <w:t>T</w:t>
      </w:r>
      <w:r w:rsidR="002F331A">
        <w:t xml:space="preserve">he </w:t>
      </w:r>
      <w:r w:rsidR="00FF6340">
        <w:t xml:space="preserve">2003 </w:t>
      </w:r>
      <w:r w:rsidR="002F331A">
        <w:t xml:space="preserve">IEP </w:t>
      </w:r>
      <w:r w:rsidR="00FF6340">
        <w:t xml:space="preserve"> </w:t>
      </w:r>
      <w:r w:rsidR="002F331A">
        <w:t xml:space="preserve">assumptions of the share of energy services of total electrical energy consumption have </w:t>
      </w:r>
      <w:r>
        <w:t xml:space="preserve">therefore </w:t>
      </w:r>
      <w:r w:rsidR="002F331A">
        <w:t xml:space="preserve">essentially been retained. </w:t>
      </w:r>
      <w:r w:rsidR="00E05767">
        <w:t xml:space="preserve">The only </w:t>
      </w:r>
      <w:r w:rsidR="00BE53D1">
        <w:t xml:space="preserve">major </w:t>
      </w:r>
      <w:r w:rsidR="00E05767">
        <w:t>change to the LTMS approach to the agriculture sector is in the split of final energy allocated to ‘Irrigation’ by energy supply as shown below. This reflects the electrification of rural areas and the increasing dominance of large industrialised commercial farms</w:t>
      </w:r>
      <w:r w:rsidR="00C65E6F">
        <w:t xml:space="preserve"> such that diesel or petroleum powered pumping for irrigation is almost negligible</w:t>
      </w:r>
      <w:r w:rsidR="00E05767">
        <w:t>.</w:t>
      </w:r>
    </w:p>
    <w:p w14:paraId="4A9592D7" w14:textId="77777777" w:rsidR="0023727D" w:rsidRDefault="0023727D" w:rsidP="008D3CC5"/>
    <w:p w14:paraId="672F2994" w14:textId="77777777" w:rsidR="0023727D" w:rsidRDefault="00E05767" w:rsidP="00E05767">
      <w:pPr>
        <w:pStyle w:val="Caption"/>
      </w:pPr>
      <w:bookmarkStart w:id="67" w:name="_Ref338149218"/>
      <w:bookmarkStart w:id="68" w:name="_Toc353199738"/>
      <w:r>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16</w:t>
      </w:r>
      <w:r w:rsidR="008032E3">
        <w:rPr>
          <w:noProof/>
        </w:rPr>
        <w:fldChar w:fldCharType="end"/>
      </w:r>
      <w:bookmarkEnd w:id="67"/>
      <w:r>
        <w:t>: Evolution of Assumptions of Energy Supply Share of Irrigation Final Energy by Energy Services</w:t>
      </w:r>
      <w:bookmarkEnd w:id="68"/>
    </w:p>
    <w:tbl>
      <w:tblPr>
        <w:tblW w:w="0" w:type="auto"/>
        <w:tblInd w:w="103" w:type="dxa"/>
        <w:tblLook w:val="04A0" w:firstRow="1" w:lastRow="0" w:firstColumn="1" w:lastColumn="0" w:noHBand="0" w:noVBand="1"/>
      </w:tblPr>
      <w:tblGrid>
        <w:gridCol w:w="1943"/>
        <w:gridCol w:w="1305"/>
        <w:gridCol w:w="1527"/>
        <w:gridCol w:w="1626"/>
      </w:tblGrid>
      <w:tr w:rsidR="00E05767" w:rsidRPr="00E05767" w14:paraId="65AE1D04" w14:textId="77777777" w:rsidTr="00E05767">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5B0D0D" w14:textId="77777777" w:rsidR="00E05767" w:rsidRPr="00E05767" w:rsidRDefault="00E05767" w:rsidP="00E05767">
            <w:pPr>
              <w:spacing w:line="240" w:lineRule="auto"/>
              <w:jc w:val="left"/>
              <w:rPr>
                <w:rFonts w:asciiTheme="majorHAnsi" w:eastAsia="Times New Roman" w:hAnsiTheme="majorHAnsi" w:cs="Calibri"/>
                <w:b/>
                <w:bCs/>
                <w:color w:val="000000"/>
                <w:lang w:eastAsia="en-ZA"/>
              </w:rPr>
            </w:pPr>
            <w:r w:rsidRPr="00E05767">
              <w:rPr>
                <w:rFonts w:asciiTheme="majorHAnsi" w:eastAsia="Times New Roman" w:hAnsiTheme="majorHAnsi" w:cs="Calibri"/>
                <w:b/>
                <w:bCs/>
                <w:color w:val="000000"/>
                <w:lang w:eastAsia="en-ZA"/>
              </w:rPr>
              <w:t>Fuel</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B106FFC" w14:textId="77777777" w:rsidR="00E05767" w:rsidRPr="00E05767" w:rsidRDefault="00E05767" w:rsidP="00E05767">
            <w:pPr>
              <w:spacing w:line="240" w:lineRule="auto"/>
              <w:jc w:val="center"/>
              <w:rPr>
                <w:rFonts w:asciiTheme="majorHAnsi" w:eastAsia="Times New Roman" w:hAnsiTheme="majorHAnsi" w:cs="Calibri"/>
                <w:b/>
                <w:bCs/>
                <w:color w:val="000000"/>
                <w:lang w:eastAsia="en-ZA"/>
              </w:rPr>
            </w:pPr>
            <w:r w:rsidRPr="00E05767">
              <w:rPr>
                <w:rFonts w:asciiTheme="majorHAnsi" w:eastAsia="Times New Roman" w:hAnsiTheme="majorHAnsi" w:cs="Calibri"/>
                <w:b/>
                <w:bCs/>
                <w:color w:val="000000"/>
                <w:lang w:eastAsia="en-ZA"/>
              </w:rPr>
              <w:t>IEP (2002)</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0A4DC3B" w14:textId="77777777" w:rsidR="00E05767" w:rsidRPr="00E05767" w:rsidRDefault="00E05767" w:rsidP="00E05767">
            <w:pPr>
              <w:spacing w:line="240" w:lineRule="auto"/>
              <w:jc w:val="center"/>
              <w:rPr>
                <w:rFonts w:asciiTheme="majorHAnsi" w:eastAsia="Times New Roman" w:hAnsiTheme="majorHAnsi" w:cs="Calibri"/>
                <w:b/>
                <w:bCs/>
                <w:color w:val="000000"/>
                <w:lang w:eastAsia="en-ZA"/>
              </w:rPr>
            </w:pPr>
            <w:r w:rsidRPr="00E05767">
              <w:rPr>
                <w:rFonts w:asciiTheme="majorHAnsi" w:eastAsia="Times New Roman" w:hAnsiTheme="majorHAnsi" w:cs="Calibri"/>
                <w:b/>
                <w:bCs/>
                <w:color w:val="000000"/>
                <w:lang w:eastAsia="en-ZA"/>
              </w:rPr>
              <w:t>LTMS (2007)</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FA19A6D" w14:textId="77777777" w:rsidR="00E05767" w:rsidRPr="00E05767" w:rsidRDefault="00E05767" w:rsidP="00E05767">
            <w:pPr>
              <w:spacing w:line="240" w:lineRule="auto"/>
              <w:jc w:val="center"/>
              <w:rPr>
                <w:rFonts w:asciiTheme="majorHAnsi" w:eastAsia="Times New Roman" w:hAnsiTheme="majorHAnsi" w:cs="Calibri"/>
                <w:b/>
                <w:bCs/>
                <w:color w:val="000000"/>
                <w:lang w:eastAsia="en-ZA"/>
              </w:rPr>
            </w:pPr>
            <w:r w:rsidRPr="00E05767">
              <w:rPr>
                <w:rFonts w:asciiTheme="majorHAnsi" w:eastAsia="Times New Roman" w:hAnsiTheme="majorHAnsi" w:cs="Calibri"/>
                <w:b/>
                <w:bCs/>
                <w:color w:val="000000"/>
                <w:lang w:eastAsia="en-ZA"/>
              </w:rPr>
              <w:t>SATIM (2011)</w:t>
            </w:r>
          </w:p>
        </w:tc>
      </w:tr>
      <w:tr w:rsidR="00E05767" w:rsidRPr="00E05767" w14:paraId="5AB09E15" w14:textId="77777777" w:rsidTr="00E05767">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39BFEFD" w14:textId="77777777" w:rsidR="00E05767" w:rsidRPr="00E05767" w:rsidRDefault="00E05767" w:rsidP="00E05767">
            <w:pPr>
              <w:spacing w:line="240" w:lineRule="auto"/>
              <w:jc w:val="left"/>
              <w:rPr>
                <w:rFonts w:asciiTheme="majorHAnsi" w:eastAsia="Times New Roman" w:hAnsiTheme="majorHAnsi" w:cs="Arial"/>
                <w:b/>
                <w:bCs/>
                <w:lang w:eastAsia="en-ZA"/>
              </w:rPr>
            </w:pPr>
            <w:r w:rsidRPr="00E05767">
              <w:rPr>
                <w:rFonts w:asciiTheme="majorHAnsi" w:eastAsia="Times New Roman" w:hAnsiTheme="majorHAnsi" w:cs="Arial"/>
                <w:b/>
                <w:bCs/>
                <w:lang w:eastAsia="en-ZA"/>
              </w:rPr>
              <w:t>Irrigation\Elec</w:t>
            </w:r>
          </w:p>
        </w:tc>
        <w:tc>
          <w:tcPr>
            <w:tcW w:w="0" w:type="auto"/>
            <w:tcBorders>
              <w:top w:val="nil"/>
              <w:left w:val="nil"/>
              <w:bottom w:val="single" w:sz="4" w:space="0" w:color="auto"/>
              <w:right w:val="single" w:sz="4" w:space="0" w:color="auto"/>
            </w:tcBorders>
            <w:shd w:val="clear" w:color="auto" w:fill="auto"/>
            <w:noWrap/>
            <w:vAlign w:val="center"/>
            <w:hideMark/>
          </w:tcPr>
          <w:p w14:paraId="72921642" w14:textId="77777777" w:rsidR="00E05767" w:rsidRPr="00E05767" w:rsidRDefault="00E05767" w:rsidP="00E05767">
            <w:pPr>
              <w:spacing w:line="240" w:lineRule="auto"/>
              <w:jc w:val="center"/>
              <w:rPr>
                <w:rFonts w:asciiTheme="majorHAnsi" w:eastAsia="Times New Roman" w:hAnsiTheme="majorHAnsi" w:cs="Calibri"/>
                <w:color w:val="000000"/>
                <w:lang w:eastAsia="en-ZA"/>
              </w:rPr>
            </w:pPr>
            <w:r w:rsidRPr="00E05767">
              <w:rPr>
                <w:rFonts w:asciiTheme="majorHAnsi" w:eastAsia="Times New Roman" w:hAnsiTheme="majorHAnsi" w:cs="Calibri"/>
                <w:color w:val="000000"/>
                <w:lang w:eastAsia="en-ZA"/>
              </w:rPr>
              <w:t>76%</w:t>
            </w:r>
          </w:p>
        </w:tc>
        <w:tc>
          <w:tcPr>
            <w:tcW w:w="0" w:type="auto"/>
            <w:tcBorders>
              <w:top w:val="nil"/>
              <w:left w:val="nil"/>
              <w:bottom w:val="single" w:sz="4" w:space="0" w:color="auto"/>
              <w:right w:val="single" w:sz="4" w:space="0" w:color="auto"/>
            </w:tcBorders>
            <w:shd w:val="clear" w:color="auto" w:fill="auto"/>
            <w:noWrap/>
            <w:vAlign w:val="center"/>
            <w:hideMark/>
          </w:tcPr>
          <w:p w14:paraId="696CE6D2" w14:textId="77777777" w:rsidR="00E05767" w:rsidRPr="00E05767" w:rsidRDefault="00E05767" w:rsidP="00E05767">
            <w:pPr>
              <w:spacing w:line="240" w:lineRule="auto"/>
              <w:jc w:val="center"/>
              <w:rPr>
                <w:rFonts w:asciiTheme="majorHAnsi" w:eastAsia="Times New Roman" w:hAnsiTheme="majorHAnsi" w:cs="Calibri"/>
                <w:color w:val="000000"/>
                <w:lang w:eastAsia="en-ZA"/>
              </w:rPr>
            </w:pPr>
            <w:r w:rsidRPr="00E05767">
              <w:rPr>
                <w:rFonts w:asciiTheme="majorHAnsi" w:eastAsia="Times New Roman" w:hAnsiTheme="majorHAnsi" w:cs="Calibri"/>
                <w:color w:val="000000"/>
                <w:lang w:eastAsia="en-ZA"/>
              </w:rPr>
              <w:t>76%</w:t>
            </w:r>
          </w:p>
        </w:tc>
        <w:tc>
          <w:tcPr>
            <w:tcW w:w="0" w:type="auto"/>
            <w:tcBorders>
              <w:top w:val="nil"/>
              <w:left w:val="nil"/>
              <w:bottom w:val="single" w:sz="4" w:space="0" w:color="auto"/>
              <w:right w:val="single" w:sz="4" w:space="0" w:color="auto"/>
            </w:tcBorders>
            <w:shd w:val="clear" w:color="auto" w:fill="auto"/>
            <w:noWrap/>
            <w:vAlign w:val="center"/>
            <w:hideMark/>
          </w:tcPr>
          <w:p w14:paraId="11E00871" w14:textId="77777777" w:rsidR="00E05767" w:rsidRPr="00E05767" w:rsidRDefault="00E05767" w:rsidP="00E05767">
            <w:pPr>
              <w:spacing w:line="240" w:lineRule="auto"/>
              <w:jc w:val="center"/>
              <w:rPr>
                <w:rFonts w:asciiTheme="majorHAnsi" w:eastAsia="Times New Roman" w:hAnsiTheme="majorHAnsi" w:cs="Calibri"/>
                <w:color w:val="000000"/>
                <w:lang w:eastAsia="en-ZA"/>
              </w:rPr>
            </w:pPr>
            <w:r w:rsidRPr="00E05767">
              <w:rPr>
                <w:rFonts w:asciiTheme="majorHAnsi" w:eastAsia="Times New Roman" w:hAnsiTheme="majorHAnsi" w:cs="Calibri"/>
                <w:color w:val="000000"/>
                <w:lang w:eastAsia="en-ZA"/>
              </w:rPr>
              <w:t>95%</w:t>
            </w:r>
          </w:p>
        </w:tc>
      </w:tr>
      <w:tr w:rsidR="00E05767" w:rsidRPr="00E05767" w14:paraId="378B8E91" w14:textId="77777777" w:rsidTr="00E05767">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4AD6CF6" w14:textId="77777777" w:rsidR="00E05767" w:rsidRPr="00E05767" w:rsidRDefault="00E05767" w:rsidP="00E05767">
            <w:pPr>
              <w:spacing w:line="240" w:lineRule="auto"/>
              <w:jc w:val="left"/>
              <w:rPr>
                <w:rFonts w:asciiTheme="majorHAnsi" w:eastAsia="Times New Roman" w:hAnsiTheme="majorHAnsi" w:cs="Calibri"/>
                <w:b/>
                <w:bCs/>
                <w:color w:val="000000"/>
                <w:lang w:eastAsia="en-ZA"/>
              </w:rPr>
            </w:pPr>
            <w:r w:rsidRPr="00E05767">
              <w:rPr>
                <w:rFonts w:asciiTheme="majorHAnsi" w:eastAsia="Times New Roman" w:hAnsiTheme="majorHAnsi" w:cs="Calibri"/>
                <w:b/>
                <w:bCs/>
                <w:color w:val="000000"/>
                <w:lang w:eastAsia="en-ZA"/>
              </w:rPr>
              <w:t>Irrigation\Diesel</w:t>
            </w:r>
          </w:p>
        </w:tc>
        <w:tc>
          <w:tcPr>
            <w:tcW w:w="0" w:type="auto"/>
            <w:tcBorders>
              <w:top w:val="nil"/>
              <w:left w:val="nil"/>
              <w:bottom w:val="single" w:sz="4" w:space="0" w:color="auto"/>
              <w:right w:val="single" w:sz="4" w:space="0" w:color="auto"/>
            </w:tcBorders>
            <w:shd w:val="clear" w:color="auto" w:fill="auto"/>
            <w:noWrap/>
            <w:vAlign w:val="center"/>
            <w:hideMark/>
          </w:tcPr>
          <w:p w14:paraId="4C39F155" w14:textId="77777777" w:rsidR="00E05767" w:rsidRPr="00E05767" w:rsidRDefault="00E05767" w:rsidP="00E05767">
            <w:pPr>
              <w:spacing w:line="240" w:lineRule="auto"/>
              <w:jc w:val="center"/>
              <w:rPr>
                <w:rFonts w:asciiTheme="majorHAnsi" w:eastAsia="Times New Roman" w:hAnsiTheme="majorHAnsi" w:cs="Calibri"/>
                <w:color w:val="000000"/>
                <w:lang w:eastAsia="en-ZA"/>
              </w:rPr>
            </w:pPr>
            <w:r w:rsidRPr="00E05767">
              <w:rPr>
                <w:rFonts w:asciiTheme="majorHAnsi" w:eastAsia="Times New Roman" w:hAnsiTheme="majorHAnsi" w:cs="Calibri"/>
                <w:color w:val="000000"/>
                <w:lang w:eastAsia="en-ZA"/>
              </w:rPr>
              <w:t>12%</w:t>
            </w:r>
          </w:p>
        </w:tc>
        <w:tc>
          <w:tcPr>
            <w:tcW w:w="0" w:type="auto"/>
            <w:tcBorders>
              <w:top w:val="nil"/>
              <w:left w:val="nil"/>
              <w:bottom w:val="single" w:sz="4" w:space="0" w:color="auto"/>
              <w:right w:val="single" w:sz="4" w:space="0" w:color="auto"/>
            </w:tcBorders>
            <w:shd w:val="clear" w:color="auto" w:fill="auto"/>
            <w:noWrap/>
            <w:vAlign w:val="center"/>
            <w:hideMark/>
          </w:tcPr>
          <w:p w14:paraId="65EC2D28" w14:textId="77777777" w:rsidR="00E05767" w:rsidRPr="00E05767" w:rsidRDefault="00E05767" w:rsidP="00E05767">
            <w:pPr>
              <w:spacing w:line="240" w:lineRule="auto"/>
              <w:jc w:val="center"/>
              <w:rPr>
                <w:rFonts w:asciiTheme="majorHAnsi" w:eastAsia="Times New Roman" w:hAnsiTheme="majorHAnsi" w:cs="Calibri"/>
                <w:color w:val="000000"/>
                <w:lang w:eastAsia="en-ZA"/>
              </w:rPr>
            </w:pPr>
            <w:r w:rsidRPr="00E05767">
              <w:rPr>
                <w:rFonts w:asciiTheme="majorHAnsi" w:eastAsia="Times New Roman" w:hAnsiTheme="majorHAnsi" w:cs="Calibri"/>
                <w:color w:val="000000"/>
                <w:lang w:eastAsia="en-ZA"/>
              </w:rPr>
              <w:t>12%</w:t>
            </w:r>
          </w:p>
        </w:tc>
        <w:tc>
          <w:tcPr>
            <w:tcW w:w="0" w:type="auto"/>
            <w:tcBorders>
              <w:top w:val="nil"/>
              <w:left w:val="nil"/>
              <w:bottom w:val="single" w:sz="4" w:space="0" w:color="auto"/>
              <w:right w:val="single" w:sz="4" w:space="0" w:color="auto"/>
            </w:tcBorders>
            <w:shd w:val="clear" w:color="auto" w:fill="auto"/>
            <w:noWrap/>
            <w:vAlign w:val="center"/>
            <w:hideMark/>
          </w:tcPr>
          <w:p w14:paraId="308D4B39" w14:textId="77777777" w:rsidR="00E05767" w:rsidRPr="00E05767" w:rsidRDefault="00E05767" w:rsidP="00E05767">
            <w:pPr>
              <w:spacing w:line="240" w:lineRule="auto"/>
              <w:jc w:val="center"/>
              <w:rPr>
                <w:rFonts w:asciiTheme="majorHAnsi" w:eastAsia="Times New Roman" w:hAnsiTheme="majorHAnsi" w:cs="Calibri"/>
                <w:color w:val="000000"/>
                <w:lang w:eastAsia="en-ZA"/>
              </w:rPr>
            </w:pPr>
            <w:r w:rsidRPr="00E05767">
              <w:rPr>
                <w:rFonts w:asciiTheme="majorHAnsi" w:eastAsia="Times New Roman" w:hAnsiTheme="majorHAnsi" w:cs="Calibri"/>
                <w:color w:val="000000"/>
                <w:lang w:eastAsia="en-ZA"/>
              </w:rPr>
              <w:t>4%</w:t>
            </w:r>
          </w:p>
        </w:tc>
      </w:tr>
      <w:tr w:rsidR="00E05767" w:rsidRPr="00E05767" w14:paraId="495269B3" w14:textId="77777777" w:rsidTr="00E05767">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FE927BD" w14:textId="77777777" w:rsidR="00E05767" w:rsidRPr="00E05767" w:rsidRDefault="00E05767" w:rsidP="00E05767">
            <w:pPr>
              <w:spacing w:line="240" w:lineRule="auto"/>
              <w:jc w:val="left"/>
              <w:rPr>
                <w:rFonts w:asciiTheme="majorHAnsi" w:eastAsia="Times New Roman" w:hAnsiTheme="majorHAnsi" w:cs="Calibri"/>
                <w:b/>
                <w:bCs/>
                <w:color w:val="000000"/>
                <w:lang w:eastAsia="en-ZA"/>
              </w:rPr>
            </w:pPr>
            <w:r w:rsidRPr="00E05767">
              <w:rPr>
                <w:rFonts w:asciiTheme="majorHAnsi" w:eastAsia="Times New Roman" w:hAnsiTheme="majorHAnsi" w:cs="Calibri"/>
                <w:b/>
                <w:bCs/>
                <w:color w:val="000000"/>
                <w:lang w:eastAsia="en-ZA"/>
              </w:rPr>
              <w:t>Irrigation\Petrol</w:t>
            </w:r>
          </w:p>
        </w:tc>
        <w:tc>
          <w:tcPr>
            <w:tcW w:w="0" w:type="auto"/>
            <w:tcBorders>
              <w:top w:val="nil"/>
              <w:left w:val="nil"/>
              <w:bottom w:val="single" w:sz="4" w:space="0" w:color="auto"/>
              <w:right w:val="single" w:sz="4" w:space="0" w:color="auto"/>
            </w:tcBorders>
            <w:shd w:val="clear" w:color="auto" w:fill="auto"/>
            <w:noWrap/>
            <w:vAlign w:val="center"/>
            <w:hideMark/>
          </w:tcPr>
          <w:p w14:paraId="2EA68069" w14:textId="77777777" w:rsidR="00E05767" w:rsidRPr="00E05767" w:rsidRDefault="00E05767" w:rsidP="00E05767">
            <w:pPr>
              <w:spacing w:line="240" w:lineRule="auto"/>
              <w:jc w:val="center"/>
              <w:rPr>
                <w:rFonts w:asciiTheme="majorHAnsi" w:eastAsia="Times New Roman" w:hAnsiTheme="majorHAnsi" w:cs="Calibri"/>
                <w:color w:val="000000"/>
                <w:lang w:eastAsia="en-ZA"/>
              </w:rPr>
            </w:pPr>
            <w:r w:rsidRPr="00E05767">
              <w:rPr>
                <w:rFonts w:asciiTheme="majorHAnsi" w:eastAsia="Times New Roman" w:hAnsiTheme="majorHAnsi" w:cs="Calibri"/>
                <w:color w:val="000000"/>
                <w:lang w:eastAsia="en-ZA"/>
              </w:rPr>
              <w:t>12%</w:t>
            </w:r>
          </w:p>
        </w:tc>
        <w:tc>
          <w:tcPr>
            <w:tcW w:w="0" w:type="auto"/>
            <w:tcBorders>
              <w:top w:val="nil"/>
              <w:left w:val="nil"/>
              <w:bottom w:val="single" w:sz="4" w:space="0" w:color="auto"/>
              <w:right w:val="single" w:sz="4" w:space="0" w:color="auto"/>
            </w:tcBorders>
            <w:shd w:val="clear" w:color="auto" w:fill="auto"/>
            <w:noWrap/>
            <w:vAlign w:val="center"/>
            <w:hideMark/>
          </w:tcPr>
          <w:p w14:paraId="449914A3" w14:textId="77777777" w:rsidR="00E05767" w:rsidRPr="00E05767" w:rsidRDefault="00E05767" w:rsidP="00E05767">
            <w:pPr>
              <w:spacing w:line="240" w:lineRule="auto"/>
              <w:jc w:val="center"/>
              <w:rPr>
                <w:rFonts w:asciiTheme="majorHAnsi" w:eastAsia="Times New Roman" w:hAnsiTheme="majorHAnsi" w:cs="Calibri"/>
                <w:color w:val="000000"/>
                <w:lang w:eastAsia="en-ZA"/>
              </w:rPr>
            </w:pPr>
            <w:r w:rsidRPr="00E05767">
              <w:rPr>
                <w:rFonts w:asciiTheme="majorHAnsi" w:eastAsia="Times New Roman" w:hAnsiTheme="majorHAnsi" w:cs="Calibri"/>
                <w:color w:val="000000"/>
                <w:lang w:eastAsia="en-ZA"/>
              </w:rPr>
              <w:t>12%</w:t>
            </w:r>
          </w:p>
        </w:tc>
        <w:tc>
          <w:tcPr>
            <w:tcW w:w="0" w:type="auto"/>
            <w:tcBorders>
              <w:top w:val="nil"/>
              <w:left w:val="nil"/>
              <w:bottom w:val="single" w:sz="4" w:space="0" w:color="auto"/>
              <w:right w:val="single" w:sz="4" w:space="0" w:color="auto"/>
            </w:tcBorders>
            <w:shd w:val="clear" w:color="auto" w:fill="auto"/>
            <w:noWrap/>
            <w:vAlign w:val="center"/>
            <w:hideMark/>
          </w:tcPr>
          <w:p w14:paraId="3FB9788C" w14:textId="77777777" w:rsidR="00E05767" w:rsidRPr="00E05767" w:rsidRDefault="00E05767" w:rsidP="00E05767">
            <w:pPr>
              <w:spacing w:line="240" w:lineRule="auto"/>
              <w:jc w:val="center"/>
              <w:rPr>
                <w:rFonts w:asciiTheme="majorHAnsi" w:eastAsia="Times New Roman" w:hAnsiTheme="majorHAnsi" w:cs="Calibri"/>
                <w:color w:val="000000"/>
                <w:lang w:eastAsia="en-ZA"/>
              </w:rPr>
            </w:pPr>
            <w:r w:rsidRPr="00E05767">
              <w:rPr>
                <w:rFonts w:asciiTheme="majorHAnsi" w:eastAsia="Times New Roman" w:hAnsiTheme="majorHAnsi" w:cs="Calibri"/>
                <w:color w:val="000000"/>
                <w:lang w:eastAsia="en-ZA"/>
              </w:rPr>
              <w:t>1%</w:t>
            </w:r>
          </w:p>
        </w:tc>
      </w:tr>
    </w:tbl>
    <w:p w14:paraId="79ADE5DE" w14:textId="77777777" w:rsidR="006C58EE" w:rsidRDefault="006C58EE" w:rsidP="008D3CC5"/>
    <w:p w14:paraId="1F5880CB" w14:textId="77777777" w:rsidR="006C58EE" w:rsidRDefault="00BE53D1" w:rsidP="008D3CC5">
      <w:r>
        <w:t>The energy service shares of final energy for</w:t>
      </w:r>
      <w:r w:rsidR="00E45F79">
        <w:t xml:space="preserve"> SATIM are determined by the following steps for the base year 2006,</w:t>
      </w:r>
      <w:r>
        <w:t xml:space="preserve"> assuming the </w:t>
      </w:r>
      <w:r w:rsidR="00E45F79">
        <w:t xml:space="preserve">2006 </w:t>
      </w:r>
      <w:r>
        <w:t xml:space="preserve">DOE energy balance </w:t>
      </w:r>
      <w:r w:rsidR="00E45F79">
        <w:t>data to be correct.</w:t>
      </w:r>
    </w:p>
    <w:p w14:paraId="2151AB10" w14:textId="77777777" w:rsidR="00BE53D1" w:rsidRDefault="00BE53D1" w:rsidP="008D3CC5"/>
    <w:p w14:paraId="551C4AF2" w14:textId="77777777" w:rsidR="00BE53D1" w:rsidRDefault="00BE53D1" w:rsidP="000C6E81">
      <w:pPr>
        <w:pStyle w:val="ListParagraph"/>
        <w:numPr>
          <w:ilvl w:val="0"/>
          <w:numId w:val="12"/>
        </w:numPr>
      </w:pPr>
      <w:r>
        <w:t xml:space="preserve">All </w:t>
      </w:r>
      <w:r w:rsidR="00C541F6">
        <w:t xml:space="preserve">thermal </w:t>
      </w:r>
      <w:r>
        <w:t>fuels other than diesel and petrol are allocated to ‘Heat’. This yields a share of TFC of 7.3%</w:t>
      </w:r>
      <w:r w:rsidR="00A51300">
        <w:t xml:space="preserve"> rather than the 7.7% in </w:t>
      </w:r>
      <w:r w:rsidR="00A51300">
        <w:fldChar w:fldCharType="begin"/>
      </w:r>
      <w:r w:rsidR="00A51300">
        <w:instrText xml:space="preserve"> REF _Ref338149101 \h </w:instrText>
      </w:r>
      <w:r w:rsidR="00A51300">
        <w:fldChar w:fldCharType="separate"/>
      </w:r>
      <w:r w:rsidR="00744EFF">
        <w:t xml:space="preserve">Table </w:t>
      </w:r>
      <w:r w:rsidR="00744EFF">
        <w:rPr>
          <w:noProof/>
        </w:rPr>
        <w:t>15</w:t>
      </w:r>
      <w:r w:rsidR="00A51300">
        <w:fldChar w:fldCharType="end"/>
      </w:r>
      <w:r w:rsidR="00A51300">
        <w:t xml:space="preserve"> so the other shares are adjusted slightly up.</w:t>
      </w:r>
    </w:p>
    <w:p w14:paraId="3974005A" w14:textId="77777777" w:rsidR="00A51300" w:rsidRDefault="00A51300" w:rsidP="000C6E81">
      <w:pPr>
        <w:pStyle w:val="ListParagraph"/>
        <w:numPr>
          <w:ilvl w:val="0"/>
          <w:numId w:val="12"/>
        </w:numPr>
      </w:pPr>
      <w:r>
        <w:t xml:space="preserve">This adjustment yields an irrigation share of TFC of 11.5% which is then split by energy supply using the assumptions in </w:t>
      </w:r>
      <w:r>
        <w:fldChar w:fldCharType="begin"/>
      </w:r>
      <w:r>
        <w:instrText xml:space="preserve"> REF _Ref338149218 \h </w:instrText>
      </w:r>
      <w:r>
        <w:fldChar w:fldCharType="separate"/>
      </w:r>
      <w:r w:rsidR="00744EFF">
        <w:t xml:space="preserve">Table </w:t>
      </w:r>
      <w:r w:rsidR="00744EFF">
        <w:rPr>
          <w:noProof/>
        </w:rPr>
        <w:t>16</w:t>
      </w:r>
      <w:r>
        <w:fldChar w:fldCharType="end"/>
      </w:r>
      <w:r w:rsidR="00C541F6">
        <w:t>.</w:t>
      </w:r>
    </w:p>
    <w:p w14:paraId="323E5FC0" w14:textId="77777777" w:rsidR="00BE53D1" w:rsidRDefault="00A51300" w:rsidP="000C6E81">
      <w:pPr>
        <w:pStyle w:val="ListParagraph"/>
        <w:numPr>
          <w:ilvl w:val="0"/>
          <w:numId w:val="12"/>
        </w:numPr>
      </w:pPr>
      <w:r>
        <w:t xml:space="preserve">All remaining diesel and gasoline in the energy balance </w:t>
      </w:r>
      <w:r w:rsidR="00600324">
        <w:t>is</w:t>
      </w:r>
      <w:r>
        <w:t xml:space="preserve"> assumed to be used in Traction and Transport</w:t>
      </w:r>
      <w:r w:rsidR="00C541F6">
        <w:t>.</w:t>
      </w:r>
    </w:p>
    <w:p w14:paraId="1DEC2789" w14:textId="77777777" w:rsidR="00BE53D1" w:rsidRDefault="00BE53D1" w:rsidP="000C6E81">
      <w:pPr>
        <w:pStyle w:val="ListParagraph"/>
        <w:numPr>
          <w:ilvl w:val="0"/>
          <w:numId w:val="12"/>
        </w:numPr>
      </w:pPr>
      <w:r>
        <w:t xml:space="preserve">All </w:t>
      </w:r>
      <w:r w:rsidR="00A51300">
        <w:t>‘</w:t>
      </w:r>
      <w:r>
        <w:t>Processing</w:t>
      </w:r>
      <w:r w:rsidR="00A51300">
        <w:t>’ is</w:t>
      </w:r>
      <w:r>
        <w:t xml:space="preserve"> assumed to be </w:t>
      </w:r>
      <w:r w:rsidR="00A51300">
        <w:t xml:space="preserve">supplied by </w:t>
      </w:r>
      <w:r>
        <w:t>electricity</w:t>
      </w:r>
      <w:r w:rsidR="00A51300">
        <w:t xml:space="preserve"> and is calculated using the adjusted share in </w:t>
      </w:r>
      <w:r w:rsidR="00A51300">
        <w:fldChar w:fldCharType="begin"/>
      </w:r>
      <w:r w:rsidR="00A51300">
        <w:instrText xml:space="preserve"> REF _Ref338149101 \h </w:instrText>
      </w:r>
      <w:r w:rsidR="00A51300">
        <w:fldChar w:fldCharType="separate"/>
      </w:r>
      <w:r w:rsidR="00744EFF">
        <w:t xml:space="preserve">Table </w:t>
      </w:r>
      <w:r w:rsidR="00744EFF">
        <w:rPr>
          <w:noProof/>
        </w:rPr>
        <w:t>15</w:t>
      </w:r>
      <w:r w:rsidR="00A51300">
        <w:fldChar w:fldCharType="end"/>
      </w:r>
      <w:r>
        <w:t xml:space="preserve">. </w:t>
      </w:r>
      <w:r w:rsidR="00600324">
        <w:t>As we have seen this rests on the assumption that ‘Process’ is 26</w:t>
      </w:r>
      <w:r>
        <w:t xml:space="preserve">% of </w:t>
      </w:r>
      <w:r w:rsidR="00600324">
        <w:t>Electricity TFC</w:t>
      </w:r>
      <w:r>
        <w:t xml:space="preserve"> as per </w:t>
      </w:r>
      <w:r w:rsidR="00600324">
        <w:t xml:space="preserve">the </w:t>
      </w:r>
      <w:r>
        <w:t>IEP</w:t>
      </w:r>
      <w:r w:rsidR="00600324">
        <w:t>,</w:t>
      </w:r>
      <w:r>
        <w:t xml:space="preserve"> the sum of 10% 'Process' and 16% 'Materials Handling'</w:t>
      </w:r>
      <w:r w:rsidR="00C541F6">
        <w:t>.</w:t>
      </w:r>
    </w:p>
    <w:p w14:paraId="07B583FF" w14:textId="77777777" w:rsidR="006C58EE" w:rsidRDefault="00BE53D1" w:rsidP="000C6E81">
      <w:pPr>
        <w:pStyle w:val="ListParagraph"/>
        <w:numPr>
          <w:ilvl w:val="0"/>
          <w:numId w:val="12"/>
        </w:numPr>
      </w:pPr>
      <w:r>
        <w:lastRenderedPageBreak/>
        <w:t xml:space="preserve">All 'Other' </w:t>
      </w:r>
      <w:r w:rsidR="00600324">
        <w:t>energy services are assumed to be supplied by electricity</w:t>
      </w:r>
      <w:r>
        <w:t>. This would be lighting</w:t>
      </w:r>
      <w:r w:rsidR="00600324">
        <w:t>, fans, cooling etc. As we have seen this rests on the assumption that ‘Other’ is 45% of Electricity TFC as per an aggregation of energy services assumed in the IEP.</w:t>
      </w:r>
    </w:p>
    <w:p w14:paraId="59957D37" w14:textId="77777777" w:rsidR="006C58EE" w:rsidRDefault="006C58EE" w:rsidP="008D3CC5"/>
    <w:p w14:paraId="56F18DEE" w14:textId="77777777" w:rsidR="006C58EE" w:rsidRDefault="00D87D9B" w:rsidP="008D3CC5">
      <w:r>
        <w:t>This yields the following breakdown of agricultural TFC by energy supply and energy service:</w:t>
      </w:r>
    </w:p>
    <w:p w14:paraId="0BDED355" w14:textId="77777777" w:rsidR="00D87D9B" w:rsidRDefault="00D87D9B" w:rsidP="008D3CC5"/>
    <w:p w14:paraId="7E5E1E9F" w14:textId="77777777" w:rsidR="00994F5A" w:rsidRDefault="00994F5A" w:rsidP="00994F5A">
      <w:pPr>
        <w:pStyle w:val="Caption"/>
      </w:pPr>
      <w:bookmarkStart w:id="69" w:name="_Toc353199739"/>
      <w:r>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17</w:t>
      </w:r>
      <w:r w:rsidR="008032E3">
        <w:rPr>
          <w:noProof/>
        </w:rPr>
        <w:fldChar w:fldCharType="end"/>
      </w:r>
      <w:r>
        <w:t>: SATIM Assumed Energy Service Shares of Agriculture Sector TFC by Energy Supply</w:t>
      </w:r>
      <w:bookmarkEnd w:id="69"/>
    </w:p>
    <w:tbl>
      <w:tblPr>
        <w:tblStyle w:val="TableGrid"/>
        <w:tblW w:w="5000" w:type="pct"/>
        <w:tblLayout w:type="fixed"/>
        <w:tblLook w:val="04A0" w:firstRow="1" w:lastRow="0" w:firstColumn="1" w:lastColumn="0" w:noHBand="0" w:noVBand="1"/>
      </w:tblPr>
      <w:tblGrid>
        <w:gridCol w:w="1385"/>
        <w:gridCol w:w="1122"/>
        <w:gridCol w:w="1122"/>
        <w:gridCol w:w="1122"/>
        <w:gridCol w:w="1122"/>
        <w:gridCol w:w="1121"/>
        <w:gridCol w:w="1121"/>
        <w:gridCol w:w="1121"/>
      </w:tblGrid>
      <w:tr w:rsidR="00D87D9B" w:rsidRPr="00D87D9B" w14:paraId="1F9AF68C" w14:textId="77777777" w:rsidTr="00994F5A">
        <w:trPr>
          <w:trHeight w:val="255"/>
        </w:trPr>
        <w:tc>
          <w:tcPr>
            <w:tcW w:w="749" w:type="pct"/>
            <w:noWrap/>
            <w:vAlign w:val="center"/>
            <w:hideMark/>
          </w:tcPr>
          <w:p w14:paraId="7BC9A32F" w14:textId="77777777" w:rsidR="00D87D9B" w:rsidRPr="00D87D9B" w:rsidRDefault="00D87D9B" w:rsidP="00994F5A">
            <w:pPr>
              <w:spacing w:line="240" w:lineRule="auto"/>
              <w:jc w:val="left"/>
              <w:rPr>
                <w:rFonts w:asciiTheme="majorHAnsi" w:eastAsia="Times New Roman" w:hAnsiTheme="majorHAnsi" w:cs="Arial"/>
                <w:b/>
                <w:lang w:eastAsia="en-ZA"/>
              </w:rPr>
            </w:pPr>
            <w:r w:rsidRPr="00D87D9B">
              <w:rPr>
                <w:rFonts w:asciiTheme="majorHAnsi" w:eastAsia="Times New Roman" w:hAnsiTheme="majorHAnsi" w:cs="Arial"/>
                <w:b/>
                <w:lang w:eastAsia="en-ZA"/>
              </w:rPr>
              <w:t>Energy Service</w:t>
            </w:r>
          </w:p>
        </w:tc>
        <w:tc>
          <w:tcPr>
            <w:tcW w:w="607" w:type="pct"/>
            <w:noWrap/>
            <w:vAlign w:val="center"/>
            <w:hideMark/>
          </w:tcPr>
          <w:p w14:paraId="018631CC" w14:textId="77777777" w:rsidR="00D87D9B" w:rsidRPr="00D87D9B" w:rsidRDefault="00D87D9B" w:rsidP="00994F5A">
            <w:pPr>
              <w:spacing w:line="240" w:lineRule="auto"/>
              <w:jc w:val="center"/>
              <w:rPr>
                <w:rFonts w:asciiTheme="majorHAnsi" w:eastAsia="Times New Roman" w:hAnsiTheme="majorHAnsi" w:cs="Arial"/>
                <w:b/>
                <w:bCs/>
                <w:lang w:eastAsia="en-ZA"/>
              </w:rPr>
            </w:pPr>
            <w:r w:rsidRPr="00D87D9B">
              <w:rPr>
                <w:rFonts w:asciiTheme="majorHAnsi" w:eastAsia="Times New Roman" w:hAnsiTheme="majorHAnsi" w:cs="Arial"/>
                <w:b/>
                <w:bCs/>
                <w:lang w:eastAsia="en-ZA"/>
              </w:rPr>
              <w:t>Coal</w:t>
            </w:r>
          </w:p>
        </w:tc>
        <w:tc>
          <w:tcPr>
            <w:tcW w:w="607" w:type="pct"/>
            <w:noWrap/>
            <w:vAlign w:val="center"/>
            <w:hideMark/>
          </w:tcPr>
          <w:p w14:paraId="14310BFF" w14:textId="77777777" w:rsidR="00D87D9B" w:rsidRPr="00D87D9B" w:rsidRDefault="00D87D9B" w:rsidP="00994F5A">
            <w:pPr>
              <w:spacing w:line="240" w:lineRule="auto"/>
              <w:jc w:val="center"/>
              <w:rPr>
                <w:rFonts w:asciiTheme="majorHAnsi" w:eastAsia="Times New Roman" w:hAnsiTheme="majorHAnsi" w:cs="Arial"/>
                <w:b/>
                <w:bCs/>
                <w:lang w:eastAsia="en-ZA"/>
              </w:rPr>
            </w:pPr>
            <w:r w:rsidRPr="00D87D9B">
              <w:rPr>
                <w:rFonts w:asciiTheme="majorHAnsi" w:eastAsia="Times New Roman" w:hAnsiTheme="majorHAnsi" w:cs="Arial"/>
                <w:b/>
                <w:bCs/>
                <w:lang w:eastAsia="en-ZA"/>
              </w:rPr>
              <w:t>Oil Diesel</w:t>
            </w:r>
          </w:p>
        </w:tc>
        <w:tc>
          <w:tcPr>
            <w:tcW w:w="607" w:type="pct"/>
            <w:noWrap/>
            <w:vAlign w:val="center"/>
            <w:hideMark/>
          </w:tcPr>
          <w:p w14:paraId="38A5E18C" w14:textId="77777777" w:rsidR="00D87D9B" w:rsidRPr="00D87D9B" w:rsidRDefault="00D87D9B" w:rsidP="00994F5A">
            <w:pPr>
              <w:spacing w:line="240" w:lineRule="auto"/>
              <w:jc w:val="center"/>
              <w:rPr>
                <w:rFonts w:asciiTheme="majorHAnsi" w:eastAsia="Times New Roman" w:hAnsiTheme="majorHAnsi" w:cs="Arial"/>
                <w:b/>
                <w:bCs/>
                <w:lang w:eastAsia="en-ZA"/>
              </w:rPr>
            </w:pPr>
            <w:r w:rsidRPr="00D87D9B">
              <w:rPr>
                <w:rFonts w:asciiTheme="majorHAnsi" w:eastAsia="Times New Roman" w:hAnsiTheme="majorHAnsi" w:cs="Arial"/>
                <w:b/>
                <w:bCs/>
                <w:lang w:eastAsia="en-ZA"/>
              </w:rPr>
              <w:t>Elec</w:t>
            </w:r>
            <w:r>
              <w:rPr>
                <w:rFonts w:asciiTheme="majorHAnsi" w:eastAsia="Times New Roman" w:hAnsiTheme="majorHAnsi" w:cs="Arial"/>
                <w:b/>
                <w:bCs/>
                <w:lang w:eastAsia="en-ZA"/>
              </w:rPr>
              <w:t>-</w:t>
            </w:r>
            <w:r w:rsidRPr="00D87D9B">
              <w:rPr>
                <w:rFonts w:asciiTheme="majorHAnsi" w:eastAsia="Times New Roman" w:hAnsiTheme="majorHAnsi" w:cs="Arial"/>
                <w:b/>
                <w:bCs/>
                <w:lang w:eastAsia="en-ZA"/>
              </w:rPr>
              <w:t>tricity</w:t>
            </w:r>
          </w:p>
        </w:tc>
        <w:tc>
          <w:tcPr>
            <w:tcW w:w="607" w:type="pct"/>
            <w:noWrap/>
            <w:vAlign w:val="center"/>
            <w:hideMark/>
          </w:tcPr>
          <w:p w14:paraId="4ECA87C5" w14:textId="77777777" w:rsidR="00D87D9B" w:rsidRPr="00D87D9B" w:rsidRDefault="00D87D9B" w:rsidP="00994F5A">
            <w:pPr>
              <w:spacing w:line="240" w:lineRule="auto"/>
              <w:jc w:val="center"/>
              <w:rPr>
                <w:rFonts w:asciiTheme="majorHAnsi" w:eastAsia="Times New Roman" w:hAnsiTheme="majorHAnsi" w:cs="Arial"/>
                <w:b/>
                <w:bCs/>
                <w:lang w:eastAsia="en-ZA"/>
              </w:rPr>
            </w:pPr>
            <w:r w:rsidRPr="00D87D9B">
              <w:rPr>
                <w:rFonts w:asciiTheme="majorHAnsi" w:eastAsia="Times New Roman" w:hAnsiTheme="majorHAnsi" w:cs="Arial"/>
                <w:b/>
                <w:bCs/>
                <w:lang w:eastAsia="en-ZA"/>
              </w:rPr>
              <w:t>Oil Gasoline</w:t>
            </w:r>
          </w:p>
        </w:tc>
        <w:tc>
          <w:tcPr>
            <w:tcW w:w="607" w:type="pct"/>
            <w:noWrap/>
            <w:vAlign w:val="center"/>
            <w:hideMark/>
          </w:tcPr>
          <w:p w14:paraId="4AC772DF" w14:textId="77777777" w:rsidR="00D87D9B" w:rsidRPr="00D87D9B" w:rsidRDefault="00D87D9B" w:rsidP="00994F5A">
            <w:pPr>
              <w:spacing w:line="240" w:lineRule="auto"/>
              <w:jc w:val="center"/>
              <w:rPr>
                <w:rFonts w:asciiTheme="majorHAnsi" w:eastAsia="Times New Roman" w:hAnsiTheme="majorHAnsi" w:cs="Arial"/>
                <w:b/>
                <w:bCs/>
                <w:lang w:eastAsia="en-ZA"/>
              </w:rPr>
            </w:pPr>
            <w:r w:rsidRPr="00D87D9B">
              <w:rPr>
                <w:rFonts w:asciiTheme="majorHAnsi" w:eastAsia="Times New Roman" w:hAnsiTheme="majorHAnsi" w:cs="Arial"/>
                <w:b/>
                <w:bCs/>
                <w:lang w:eastAsia="en-ZA"/>
              </w:rPr>
              <w:t>Oil HFO</w:t>
            </w:r>
          </w:p>
        </w:tc>
        <w:tc>
          <w:tcPr>
            <w:tcW w:w="607" w:type="pct"/>
            <w:noWrap/>
            <w:vAlign w:val="center"/>
            <w:hideMark/>
          </w:tcPr>
          <w:p w14:paraId="608EBAD6" w14:textId="77777777" w:rsidR="00D87D9B" w:rsidRPr="00D87D9B" w:rsidRDefault="00D87D9B" w:rsidP="00994F5A">
            <w:pPr>
              <w:spacing w:line="240" w:lineRule="auto"/>
              <w:jc w:val="center"/>
              <w:rPr>
                <w:rFonts w:asciiTheme="majorHAnsi" w:eastAsia="Times New Roman" w:hAnsiTheme="majorHAnsi" w:cs="Arial"/>
                <w:b/>
                <w:bCs/>
                <w:lang w:eastAsia="en-ZA"/>
              </w:rPr>
            </w:pPr>
            <w:r w:rsidRPr="00D87D9B">
              <w:rPr>
                <w:rFonts w:asciiTheme="majorHAnsi" w:eastAsia="Times New Roman" w:hAnsiTheme="majorHAnsi" w:cs="Arial"/>
                <w:b/>
                <w:bCs/>
                <w:lang w:eastAsia="en-ZA"/>
              </w:rPr>
              <w:t>Oil Paraffin</w:t>
            </w:r>
          </w:p>
        </w:tc>
        <w:tc>
          <w:tcPr>
            <w:tcW w:w="607" w:type="pct"/>
            <w:noWrap/>
            <w:vAlign w:val="center"/>
            <w:hideMark/>
          </w:tcPr>
          <w:p w14:paraId="5EA29E2C" w14:textId="77777777" w:rsidR="00D87D9B" w:rsidRPr="00D87D9B" w:rsidRDefault="00D87D9B" w:rsidP="00994F5A">
            <w:pPr>
              <w:spacing w:line="240" w:lineRule="auto"/>
              <w:jc w:val="center"/>
              <w:rPr>
                <w:rFonts w:asciiTheme="majorHAnsi" w:eastAsia="Times New Roman" w:hAnsiTheme="majorHAnsi" w:cs="Arial"/>
                <w:b/>
                <w:bCs/>
                <w:lang w:eastAsia="en-ZA"/>
              </w:rPr>
            </w:pPr>
            <w:r w:rsidRPr="00D87D9B">
              <w:rPr>
                <w:rFonts w:asciiTheme="majorHAnsi" w:eastAsia="Times New Roman" w:hAnsiTheme="majorHAnsi" w:cs="Arial"/>
                <w:b/>
                <w:bCs/>
                <w:lang w:eastAsia="en-ZA"/>
              </w:rPr>
              <w:t>Oil LPG</w:t>
            </w:r>
          </w:p>
        </w:tc>
      </w:tr>
      <w:tr w:rsidR="00D87D9B" w:rsidRPr="00D87D9B" w14:paraId="20D930DD" w14:textId="77777777" w:rsidTr="00994F5A">
        <w:trPr>
          <w:trHeight w:val="283"/>
        </w:trPr>
        <w:tc>
          <w:tcPr>
            <w:tcW w:w="749" w:type="pct"/>
            <w:noWrap/>
            <w:vAlign w:val="center"/>
            <w:hideMark/>
          </w:tcPr>
          <w:p w14:paraId="16F1164E" w14:textId="77777777" w:rsidR="00D87D9B" w:rsidRPr="00D87D9B" w:rsidRDefault="00D87D9B" w:rsidP="00994F5A">
            <w:pPr>
              <w:spacing w:line="240" w:lineRule="auto"/>
              <w:jc w:val="left"/>
              <w:rPr>
                <w:rFonts w:asciiTheme="majorHAnsi" w:eastAsia="Times New Roman" w:hAnsiTheme="majorHAnsi" w:cs="Arial"/>
                <w:b/>
                <w:bCs/>
                <w:lang w:eastAsia="en-ZA"/>
              </w:rPr>
            </w:pPr>
            <w:r w:rsidRPr="00D87D9B">
              <w:rPr>
                <w:rFonts w:asciiTheme="majorHAnsi" w:eastAsia="Times New Roman" w:hAnsiTheme="majorHAnsi" w:cs="Arial"/>
                <w:b/>
                <w:bCs/>
                <w:lang w:eastAsia="en-ZA"/>
              </w:rPr>
              <w:t>Heating</w:t>
            </w:r>
          </w:p>
        </w:tc>
        <w:tc>
          <w:tcPr>
            <w:tcW w:w="607" w:type="pct"/>
            <w:noWrap/>
            <w:vAlign w:val="center"/>
            <w:hideMark/>
          </w:tcPr>
          <w:p w14:paraId="39F15FB7" w14:textId="77777777" w:rsidR="00D87D9B" w:rsidRPr="00D87D9B" w:rsidRDefault="00D87D9B" w:rsidP="00994F5A">
            <w:pPr>
              <w:spacing w:line="240" w:lineRule="auto"/>
              <w:jc w:val="center"/>
              <w:rPr>
                <w:rFonts w:asciiTheme="majorHAnsi" w:eastAsia="Times New Roman" w:hAnsiTheme="majorHAnsi" w:cs="Arial"/>
                <w:lang w:eastAsia="en-ZA"/>
              </w:rPr>
            </w:pPr>
            <w:r w:rsidRPr="00D87D9B">
              <w:rPr>
                <w:rFonts w:asciiTheme="majorHAnsi" w:eastAsia="Times New Roman" w:hAnsiTheme="majorHAnsi" w:cs="Arial"/>
                <w:lang w:eastAsia="en-ZA"/>
              </w:rPr>
              <w:t>100.0%</w:t>
            </w:r>
          </w:p>
        </w:tc>
        <w:tc>
          <w:tcPr>
            <w:tcW w:w="607" w:type="pct"/>
            <w:noWrap/>
            <w:vAlign w:val="center"/>
            <w:hideMark/>
          </w:tcPr>
          <w:p w14:paraId="7BF1BDDA" w14:textId="77777777" w:rsidR="00D87D9B" w:rsidRPr="00D87D9B" w:rsidRDefault="00D87D9B" w:rsidP="00994F5A">
            <w:pPr>
              <w:spacing w:line="240" w:lineRule="auto"/>
              <w:jc w:val="center"/>
              <w:rPr>
                <w:rFonts w:asciiTheme="majorHAnsi" w:eastAsia="Times New Roman" w:hAnsiTheme="majorHAnsi" w:cs="Arial"/>
                <w:lang w:eastAsia="en-ZA"/>
              </w:rPr>
            </w:pPr>
          </w:p>
        </w:tc>
        <w:tc>
          <w:tcPr>
            <w:tcW w:w="607" w:type="pct"/>
            <w:noWrap/>
            <w:vAlign w:val="center"/>
            <w:hideMark/>
          </w:tcPr>
          <w:p w14:paraId="040D5440" w14:textId="77777777" w:rsidR="00D87D9B" w:rsidRPr="00D87D9B" w:rsidRDefault="00D87D9B" w:rsidP="00994F5A">
            <w:pPr>
              <w:spacing w:line="240" w:lineRule="auto"/>
              <w:jc w:val="center"/>
              <w:rPr>
                <w:rFonts w:asciiTheme="majorHAnsi" w:eastAsia="Times New Roman" w:hAnsiTheme="majorHAnsi" w:cs="Arial"/>
                <w:lang w:eastAsia="en-ZA"/>
              </w:rPr>
            </w:pPr>
          </w:p>
        </w:tc>
        <w:tc>
          <w:tcPr>
            <w:tcW w:w="607" w:type="pct"/>
            <w:noWrap/>
            <w:vAlign w:val="center"/>
            <w:hideMark/>
          </w:tcPr>
          <w:p w14:paraId="0E65DF10" w14:textId="77777777" w:rsidR="00D87D9B" w:rsidRPr="00D87D9B" w:rsidRDefault="00D87D9B" w:rsidP="00994F5A">
            <w:pPr>
              <w:spacing w:line="240" w:lineRule="auto"/>
              <w:jc w:val="center"/>
              <w:rPr>
                <w:rFonts w:asciiTheme="majorHAnsi" w:eastAsia="Times New Roman" w:hAnsiTheme="majorHAnsi" w:cs="Arial"/>
                <w:lang w:eastAsia="en-ZA"/>
              </w:rPr>
            </w:pPr>
          </w:p>
        </w:tc>
        <w:tc>
          <w:tcPr>
            <w:tcW w:w="607" w:type="pct"/>
            <w:noWrap/>
            <w:vAlign w:val="center"/>
            <w:hideMark/>
          </w:tcPr>
          <w:p w14:paraId="752B2B0C" w14:textId="77777777" w:rsidR="00D87D9B" w:rsidRPr="00D87D9B" w:rsidRDefault="00D87D9B" w:rsidP="00994F5A">
            <w:pPr>
              <w:spacing w:line="240" w:lineRule="auto"/>
              <w:jc w:val="center"/>
              <w:rPr>
                <w:rFonts w:asciiTheme="majorHAnsi" w:eastAsia="Times New Roman" w:hAnsiTheme="majorHAnsi" w:cs="Arial"/>
                <w:lang w:eastAsia="en-ZA"/>
              </w:rPr>
            </w:pPr>
            <w:r w:rsidRPr="00D87D9B">
              <w:rPr>
                <w:rFonts w:asciiTheme="majorHAnsi" w:eastAsia="Times New Roman" w:hAnsiTheme="majorHAnsi" w:cs="Arial"/>
                <w:lang w:eastAsia="en-ZA"/>
              </w:rPr>
              <w:t>100.0%</w:t>
            </w:r>
          </w:p>
        </w:tc>
        <w:tc>
          <w:tcPr>
            <w:tcW w:w="607" w:type="pct"/>
            <w:noWrap/>
            <w:vAlign w:val="center"/>
            <w:hideMark/>
          </w:tcPr>
          <w:p w14:paraId="141F5B15" w14:textId="77777777" w:rsidR="00D87D9B" w:rsidRPr="00D87D9B" w:rsidRDefault="00D87D9B" w:rsidP="00994F5A">
            <w:pPr>
              <w:spacing w:line="240" w:lineRule="auto"/>
              <w:jc w:val="center"/>
              <w:rPr>
                <w:rFonts w:asciiTheme="majorHAnsi" w:eastAsia="Times New Roman" w:hAnsiTheme="majorHAnsi" w:cs="Arial"/>
                <w:lang w:eastAsia="en-ZA"/>
              </w:rPr>
            </w:pPr>
            <w:r w:rsidRPr="00D87D9B">
              <w:rPr>
                <w:rFonts w:asciiTheme="majorHAnsi" w:eastAsia="Times New Roman" w:hAnsiTheme="majorHAnsi" w:cs="Arial"/>
                <w:lang w:eastAsia="en-ZA"/>
              </w:rPr>
              <w:t>100.0%</w:t>
            </w:r>
          </w:p>
        </w:tc>
        <w:tc>
          <w:tcPr>
            <w:tcW w:w="607" w:type="pct"/>
            <w:noWrap/>
            <w:vAlign w:val="center"/>
            <w:hideMark/>
          </w:tcPr>
          <w:p w14:paraId="11F5E184" w14:textId="77777777" w:rsidR="00D87D9B" w:rsidRPr="00D87D9B" w:rsidRDefault="00D87D9B" w:rsidP="00994F5A">
            <w:pPr>
              <w:spacing w:line="240" w:lineRule="auto"/>
              <w:jc w:val="center"/>
              <w:rPr>
                <w:rFonts w:asciiTheme="majorHAnsi" w:eastAsia="Times New Roman" w:hAnsiTheme="majorHAnsi" w:cs="Arial"/>
                <w:lang w:eastAsia="en-ZA"/>
              </w:rPr>
            </w:pPr>
            <w:r w:rsidRPr="00D87D9B">
              <w:rPr>
                <w:rFonts w:asciiTheme="majorHAnsi" w:eastAsia="Times New Roman" w:hAnsiTheme="majorHAnsi" w:cs="Arial"/>
                <w:lang w:eastAsia="en-ZA"/>
              </w:rPr>
              <w:t>100.0%</w:t>
            </w:r>
          </w:p>
        </w:tc>
      </w:tr>
      <w:tr w:rsidR="00D87D9B" w:rsidRPr="00D87D9B" w14:paraId="4932865F" w14:textId="77777777" w:rsidTr="00994F5A">
        <w:trPr>
          <w:trHeight w:val="283"/>
        </w:trPr>
        <w:tc>
          <w:tcPr>
            <w:tcW w:w="749" w:type="pct"/>
            <w:noWrap/>
            <w:vAlign w:val="center"/>
            <w:hideMark/>
          </w:tcPr>
          <w:p w14:paraId="473452B2" w14:textId="77777777" w:rsidR="00D87D9B" w:rsidRPr="00D87D9B" w:rsidRDefault="00D87D9B" w:rsidP="00994F5A">
            <w:pPr>
              <w:spacing w:line="240" w:lineRule="auto"/>
              <w:jc w:val="left"/>
              <w:rPr>
                <w:rFonts w:asciiTheme="majorHAnsi" w:eastAsia="Times New Roman" w:hAnsiTheme="majorHAnsi" w:cs="Arial"/>
                <w:b/>
                <w:bCs/>
                <w:lang w:eastAsia="en-ZA"/>
              </w:rPr>
            </w:pPr>
            <w:r w:rsidRPr="00D87D9B">
              <w:rPr>
                <w:rFonts w:asciiTheme="majorHAnsi" w:eastAsia="Times New Roman" w:hAnsiTheme="majorHAnsi" w:cs="Arial"/>
                <w:b/>
                <w:bCs/>
                <w:lang w:eastAsia="en-ZA"/>
              </w:rPr>
              <w:t>Processing</w:t>
            </w:r>
          </w:p>
        </w:tc>
        <w:tc>
          <w:tcPr>
            <w:tcW w:w="607" w:type="pct"/>
            <w:noWrap/>
            <w:vAlign w:val="center"/>
            <w:hideMark/>
          </w:tcPr>
          <w:p w14:paraId="3D554A49" w14:textId="77777777" w:rsidR="00D87D9B" w:rsidRPr="00D87D9B" w:rsidRDefault="00D87D9B" w:rsidP="00994F5A">
            <w:pPr>
              <w:spacing w:line="240" w:lineRule="auto"/>
              <w:jc w:val="center"/>
              <w:rPr>
                <w:rFonts w:asciiTheme="majorHAnsi" w:eastAsia="Times New Roman" w:hAnsiTheme="majorHAnsi" w:cs="Arial"/>
                <w:lang w:eastAsia="en-ZA"/>
              </w:rPr>
            </w:pPr>
          </w:p>
        </w:tc>
        <w:tc>
          <w:tcPr>
            <w:tcW w:w="607" w:type="pct"/>
            <w:noWrap/>
            <w:vAlign w:val="center"/>
            <w:hideMark/>
          </w:tcPr>
          <w:p w14:paraId="0C0FA146" w14:textId="77777777" w:rsidR="00D87D9B" w:rsidRPr="00D87D9B" w:rsidRDefault="00D87D9B" w:rsidP="00994F5A">
            <w:pPr>
              <w:spacing w:line="240" w:lineRule="auto"/>
              <w:jc w:val="center"/>
              <w:rPr>
                <w:rFonts w:asciiTheme="majorHAnsi" w:eastAsia="Times New Roman" w:hAnsiTheme="majorHAnsi" w:cs="Arial"/>
                <w:lang w:eastAsia="en-ZA"/>
              </w:rPr>
            </w:pPr>
          </w:p>
        </w:tc>
        <w:tc>
          <w:tcPr>
            <w:tcW w:w="607" w:type="pct"/>
            <w:noWrap/>
            <w:vAlign w:val="center"/>
            <w:hideMark/>
          </w:tcPr>
          <w:p w14:paraId="4EAAAA3C" w14:textId="77777777" w:rsidR="00D87D9B" w:rsidRPr="00D87D9B" w:rsidRDefault="00D87D9B" w:rsidP="00994F5A">
            <w:pPr>
              <w:spacing w:line="240" w:lineRule="auto"/>
              <w:jc w:val="center"/>
              <w:rPr>
                <w:rFonts w:asciiTheme="majorHAnsi" w:eastAsia="Times New Roman" w:hAnsiTheme="majorHAnsi" w:cs="Arial"/>
                <w:lang w:eastAsia="en-ZA"/>
              </w:rPr>
            </w:pPr>
            <w:r w:rsidRPr="00D87D9B">
              <w:rPr>
                <w:rFonts w:asciiTheme="majorHAnsi" w:eastAsia="Times New Roman" w:hAnsiTheme="majorHAnsi" w:cs="Arial"/>
                <w:lang w:eastAsia="en-ZA"/>
              </w:rPr>
              <w:t>26.1%</w:t>
            </w:r>
          </w:p>
        </w:tc>
        <w:tc>
          <w:tcPr>
            <w:tcW w:w="607" w:type="pct"/>
            <w:noWrap/>
            <w:vAlign w:val="center"/>
            <w:hideMark/>
          </w:tcPr>
          <w:p w14:paraId="0451954B" w14:textId="77777777" w:rsidR="00D87D9B" w:rsidRPr="00D87D9B" w:rsidRDefault="00D87D9B" w:rsidP="00994F5A">
            <w:pPr>
              <w:spacing w:line="240" w:lineRule="auto"/>
              <w:jc w:val="center"/>
              <w:rPr>
                <w:rFonts w:asciiTheme="majorHAnsi" w:eastAsia="Times New Roman" w:hAnsiTheme="majorHAnsi" w:cs="Arial"/>
                <w:lang w:eastAsia="en-ZA"/>
              </w:rPr>
            </w:pPr>
          </w:p>
        </w:tc>
        <w:tc>
          <w:tcPr>
            <w:tcW w:w="607" w:type="pct"/>
            <w:noWrap/>
            <w:vAlign w:val="center"/>
            <w:hideMark/>
          </w:tcPr>
          <w:p w14:paraId="48D91B63" w14:textId="77777777" w:rsidR="00D87D9B" w:rsidRPr="00D87D9B" w:rsidRDefault="00D87D9B" w:rsidP="00994F5A">
            <w:pPr>
              <w:spacing w:line="240" w:lineRule="auto"/>
              <w:jc w:val="center"/>
              <w:rPr>
                <w:rFonts w:asciiTheme="majorHAnsi" w:eastAsia="Times New Roman" w:hAnsiTheme="majorHAnsi" w:cs="Arial"/>
                <w:lang w:eastAsia="en-ZA"/>
              </w:rPr>
            </w:pPr>
          </w:p>
        </w:tc>
        <w:tc>
          <w:tcPr>
            <w:tcW w:w="607" w:type="pct"/>
            <w:noWrap/>
            <w:vAlign w:val="center"/>
            <w:hideMark/>
          </w:tcPr>
          <w:p w14:paraId="4BFC8732" w14:textId="77777777" w:rsidR="00D87D9B" w:rsidRPr="00D87D9B" w:rsidRDefault="00D87D9B" w:rsidP="00994F5A">
            <w:pPr>
              <w:spacing w:line="240" w:lineRule="auto"/>
              <w:jc w:val="center"/>
              <w:rPr>
                <w:rFonts w:asciiTheme="majorHAnsi" w:eastAsia="Times New Roman" w:hAnsiTheme="majorHAnsi" w:cs="Arial"/>
                <w:lang w:eastAsia="en-ZA"/>
              </w:rPr>
            </w:pPr>
          </w:p>
        </w:tc>
        <w:tc>
          <w:tcPr>
            <w:tcW w:w="607" w:type="pct"/>
            <w:noWrap/>
            <w:vAlign w:val="center"/>
            <w:hideMark/>
          </w:tcPr>
          <w:p w14:paraId="31DB6806" w14:textId="77777777" w:rsidR="00D87D9B" w:rsidRPr="00D87D9B" w:rsidRDefault="00D87D9B" w:rsidP="00994F5A">
            <w:pPr>
              <w:spacing w:line="240" w:lineRule="auto"/>
              <w:jc w:val="center"/>
              <w:rPr>
                <w:rFonts w:asciiTheme="majorHAnsi" w:eastAsia="Times New Roman" w:hAnsiTheme="majorHAnsi" w:cs="Arial"/>
                <w:lang w:eastAsia="en-ZA"/>
              </w:rPr>
            </w:pPr>
          </w:p>
        </w:tc>
      </w:tr>
      <w:tr w:rsidR="00D87D9B" w:rsidRPr="00D87D9B" w14:paraId="50A6E466" w14:textId="77777777" w:rsidTr="00994F5A">
        <w:trPr>
          <w:trHeight w:val="283"/>
        </w:trPr>
        <w:tc>
          <w:tcPr>
            <w:tcW w:w="749" w:type="pct"/>
            <w:noWrap/>
            <w:vAlign w:val="center"/>
            <w:hideMark/>
          </w:tcPr>
          <w:p w14:paraId="3259BC56" w14:textId="77777777" w:rsidR="00D87D9B" w:rsidRPr="00D87D9B" w:rsidRDefault="00D87D9B" w:rsidP="00994F5A">
            <w:pPr>
              <w:spacing w:line="240" w:lineRule="auto"/>
              <w:jc w:val="left"/>
              <w:rPr>
                <w:rFonts w:asciiTheme="majorHAnsi" w:eastAsia="Times New Roman" w:hAnsiTheme="majorHAnsi" w:cs="Arial"/>
                <w:b/>
                <w:bCs/>
                <w:lang w:eastAsia="en-ZA"/>
              </w:rPr>
            </w:pPr>
            <w:r w:rsidRPr="00D87D9B">
              <w:rPr>
                <w:rFonts w:asciiTheme="majorHAnsi" w:eastAsia="Times New Roman" w:hAnsiTheme="majorHAnsi" w:cs="Arial"/>
                <w:b/>
                <w:bCs/>
                <w:lang w:eastAsia="en-ZA"/>
              </w:rPr>
              <w:t>Traction</w:t>
            </w:r>
          </w:p>
        </w:tc>
        <w:tc>
          <w:tcPr>
            <w:tcW w:w="607" w:type="pct"/>
            <w:noWrap/>
            <w:vAlign w:val="center"/>
            <w:hideMark/>
          </w:tcPr>
          <w:p w14:paraId="379AF035" w14:textId="77777777" w:rsidR="00D87D9B" w:rsidRPr="00D87D9B" w:rsidRDefault="00D87D9B" w:rsidP="00994F5A">
            <w:pPr>
              <w:spacing w:line="240" w:lineRule="auto"/>
              <w:jc w:val="center"/>
              <w:rPr>
                <w:rFonts w:asciiTheme="majorHAnsi" w:eastAsia="Times New Roman" w:hAnsiTheme="majorHAnsi" w:cs="Arial"/>
                <w:lang w:eastAsia="en-ZA"/>
              </w:rPr>
            </w:pPr>
          </w:p>
        </w:tc>
        <w:tc>
          <w:tcPr>
            <w:tcW w:w="607" w:type="pct"/>
            <w:noWrap/>
            <w:vAlign w:val="center"/>
            <w:hideMark/>
          </w:tcPr>
          <w:p w14:paraId="4DFDE73D" w14:textId="77777777" w:rsidR="00D87D9B" w:rsidRPr="00D87D9B" w:rsidRDefault="00D87D9B" w:rsidP="00994F5A">
            <w:pPr>
              <w:spacing w:line="240" w:lineRule="auto"/>
              <w:jc w:val="center"/>
              <w:rPr>
                <w:rFonts w:asciiTheme="majorHAnsi" w:eastAsia="Times New Roman" w:hAnsiTheme="majorHAnsi" w:cs="Arial"/>
                <w:lang w:eastAsia="en-ZA"/>
              </w:rPr>
            </w:pPr>
            <w:r w:rsidRPr="00D87D9B">
              <w:rPr>
                <w:rFonts w:asciiTheme="majorHAnsi" w:eastAsia="Times New Roman" w:hAnsiTheme="majorHAnsi" w:cs="Arial"/>
                <w:lang w:eastAsia="en-ZA"/>
              </w:rPr>
              <w:t>99.2%</w:t>
            </w:r>
          </w:p>
        </w:tc>
        <w:tc>
          <w:tcPr>
            <w:tcW w:w="607" w:type="pct"/>
            <w:noWrap/>
            <w:vAlign w:val="center"/>
            <w:hideMark/>
          </w:tcPr>
          <w:p w14:paraId="209CDBAA" w14:textId="77777777" w:rsidR="00D87D9B" w:rsidRPr="00D87D9B" w:rsidRDefault="00D87D9B" w:rsidP="00994F5A">
            <w:pPr>
              <w:spacing w:line="240" w:lineRule="auto"/>
              <w:jc w:val="center"/>
              <w:rPr>
                <w:rFonts w:asciiTheme="majorHAnsi" w:eastAsia="Times New Roman" w:hAnsiTheme="majorHAnsi" w:cs="Arial"/>
                <w:lang w:eastAsia="en-ZA"/>
              </w:rPr>
            </w:pPr>
          </w:p>
        </w:tc>
        <w:tc>
          <w:tcPr>
            <w:tcW w:w="607" w:type="pct"/>
            <w:noWrap/>
            <w:vAlign w:val="center"/>
            <w:hideMark/>
          </w:tcPr>
          <w:p w14:paraId="3CA3CDB1" w14:textId="77777777" w:rsidR="00D87D9B" w:rsidRPr="00D87D9B" w:rsidRDefault="00D87D9B" w:rsidP="00994F5A">
            <w:pPr>
              <w:spacing w:line="240" w:lineRule="auto"/>
              <w:jc w:val="center"/>
              <w:rPr>
                <w:rFonts w:asciiTheme="majorHAnsi" w:eastAsia="Times New Roman" w:hAnsiTheme="majorHAnsi" w:cs="Arial"/>
                <w:lang w:eastAsia="en-ZA"/>
              </w:rPr>
            </w:pPr>
            <w:r w:rsidRPr="00D87D9B">
              <w:rPr>
                <w:rFonts w:asciiTheme="majorHAnsi" w:eastAsia="Times New Roman" w:hAnsiTheme="majorHAnsi" w:cs="Arial"/>
                <w:lang w:eastAsia="en-ZA"/>
              </w:rPr>
              <w:t>98.4%</w:t>
            </w:r>
          </w:p>
        </w:tc>
        <w:tc>
          <w:tcPr>
            <w:tcW w:w="607" w:type="pct"/>
            <w:noWrap/>
            <w:vAlign w:val="center"/>
            <w:hideMark/>
          </w:tcPr>
          <w:p w14:paraId="7316DD55" w14:textId="77777777" w:rsidR="00D87D9B" w:rsidRPr="00D87D9B" w:rsidRDefault="00D87D9B" w:rsidP="00994F5A">
            <w:pPr>
              <w:spacing w:line="240" w:lineRule="auto"/>
              <w:jc w:val="center"/>
              <w:rPr>
                <w:rFonts w:asciiTheme="majorHAnsi" w:eastAsia="Times New Roman" w:hAnsiTheme="majorHAnsi" w:cs="Arial"/>
                <w:lang w:eastAsia="en-ZA"/>
              </w:rPr>
            </w:pPr>
          </w:p>
        </w:tc>
        <w:tc>
          <w:tcPr>
            <w:tcW w:w="607" w:type="pct"/>
            <w:noWrap/>
            <w:vAlign w:val="center"/>
            <w:hideMark/>
          </w:tcPr>
          <w:p w14:paraId="4F360482" w14:textId="77777777" w:rsidR="00D87D9B" w:rsidRPr="00D87D9B" w:rsidRDefault="00D87D9B" w:rsidP="00994F5A">
            <w:pPr>
              <w:spacing w:line="240" w:lineRule="auto"/>
              <w:jc w:val="center"/>
              <w:rPr>
                <w:rFonts w:asciiTheme="majorHAnsi" w:eastAsia="Times New Roman" w:hAnsiTheme="majorHAnsi" w:cs="Arial"/>
                <w:lang w:eastAsia="en-ZA"/>
              </w:rPr>
            </w:pPr>
          </w:p>
        </w:tc>
        <w:tc>
          <w:tcPr>
            <w:tcW w:w="607" w:type="pct"/>
            <w:noWrap/>
            <w:vAlign w:val="center"/>
            <w:hideMark/>
          </w:tcPr>
          <w:p w14:paraId="6657C82A" w14:textId="77777777" w:rsidR="00D87D9B" w:rsidRPr="00D87D9B" w:rsidRDefault="00D87D9B" w:rsidP="00994F5A">
            <w:pPr>
              <w:spacing w:line="240" w:lineRule="auto"/>
              <w:jc w:val="center"/>
              <w:rPr>
                <w:rFonts w:asciiTheme="majorHAnsi" w:eastAsia="Times New Roman" w:hAnsiTheme="majorHAnsi" w:cs="Arial"/>
                <w:lang w:eastAsia="en-ZA"/>
              </w:rPr>
            </w:pPr>
          </w:p>
        </w:tc>
      </w:tr>
      <w:tr w:rsidR="00D87D9B" w:rsidRPr="00D87D9B" w14:paraId="6A716879" w14:textId="77777777" w:rsidTr="00994F5A">
        <w:trPr>
          <w:trHeight w:val="283"/>
        </w:trPr>
        <w:tc>
          <w:tcPr>
            <w:tcW w:w="749" w:type="pct"/>
            <w:noWrap/>
            <w:vAlign w:val="center"/>
            <w:hideMark/>
          </w:tcPr>
          <w:p w14:paraId="2D950189" w14:textId="77777777" w:rsidR="00D87D9B" w:rsidRPr="00D87D9B" w:rsidRDefault="00D87D9B" w:rsidP="00994F5A">
            <w:pPr>
              <w:spacing w:line="240" w:lineRule="auto"/>
              <w:jc w:val="left"/>
              <w:rPr>
                <w:rFonts w:asciiTheme="majorHAnsi" w:eastAsia="Times New Roman" w:hAnsiTheme="majorHAnsi" w:cs="Arial"/>
                <w:b/>
                <w:bCs/>
                <w:lang w:eastAsia="en-ZA"/>
              </w:rPr>
            </w:pPr>
            <w:r w:rsidRPr="00D87D9B">
              <w:rPr>
                <w:rFonts w:asciiTheme="majorHAnsi" w:eastAsia="Times New Roman" w:hAnsiTheme="majorHAnsi" w:cs="Arial"/>
                <w:b/>
                <w:bCs/>
                <w:lang w:eastAsia="en-ZA"/>
              </w:rPr>
              <w:t>Irrigation</w:t>
            </w:r>
          </w:p>
        </w:tc>
        <w:tc>
          <w:tcPr>
            <w:tcW w:w="607" w:type="pct"/>
            <w:noWrap/>
            <w:vAlign w:val="center"/>
            <w:hideMark/>
          </w:tcPr>
          <w:p w14:paraId="4868AE80" w14:textId="77777777" w:rsidR="00D87D9B" w:rsidRPr="00D87D9B" w:rsidRDefault="00D87D9B" w:rsidP="00994F5A">
            <w:pPr>
              <w:spacing w:line="240" w:lineRule="auto"/>
              <w:jc w:val="center"/>
              <w:rPr>
                <w:rFonts w:asciiTheme="majorHAnsi" w:eastAsia="Times New Roman" w:hAnsiTheme="majorHAnsi" w:cs="Arial"/>
                <w:lang w:eastAsia="en-ZA"/>
              </w:rPr>
            </w:pPr>
          </w:p>
        </w:tc>
        <w:tc>
          <w:tcPr>
            <w:tcW w:w="607" w:type="pct"/>
            <w:noWrap/>
            <w:vAlign w:val="center"/>
            <w:hideMark/>
          </w:tcPr>
          <w:p w14:paraId="72FB3425" w14:textId="77777777" w:rsidR="00D87D9B" w:rsidRPr="00D87D9B" w:rsidRDefault="00D87D9B" w:rsidP="00994F5A">
            <w:pPr>
              <w:spacing w:line="240" w:lineRule="auto"/>
              <w:jc w:val="center"/>
              <w:rPr>
                <w:rFonts w:asciiTheme="majorHAnsi" w:eastAsia="Times New Roman" w:hAnsiTheme="majorHAnsi" w:cs="Arial"/>
                <w:lang w:eastAsia="en-ZA"/>
              </w:rPr>
            </w:pPr>
            <w:r w:rsidRPr="00D87D9B">
              <w:rPr>
                <w:rFonts w:asciiTheme="majorHAnsi" w:eastAsia="Times New Roman" w:hAnsiTheme="majorHAnsi" w:cs="Arial"/>
                <w:lang w:eastAsia="en-ZA"/>
              </w:rPr>
              <w:t>0.8%</w:t>
            </w:r>
          </w:p>
        </w:tc>
        <w:tc>
          <w:tcPr>
            <w:tcW w:w="607" w:type="pct"/>
            <w:noWrap/>
            <w:vAlign w:val="center"/>
            <w:hideMark/>
          </w:tcPr>
          <w:p w14:paraId="2A0C72DE" w14:textId="77777777" w:rsidR="00D87D9B" w:rsidRPr="00D87D9B" w:rsidRDefault="00D87D9B" w:rsidP="00994F5A">
            <w:pPr>
              <w:spacing w:line="240" w:lineRule="auto"/>
              <w:jc w:val="center"/>
              <w:rPr>
                <w:rFonts w:asciiTheme="majorHAnsi" w:eastAsia="Times New Roman" w:hAnsiTheme="majorHAnsi" w:cs="Arial"/>
                <w:lang w:eastAsia="en-ZA"/>
              </w:rPr>
            </w:pPr>
            <w:r w:rsidRPr="00D87D9B">
              <w:rPr>
                <w:rFonts w:asciiTheme="majorHAnsi" w:eastAsia="Times New Roman" w:hAnsiTheme="majorHAnsi" w:cs="Arial"/>
                <w:lang w:eastAsia="en-ZA"/>
              </w:rPr>
              <w:t>36.1%</w:t>
            </w:r>
          </w:p>
        </w:tc>
        <w:tc>
          <w:tcPr>
            <w:tcW w:w="607" w:type="pct"/>
            <w:noWrap/>
            <w:vAlign w:val="center"/>
            <w:hideMark/>
          </w:tcPr>
          <w:p w14:paraId="3A9F7934" w14:textId="77777777" w:rsidR="00D87D9B" w:rsidRPr="00D87D9B" w:rsidRDefault="00D87D9B" w:rsidP="00994F5A">
            <w:pPr>
              <w:spacing w:line="240" w:lineRule="auto"/>
              <w:jc w:val="center"/>
              <w:rPr>
                <w:rFonts w:asciiTheme="majorHAnsi" w:eastAsia="Times New Roman" w:hAnsiTheme="majorHAnsi" w:cs="Arial"/>
                <w:lang w:eastAsia="en-ZA"/>
              </w:rPr>
            </w:pPr>
            <w:r w:rsidRPr="00D87D9B">
              <w:rPr>
                <w:rFonts w:asciiTheme="majorHAnsi" w:eastAsia="Times New Roman" w:hAnsiTheme="majorHAnsi" w:cs="Arial"/>
                <w:lang w:eastAsia="en-ZA"/>
              </w:rPr>
              <w:t>1.6%</w:t>
            </w:r>
          </w:p>
        </w:tc>
        <w:tc>
          <w:tcPr>
            <w:tcW w:w="607" w:type="pct"/>
            <w:noWrap/>
            <w:vAlign w:val="center"/>
            <w:hideMark/>
          </w:tcPr>
          <w:p w14:paraId="12F98F78" w14:textId="77777777" w:rsidR="00D87D9B" w:rsidRPr="00D87D9B" w:rsidRDefault="00D87D9B" w:rsidP="00994F5A">
            <w:pPr>
              <w:spacing w:line="240" w:lineRule="auto"/>
              <w:jc w:val="center"/>
              <w:rPr>
                <w:rFonts w:asciiTheme="majorHAnsi" w:eastAsia="Times New Roman" w:hAnsiTheme="majorHAnsi" w:cs="Arial"/>
                <w:lang w:eastAsia="en-ZA"/>
              </w:rPr>
            </w:pPr>
          </w:p>
        </w:tc>
        <w:tc>
          <w:tcPr>
            <w:tcW w:w="607" w:type="pct"/>
            <w:noWrap/>
            <w:vAlign w:val="center"/>
            <w:hideMark/>
          </w:tcPr>
          <w:p w14:paraId="0B019E54" w14:textId="77777777" w:rsidR="00D87D9B" w:rsidRPr="00D87D9B" w:rsidRDefault="00D87D9B" w:rsidP="00994F5A">
            <w:pPr>
              <w:spacing w:line="240" w:lineRule="auto"/>
              <w:jc w:val="center"/>
              <w:rPr>
                <w:rFonts w:asciiTheme="majorHAnsi" w:eastAsia="Times New Roman" w:hAnsiTheme="majorHAnsi" w:cs="Arial"/>
                <w:lang w:eastAsia="en-ZA"/>
              </w:rPr>
            </w:pPr>
          </w:p>
        </w:tc>
        <w:tc>
          <w:tcPr>
            <w:tcW w:w="607" w:type="pct"/>
            <w:noWrap/>
            <w:vAlign w:val="center"/>
            <w:hideMark/>
          </w:tcPr>
          <w:p w14:paraId="5823A4AD" w14:textId="77777777" w:rsidR="00D87D9B" w:rsidRPr="00D87D9B" w:rsidRDefault="00D87D9B" w:rsidP="00994F5A">
            <w:pPr>
              <w:spacing w:line="240" w:lineRule="auto"/>
              <w:jc w:val="center"/>
              <w:rPr>
                <w:rFonts w:asciiTheme="majorHAnsi" w:eastAsia="Times New Roman" w:hAnsiTheme="majorHAnsi" w:cs="Arial"/>
                <w:lang w:eastAsia="en-ZA"/>
              </w:rPr>
            </w:pPr>
          </w:p>
        </w:tc>
      </w:tr>
      <w:tr w:rsidR="00D87D9B" w:rsidRPr="00D87D9B" w14:paraId="54DB1416" w14:textId="77777777" w:rsidTr="00994F5A">
        <w:trPr>
          <w:trHeight w:val="283"/>
        </w:trPr>
        <w:tc>
          <w:tcPr>
            <w:tcW w:w="749" w:type="pct"/>
            <w:noWrap/>
            <w:vAlign w:val="center"/>
            <w:hideMark/>
          </w:tcPr>
          <w:p w14:paraId="1BC1CBD1" w14:textId="77777777" w:rsidR="00D87D9B" w:rsidRPr="00D87D9B" w:rsidRDefault="00D87D9B" w:rsidP="00994F5A">
            <w:pPr>
              <w:spacing w:line="240" w:lineRule="auto"/>
              <w:jc w:val="left"/>
              <w:rPr>
                <w:rFonts w:asciiTheme="majorHAnsi" w:eastAsia="Times New Roman" w:hAnsiTheme="majorHAnsi" w:cs="Arial"/>
                <w:b/>
                <w:bCs/>
                <w:lang w:eastAsia="en-ZA"/>
              </w:rPr>
            </w:pPr>
            <w:r w:rsidRPr="00D87D9B">
              <w:rPr>
                <w:rFonts w:asciiTheme="majorHAnsi" w:eastAsia="Times New Roman" w:hAnsiTheme="majorHAnsi" w:cs="Arial"/>
                <w:b/>
                <w:bCs/>
                <w:lang w:eastAsia="en-ZA"/>
              </w:rPr>
              <w:t>Other</w:t>
            </w:r>
          </w:p>
        </w:tc>
        <w:tc>
          <w:tcPr>
            <w:tcW w:w="607" w:type="pct"/>
            <w:noWrap/>
            <w:vAlign w:val="center"/>
            <w:hideMark/>
          </w:tcPr>
          <w:p w14:paraId="74B4CCF1" w14:textId="77777777" w:rsidR="00D87D9B" w:rsidRPr="00D87D9B" w:rsidRDefault="00D87D9B" w:rsidP="00994F5A">
            <w:pPr>
              <w:spacing w:line="240" w:lineRule="auto"/>
              <w:jc w:val="center"/>
              <w:rPr>
                <w:rFonts w:asciiTheme="majorHAnsi" w:eastAsia="Times New Roman" w:hAnsiTheme="majorHAnsi" w:cs="Arial"/>
                <w:lang w:eastAsia="en-ZA"/>
              </w:rPr>
            </w:pPr>
          </w:p>
        </w:tc>
        <w:tc>
          <w:tcPr>
            <w:tcW w:w="607" w:type="pct"/>
            <w:noWrap/>
            <w:vAlign w:val="center"/>
            <w:hideMark/>
          </w:tcPr>
          <w:p w14:paraId="57272658" w14:textId="77777777" w:rsidR="00D87D9B" w:rsidRPr="00D87D9B" w:rsidRDefault="00D87D9B" w:rsidP="00994F5A">
            <w:pPr>
              <w:spacing w:line="240" w:lineRule="auto"/>
              <w:jc w:val="center"/>
              <w:rPr>
                <w:rFonts w:asciiTheme="majorHAnsi" w:eastAsia="Times New Roman" w:hAnsiTheme="majorHAnsi" w:cs="Arial"/>
                <w:lang w:eastAsia="en-ZA"/>
              </w:rPr>
            </w:pPr>
          </w:p>
        </w:tc>
        <w:tc>
          <w:tcPr>
            <w:tcW w:w="607" w:type="pct"/>
            <w:noWrap/>
            <w:vAlign w:val="center"/>
            <w:hideMark/>
          </w:tcPr>
          <w:p w14:paraId="13F6F449" w14:textId="77777777" w:rsidR="00D87D9B" w:rsidRPr="00D87D9B" w:rsidRDefault="00D87D9B" w:rsidP="00994F5A">
            <w:pPr>
              <w:spacing w:line="240" w:lineRule="auto"/>
              <w:jc w:val="center"/>
              <w:rPr>
                <w:rFonts w:asciiTheme="majorHAnsi" w:eastAsia="Times New Roman" w:hAnsiTheme="majorHAnsi" w:cs="Arial"/>
                <w:lang w:eastAsia="en-ZA"/>
              </w:rPr>
            </w:pPr>
            <w:r w:rsidRPr="00D87D9B">
              <w:rPr>
                <w:rFonts w:asciiTheme="majorHAnsi" w:eastAsia="Times New Roman" w:hAnsiTheme="majorHAnsi" w:cs="Arial"/>
                <w:lang w:eastAsia="en-ZA"/>
              </w:rPr>
              <w:t>37.8%</w:t>
            </w:r>
          </w:p>
        </w:tc>
        <w:tc>
          <w:tcPr>
            <w:tcW w:w="607" w:type="pct"/>
            <w:noWrap/>
            <w:vAlign w:val="center"/>
            <w:hideMark/>
          </w:tcPr>
          <w:p w14:paraId="040640BB" w14:textId="77777777" w:rsidR="00D87D9B" w:rsidRPr="00D87D9B" w:rsidRDefault="00D87D9B" w:rsidP="00994F5A">
            <w:pPr>
              <w:spacing w:line="240" w:lineRule="auto"/>
              <w:jc w:val="center"/>
              <w:rPr>
                <w:rFonts w:asciiTheme="majorHAnsi" w:eastAsia="Times New Roman" w:hAnsiTheme="majorHAnsi" w:cs="Arial"/>
                <w:lang w:eastAsia="en-ZA"/>
              </w:rPr>
            </w:pPr>
          </w:p>
        </w:tc>
        <w:tc>
          <w:tcPr>
            <w:tcW w:w="607" w:type="pct"/>
            <w:noWrap/>
            <w:vAlign w:val="center"/>
            <w:hideMark/>
          </w:tcPr>
          <w:p w14:paraId="7EEDFFDA" w14:textId="77777777" w:rsidR="00D87D9B" w:rsidRPr="00D87D9B" w:rsidRDefault="00D87D9B" w:rsidP="00994F5A">
            <w:pPr>
              <w:spacing w:line="240" w:lineRule="auto"/>
              <w:jc w:val="center"/>
              <w:rPr>
                <w:rFonts w:asciiTheme="majorHAnsi" w:eastAsia="Times New Roman" w:hAnsiTheme="majorHAnsi" w:cs="Arial"/>
                <w:lang w:eastAsia="en-ZA"/>
              </w:rPr>
            </w:pPr>
          </w:p>
        </w:tc>
        <w:tc>
          <w:tcPr>
            <w:tcW w:w="607" w:type="pct"/>
            <w:noWrap/>
            <w:vAlign w:val="center"/>
            <w:hideMark/>
          </w:tcPr>
          <w:p w14:paraId="0B7D37B3" w14:textId="77777777" w:rsidR="00D87D9B" w:rsidRPr="00D87D9B" w:rsidRDefault="00D87D9B" w:rsidP="00994F5A">
            <w:pPr>
              <w:spacing w:line="240" w:lineRule="auto"/>
              <w:jc w:val="center"/>
              <w:rPr>
                <w:rFonts w:asciiTheme="majorHAnsi" w:eastAsia="Times New Roman" w:hAnsiTheme="majorHAnsi" w:cs="Arial"/>
                <w:lang w:eastAsia="en-ZA"/>
              </w:rPr>
            </w:pPr>
          </w:p>
        </w:tc>
        <w:tc>
          <w:tcPr>
            <w:tcW w:w="607" w:type="pct"/>
            <w:noWrap/>
            <w:vAlign w:val="center"/>
            <w:hideMark/>
          </w:tcPr>
          <w:p w14:paraId="5DCE77E9" w14:textId="77777777" w:rsidR="00D87D9B" w:rsidRPr="00D87D9B" w:rsidRDefault="00D87D9B" w:rsidP="00994F5A">
            <w:pPr>
              <w:spacing w:line="240" w:lineRule="auto"/>
              <w:jc w:val="center"/>
              <w:rPr>
                <w:rFonts w:asciiTheme="majorHAnsi" w:eastAsia="Times New Roman" w:hAnsiTheme="majorHAnsi" w:cs="Arial"/>
                <w:lang w:eastAsia="en-ZA"/>
              </w:rPr>
            </w:pPr>
          </w:p>
        </w:tc>
      </w:tr>
      <w:tr w:rsidR="00D87D9B" w:rsidRPr="00D87D9B" w14:paraId="607BAB29" w14:textId="77777777" w:rsidTr="00994F5A">
        <w:trPr>
          <w:trHeight w:val="283"/>
        </w:trPr>
        <w:tc>
          <w:tcPr>
            <w:tcW w:w="749" w:type="pct"/>
            <w:noWrap/>
            <w:vAlign w:val="center"/>
            <w:hideMark/>
          </w:tcPr>
          <w:p w14:paraId="739E8627" w14:textId="77777777" w:rsidR="00D87D9B" w:rsidRPr="00D87D9B" w:rsidRDefault="00D87D9B" w:rsidP="00994F5A">
            <w:pPr>
              <w:spacing w:line="240" w:lineRule="auto"/>
              <w:jc w:val="left"/>
              <w:rPr>
                <w:rFonts w:asciiTheme="majorHAnsi" w:eastAsia="Times New Roman" w:hAnsiTheme="majorHAnsi" w:cs="Arial"/>
                <w:b/>
                <w:bCs/>
                <w:lang w:eastAsia="en-ZA"/>
              </w:rPr>
            </w:pPr>
            <w:r w:rsidRPr="00D87D9B">
              <w:rPr>
                <w:rFonts w:asciiTheme="majorHAnsi" w:eastAsia="Times New Roman" w:hAnsiTheme="majorHAnsi" w:cs="Arial"/>
                <w:b/>
                <w:bCs/>
                <w:lang w:eastAsia="en-ZA"/>
              </w:rPr>
              <w:t>SUM</w:t>
            </w:r>
          </w:p>
        </w:tc>
        <w:tc>
          <w:tcPr>
            <w:tcW w:w="607" w:type="pct"/>
            <w:noWrap/>
            <w:vAlign w:val="center"/>
            <w:hideMark/>
          </w:tcPr>
          <w:p w14:paraId="238D712B" w14:textId="77777777" w:rsidR="00D87D9B" w:rsidRPr="00D87D9B" w:rsidRDefault="00D87D9B" w:rsidP="00994F5A">
            <w:pPr>
              <w:spacing w:line="240" w:lineRule="auto"/>
              <w:jc w:val="center"/>
              <w:rPr>
                <w:rFonts w:asciiTheme="majorHAnsi" w:eastAsia="Times New Roman" w:hAnsiTheme="majorHAnsi" w:cs="Arial"/>
                <w:lang w:eastAsia="en-ZA"/>
              </w:rPr>
            </w:pPr>
            <w:r w:rsidRPr="00D87D9B">
              <w:rPr>
                <w:rFonts w:asciiTheme="majorHAnsi" w:eastAsia="Times New Roman" w:hAnsiTheme="majorHAnsi" w:cs="Arial"/>
                <w:lang w:eastAsia="en-ZA"/>
              </w:rPr>
              <w:t>100.0%</w:t>
            </w:r>
          </w:p>
        </w:tc>
        <w:tc>
          <w:tcPr>
            <w:tcW w:w="607" w:type="pct"/>
            <w:noWrap/>
            <w:vAlign w:val="center"/>
            <w:hideMark/>
          </w:tcPr>
          <w:p w14:paraId="043B40C9" w14:textId="77777777" w:rsidR="00D87D9B" w:rsidRPr="00D87D9B" w:rsidRDefault="00D87D9B" w:rsidP="00994F5A">
            <w:pPr>
              <w:spacing w:line="240" w:lineRule="auto"/>
              <w:jc w:val="center"/>
              <w:rPr>
                <w:rFonts w:asciiTheme="majorHAnsi" w:eastAsia="Times New Roman" w:hAnsiTheme="majorHAnsi" w:cs="Arial"/>
                <w:lang w:eastAsia="en-ZA"/>
              </w:rPr>
            </w:pPr>
            <w:r w:rsidRPr="00D87D9B">
              <w:rPr>
                <w:rFonts w:asciiTheme="majorHAnsi" w:eastAsia="Times New Roman" w:hAnsiTheme="majorHAnsi" w:cs="Arial"/>
                <w:lang w:eastAsia="en-ZA"/>
              </w:rPr>
              <w:t>100.0%</w:t>
            </w:r>
          </w:p>
        </w:tc>
        <w:tc>
          <w:tcPr>
            <w:tcW w:w="607" w:type="pct"/>
            <w:noWrap/>
            <w:vAlign w:val="center"/>
            <w:hideMark/>
          </w:tcPr>
          <w:p w14:paraId="70312167" w14:textId="77777777" w:rsidR="00D87D9B" w:rsidRPr="00D87D9B" w:rsidRDefault="00D87D9B" w:rsidP="00994F5A">
            <w:pPr>
              <w:spacing w:line="240" w:lineRule="auto"/>
              <w:jc w:val="center"/>
              <w:rPr>
                <w:rFonts w:asciiTheme="majorHAnsi" w:eastAsia="Times New Roman" w:hAnsiTheme="majorHAnsi" w:cs="Arial"/>
                <w:lang w:eastAsia="en-ZA"/>
              </w:rPr>
            </w:pPr>
            <w:r w:rsidRPr="00D87D9B">
              <w:rPr>
                <w:rFonts w:asciiTheme="majorHAnsi" w:eastAsia="Times New Roman" w:hAnsiTheme="majorHAnsi" w:cs="Arial"/>
                <w:lang w:eastAsia="en-ZA"/>
              </w:rPr>
              <w:t>100.0%</w:t>
            </w:r>
          </w:p>
        </w:tc>
        <w:tc>
          <w:tcPr>
            <w:tcW w:w="607" w:type="pct"/>
            <w:noWrap/>
            <w:vAlign w:val="center"/>
            <w:hideMark/>
          </w:tcPr>
          <w:p w14:paraId="27DB6A13" w14:textId="77777777" w:rsidR="00D87D9B" w:rsidRPr="00D87D9B" w:rsidRDefault="00D87D9B" w:rsidP="00994F5A">
            <w:pPr>
              <w:spacing w:line="240" w:lineRule="auto"/>
              <w:jc w:val="center"/>
              <w:rPr>
                <w:rFonts w:asciiTheme="majorHAnsi" w:eastAsia="Times New Roman" w:hAnsiTheme="majorHAnsi" w:cs="Arial"/>
                <w:lang w:eastAsia="en-ZA"/>
              </w:rPr>
            </w:pPr>
            <w:r w:rsidRPr="00D87D9B">
              <w:rPr>
                <w:rFonts w:asciiTheme="majorHAnsi" w:eastAsia="Times New Roman" w:hAnsiTheme="majorHAnsi" w:cs="Arial"/>
                <w:lang w:eastAsia="en-ZA"/>
              </w:rPr>
              <w:t>100.0%</w:t>
            </w:r>
          </w:p>
        </w:tc>
        <w:tc>
          <w:tcPr>
            <w:tcW w:w="607" w:type="pct"/>
            <w:noWrap/>
            <w:vAlign w:val="center"/>
            <w:hideMark/>
          </w:tcPr>
          <w:p w14:paraId="278125E8" w14:textId="77777777" w:rsidR="00D87D9B" w:rsidRPr="00D87D9B" w:rsidRDefault="00D87D9B" w:rsidP="00994F5A">
            <w:pPr>
              <w:spacing w:line="240" w:lineRule="auto"/>
              <w:jc w:val="center"/>
              <w:rPr>
                <w:rFonts w:asciiTheme="majorHAnsi" w:eastAsia="Times New Roman" w:hAnsiTheme="majorHAnsi" w:cs="Arial"/>
                <w:lang w:eastAsia="en-ZA"/>
              </w:rPr>
            </w:pPr>
            <w:r w:rsidRPr="00D87D9B">
              <w:rPr>
                <w:rFonts w:asciiTheme="majorHAnsi" w:eastAsia="Times New Roman" w:hAnsiTheme="majorHAnsi" w:cs="Arial"/>
                <w:lang w:eastAsia="en-ZA"/>
              </w:rPr>
              <w:t>100.0%</w:t>
            </w:r>
          </w:p>
        </w:tc>
        <w:tc>
          <w:tcPr>
            <w:tcW w:w="607" w:type="pct"/>
            <w:noWrap/>
            <w:vAlign w:val="center"/>
            <w:hideMark/>
          </w:tcPr>
          <w:p w14:paraId="2098084E" w14:textId="77777777" w:rsidR="00D87D9B" w:rsidRPr="00D87D9B" w:rsidRDefault="00D87D9B" w:rsidP="00994F5A">
            <w:pPr>
              <w:spacing w:line="240" w:lineRule="auto"/>
              <w:jc w:val="center"/>
              <w:rPr>
                <w:rFonts w:asciiTheme="majorHAnsi" w:eastAsia="Times New Roman" w:hAnsiTheme="majorHAnsi" w:cs="Arial"/>
                <w:lang w:eastAsia="en-ZA"/>
              </w:rPr>
            </w:pPr>
            <w:r w:rsidRPr="00D87D9B">
              <w:rPr>
                <w:rFonts w:asciiTheme="majorHAnsi" w:eastAsia="Times New Roman" w:hAnsiTheme="majorHAnsi" w:cs="Arial"/>
                <w:lang w:eastAsia="en-ZA"/>
              </w:rPr>
              <w:t>100.0%</w:t>
            </w:r>
          </w:p>
        </w:tc>
        <w:tc>
          <w:tcPr>
            <w:tcW w:w="607" w:type="pct"/>
            <w:noWrap/>
            <w:vAlign w:val="center"/>
            <w:hideMark/>
          </w:tcPr>
          <w:p w14:paraId="038355B5" w14:textId="77777777" w:rsidR="00D87D9B" w:rsidRPr="00D87D9B" w:rsidRDefault="00D87D9B" w:rsidP="00994F5A">
            <w:pPr>
              <w:spacing w:line="240" w:lineRule="auto"/>
              <w:jc w:val="center"/>
              <w:rPr>
                <w:rFonts w:asciiTheme="majorHAnsi" w:eastAsia="Times New Roman" w:hAnsiTheme="majorHAnsi" w:cs="Arial"/>
                <w:lang w:eastAsia="en-ZA"/>
              </w:rPr>
            </w:pPr>
            <w:r w:rsidRPr="00D87D9B">
              <w:rPr>
                <w:rFonts w:asciiTheme="majorHAnsi" w:eastAsia="Times New Roman" w:hAnsiTheme="majorHAnsi" w:cs="Arial"/>
                <w:lang w:eastAsia="en-ZA"/>
              </w:rPr>
              <w:t>100.0%</w:t>
            </w:r>
          </w:p>
        </w:tc>
      </w:tr>
    </w:tbl>
    <w:p w14:paraId="03623CC2" w14:textId="77777777" w:rsidR="00D87D9B" w:rsidRDefault="00D87D9B" w:rsidP="008D3CC5"/>
    <w:p w14:paraId="6AC1916D" w14:textId="77777777" w:rsidR="006C58EE" w:rsidRDefault="009910A6" w:rsidP="008D3CC5">
      <w:r>
        <w:t>The following efficiencies are assumed in converting final to useful energy for agricultural energy services in the SATIM model.</w:t>
      </w:r>
    </w:p>
    <w:p w14:paraId="1EF4F038" w14:textId="77777777" w:rsidR="009910A6" w:rsidRDefault="009910A6" w:rsidP="008D3CC5"/>
    <w:p w14:paraId="35B06438" w14:textId="77777777" w:rsidR="009910A6" w:rsidRDefault="009910A6" w:rsidP="009910A6">
      <w:pPr>
        <w:pStyle w:val="Caption"/>
      </w:pPr>
      <w:bookmarkStart w:id="70" w:name="_Toc353199740"/>
      <w:r>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18</w:t>
      </w:r>
      <w:r w:rsidR="008032E3">
        <w:rPr>
          <w:noProof/>
        </w:rPr>
        <w:fldChar w:fldCharType="end"/>
      </w:r>
      <w:r>
        <w:t>: Assumed Agricultural Energy Service Efficiencies in the SATIM Model</w:t>
      </w:r>
      <w:bookmarkEnd w:id="70"/>
    </w:p>
    <w:tbl>
      <w:tblPr>
        <w:tblW w:w="0" w:type="auto"/>
        <w:tblInd w:w="103" w:type="dxa"/>
        <w:tblLayout w:type="fixed"/>
        <w:tblLook w:val="04A0" w:firstRow="1" w:lastRow="0" w:firstColumn="1" w:lastColumn="0" w:noHBand="0" w:noVBand="1"/>
      </w:tblPr>
      <w:tblGrid>
        <w:gridCol w:w="2222"/>
        <w:gridCol w:w="2223"/>
        <w:gridCol w:w="2223"/>
      </w:tblGrid>
      <w:tr w:rsidR="009910A6" w:rsidRPr="009910A6" w14:paraId="458347FE" w14:textId="77777777" w:rsidTr="009910A6">
        <w:trPr>
          <w:trHeight w:val="570"/>
        </w:trPr>
        <w:tc>
          <w:tcPr>
            <w:tcW w:w="222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0183F2" w14:textId="77777777" w:rsidR="009910A6" w:rsidRPr="009910A6" w:rsidRDefault="009910A6" w:rsidP="009910A6">
            <w:pPr>
              <w:spacing w:line="240" w:lineRule="auto"/>
              <w:jc w:val="left"/>
              <w:rPr>
                <w:rFonts w:eastAsia="Times New Roman" w:cs="Calibri"/>
                <w:b/>
                <w:bCs/>
                <w:color w:val="000000"/>
                <w:lang w:eastAsia="en-ZA"/>
              </w:rPr>
            </w:pPr>
            <w:r w:rsidRPr="009910A6">
              <w:rPr>
                <w:rFonts w:eastAsia="Times New Roman" w:cs="Calibri"/>
                <w:b/>
                <w:bCs/>
                <w:color w:val="000000"/>
                <w:lang w:eastAsia="en-ZA"/>
              </w:rPr>
              <w:t>Energy Service</w:t>
            </w:r>
          </w:p>
        </w:tc>
        <w:tc>
          <w:tcPr>
            <w:tcW w:w="2223" w:type="dxa"/>
            <w:tcBorders>
              <w:top w:val="single" w:sz="4" w:space="0" w:color="auto"/>
              <w:left w:val="nil"/>
              <w:bottom w:val="single" w:sz="4" w:space="0" w:color="auto"/>
              <w:right w:val="single" w:sz="4" w:space="0" w:color="auto"/>
            </w:tcBorders>
            <w:shd w:val="clear" w:color="auto" w:fill="auto"/>
            <w:vAlign w:val="center"/>
            <w:hideMark/>
          </w:tcPr>
          <w:p w14:paraId="142FBF52" w14:textId="77777777" w:rsidR="009910A6" w:rsidRPr="009910A6" w:rsidRDefault="009910A6" w:rsidP="009910A6">
            <w:pPr>
              <w:spacing w:line="240" w:lineRule="auto"/>
              <w:jc w:val="left"/>
              <w:rPr>
                <w:rFonts w:eastAsia="Times New Roman" w:cs="Calibri"/>
                <w:b/>
                <w:bCs/>
                <w:color w:val="000000"/>
                <w:lang w:eastAsia="en-ZA"/>
              </w:rPr>
            </w:pPr>
            <w:r w:rsidRPr="009910A6">
              <w:rPr>
                <w:rFonts w:eastAsia="Times New Roman" w:cs="Calibri"/>
                <w:b/>
                <w:bCs/>
                <w:color w:val="000000"/>
                <w:lang w:eastAsia="en-ZA"/>
              </w:rPr>
              <w:t>Energy Supply</w:t>
            </w:r>
          </w:p>
        </w:tc>
        <w:tc>
          <w:tcPr>
            <w:tcW w:w="2223" w:type="dxa"/>
            <w:tcBorders>
              <w:top w:val="single" w:sz="4" w:space="0" w:color="auto"/>
              <w:left w:val="nil"/>
              <w:bottom w:val="single" w:sz="4" w:space="0" w:color="auto"/>
              <w:right w:val="single" w:sz="4" w:space="0" w:color="auto"/>
            </w:tcBorders>
            <w:shd w:val="clear" w:color="auto" w:fill="auto"/>
            <w:vAlign w:val="center"/>
            <w:hideMark/>
          </w:tcPr>
          <w:p w14:paraId="06CB6F8E" w14:textId="77777777" w:rsidR="009910A6" w:rsidRPr="009910A6" w:rsidRDefault="009910A6" w:rsidP="009910A6">
            <w:pPr>
              <w:spacing w:line="240" w:lineRule="auto"/>
              <w:jc w:val="center"/>
              <w:rPr>
                <w:rFonts w:eastAsia="Times New Roman" w:cs="Calibri"/>
                <w:b/>
                <w:bCs/>
                <w:color w:val="000000"/>
                <w:lang w:eastAsia="en-ZA"/>
              </w:rPr>
            </w:pPr>
            <w:r w:rsidRPr="009910A6">
              <w:rPr>
                <w:rFonts w:eastAsia="Times New Roman" w:cs="Calibri"/>
                <w:b/>
                <w:bCs/>
                <w:color w:val="000000"/>
                <w:lang w:eastAsia="en-ZA"/>
              </w:rPr>
              <w:t>Efficiency</w:t>
            </w:r>
          </w:p>
        </w:tc>
      </w:tr>
      <w:tr w:rsidR="009910A6" w:rsidRPr="009910A6" w14:paraId="660B54DF" w14:textId="77777777" w:rsidTr="009910A6">
        <w:trPr>
          <w:trHeight w:val="300"/>
        </w:trPr>
        <w:tc>
          <w:tcPr>
            <w:tcW w:w="222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86DB7F5" w14:textId="77777777" w:rsidR="009910A6" w:rsidRPr="009910A6" w:rsidRDefault="009910A6" w:rsidP="009910A6">
            <w:pPr>
              <w:spacing w:line="240" w:lineRule="auto"/>
              <w:jc w:val="left"/>
              <w:rPr>
                <w:rFonts w:eastAsia="Times New Roman" w:cs="Calibri"/>
                <w:color w:val="000000"/>
                <w:lang w:eastAsia="en-ZA"/>
              </w:rPr>
            </w:pPr>
            <w:r w:rsidRPr="009910A6">
              <w:rPr>
                <w:rFonts w:eastAsia="Times New Roman" w:cs="Calibri"/>
                <w:color w:val="000000"/>
                <w:lang w:eastAsia="en-ZA"/>
              </w:rPr>
              <w:t>Heating</w:t>
            </w:r>
          </w:p>
        </w:tc>
        <w:tc>
          <w:tcPr>
            <w:tcW w:w="2223" w:type="dxa"/>
            <w:tcBorders>
              <w:top w:val="nil"/>
              <w:left w:val="nil"/>
              <w:bottom w:val="single" w:sz="4" w:space="0" w:color="auto"/>
              <w:right w:val="single" w:sz="4" w:space="0" w:color="auto"/>
            </w:tcBorders>
            <w:shd w:val="clear" w:color="auto" w:fill="auto"/>
            <w:noWrap/>
            <w:vAlign w:val="center"/>
            <w:hideMark/>
          </w:tcPr>
          <w:p w14:paraId="0437264C" w14:textId="77777777" w:rsidR="009910A6" w:rsidRPr="009910A6" w:rsidRDefault="009910A6" w:rsidP="009910A6">
            <w:pPr>
              <w:spacing w:line="240" w:lineRule="auto"/>
              <w:jc w:val="left"/>
              <w:rPr>
                <w:rFonts w:eastAsia="Times New Roman" w:cs="Calibri"/>
                <w:color w:val="000000"/>
                <w:lang w:eastAsia="en-ZA"/>
              </w:rPr>
            </w:pPr>
            <w:r w:rsidRPr="009910A6">
              <w:rPr>
                <w:rFonts w:eastAsia="Times New Roman" w:cs="Calibri"/>
                <w:color w:val="000000"/>
                <w:lang w:eastAsia="en-ZA"/>
              </w:rPr>
              <w:t>Coal</w:t>
            </w:r>
          </w:p>
        </w:tc>
        <w:tc>
          <w:tcPr>
            <w:tcW w:w="2223" w:type="dxa"/>
            <w:tcBorders>
              <w:top w:val="nil"/>
              <w:left w:val="nil"/>
              <w:bottom w:val="single" w:sz="4" w:space="0" w:color="auto"/>
              <w:right w:val="single" w:sz="4" w:space="0" w:color="auto"/>
            </w:tcBorders>
            <w:shd w:val="clear" w:color="auto" w:fill="auto"/>
            <w:noWrap/>
            <w:vAlign w:val="center"/>
            <w:hideMark/>
          </w:tcPr>
          <w:p w14:paraId="52C4E17D" w14:textId="77777777" w:rsidR="009910A6" w:rsidRPr="009910A6" w:rsidRDefault="009910A6" w:rsidP="009910A6">
            <w:pPr>
              <w:spacing w:line="240" w:lineRule="auto"/>
              <w:jc w:val="center"/>
              <w:rPr>
                <w:rFonts w:eastAsia="Times New Roman" w:cs="Calibri"/>
                <w:color w:val="000000"/>
                <w:lang w:eastAsia="en-ZA"/>
              </w:rPr>
            </w:pPr>
            <w:r w:rsidRPr="009910A6">
              <w:rPr>
                <w:rFonts w:eastAsia="Times New Roman" w:cs="Calibri"/>
                <w:color w:val="000000"/>
                <w:lang w:eastAsia="en-ZA"/>
              </w:rPr>
              <w:t>65%</w:t>
            </w:r>
          </w:p>
        </w:tc>
      </w:tr>
      <w:tr w:rsidR="009910A6" w:rsidRPr="009910A6" w14:paraId="4DA7A6DD" w14:textId="77777777" w:rsidTr="009910A6">
        <w:trPr>
          <w:trHeight w:val="300"/>
        </w:trPr>
        <w:tc>
          <w:tcPr>
            <w:tcW w:w="2222" w:type="dxa"/>
            <w:vMerge/>
            <w:tcBorders>
              <w:top w:val="nil"/>
              <w:left w:val="single" w:sz="4" w:space="0" w:color="auto"/>
              <w:bottom w:val="single" w:sz="4" w:space="0" w:color="000000"/>
              <w:right w:val="single" w:sz="4" w:space="0" w:color="auto"/>
            </w:tcBorders>
            <w:vAlign w:val="center"/>
            <w:hideMark/>
          </w:tcPr>
          <w:p w14:paraId="5BC3CE65" w14:textId="77777777" w:rsidR="009910A6" w:rsidRPr="009910A6" w:rsidRDefault="009910A6" w:rsidP="009910A6">
            <w:pPr>
              <w:spacing w:line="240" w:lineRule="auto"/>
              <w:jc w:val="left"/>
              <w:rPr>
                <w:rFonts w:eastAsia="Times New Roman" w:cs="Calibri"/>
                <w:color w:val="000000"/>
                <w:lang w:eastAsia="en-ZA"/>
              </w:rPr>
            </w:pPr>
          </w:p>
        </w:tc>
        <w:tc>
          <w:tcPr>
            <w:tcW w:w="2223" w:type="dxa"/>
            <w:tcBorders>
              <w:top w:val="nil"/>
              <w:left w:val="nil"/>
              <w:bottom w:val="single" w:sz="4" w:space="0" w:color="auto"/>
              <w:right w:val="single" w:sz="4" w:space="0" w:color="auto"/>
            </w:tcBorders>
            <w:shd w:val="clear" w:color="auto" w:fill="auto"/>
            <w:noWrap/>
            <w:vAlign w:val="center"/>
            <w:hideMark/>
          </w:tcPr>
          <w:p w14:paraId="01D1DB4D" w14:textId="77777777" w:rsidR="009910A6" w:rsidRPr="009910A6" w:rsidRDefault="009910A6" w:rsidP="009910A6">
            <w:pPr>
              <w:spacing w:line="240" w:lineRule="auto"/>
              <w:jc w:val="left"/>
              <w:rPr>
                <w:rFonts w:eastAsia="Times New Roman" w:cs="Calibri"/>
                <w:color w:val="000000"/>
                <w:lang w:eastAsia="en-ZA"/>
              </w:rPr>
            </w:pPr>
            <w:r w:rsidRPr="009910A6">
              <w:rPr>
                <w:rFonts w:eastAsia="Times New Roman" w:cs="Calibri"/>
                <w:color w:val="000000"/>
                <w:lang w:eastAsia="en-ZA"/>
              </w:rPr>
              <w:t>Oil HFO</w:t>
            </w:r>
          </w:p>
        </w:tc>
        <w:tc>
          <w:tcPr>
            <w:tcW w:w="2223" w:type="dxa"/>
            <w:tcBorders>
              <w:top w:val="nil"/>
              <w:left w:val="nil"/>
              <w:bottom w:val="single" w:sz="4" w:space="0" w:color="auto"/>
              <w:right w:val="single" w:sz="4" w:space="0" w:color="auto"/>
            </w:tcBorders>
            <w:shd w:val="clear" w:color="auto" w:fill="auto"/>
            <w:noWrap/>
            <w:vAlign w:val="center"/>
            <w:hideMark/>
          </w:tcPr>
          <w:p w14:paraId="6AD6CDF2" w14:textId="77777777" w:rsidR="009910A6" w:rsidRPr="009910A6" w:rsidRDefault="009910A6" w:rsidP="009910A6">
            <w:pPr>
              <w:spacing w:line="240" w:lineRule="auto"/>
              <w:jc w:val="center"/>
              <w:rPr>
                <w:rFonts w:eastAsia="Times New Roman" w:cs="Calibri"/>
                <w:color w:val="000000"/>
                <w:lang w:eastAsia="en-ZA"/>
              </w:rPr>
            </w:pPr>
            <w:r w:rsidRPr="009910A6">
              <w:rPr>
                <w:rFonts w:eastAsia="Times New Roman" w:cs="Calibri"/>
                <w:color w:val="000000"/>
                <w:lang w:eastAsia="en-ZA"/>
              </w:rPr>
              <w:t>70%</w:t>
            </w:r>
          </w:p>
        </w:tc>
      </w:tr>
      <w:tr w:rsidR="009910A6" w:rsidRPr="009910A6" w14:paraId="4D53680D" w14:textId="77777777" w:rsidTr="009910A6">
        <w:trPr>
          <w:trHeight w:val="300"/>
        </w:trPr>
        <w:tc>
          <w:tcPr>
            <w:tcW w:w="2222" w:type="dxa"/>
            <w:vMerge/>
            <w:tcBorders>
              <w:top w:val="nil"/>
              <w:left w:val="single" w:sz="4" w:space="0" w:color="auto"/>
              <w:bottom w:val="single" w:sz="4" w:space="0" w:color="000000"/>
              <w:right w:val="single" w:sz="4" w:space="0" w:color="auto"/>
            </w:tcBorders>
            <w:vAlign w:val="center"/>
            <w:hideMark/>
          </w:tcPr>
          <w:p w14:paraId="33B9570F" w14:textId="77777777" w:rsidR="009910A6" w:rsidRPr="009910A6" w:rsidRDefault="009910A6" w:rsidP="009910A6">
            <w:pPr>
              <w:spacing w:line="240" w:lineRule="auto"/>
              <w:jc w:val="left"/>
              <w:rPr>
                <w:rFonts w:eastAsia="Times New Roman" w:cs="Calibri"/>
                <w:color w:val="000000"/>
                <w:lang w:eastAsia="en-ZA"/>
              </w:rPr>
            </w:pPr>
          </w:p>
        </w:tc>
        <w:tc>
          <w:tcPr>
            <w:tcW w:w="2223" w:type="dxa"/>
            <w:tcBorders>
              <w:top w:val="nil"/>
              <w:left w:val="nil"/>
              <w:bottom w:val="single" w:sz="4" w:space="0" w:color="auto"/>
              <w:right w:val="single" w:sz="4" w:space="0" w:color="auto"/>
            </w:tcBorders>
            <w:shd w:val="clear" w:color="auto" w:fill="auto"/>
            <w:noWrap/>
            <w:vAlign w:val="center"/>
            <w:hideMark/>
          </w:tcPr>
          <w:p w14:paraId="684DAE11" w14:textId="77777777" w:rsidR="009910A6" w:rsidRPr="009910A6" w:rsidRDefault="009910A6" w:rsidP="009910A6">
            <w:pPr>
              <w:spacing w:line="240" w:lineRule="auto"/>
              <w:jc w:val="left"/>
              <w:rPr>
                <w:rFonts w:eastAsia="Times New Roman" w:cs="Calibri"/>
                <w:color w:val="000000"/>
                <w:lang w:eastAsia="en-ZA"/>
              </w:rPr>
            </w:pPr>
            <w:r w:rsidRPr="009910A6">
              <w:rPr>
                <w:rFonts w:eastAsia="Times New Roman" w:cs="Calibri"/>
                <w:color w:val="000000"/>
                <w:lang w:eastAsia="en-ZA"/>
              </w:rPr>
              <w:t>Oil Paraffin</w:t>
            </w:r>
          </w:p>
        </w:tc>
        <w:tc>
          <w:tcPr>
            <w:tcW w:w="2223" w:type="dxa"/>
            <w:tcBorders>
              <w:top w:val="nil"/>
              <w:left w:val="nil"/>
              <w:bottom w:val="single" w:sz="4" w:space="0" w:color="auto"/>
              <w:right w:val="single" w:sz="4" w:space="0" w:color="auto"/>
            </w:tcBorders>
            <w:shd w:val="clear" w:color="auto" w:fill="auto"/>
            <w:noWrap/>
            <w:vAlign w:val="center"/>
            <w:hideMark/>
          </w:tcPr>
          <w:p w14:paraId="071BB74B" w14:textId="77777777" w:rsidR="009910A6" w:rsidRPr="009910A6" w:rsidRDefault="009910A6" w:rsidP="009910A6">
            <w:pPr>
              <w:spacing w:line="240" w:lineRule="auto"/>
              <w:jc w:val="center"/>
              <w:rPr>
                <w:rFonts w:eastAsia="Times New Roman" w:cs="Calibri"/>
                <w:color w:val="000000"/>
                <w:lang w:eastAsia="en-ZA"/>
              </w:rPr>
            </w:pPr>
            <w:r w:rsidRPr="009910A6">
              <w:rPr>
                <w:rFonts w:eastAsia="Times New Roman" w:cs="Calibri"/>
                <w:color w:val="000000"/>
                <w:lang w:eastAsia="en-ZA"/>
              </w:rPr>
              <w:t>70%</w:t>
            </w:r>
          </w:p>
        </w:tc>
      </w:tr>
      <w:tr w:rsidR="009910A6" w:rsidRPr="009910A6" w14:paraId="389D76A7" w14:textId="77777777" w:rsidTr="009910A6">
        <w:trPr>
          <w:trHeight w:val="300"/>
        </w:trPr>
        <w:tc>
          <w:tcPr>
            <w:tcW w:w="2222" w:type="dxa"/>
            <w:vMerge/>
            <w:tcBorders>
              <w:top w:val="nil"/>
              <w:left w:val="single" w:sz="4" w:space="0" w:color="auto"/>
              <w:bottom w:val="single" w:sz="4" w:space="0" w:color="000000"/>
              <w:right w:val="single" w:sz="4" w:space="0" w:color="auto"/>
            </w:tcBorders>
            <w:vAlign w:val="center"/>
            <w:hideMark/>
          </w:tcPr>
          <w:p w14:paraId="13CB9038" w14:textId="77777777" w:rsidR="009910A6" w:rsidRPr="009910A6" w:rsidRDefault="009910A6" w:rsidP="009910A6">
            <w:pPr>
              <w:spacing w:line="240" w:lineRule="auto"/>
              <w:jc w:val="left"/>
              <w:rPr>
                <w:rFonts w:eastAsia="Times New Roman" w:cs="Calibri"/>
                <w:color w:val="000000"/>
                <w:lang w:eastAsia="en-ZA"/>
              </w:rPr>
            </w:pPr>
          </w:p>
        </w:tc>
        <w:tc>
          <w:tcPr>
            <w:tcW w:w="2223" w:type="dxa"/>
            <w:tcBorders>
              <w:top w:val="nil"/>
              <w:left w:val="nil"/>
              <w:bottom w:val="single" w:sz="4" w:space="0" w:color="auto"/>
              <w:right w:val="single" w:sz="4" w:space="0" w:color="auto"/>
            </w:tcBorders>
            <w:shd w:val="clear" w:color="auto" w:fill="auto"/>
            <w:noWrap/>
            <w:vAlign w:val="center"/>
            <w:hideMark/>
          </w:tcPr>
          <w:p w14:paraId="0368717D" w14:textId="77777777" w:rsidR="009910A6" w:rsidRPr="009910A6" w:rsidRDefault="009910A6" w:rsidP="009910A6">
            <w:pPr>
              <w:spacing w:line="240" w:lineRule="auto"/>
              <w:jc w:val="left"/>
              <w:rPr>
                <w:rFonts w:eastAsia="Times New Roman" w:cs="Calibri"/>
                <w:color w:val="000000"/>
                <w:lang w:eastAsia="en-ZA"/>
              </w:rPr>
            </w:pPr>
            <w:r w:rsidRPr="009910A6">
              <w:rPr>
                <w:rFonts w:eastAsia="Times New Roman" w:cs="Calibri"/>
                <w:color w:val="000000"/>
                <w:lang w:eastAsia="en-ZA"/>
              </w:rPr>
              <w:t>Electricity</w:t>
            </w:r>
          </w:p>
        </w:tc>
        <w:tc>
          <w:tcPr>
            <w:tcW w:w="2223" w:type="dxa"/>
            <w:tcBorders>
              <w:top w:val="nil"/>
              <w:left w:val="nil"/>
              <w:bottom w:val="single" w:sz="4" w:space="0" w:color="auto"/>
              <w:right w:val="single" w:sz="4" w:space="0" w:color="auto"/>
            </w:tcBorders>
            <w:shd w:val="clear" w:color="auto" w:fill="auto"/>
            <w:noWrap/>
            <w:vAlign w:val="center"/>
            <w:hideMark/>
          </w:tcPr>
          <w:p w14:paraId="58D68447" w14:textId="77777777" w:rsidR="009910A6" w:rsidRPr="009910A6" w:rsidRDefault="009910A6" w:rsidP="009910A6">
            <w:pPr>
              <w:spacing w:line="240" w:lineRule="auto"/>
              <w:jc w:val="center"/>
              <w:rPr>
                <w:rFonts w:eastAsia="Times New Roman" w:cs="Calibri"/>
                <w:color w:val="000000"/>
                <w:lang w:eastAsia="en-ZA"/>
              </w:rPr>
            </w:pPr>
            <w:r w:rsidRPr="009910A6">
              <w:rPr>
                <w:rFonts w:eastAsia="Times New Roman" w:cs="Calibri"/>
                <w:color w:val="000000"/>
                <w:lang w:eastAsia="en-ZA"/>
              </w:rPr>
              <w:t>75%</w:t>
            </w:r>
          </w:p>
        </w:tc>
      </w:tr>
      <w:tr w:rsidR="009910A6" w:rsidRPr="009910A6" w14:paraId="22EE9FAE" w14:textId="77777777" w:rsidTr="009910A6">
        <w:trPr>
          <w:trHeight w:val="300"/>
        </w:trPr>
        <w:tc>
          <w:tcPr>
            <w:tcW w:w="2222" w:type="dxa"/>
            <w:tcBorders>
              <w:top w:val="nil"/>
              <w:left w:val="single" w:sz="4" w:space="0" w:color="auto"/>
              <w:bottom w:val="single" w:sz="4" w:space="0" w:color="auto"/>
              <w:right w:val="single" w:sz="4" w:space="0" w:color="auto"/>
            </w:tcBorders>
            <w:shd w:val="clear" w:color="auto" w:fill="auto"/>
            <w:noWrap/>
            <w:vAlign w:val="center"/>
            <w:hideMark/>
          </w:tcPr>
          <w:p w14:paraId="0BDDBCDD" w14:textId="77777777" w:rsidR="009910A6" w:rsidRPr="009910A6" w:rsidRDefault="009910A6" w:rsidP="009910A6">
            <w:pPr>
              <w:spacing w:line="240" w:lineRule="auto"/>
              <w:jc w:val="left"/>
              <w:rPr>
                <w:rFonts w:eastAsia="Times New Roman" w:cs="Calibri"/>
                <w:color w:val="000000"/>
                <w:lang w:eastAsia="en-ZA"/>
              </w:rPr>
            </w:pPr>
            <w:r w:rsidRPr="009910A6">
              <w:rPr>
                <w:rFonts w:eastAsia="Times New Roman" w:cs="Calibri"/>
                <w:color w:val="000000"/>
                <w:lang w:eastAsia="en-ZA"/>
              </w:rPr>
              <w:t>Processing</w:t>
            </w:r>
          </w:p>
        </w:tc>
        <w:tc>
          <w:tcPr>
            <w:tcW w:w="2223" w:type="dxa"/>
            <w:tcBorders>
              <w:top w:val="nil"/>
              <w:left w:val="nil"/>
              <w:bottom w:val="single" w:sz="4" w:space="0" w:color="auto"/>
              <w:right w:val="single" w:sz="4" w:space="0" w:color="auto"/>
            </w:tcBorders>
            <w:shd w:val="clear" w:color="auto" w:fill="auto"/>
            <w:noWrap/>
            <w:vAlign w:val="center"/>
            <w:hideMark/>
          </w:tcPr>
          <w:p w14:paraId="54A315BE" w14:textId="77777777" w:rsidR="009910A6" w:rsidRPr="009910A6" w:rsidRDefault="009910A6" w:rsidP="009910A6">
            <w:pPr>
              <w:spacing w:line="240" w:lineRule="auto"/>
              <w:jc w:val="left"/>
              <w:rPr>
                <w:rFonts w:eastAsia="Times New Roman" w:cs="Calibri"/>
                <w:color w:val="000000"/>
                <w:lang w:eastAsia="en-ZA"/>
              </w:rPr>
            </w:pPr>
            <w:r w:rsidRPr="009910A6">
              <w:rPr>
                <w:rFonts w:eastAsia="Times New Roman" w:cs="Calibri"/>
                <w:color w:val="000000"/>
                <w:lang w:eastAsia="en-ZA"/>
              </w:rPr>
              <w:t>Electricity</w:t>
            </w:r>
          </w:p>
        </w:tc>
        <w:tc>
          <w:tcPr>
            <w:tcW w:w="2223" w:type="dxa"/>
            <w:tcBorders>
              <w:top w:val="nil"/>
              <w:left w:val="nil"/>
              <w:bottom w:val="single" w:sz="4" w:space="0" w:color="auto"/>
              <w:right w:val="single" w:sz="4" w:space="0" w:color="auto"/>
            </w:tcBorders>
            <w:shd w:val="clear" w:color="auto" w:fill="auto"/>
            <w:noWrap/>
            <w:vAlign w:val="center"/>
            <w:hideMark/>
          </w:tcPr>
          <w:p w14:paraId="0F86015A" w14:textId="77777777" w:rsidR="009910A6" w:rsidRPr="009910A6" w:rsidRDefault="009910A6" w:rsidP="009910A6">
            <w:pPr>
              <w:spacing w:line="240" w:lineRule="auto"/>
              <w:jc w:val="center"/>
              <w:rPr>
                <w:rFonts w:eastAsia="Times New Roman" w:cs="Calibri"/>
                <w:color w:val="000000"/>
                <w:vertAlign w:val="superscript"/>
                <w:lang w:eastAsia="en-ZA"/>
              </w:rPr>
            </w:pPr>
            <w:r w:rsidRPr="009910A6">
              <w:rPr>
                <w:rFonts w:eastAsia="Times New Roman" w:cs="Calibri"/>
                <w:color w:val="000000"/>
                <w:lang w:eastAsia="en-ZA"/>
              </w:rPr>
              <w:t>100%</w:t>
            </w:r>
            <w:r>
              <w:rPr>
                <w:rFonts w:eastAsia="Times New Roman" w:cs="Calibri"/>
                <w:color w:val="000000"/>
                <w:vertAlign w:val="superscript"/>
                <w:lang w:eastAsia="en-ZA"/>
              </w:rPr>
              <w:t>1</w:t>
            </w:r>
          </w:p>
        </w:tc>
      </w:tr>
      <w:tr w:rsidR="009910A6" w:rsidRPr="009910A6" w14:paraId="60920FD6" w14:textId="77777777" w:rsidTr="009910A6">
        <w:trPr>
          <w:trHeight w:val="300"/>
        </w:trPr>
        <w:tc>
          <w:tcPr>
            <w:tcW w:w="222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770A2B7" w14:textId="77777777" w:rsidR="009910A6" w:rsidRPr="009910A6" w:rsidRDefault="009910A6" w:rsidP="009910A6">
            <w:pPr>
              <w:spacing w:line="240" w:lineRule="auto"/>
              <w:jc w:val="left"/>
              <w:rPr>
                <w:rFonts w:eastAsia="Times New Roman" w:cs="Calibri"/>
                <w:color w:val="000000"/>
                <w:lang w:eastAsia="en-ZA"/>
              </w:rPr>
            </w:pPr>
            <w:r w:rsidRPr="009910A6">
              <w:rPr>
                <w:rFonts w:eastAsia="Times New Roman" w:cs="Calibri"/>
                <w:color w:val="000000"/>
                <w:lang w:eastAsia="en-ZA"/>
              </w:rPr>
              <w:t>Traction</w:t>
            </w:r>
          </w:p>
        </w:tc>
        <w:tc>
          <w:tcPr>
            <w:tcW w:w="2223" w:type="dxa"/>
            <w:tcBorders>
              <w:top w:val="nil"/>
              <w:left w:val="nil"/>
              <w:bottom w:val="single" w:sz="4" w:space="0" w:color="auto"/>
              <w:right w:val="single" w:sz="4" w:space="0" w:color="auto"/>
            </w:tcBorders>
            <w:shd w:val="clear" w:color="auto" w:fill="auto"/>
            <w:noWrap/>
            <w:vAlign w:val="center"/>
            <w:hideMark/>
          </w:tcPr>
          <w:p w14:paraId="771F0B69" w14:textId="77777777" w:rsidR="009910A6" w:rsidRPr="009910A6" w:rsidRDefault="009910A6" w:rsidP="009910A6">
            <w:pPr>
              <w:spacing w:line="240" w:lineRule="auto"/>
              <w:jc w:val="left"/>
              <w:rPr>
                <w:rFonts w:eastAsia="Times New Roman" w:cs="Calibri"/>
                <w:color w:val="000000"/>
                <w:lang w:eastAsia="en-ZA"/>
              </w:rPr>
            </w:pPr>
            <w:r w:rsidRPr="009910A6">
              <w:rPr>
                <w:rFonts w:eastAsia="Times New Roman" w:cs="Calibri"/>
                <w:color w:val="000000"/>
                <w:lang w:eastAsia="en-ZA"/>
              </w:rPr>
              <w:t>Oil Diesel</w:t>
            </w:r>
          </w:p>
        </w:tc>
        <w:tc>
          <w:tcPr>
            <w:tcW w:w="2223" w:type="dxa"/>
            <w:tcBorders>
              <w:top w:val="nil"/>
              <w:left w:val="nil"/>
              <w:bottom w:val="single" w:sz="4" w:space="0" w:color="auto"/>
              <w:right w:val="single" w:sz="4" w:space="0" w:color="auto"/>
            </w:tcBorders>
            <w:shd w:val="clear" w:color="auto" w:fill="auto"/>
            <w:noWrap/>
            <w:vAlign w:val="center"/>
            <w:hideMark/>
          </w:tcPr>
          <w:p w14:paraId="7D05BF8A" w14:textId="77777777" w:rsidR="009910A6" w:rsidRPr="009910A6" w:rsidRDefault="009910A6" w:rsidP="009910A6">
            <w:pPr>
              <w:spacing w:line="240" w:lineRule="auto"/>
              <w:jc w:val="center"/>
              <w:rPr>
                <w:rFonts w:eastAsia="Times New Roman" w:cs="Calibri"/>
                <w:color w:val="000000"/>
                <w:lang w:eastAsia="en-ZA"/>
              </w:rPr>
            </w:pPr>
            <w:r w:rsidRPr="009910A6">
              <w:rPr>
                <w:rFonts w:eastAsia="Times New Roman" w:cs="Calibri"/>
                <w:color w:val="000000"/>
                <w:lang w:eastAsia="en-ZA"/>
              </w:rPr>
              <w:t>35%</w:t>
            </w:r>
          </w:p>
        </w:tc>
      </w:tr>
      <w:tr w:rsidR="009910A6" w:rsidRPr="009910A6" w14:paraId="21098CCF" w14:textId="77777777" w:rsidTr="009910A6">
        <w:trPr>
          <w:trHeight w:val="300"/>
        </w:trPr>
        <w:tc>
          <w:tcPr>
            <w:tcW w:w="2222" w:type="dxa"/>
            <w:vMerge/>
            <w:tcBorders>
              <w:top w:val="nil"/>
              <w:left w:val="single" w:sz="4" w:space="0" w:color="auto"/>
              <w:bottom w:val="single" w:sz="4" w:space="0" w:color="000000"/>
              <w:right w:val="single" w:sz="4" w:space="0" w:color="auto"/>
            </w:tcBorders>
            <w:vAlign w:val="center"/>
            <w:hideMark/>
          </w:tcPr>
          <w:p w14:paraId="5E766493" w14:textId="77777777" w:rsidR="009910A6" w:rsidRPr="009910A6" w:rsidRDefault="009910A6" w:rsidP="009910A6">
            <w:pPr>
              <w:spacing w:line="240" w:lineRule="auto"/>
              <w:jc w:val="left"/>
              <w:rPr>
                <w:rFonts w:eastAsia="Times New Roman" w:cs="Calibri"/>
                <w:color w:val="000000"/>
                <w:lang w:eastAsia="en-ZA"/>
              </w:rPr>
            </w:pPr>
          </w:p>
        </w:tc>
        <w:tc>
          <w:tcPr>
            <w:tcW w:w="2223" w:type="dxa"/>
            <w:tcBorders>
              <w:top w:val="nil"/>
              <w:left w:val="nil"/>
              <w:bottom w:val="single" w:sz="4" w:space="0" w:color="auto"/>
              <w:right w:val="single" w:sz="4" w:space="0" w:color="auto"/>
            </w:tcBorders>
            <w:shd w:val="clear" w:color="auto" w:fill="auto"/>
            <w:noWrap/>
            <w:vAlign w:val="center"/>
            <w:hideMark/>
          </w:tcPr>
          <w:p w14:paraId="7EFD4173" w14:textId="77777777" w:rsidR="009910A6" w:rsidRPr="009910A6" w:rsidRDefault="009910A6" w:rsidP="009910A6">
            <w:pPr>
              <w:spacing w:line="240" w:lineRule="auto"/>
              <w:jc w:val="left"/>
              <w:rPr>
                <w:rFonts w:eastAsia="Times New Roman" w:cs="Calibri"/>
                <w:color w:val="000000"/>
                <w:lang w:eastAsia="en-ZA"/>
              </w:rPr>
            </w:pPr>
            <w:r w:rsidRPr="009910A6">
              <w:rPr>
                <w:rFonts w:eastAsia="Times New Roman" w:cs="Calibri"/>
                <w:color w:val="000000"/>
                <w:lang w:eastAsia="en-ZA"/>
              </w:rPr>
              <w:t>Electricity</w:t>
            </w:r>
          </w:p>
        </w:tc>
        <w:tc>
          <w:tcPr>
            <w:tcW w:w="2223" w:type="dxa"/>
            <w:tcBorders>
              <w:top w:val="nil"/>
              <w:left w:val="nil"/>
              <w:bottom w:val="single" w:sz="4" w:space="0" w:color="auto"/>
              <w:right w:val="single" w:sz="4" w:space="0" w:color="auto"/>
            </w:tcBorders>
            <w:shd w:val="clear" w:color="auto" w:fill="auto"/>
            <w:noWrap/>
            <w:vAlign w:val="center"/>
            <w:hideMark/>
          </w:tcPr>
          <w:p w14:paraId="54C4E81D" w14:textId="77777777" w:rsidR="009910A6" w:rsidRPr="009910A6" w:rsidRDefault="009910A6" w:rsidP="009910A6">
            <w:pPr>
              <w:spacing w:line="240" w:lineRule="auto"/>
              <w:jc w:val="center"/>
              <w:rPr>
                <w:rFonts w:eastAsia="Times New Roman" w:cs="Calibri"/>
                <w:color w:val="000000"/>
                <w:lang w:eastAsia="en-ZA"/>
              </w:rPr>
            </w:pPr>
            <w:r w:rsidRPr="009910A6">
              <w:rPr>
                <w:rFonts w:eastAsia="Times New Roman" w:cs="Calibri"/>
                <w:color w:val="000000"/>
                <w:lang w:eastAsia="en-ZA"/>
              </w:rPr>
              <w:t>95%</w:t>
            </w:r>
          </w:p>
        </w:tc>
      </w:tr>
      <w:tr w:rsidR="009910A6" w:rsidRPr="009910A6" w14:paraId="43DCCBFF" w14:textId="77777777" w:rsidTr="009910A6">
        <w:trPr>
          <w:trHeight w:val="300"/>
        </w:trPr>
        <w:tc>
          <w:tcPr>
            <w:tcW w:w="2222" w:type="dxa"/>
            <w:vMerge/>
            <w:tcBorders>
              <w:top w:val="nil"/>
              <w:left w:val="single" w:sz="4" w:space="0" w:color="auto"/>
              <w:bottom w:val="single" w:sz="4" w:space="0" w:color="000000"/>
              <w:right w:val="single" w:sz="4" w:space="0" w:color="auto"/>
            </w:tcBorders>
            <w:vAlign w:val="center"/>
            <w:hideMark/>
          </w:tcPr>
          <w:p w14:paraId="066BA6BD" w14:textId="77777777" w:rsidR="009910A6" w:rsidRPr="009910A6" w:rsidRDefault="009910A6" w:rsidP="009910A6">
            <w:pPr>
              <w:spacing w:line="240" w:lineRule="auto"/>
              <w:jc w:val="left"/>
              <w:rPr>
                <w:rFonts w:eastAsia="Times New Roman" w:cs="Calibri"/>
                <w:color w:val="000000"/>
                <w:lang w:eastAsia="en-ZA"/>
              </w:rPr>
            </w:pPr>
          </w:p>
        </w:tc>
        <w:tc>
          <w:tcPr>
            <w:tcW w:w="2223" w:type="dxa"/>
            <w:tcBorders>
              <w:top w:val="nil"/>
              <w:left w:val="nil"/>
              <w:bottom w:val="single" w:sz="4" w:space="0" w:color="auto"/>
              <w:right w:val="single" w:sz="4" w:space="0" w:color="auto"/>
            </w:tcBorders>
            <w:shd w:val="clear" w:color="auto" w:fill="auto"/>
            <w:noWrap/>
            <w:vAlign w:val="center"/>
            <w:hideMark/>
          </w:tcPr>
          <w:p w14:paraId="6AE8435A" w14:textId="77777777" w:rsidR="009910A6" w:rsidRPr="009910A6" w:rsidRDefault="009910A6" w:rsidP="009910A6">
            <w:pPr>
              <w:spacing w:line="240" w:lineRule="auto"/>
              <w:jc w:val="left"/>
              <w:rPr>
                <w:rFonts w:eastAsia="Times New Roman" w:cs="Calibri"/>
                <w:color w:val="000000"/>
                <w:lang w:eastAsia="en-ZA"/>
              </w:rPr>
            </w:pPr>
            <w:r w:rsidRPr="009910A6">
              <w:rPr>
                <w:rFonts w:eastAsia="Times New Roman" w:cs="Calibri"/>
                <w:color w:val="000000"/>
                <w:lang w:eastAsia="en-ZA"/>
              </w:rPr>
              <w:t>Oil Gasoline</w:t>
            </w:r>
          </w:p>
        </w:tc>
        <w:tc>
          <w:tcPr>
            <w:tcW w:w="2223" w:type="dxa"/>
            <w:tcBorders>
              <w:top w:val="nil"/>
              <w:left w:val="nil"/>
              <w:bottom w:val="single" w:sz="4" w:space="0" w:color="auto"/>
              <w:right w:val="single" w:sz="4" w:space="0" w:color="auto"/>
            </w:tcBorders>
            <w:shd w:val="clear" w:color="auto" w:fill="auto"/>
            <w:noWrap/>
            <w:vAlign w:val="center"/>
            <w:hideMark/>
          </w:tcPr>
          <w:p w14:paraId="6B6CB15A" w14:textId="77777777" w:rsidR="009910A6" w:rsidRPr="009910A6" w:rsidRDefault="009910A6" w:rsidP="009910A6">
            <w:pPr>
              <w:spacing w:line="240" w:lineRule="auto"/>
              <w:jc w:val="center"/>
              <w:rPr>
                <w:rFonts w:eastAsia="Times New Roman" w:cs="Calibri"/>
                <w:color w:val="000000"/>
                <w:lang w:eastAsia="en-ZA"/>
              </w:rPr>
            </w:pPr>
            <w:r w:rsidRPr="009910A6">
              <w:rPr>
                <w:rFonts w:eastAsia="Times New Roman" w:cs="Calibri"/>
                <w:color w:val="000000"/>
                <w:lang w:eastAsia="en-ZA"/>
              </w:rPr>
              <w:t>25%</w:t>
            </w:r>
          </w:p>
        </w:tc>
      </w:tr>
      <w:tr w:rsidR="009910A6" w:rsidRPr="009910A6" w14:paraId="59748C01" w14:textId="77777777" w:rsidTr="009910A6">
        <w:trPr>
          <w:trHeight w:val="300"/>
        </w:trPr>
        <w:tc>
          <w:tcPr>
            <w:tcW w:w="222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88ACAAF" w14:textId="77777777" w:rsidR="009910A6" w:rsidRPr="009910A6" w:rsidRDefault="009910A6" w:rsidP="009910A6">
            <w:pPr>
              <w:spacing w:line="240" w:lineRule="auto"/>
              <w:jc w:val="left"/>
              <w:rPr>
                <w:rFonts w:eastAsia="Times New Roman" w:cs="Calibri"/>
                <w:color w:val="000000"/>
                <w:lang w:eastAsia="en-ZA"/>
              </w:rPr>
            </w:pPr>
            <w:r w:rsidRPr="009910A6">
              <w:rPr>
                <w:rFonts w:eastAsia="Times New Roman" w:cs="Calibri"/>
                <w:color w:val="000000"/>
                <w:lang w:eastAsia="en-ZA"/>
              </w:rPr>
              <w:t>Irrigation</w:t>
            </w:r>
          </w:p>
        </w:tc>
        <w:tc>
          <w:tcPr>
            <w:tcW w:w="2223" w:type="dxa"/>
            <w:tcBorders>
              <w:top w:val="nil"/>
              <w:left w:val="nil"/>
              <w:bottom w:val="single" w:sz="4" w:space="0" w:color="auto"/>
              <w:right w:val="single" w:sz="4" w:space="0" w:color="auto"/>
            </w:tcBorders>
            <w:shd w:val="clear" w:color="auto" w:fill="auto"/>
            <w:noWrap/>
            <w:vAlign w:val="center"/>
            <w:hideMark/>
          </w:tcPr>
          <w:p w14:paraId="4F8E5545" w14:textId="77777777" w:rsidR="009910A6" w:rsidRPr="009910A6" w:rsidRDefault="009910A6" w:rsidP="009910A6">
            <w:pPr>
              <w:spacing w:line="240" w:lineRule="auto"/>
              <w:jc w:val="left"/>
              <w:rPr>
                <w:rFonts w:eastAsia="Times New Roman" w:cs="Calibri"/>
                <w:color w:val="000000"/>
                <w:lang w:eastAsia="en-ZA"/>
              </w:rPr>
            </w:pPr>
            <w:r w:rsidRPr="009910A6">
              <w:rPr>
                <w:rFonts w:eastAsia="Times New Roman" w:cs="Calibri"/>
                <w:color w:val="000000"/>
                <w:lang w:eastAsia="en-ZA"/>
              </w:rPr>
              <w:t>Oil Diesel</w:t>
            </w:r>
          </w:p>
        </w:tc>
        <w:tc>
          <w:tcPr>
            <w:tcW w:w="2223" w:type="dxa"/>
            <w:tcBorders>
              <w:top w:val="nil"/>
              <w:left w:val="nil"/>
              <w:bottom w:val="single" w:sz="4" w:space="0" w:color="auto"/>
              <w:right w:val="single" w:sz="4" w:space="0" w:color="auto"/>
            </w:tcBorders>
            <w:shd w:val="clear" w:color="auto" w:fill="auto"/>
            <w:noWrap/>
            <w:vAlign w:val="center"/>
            <w:hideMark/>
          </w:tcPr>
          <w:p w14:paraId="226A0CAA" w14:textId="77777777" w:rsidR="009910A6" w:rsidRPr="009910A6" w:rsidRDefault="009910A6" w:rsidP="009910A6">
            <w:pPr>
              <w:spacing w:line="240" w:lineRule="auto"/>
              <w:jc w:val="center"/>
              <w:rPr>
                <w:rFonts w:eastAsia="Times New Roman" w:cs="Calibri"/>
                <w:color w:val="000000"/>
                <w:lang w:eastAsia="en-ZA"/>
              </w:rPr>
            </w:pPr>
            <w:r w:rsidRPr="009910A6">
              <w:rPr>
                <w:rFonts w:eastAsia="Times New Roman" w:cs="Calibri"/>
                <w:color w:val="000000"/>
                <w:lang w:eastAsia="en-ZA"/>
              </w:rPr>
              <w:t>35%</w:t>
            </w:r>
          </w:p>
        </w:tc>
      </w:tr>
      <w:tr w:rsidR="009910A6" w:rsidRPr="009910A6" w14:paraId="666E9D55" w14:textId="77777777" w:rsidTr="009910A6">
        <w:trPr>
          <w:trHeight w:val="300"/>
        </w:trPr>
        <w:tc>
          <w:tcPr>
            <w:tcW w:w="2222" w:type="dxa"/>
            <w:vMerge/>
            <w:tcBorders>
              <w:top w:val="nil"/>
              <w:left w:val="single" w:sz="4" w:space="0" w:color="auto"/>
              <w:bottom w:val="single" w:sz="4" w:space="0" w:color="000000"/>
              <w:right w:val="single" w:sz="4" w:space="0" w:color="auto"/>
            </w:tcBorders>
            <w:vAlign w:val="center"/>
            <w:hideMark/>
          </w:tcPr>
          <w:p w14:paraId="672BEFAE" w14:textId="77777777" w:rsidR="009910A6" w:rsidRPr="009910A6" w:rsidRDefault="009910A6" w:rsidP="009910A6">
            <w:pPr>
              <w:spacing w:line="240" w:lineRule="auto"/>
              <w:jc w:val="left"/>
              <w:rPr>
                <w:rFonts w:eastAsia="Times New Roman" w:cs="Calibri"/>
                <w:color w:val="000000"/>
                <w:lang w:eastAsia="en-ZA"/>
              </w:rPr>
            </w:pPr>
          </w:p>
        </w:tc>
        <w:tc>
          <w:tcPr>
            <w:tcW w:w="2223" w:type="dxa"/>
            <w:tcBorders>
              <w:top w:val="nil"/>
              <w:left w:val="nil"/>
              <w:bottom w:val="single" w:sz="4" w:space="0" w:color="auto"/>
              <w:right w:val="single" w:sz="4" w:space="0" w:color="auto"/>
            </w:tcBorders>
            <w:shd w:val="clear" w:color="auto" w:fill="auto"/>
            <w:noWrap/>
            <w:vAlign w:val="center"/>
            <w:hideMark/>
          </w:tcPr>
          <w:p w14:paraId="1B96E6F1" w14:textId="77777777" w:rsidR="009910A6" w:rsidRPr="009910A6" w:rsidRDefault="009910A6" w:rsidP="009910A6">
            <w:pPr>
              <w:spacing w:line="240" w:lineRule="auto"/>
              <w:jc w:val="left"/>
              <w:rPr>
                <w:rFonts w:eastAsia="Times New Roman" w:cs="Calibri"/>
                <w:color w:val="000000"/>
                <w:lang w:eastAsia="en-ZA"/>
              </w:rPr>
            </w:pPr>
            <w:r w:rsidRPr="009910A6">
              <w:rPr>
                <w:rFonts w:eastAsia="Times New Roman" w:cs="Calibri"/>
                <w:color w:val="000000"/>
                <w:lang w:eastAsia="en-ZA"/>
              </w:rPr>
              <w:t>Electricity</w:t>
            </w:r>
          </w:p>
        </w:tc>
        <w:tc>
          <w:tcPr>
            <w:tcW w:w="2223" w:type="dxa"/>
            <w:tcBorders>
              <w:top w:val="nil"/>
              <w:left w:val="nil"/>
              <w:bottom w:val="single" w:sz="4" w:space="0" w:color="auto"/>
              <w:right w:val="single" w:sz="4" w:space="0" w:color="auto"/>
            </w:tcBorders>
            <w:shd w:val="clear" w:color="auto" w:fill="auto"/>
            <w:noWrap/>
            <w:vAlign w:val="center"/>
            <w:hideMark/>
          </w:tcPr>
          <w:p w14:paraId="07266147" w14:textId="77777777" w:rsidR="009910A6" w:rsidRPr="009910A6" w:rsidRDefault="009910A6" w:rsidP="009910A6">
            <w:pPr>
              <w:spacing w:line="240" w:lineRule="auto"/>
              <w:jc w:val="center"/>
              <w:rPr>
                <w:rFonts w:eastAsia="Times New Roman" w:cs="Calibri"/>
                <w:color w:val="000000"/>
                <w:lang w:eastAsia="en-ZA"/>
              </w:rPr>
            </w:pPr>
            <w:r w:rsidRPr="009910A6">
              <w:rPr>
                <w:rFonts w:eastAsia="Times New Roman" w:cs="Calibri"/>
                <w:color w:val="000000"/>
                <w:lang w:eastAsia="en-ZA"/>
              </w:rPr>
              <w:t>95%</w:t>
            </w:r>
          </w:p>
        </w:tc>
      </w:tr>
      <w:tr w:rsidR="009910A6" w:rsidRPr="009910A6" w14:paraId="0368E9C2" w14:textId="77777777" w:rsidTr="009910A6">
        <w:trPr>
          <w:trHeight w:val="300"/>
        </w:trPr>
        <w:tc>
          <w:tcPr>
            <w:tcW w:w="2222" w:type="dxa"/>
            <w:vMerge/>
            <w:tcBorders>
              <w:top w:val="nil"/>
              <w:left w:val="single" w:sz="4" w:space="0" w:color="auto"/>
              <w:bottom w:val="single" w:sz="4" w:space="0" w:color="000000"/>
              <w:right w:val="single" w:sz="4" w:space="0" w:color="auto"/>
            </w:tcBorders>
            <w:vAlign w:val="center"/>
            <w:hideMark/>
          </w:tcPr>
          <w:p w14:paraId="3C96BD17" w14:textId="77777777" w:rsidR="009910A6" w:rsidRPr="009910A6" w:rsidRDefault="009910A6" w:rsidP="009910A6">
            <w:pPr>
              <w:spacing w:line="240" w:lineRule="auto"/>
              <w:jc w:val="left"/>
              <w:rPr>
                <w:rFonts w:eastAsia="Times New Roman" w:cs="Calibri"/>
                <w:color w:val="000000"/>
                <w:lang w:eastAsia="en-ZA"/>
              </w:rPr>
            </w:pPr>
          </w:p>
        </w:tc>
        <w:tc>
          <w:tcPr>
            <w:tcW w:w="2223" w:type="dxa"/>
            <w:tcBorders>
              <w:top w:val="nil"/>
              <w:left w:val="nil"/>
              <w:bottom w:val="single" w:sz="4" w:space="0" w:color="auto"/>
              <w:right w:val="single" w:sz="4" w:space="0" w:color="auto"/>
            </w:tcBorders>
            <w:shd w:val="clear" w:color="auto" w:fill="auto"/>
            <w:noWrap/>
            <w:vAlign w:val="center"/>
            <w:hideMark/>
          </w:tcPr>
          <w:p w14:paraId="7DE0F4D1" w14:textId="77777777" w:rsidR="009910A6" w:rsidRPr="009910A6" w:rsidRDefault="009910A6" w:rsidP="009910A6">
            <w:pPr>
              <w:spacing w:line="240" w:lineRule="auto"/>
              <w:jc w:val="left"/>
              <w:rPr>
                <w:rFonts w:eastAsia="Times New Roman" w:cs="Calibri"/>
                <w:color w:val="000000"/>
                <w:lang w:eastAsia="en-ZA"/>
              </w:rPr>
            </w:pPr>
            <w:r w:rsidRPr="009910A6">
              <w:rPr>
                <w:rFonts w:eastAsia="Times New Roman" w:cs="Calibri"/>
                <w:color w:val="000000"/>
                <w:lang w:eastAsia="en-ZA"/>
              </w:rPr>
              <w:t>Oil Gasoline</w:t>
            </w:r>
          </w:p>
        </w:tc>
        <w:tc>
          <w:tcPr>
            <w:tcW w:w="2223" w:type="dxa"/>
            <w:tcBorders>
              <w:top w:val="nil"/>
              <w:left w:val="nil"/>
              <w:bottom w:val="single" w:sz="4" w:space="0" w:color="auto"/>
              <w:right w:val="single" w:sz="4" w:space="0" w:color="auto"/>
            </w:tcBorders>
            <w:shd w:val="clear" w:color="auto" w:fill="auto"/>
            <w:noWrap/>
            <w:vAlign w:val="center"/>
            <w:hideMark/>
          </w:tcPr>
          <w:p w14:paraId="3A1CF17C" w14:textId="77777777" w:rsidR="009910A6" w:rsidRPr="009910A6" w:rsidRDefault="009910A6" w:rsidP="009910A6">
            <w:pPr>
              <w:spacing w:line="240" w:lineRule="auto"/>
              <w:jc w:val="center"/>
              <w:rPr>
                <w:rFonts w:eastAsia="Times New Roman" w:cs="Calibri"/>
                <w:color w:val="000000"/>
                <w:lang w:eastAsia="en-ZA"/>
              </w:rPr>
            </w:pPr>
            <w:r w:rsidRPr="009910A6">
              <w:rPr>
                <w:rFonts w:eastAsia="Times New Roman" w:cs="Calibri"/>
                <w:color w:val="000000"/>
                <w:lang w:eastAsia="en-ZA"/>
              </w:rPr>
              <w:t>25%</w:t>
            </w:r>
          </w:p>
        </w:tc>
      </w:tr>
      <w:tr w:rsidR="009910A6" w:rsidRPr="009910A6" w14:paraId="18399099" w14:textId="77777777" w:rsidTr="009910A6">
        <w:trPr>
          <w:trHeight w:val="300"/>
        </w:trPr>
        <w:tc>
          <w:tcPr>
            <w:tcW w:w="2222" w:type="dxa"/>
            <w:tcBorders>
              <w:top w:val="nil"/>
              <w:left w:val="single" w:sz="4" w:space="0" w:color="auto"/>
              <w:bottom w:val="single" w:sz="4" w:space="0" w:color="auto"/>
              <w:right w:val="single" w:sz="4" w:space="0" w:color="auto"/>
            </w:tcBorders>
            <w:shd w:val="clear" w:color="auto" w:fill="auto"/>
            <w:noWrap/>
            <w:vAlign w:val="center"/>
            <w:hideMark/>
          </w:tcPr>
          <w:p w14:paraId="6ADC646E" w14:textId="77777777" w:rsidR="009910A6" w:rsidRPr="009910A6" w:rsidRDefault="009910A6" w:rsidP="009910A6">
            <w:pPr>
              <w:spacing w:line="240" w:lineRule="auto"/>
              <w:jc w:val="left"/>
              <w:rPr>
                <w:rFonts w:eastAsia="Times New Roman" w:cs="Calibri"/>
                <w:color w:val="000000"/>
                <w:lang w:eastAsia="en-ZA"/>
              </w:rPr>
            </w:pPr>
            <w:r w:rsidRPr="009910A6">
              <w:rPr>
                <w:rFonts w:eastAsia="Times New Roman" w:cs="Calibri"/>
                <w:color w:val="000000"/>
                <w:lang w:eastAsia="en-ZA"/>
              </w:rPr>
              <w:t>Other</w:t>
            </w:r>
          </w:p>
        </w:tc>
        <w:tc>
          <w:tcPr>
            <w:tcW w:w="2223" w:type="dxa"/>
            <w:tcBorders>
              <w:top w:val="nil"/>
              <w:left w:val="nil"/>
              <w:bottom w:val="single" w:sz="4" w:space="0" w:color="auto"/>
              <w:right w:val="single" w:sz="4" w:space="0" w:color="auto"/>
            </w:tcBorders>
            <w:shd w:val="clear" w:color="auto" w:fill="auto"/>
            <w:noWrap/>
            <w:vAlign w:val="center"/>
            <w:hideMark/>
          </w:tcPr>
          <w:p w14:paraId="2405CF91" w14:textId="77777777" w:rsidR="009910A6" w:rsidRPr="009910A6" w:rsidRDefault="009910A6" w:rsidP="009910A6">
            <w:pPr>
              <w:spacing w:line="240" w:lineRule="auto"/>
              <w:jc w:val="left"/>
              <w:rPr>
                <w:rFonts w:eastAsia="Times New Roman" w:cs="Calibri"/>
                <w:color w:val="000000"/>
                <w:lang w:eastAsia="en-ZA"/>
              </w:rPr>
            </w:pPr>
            <w:r w:rsidRPr="009910A6">
              <w:rPr>
                <w:rFonts w:eastAsia="Times New Roman" w:cs="Calibri"/>
                <w:color w:val="000000"/>
                <w:lang w:eastAsia="en-ZA"/>
              </w:rPr>
              <w:t>Electricity</w:t>
            </w:r>
          </w:p>
        </w:tc>
        <w:tc>
          <w:tcPr>
            <w:tcW w:w="2223" w:type="dxa"/>
            <w:tcBorders>
              <w:top w:val="nil"/>
              <w:left w:val="nil"/>
              <w:bottom w:val="single" w:sz="4" w:space="0" w:color="auto"/>
              <w:right w:val="single" w:sz="4" w:space="0" w:color="auto"/>
            </w:tcBorders>
            <w:shd w:val="clear" w:color="auto" w:fill="auto"/>
            <w:noWrap/>
            <w:vAlign w:val="center"/>
            <w:hideMark/>
          </w:tcPr>
          <w:p w14:paraId="0DF8AE0B" w14:textId="77777777" w:rsidR="009910A6" w:rsidRPr="009910A6" w:rsidRDefault="009910A6" w:rsidP="009910A6">
            <w:pPr>
              <w:spacing w:line="240" w:lineRule="auto"/>
              <w:jc w:val="center"/>
              <w:rPr>
                <w:rFonts w:eastAsia="Times New Roman" w:cs="Calibri"/>
                <w:color w:val="000000"/>
                <w:vertAlign w:val="superscript"/>
                <w:lang w:eastAsia="en-ZA"/>
              </w:rPr>
            </w:pPr>
            <w:r w:rsidRPr="009910A6">
              <w:rPr>
                <w:rFonts w:eastAsia="Times New Roman" w:cs="Calibri"/>
                <w:color w:val="000000"/>
                <w:lang w:eastAsia="en-ZA"/>
              </w:rPr>
              <w:t>100%</w:t>
            </w:r>
            <w:r>
              <w:rPr>
                <w:rFonts w:eastAsia="Times New Roman" w:cs="Calibri"/>
                <w:color w:val="000000"/>
                <w:vertAlign w:val="superscript"/>
                <w:lang w:eastAsia="en-ZA"/>
              </w:rPr>
              <w:t>1</w:t>
            </w:r>
          </w:p>
        </w:tc>
      </w:tr>
    </w:tbl>
    <w:p w14:paraId="736D04B0" w14:textId="77777777" w:rsidR="009910A6" w:rsidRDefault="009910A6" w:rsidP="008D3CC5">
      <w:r>
        <w:t>1: These aggregate energy services are treated as abstract with an efficiency of 100%</w:t>
      </w:r>
    </w:p>
    <w:p w14:paraId="3859BC3D" w14:textId="77777777" w:rsidR="009910A6" w:rsidRDefault="009910A6" w:rsidP="008D3CC5"/>
    <w:p w14:paraId="65974401" w14:textId="77777777" w:rsidR="009910A6" w:rsidRDefault="00092773" w:rsidP="00092773">
      <w:pPr>
        <w:pStyle w:val="Heading2"/>
      </w:pPr>
      <w:bookmarkStart w:id="71" w:name="_Toc353199675"/>
      <w:r>
        <w:t>Future Demand for Energy from the Agricultural Sector</w:t>
      </w:r>
      <w:bookmarkEnd w:id="71"/>
    </w:p>
    <w:p w14:paraId="7718BE04" w14:textId="77777777" w:rsidR="00B40854" w:rsidRDefault="000A490A" w:rsidP="00B40854">
      <w:pPr>
        <w:spacing w:after="200" w:line="276" w:lineRule="auto"/>
      </w:pPr>
      <w:bookmarkStart w:id="72" w:name="_Ref333834204"/>
      <w:r>
        <w:t xml:space="preserve">Although the balance has steadily swung in favour of imports over the last 50 years, South Africa is still reported to be a net food exporter </w:t>
      </w:r>
      <w:sdt>
        <w:sdtPr>
          <w:id w:val="-1210638461"/>
          <w:citation/>
        </w:sdtPr>
        <w:sdtContent>
          <w:r>
            <w:fldChar w:fldCharType="begin"/>
          </w:r>
          <w:r>
            <w:instrText xml:space="preserve"> CITATION SAI12 \l 7177 </w:instrText>
          </w:r>
          <w:r>
            <w:fldChar w:fldCharType="separate"/>
          </w:r>
          <w:r w:rsidR="00BD0DEB">
            <w:rPr>
              <w:noProof/>
            </w:rPr>
            <w:t>(SAIRR, 2012)</w:t>
          </w:r>
          <w:r>
            <w:fldChar w:fldCharType="end"/>
          </w:r>
        </w:sdtContent>
      </w:sdt>
      <w:r>
        <w:t xml:space="preserve"> </w:t>
      </w:r>
      <w:sdt>
        <w:sdtPr>
          <w:id w:val="1112629004"/>
          <w:citation/>
        </w:sdtPr>
        <w:sdtContent>
          <w:r>
            <w:fldChar w:fldCharType="begin"/>
          </w:r>
          <w:r>
            <w:instrText xml:space="preserve"> CITATION FAO11 \l 7177 </w:instrText>
          </w:r>
          <w:r>
            <w:fldChar w:fldCharType="separate"/>
          </w:r>
          <w:r w:rsidR="00BD0DEB">
            <w:rPr>
              <w:noProof/>
            </w:rPr>
            <w:t>(FAO, 2011)</w:t>
          </w:r>
          <w:r>
            <w:fldChar w:fldCharType="end"/>
          </w:r>
        </w:sdtContent>
      </w:sdt>
      <w:r>
        <w:t xml:space="preserve">, </w:t>
      </w:r>
      <w:r w:rsidR="00B40854">
        <w:t>exporting 30 – 47% more food than it imported in 2006/2007</w:t>
      </w:r>
      <w:r>
        <w:t xml:space="preserve"> </w:t>
      </w:r>
      <w:sdt>
        <w:sdtPr>
          <w:id w:val="-588003822"/>
          <w:citation/>
        </w:sdtPr>
        <w:sdtContent>
          <w:r>
            <w:fldChar w:fldCharType="begin"/>
          </w:r>
          <w:r>
            <w:instrText xml:space="preserve"> CITATION FAO11 \l 7177 </w:instrText>
          </w:r>
          <w:r>
            <w:fldChar w:fldCharType="separate"/>
          </w:r>
          <w:r w:rsidR="00BD0DEB">
            <w:rPr>
              <w:noProof/>
            </w:rPr>
            <w:t>(FAO, 2011)</w:t>
          </w:r>
          <w:r>
            <w:fldChar w:fldCharType="end"/>
          </w:r>
        </w:sdtContent>
      </w:sdt>
      <w:r>
        <w:t>.</w:t>
      </w:r>
      <w:r w:rsidR="00B40854">
        <w:t xml:space="preserve"> Given therefore that not all production is consumed locally, Value A</w:t>
      </w:r>
      <w:r>
        <w:t xml:space="preserve">dded </w:t>
      </w:r>
      <w:r w:rsidR="00B40854">
        <w:t xml:space="preserve">(GDP) </w:t>
      </w:r>
      <w:r>
        <w:t>is used as the driver for energy demand in the agricultural sector</w:t>
      </w:r>
      <w:r w:rsidR="00B40854">
        <w:t>.</w:t>
      </w:r>
    </w:p>
    <w:p w14:paraId="0B3E8FA0" w14:textId="77777777" w:rsidR="00B40854" w:rsidRDefault="00B40854" w:rsidP="00B40854">
      <w:pPr>
        <w:spacing w:after="200" w:line="276" w:lineRule="auto"/>
      </w:pPr>
      <w:r>
        <w:t>In the LTMS, assumptions were made as to the future change in energy intensity</w:t>
      </w:r>
      <w:r w:rsidR="002D0FBB">
        <w:t xml:space="preserve"> </w:t>
      </w:r>
      <w:r w:rsidR="001A7EA8">
        <w:t xml:space="preserve">of services in the Agricultural Sector </w:t>
      </w:r>
      <w:r w:rsidR="002D0FBB">
        <w:t>as follows:</w:t>
      </w:r>
    </w:p>
    <w:p w14:paraId="7A189D73" w14:textId="77777777" w:rsidR="00E123AF" w:rsidRDefault="00E123AF" w:rsidP="00E123AF">
      <w:pPr>
        <w:pStyle w:val="Caption"/>
      </w:pPr>
      <w:bookmarkStart w:id="73" w:name="_Toc353199741"/>
      <w:r>
        <w:lastRenderedPageBreak/>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19</w:t>
      </w:r>
      <w:r w:rsidR="008032E3">
        <w:rPr>
          <w:noProof/>
        </w:rPr>
        <w:fldChar w:fldCharType="end"/>
      </w:r>
      <w:r>
        <w:t>: Assumptions of Change in Agricultural Energy Intensity for the LTMS</w:t>
      </w:r>
      <w:bookmarkEnd w:id="73"/>
    </w:p>
    <w:tbl>
      <w:tblPr>
        <w:tblW w:w="7280" w:type="dxa"/>
        <w:tblInd w:w="93" w:type="dxa"/>
        <w:tblLook w:val="04A0" w:firstRow="1" w:lastRow="0" w:firstColumn="1" w:lastColumn="0" w:noHBand="0" w:noVBand="1"/>
      </w:tblPr>
      <w:tblGrid>
        <w:gridCol w:w="3280"/>
        <w:gridCol w:w="1158"/>
        <w:gridCol w:w="960"/>
        <w:gridCol w:w="960"/>
        <w:gridCol w:w="960"/>
      </w:tblGrid>
      <w:tr w:rsidR="00260558" w:rsidRPr="00260558" w14:paraId="70EA0CED" w14:textId="77777777" w:rsidTr="00260558">
        <w:trPr>
          <w:trHeight w:val="300"/>
        </w:trPr>
        <w:tc>
          <w:tcPr>
            <w:tcW w:w="32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D4B0D" w14:textId="77777777" w:rsidR="00260558" w:rsidRPr="00260558" w:rsidRDefault="00260558" w:rsidP="00260558">
            <w:pPr>
              <w:spacing w:line="240" w:lineRule="auto"/>
              <w:jc w:val="left"/>
              <w:rPr>
                <w:rFonts w:eastAsia="Times New Roman" w:cs="Calibri"/>
                <w:color w:val="000000"/>
                <w:lang w:eastAsia="en-ZA"/>
              </w:rPr>
            </w:pPr>
            <w:r w:rsidRPr="00260558">
              <w:rPr>
                <w:rFonts w:eastAsia="Times New Roman" w:cs="Calibri"/>
                <w:color w:val="000000"/>
                <w:lang w:eastAsia="en-ZA"/>
              </w:rPr>
              <w:t> </w:t>
            </w:r>
          </w:p>
        </w:tc>
        <w:tc>
          <w:tcPr>
            <w:tcW w:w="1120" w:type="dxa"/>
            <w:tcBorders>
              <w:top w:val="single" w:sz="4" w:space="0" w:color="auto"/>
              <w:left w:val="nil"/>
              <w:bottom w:val="single" w:sz="4" w:space="0" w:color="auto"/>
              <w:right w:val="single" w:sz="4" w:space="0" w:color="auto"/>
            </w:tcBorders>
            <w:shd w:val="clear" w:color="auto" w:fill="auto"/>
            <w:noWrap/>
            <w:vAlign w:val="bottom"/>
            <w:hideMark/>
          </w:tcPr>
          <w:p w14:paraId="1F14F862" w14:textId="77777777" w:rsidR="00260558" w:rsidRPr="00260558" w:rsidRDefault="00260558" w:rsidP="00260558">
            <w:pPr>
              <w:spacing w:line="240" w:lineRule="auto"/>
              <w:jc w:val="left"/>
              <w:rPr>
                <w:rFonts w:eastAsia="Times New Roman" w:cs="Calibri"/>
                <w:color w:val="000000"/>
                <w:lang w:eastAsia="en-ZA"/>
              </w:rPr>
            </w:pPr>
            <w:r w:rsidRPr="00260558">
              <w:rPr>
                <w:rFonts w:eastAsia="Times New Roman" w:cs="Calibri"/>
                <w:color w:val="000000"/>
                <w:lang w:eastAsia="en-ZA"/>
              </w:rPr>
              <w:t> </w:t>
            </w:r>
          </w:p>
        </w:tc>
        <w:tc>
          <w:tcPr>
            <w:tcW w:w="2880" w:type="dxa"/>
            <w:gridSpan w:val="3"/>
            <w:tcBorders>
              <w:top w:val="single" w:sz="4" w:space="0" w:color="auto"/>
              <w:left w:val="nil"/>
              <w:bottom w:val="single" w:sz="4" w:space="0" w:color="auto"/>
              <w:right w:val="single" w:sz="4" w:space="0" w:color="auto"/>
            </w:tcBorders>
            <w:shd w:val="clear" w:color="auto" w:fill="auto"/>
            <w:noWrap/>
            <w:vAlign w:val="bottom"/>
            <w:hideMark/>
          </w:tcPr>
          <w:p w14:paraId="02898619" w14:textId="77777777" w:rsidR="00260558" w:rsidRPr="00260558" w:rsidRDefault="00260558" w:rsidP="00260558">
            <w:pPr>
              <w:spacing w:line="240" w:lineRule="auto"/>
              <w:jc w:val="center"/>
              <w:rPr>
                <w:rFonts w:eastAsia="Times New Roman" w:cs="Calibri"/>
                <w:b/>
                <w:bCs/>
                <w:sz w:val="20"/>
                <w:szCs w:val="20"/>
                <w:lang w:eastAsia="en-ZA"/>
              </w:rPr>
            </w:pPr>
            <w:r w:rsidRPr="00260558">
              <w:rPr>
                <w:rFonts w:eastAsia="Times New Roman" w:cs="Calibri"/>
                <w:b/>
                <w:bCs/>
                <w:sz w:val="20"/>
                <w:szCs w:val="20"/>
                <w:lang w:eastAsia="en-ZA"/>
              </w:rPr>
              <w:t>Intensity [GJ/2003 Rands]</w:t>
            </w:r>
          </w:p>
        </w:tc>
      </w:tr>
      <w:tr w:rsidR="00260558" w:rsidRPr="00260558" w14:paraId="4DB5DB65" w14:textId="77777777" w:rsidTr="00260558">
        <w:trPr>
          <w:trHeight w:val="525"/>
        </w:trPr>
        <w:tc>
          <w:tcPr>
            <w:tcW w:w="3280" w:type="dxa"/>
            <w:tcBorders>
              <w:top w:val="nil"/>
              <w:left w:val="single" w:sz="4" w:space="0" w:color="auto"/>
              <w:bottom w:val="single" w:sz="4" w:space="0" w:color="auto"/>
              <w:right w:val="single" w:sz="4" w:space="0" w:color="auto"/>
            </w:tcBorders>
            <w:shd w:val="clear" w:color="auto" w:fill="auto"/>
            <w:noWrap/>
            <w:vAlign w:val="bottom"/>
            <w:hideMark/>
          </w:tcPr>
          <w:p w14:paraId="5DFEC181" w14:textId="77777777" w:rsidR="00260558" w:rsidRPr="00260558" w:rsidRDefault="00260558" w:rsidP="00260558">
            <w:pPr>
              <w:spacing w:line="240" w:lineRule="auto"/>
              <w:jc w:val="left"/>
              <w:rPr>
                <w:rFonts w:eastAsia="Times New Roman" w:cs="Calibri"/>
                <w:b/>
                <w:color w:val="000000"/>
                <w:lang w:eastAsia="en-ZA"/>
              </w:rPr>
            </w:pPr>
            <w:r w:rsidRPr="00260558">
              <w:rPr>
                <w:rFonts w:eastAsia="Times New Roman" w:cs="Calibri"/>
                <w:b/>
                <w:color w:val="000000"/>
                <w:lang w:eastAsia="en-ZA"/>
              </w:rPr>
              <w:t>Energy Service</w:t>
            </w:r>
          </w:p>
        </w:tc>
        <w:tc>
          <w:tcPr>
            <w:tcW w:w="1120" w:type="dxa"/>
            <w:tcBorders>
              <w:top w:val="nil"/>
              <w:left w:val="nil"/>
              <w:bottom w:val="single" w:sz="4" w:space="0" w:color="auto"/>
              <w:right w:val="single" w:sz="4" w:space="0" w:color="auto"/>
            </w:tcBorders>
            <w:shd w:val="clear" w:color="auto" w:fill="auto"/>
            <w:vAlign w:val="bottom"/>
            <w:hideMark/>
          </w:tcPr>
          <w:p w14:paraId="115267E1" w14:textId="77777777" w:rsidR="00260558" w:rsidRPr="00260558" w:rsidRDefault="00260558" w:rsidP="00260558">
            <w:pPr>
              <w:spacing w:line="240" w:lineRule="auto"/>
              <w:jc w:val="center"/>
              <w:rPr>
                <w:rFonts w:eastAsia="Times New Roman" w:cs="Calibri"/>
                <w:b/>
                <w:bCs/>
                <w:sz w:val="20"/>
                <w:szCs w:val="20"/>
                <w:lang w:eastAsia="en-ZA"/>
              </w:rPr>
            </w:pPr>
            <w:r w:rsidRPr="00260558">
              <w:rPr>
                <w:rFonts w:eastAsia="Times New Roman" w:cs="Calibri"/>
                <w:b/>
                <w:bCs/>
                <w:sz w:val="20"/>
                <w:szCs w:val="20"/>
                <w:lang w:eastAsia="en-ZA"/>
              </w:rPr>
              <w:t>Reduction factor</w:t>
            </w:r>
          </w:p>
        </w:tc>
        <w:tc>
          <w:tcPr>
            <w:tcW w:w="960" w:type="dxa"/>
            <w:tcBorders>
              <w:top w:val="nil"/>
              <w:left w:val="nil"/>
              <w:bottom w:val="single" w:sz="4" w:space="0" w:color="auto"/>
              <w:right w:val="single" w:sz="4" w:space="0" w:color="auto"/>
            </w:tcBorders>
            <w:shd w:val="clear" w:color="auto" w:fill="auto"/>
            <w:noWrap/>
            <w:vAlign w:val="bottom"/>
            <w:hideMark/>
          </w:tcPr>
          <w:p w14:paraId="2167D970" w14:textId="77777777" w:rsidR="00260558" w:rsidRPr="00260558" w:rsidRDefault="00260558" w:rsidP="00260558">
            <w:pPr>
              <w:spacing w:line="240" w:lineRule="auto"/>
              <w:jc w:val="center"/>
              <w:rPr>
                <w:rFonts w:eastAsia="Times New Roman" w:cs="Calibri"/>
                <w:b/>
                <w:bCs/>
                <w:sz w:val="20"/>
                <w:szCs w:val="20"/>
                <w:lang w:eastAsia="en-ZA"/>
              </w:rPr>
            </w:pPr>
            <w:r w:rsidRPr="00260558">
              <w:rPr>
                <w:rFonts w:eastAsia="Times New Roman" w:cs="Calibri"/>
                <w:b/>
                <w:bCs/>
                <w:sz w:val="20"/>
                <w:szCs w:val="20"/>
                <w:lang w:eastAsia="en-ZA"/>
              </w:rPr>
              <w:t>2001</w:t>
            </w:r>
          </w:p>
        </w:tc>
        <w:tc>
          <w:tcPr>
            <w:tcW w:w="960" w:type="dxa"/>
            <w:tcBorders>
              <w:top w:val="nil"/>
              <w:left w:val="nil"/>
              <w:bottom w:val="single" w:sz="4" w:space="0" w:color="auto"/>
              <w:right w:val="single" w:sz="4" w:space="0" w:color="auto"/>
            </w:tcBorders>
            <w:shd w:val="clear" w:color="auto" w:fill="auto"/>
            <w:noWrap/>
            <w:vAlign w:val="bottom"/>
            <w:hideMark/>
          </w:tcPr>
          <w:p w14:paraId="280D6818" w14:textId="77777777" w:rsidR="00260558" w:rsidRPr="00260558" w:rsidRDefault="00260558" w:rsidP="00260558">
            <w:pPr>
              <w:spacing w:line="240" w:lineRule="auto"/>
              <w:jc w:val="center"/>
              <w:rPr>
                <w:rFonts w:eastAsia="Times New Roman" w:cs="Calibri"/>
                <w:b/>
                <w:bCs/>
                <w:sz w:val="20"/>
                <w:szCs w:val="20"/>
                <w:lang w:eastAsia="en-ZA"/>
              </w:rPr>
            </w:pPr>
            <w:r w:rsidRPr="00260558">
              <w:rPr>
                <w:rFonts w:eastAsia="Times New Roman" w:cs="Calibri"/>
                <w:b/>
                <w:bCs/>
                <w:sz w:val="20"/>
                <w:szCs w:val="20"/>
                <w:lang w:eastAsia="en-ZA"/>
              </w:rPr>
              <w:t>2020</w:t>
            </w:r>
          </w:p>
        </w:tc>
        <w:tc>
          <w:tcPr>
            <w:tcW w:w="960" w:type="dxa"/>
            <w:tcBorders>
              <w:top w:val="nil"/>
              <w:left w:val="nil"/>
              <w:bottom w:val="single" w:sz="4" w:space="0" w:color="auto"/>
              <w:right w:val="single" w:sz="4" w:space="0" w:color="auto"/>
            </w:tcBorders>
            <w:shd w:val="clear" w:color="auto" w:fill="auto"/>
            <w:noWrap/>
            <w:vAlign w:val="bottom"/>
            <w:hideMark/>
          </w:tcPr>
          <w:p w14:paraId="255F225C" w14:textId="77777777" w:rsidR="00260558" w:rsidRPr="00260558" w:rsidRDefault="00260558" w:rsidP="00260558">
            <w:pPr>
              <w:spacing w:line="240" w:lineRule="auto"/>
              <w:jc w:val="center"/>
              <w:rPr>
                <w:rFonts w:eastAsia="Times New Roman" w:cs="Calibri"/>
                <w:b/>
                <w:bCs/>
                <w:sz w:val="20"/>
                <w:szCs w:val="20"/>
                <w:lang w:eastAsia="en-ZA"/>
              </w:rPr>
            </w:pPr>
            <w:r w:rsidRPr="00260558">
              <w:rPr>
                <w:rFonts w:eastAsia="Times New Roman" w:cs="Calibri"/>
                <w:b/>
                <w:bCs/>
                <w:sz w:val="20"/>
                <w:szCs w:val="20"/>
                <w:lang w:eastAsia="en-ZA"/>
              </w:rPr>
              <w:t>2030</w:t>
            </w:r>
          </w:p>
        </w:tc>
      </w:tr>
      <w:tr w:rsidR="00260558" w:rsidRPr="00260558" w14:paraId="478AEDF9" w14:textId="77777777" w:rsidTr="00260558">
        <w:trPr>
          <w:trHeight w:val="300"/>
        </w:trPr>
        <w:tc>
          <w:tcPr>
            <w:tcW w:w="3280" w:type="dxa"/>
            <w:tcBorders>
              <w:top w:val="nil"/>
              <w:left w:val="single" w:sz="4" w:space="0" w:color="auto"/>
              <w:bottom w:val="single" w:sz="4" w:space="0" w:color="auto"/>
              <w:right w:val="single" w:sz="4" w:space="0" w:color="auto"/>
            </w:tcBorders>
            <w:shd w:val="clear" w:color="auto" w:fill="auto"/>
            <w:noWrap/>
            <w:vAlign w:val="bottom"/>
            <w:hideMark/>
          </w:tcPr>
          <w:p w14:paraId="54AE7F77" w14:textId="77777777" w:rsidR="00260558" w:rsidRPr="00260558" w:rsidRDefault="00260558" w:rsidP="00260558">
            <w:pPr>
              <w:spacing w:line="240" w:lineRule="auto"/>
              <w:jc w:val="left"/>
              <w:rPr>
                <w:rFonts w:eastAsia="Times New Roman" w:cs="Calibri"/>
                <w:color w:val="000000"/>
                <w:lang w:eastAsia="en-ZA"/>
              </w:rPr>
            </w:pPr>
            <w:r w:rsidRPr="00260558">
              <w:rPr>
                <w:rFonts w:eastAsia="Times New Roman" w:cs="Calibri"/>
                <w:color w:val="000000"/>
                <w:lang w:eastAsia="en-ZA"/>
              </w:rPr>
              <w:t>Irrigation</w:t>
            </w:r>
          </w:p>
        </w:tc>
        <w:tc>
          <w:tcPr>
            <w:tcW w:w="1120" w:type="dxa"/>
            <w:tcBorders>
              <w:top w:val="nil"/>
              <w:left w:val="nil"/>
              <w:bottom w:val="single" w:sz="4" w:space="0" w:color="auto"/>
              <w:right w:val="single" w:sz="4" w:space="0" w:color="auto"/>
            </w:tcBorders>
            <w:shd w:val="clear" w:color="auto" w:fill="auto"/>
            <w:noWrap/>
            <w:vAlign w:val="bottom"/>
            <w:hideMark/>
          </w:tcPr>
          <w:p w14:paraId="455CE6E6" w14:textId="77777777" w:rsidR="00260558" w:rsidRPr="00260558" w:rsidRDefault="00260558" w:rsidP="00260558">
            <w:pPr>
              <w:spacing w:line="240" w:lineRule="auto"/>
              <w:jc w:val="center"/>
              <w:rPr>
                <w:rFonts w:eastAsia="Times New Roman" w:cs="Calibri"/>
                <w:color w:val="000000"/>
                <w:lang w:eastAsia="en-ZA"/>
              </w:rPr>
            </w:pPr>
            <w:r w:rsidRPr="00260558">
              <w:rPr>
                <w:rFonts w:eastAsia="Times New Roman" w:cs="Calibri"/>
                <w:color w:val="000000"/>
                <w:lang w:eastAsia="en-ZA"/>
              </w:rPr>
              <w:t>0.5%</w:t>
            </w:r>
          </w:p>
        </w:tc>
        <w:tc>
          <w:tcPr>
            <w:tcW w:w="960" w:type="dxa"/>
            <w:tcBorders>
              <w:top w:val="nil"/>
              <w:left w:val="nil"/>
              <w:bottom w:val="single" w:sz="4" w:space="0" w:color="auto"/>
              <w:right w:val="single" w:sz="4" w:space="0" w:color="auto"/>
            </w:tcBorders>
            <w:shd w:val="clear" w:color="auto" w:fill="auto"/>
            <w:noWrap/>
            <w:vAlign w:val="bottom"/>
            <w:hideMark/>
          </w:tcPr>
          <w:p w14:paraId="1812EA43" w14:textId="77777777" w:rsidR="00260558" w:rsidRPr="00260558" w:rsidRDefault="00260558" w:rsidP="00260558">
            <w:pPr>
              <w:spacing w:line="240" w:lineRule="auto"/>
              <w:jc w:val="center"/>
              <w:rPr>
                <w:rFonts w:eastAsia="Times New Roman" w:cs="Calibri"/>
                <w:color w:val="000000"/>
                <w:lang w:eastAsia="en-ZA"/>
              </w:rPr>
            </w:pPr>
            <w:r w:rsidRPr="00260558">
              <w:rPr>
                <w:rFonts w:eastAsia="Times New Roman" w:cs="Calibri"/>
                <w:color w:val="000000"/>
                <w:lang w:eastAsia="en-ZA"/>
              </w:rPr>
              <w:t>0.201</w:t>
            </w:r>
          </w:p>
        </w:tc>
        <w:tc>
          <w:tcPr>
            <w:tcW w:w="960" w:type="dxa"/>
            <w:tcBorders>
              <w:top w:val="nil"/>
              <w:left w:val="nil"/>
              <w:bottom w:val="single" w:sz="4" w:space="0" w:color="auto"/>
              <w:right w:val="single" w:sz="4" w:space="0" w:color="auto"/>
            </w:tcBorders>
            <w:shd w:val="clear" w:color="auto" w:fill="auto"/>
            <w:noWrap/>
            <w:vAlign w:val="bottom"/>
            <w:hideMark/>
          </w:tcPr>
          <w:p w14:paraId="28B1C49D" w14:textId="77777777" w:rsidR="00260558" w:rsidRPr="00260558" w:rsidRDefault="00260558" w:rsidP="00260558">
            <w:pPr>
              <w:spacing w:line="240" w:lineRule="auto"/>
              <w:jc w:val="center"/>
              <w:rPr>
                <w:rFonts w:eastAsia="Times New Roman" w:cs="Calibri"/>
                <w:color w:val="000000"/>
                <w:lang w:eastAsia="en-ZA"/>
              </w:rPr>
            </w:pPr>
            <w:r w:rsidRPr="00260558">
              <w:rPr>
                <w:rFonts w:eastAsia="Times New Roman" w:cs="Calibri"/>
                <w:color w:val="000000"/>
                <w:lang w:eastAsia="en-ZA"/>
              </w:rPr>
              <w:t>0.220</w:t>
            </w:r>
          </w:p>
        </w:tc>
        <w:tc>
          <w:tcPr>
            <w:tcW w:w="960" w:type="dxa"/>
            <w:tcBorders>
              <w:top w:val="nil"/>
              <w:left w:val="nil"/>
              <w:bottom w:val="single" w:sz="4" w:space="0" w:color="auto"/>
              <w:right w:val="single" w:sz="4" w:space="0" w:color="auto"/>
            </w:tcBorders>
            <w:shd w:val="clear" w:color="auto" w:fill="auto"/>
            <w:noWrap/>
            <w:vAlign w:val="bottom"/>
            <w:hideMark/>
          </w:tcPr>
          <w:p w14:paraId="46D07E52" w14:textId="77777777" w:rsidR="00260558" w:rsidRPr="00260558" w:rsidRDefault="00260558" w:rsidP="00260558">
            <w:pPr>
              <w:spacing w:line="240" w:lineRule="auto"/>
              <w:jc w:val="center"/>
              <w:rPr>
                <w:rFonts w:eastAsia="Times New Roman" w:cs="Calibri"/>
                <w:color w:val="000000"/>
                <w:lang w:eastAsia="en-ZA"/>
              </w:rPr>
            </w:pPr>
            <w:r w:rsidRPr="00260558">
              <w:rPr>
                <w:rFonts w:eastAsia="Times New Roman" w:cs="Calibri"/>
                <w:color w:val="000000"/>
                <w:lang w:eastAsia="en-ZA"/>
              </w:rPr>
              <w:t>0.232</w:t>
            </w:r>
          </w:p>
        </w:tc>
      </w:tr>
      <w:tr w:rsidR="00260558" w:rsidRPr="00260558" w14:paraId="17486E14" w14:textId="77777777" w:rsidTr="00260558">
        <w:trPr>
          <w:trHeight w:val="300"/>
        </w:trPr>
        <w:tc>
          <w:tcPr>
            <w:tcW w:w="3280" w:type="dxa"/>
            <w:tcBorders>
              <w:top w:val="nil"/>
              <w:left w:val="single" w:sz="4" w:space="0" w:color="auto"/>
              <w:bottom w:val="single" w:sz="4" w:space="0" w:color="auto"/>
              <w:right w:val="single" w:sz="4" w:space="0" w:color="auto"/>
            </w:tcBorders>
            <w:shd w:val="clear" w:color="auto" w:fill="auto"/>
            <w:noWrap/>
            <w:vAlign w:val="bottom"/>
            <w:hideMark/>
          </w:tcPr>
          <w:p w14:paraId="37D84FA9" w14:textId="77777777" w:rsidR="00260558" w:rsidRPr="00260558" w:rsidRDefault="00260558" w:rsidP="00260558">
            <w:pPr>
              <w:spacing w:line="240" w:lineRule="auto"/>
              <w:jc w:val="left"/>
              <w:rPr>
                <w:rFonts w:eastAsia="Times New Roman" w:cs="Calibri"/>
                <w:color w:val="000000"/>
                <w:lang w:eastAsia="en-ZA"/>
              </w:rPr>
            </w:pPr>
            <w:r w:rsidRPr="00260558">
              <w:rPr>
                <w:rFonts w:eastAsia="Times New Roman" w:cs="Calibri"/>
                <w:color w:val="000000"/>
                <w:lang w:eastAsia="en-ZA"/>
              </w:rPr>
              <w:t>Tr</w:t>
            </w:r>
            <w:r w:rsidR="00E123AF">
              <w:rPr>
                <w:rFonts w:eastAsia="Times New Roman" w:cs="Calibri"/>
                <w:color w:val="000000"/>
                <w:lang w:eastAsia="en-ZA"/>
              </w:rPr>
              <w:t>action</w:t>
            </w:r>
          </w:p>
        </w:tc>
        <w:tc>
          <w:tcPr>
            <w:tcW w:w="1120" w:type="dxa"/>
            <w:tcBorders>
              <w:top w:val="nil"/>
              <w:left w:val="nil"/>
              <w:bottom w:val="single" w:sz="4" w:space="0" w:color="auto"/>
              <w:right w:val="single" w:sz="4" w:space="0" w:color="auto"/>
            </w:tcBorders>
            <w:shd w:val="clear" w:color="auto" w:fill="auto"/>
            <w:noWrap/>
            <w:vAlign w:val="bottom"/>
            <w:hideMark/>
          </w:tcPr>
          <w:p w14:paraId="0074D6F2" w14:textId="77777777" w:rsidR="00260558" w:rsidRPr="00260558" w:rsidRDefault="00260558" w:rsidP="00260558">
            <w:pPr>
              <w:spacing w:line="240" w:lineRule="auto"/>
              <w:jc w:val="center"/>
              <w:rPr>
                <w:rFonts w:eastAsia="Times New Roman" w:cs="Calibri"/>
                <w:color w:val="000000"/>
                <w:lang w:eastAsia="en-ZA"/>
              </w:rPr>
            </w:pPr>
            <w:r w:rsidRPr="00260558">
              <w:rPr>
                <w:rFonts w:eastAsia="Times New Roman" w:cs="Calibri"/>
                <w:color w:val="000000"/>
                <w:lang w:eastAsia="en-ZA"/>
              </w:rPr>
              <w:t>-0.5%</w:t>
            </w:r>
          </w:p>
        </w:tc>
        <w:tc>
          <w:tcPr>
            <w:tcW w:w="960" w:type="dxa"/>
            <w:tcBorders>
              <w:top w:val="nil"/>
              <w:left w:val="nil"/>
              <w:bottom w:val="single" w:sz="4" w:space="0" w:color="auto"/>
              <w:right w:val="single" w:sz="4" w:space="0" w:color="auto"/>
            </w:tcBorders>
            <w:shd w:val="clear" w:color="auto" w:fill="auto"/>
            <w:noWrap/>
            <w:vAlign w:val="bottom"/>
            <w:hideMark/>
          </w:tcPr>
          <w:p w14:paraId="1D66BF82" w14:textId="77777777" w:rsidR="00260558" w:rsidRPr="00260558" w:rsidRDefault="00260558" w:rsidP="00260558">
            <w:pPr>
              <w:spacing w:line="240" w:lineRule="auto"/>
              <w:jc w:val="center"/>
              <w:rPr>
                <w:rFonts w:eastAsia="Times New Roman" w:cs="Calibri"/>
                <w:color w:val="000000"/>
                <w:lang w:eastAsia="en-ZA"/>
              </w:rPr>
            </w:pPr>
            <w:r w:rsidRPr="00260558">
              <w:rPr>
                <w:rFonts w:eastAsia="Times New Roman" w:cs="Calibri"/>
                <w:color w:val="000000"/>
                <w:lang w:eastAsia="en-ZA"/>
              </w:rPr>
              <w:t>0.453</w:t>
            </w:r>
          </w:p>
        </w:tc>
        <w:tc>
          <w:tcPr>
            <w:tcW w:w="960" w:type="dxa"/>
            <w:tcBorders>
              <w:top w:val="nil"/>
              <w:left w:val="nil"/>
              <w:bottom w:val="single" w:sz="4" w:space="0" w:color="auto"/>
              <w:right w:val="single" w:sz="4" w:space="0" w:color="auto"/>
            </w:tcBorders>
            <w:shd w:val="clear" w:color="auto" w:fill="auto"/>
            <w:noWrap/>
            <w:vAlign w:val="bottom"/>
            <w:hideMark/>
          </w:tcPr>
          <w:p w14:paraId="09CD9D8C" w14:textId="77777777" w:rsidR="00260558" w:rsidRPr="00260558" w:rsidRDefault="00260558" w:rsidP="00260558">
            <w:pPr>
              <w:spacing w:line="240" w:lineRule="auto"/>
              <w:jc w:val="center"/>
              <w:rPr>
                <w:rFonts w:eastAsia="Times New Roman" w:cs="Calibri"/>
                <w:color w:val="000000"/>
                <w:lang w:eastAsia="en-ZA"/>
              </w:rPr>
            </w:pPr>
            <w:r w:rsidRPr="00260558">
              <w:rPr>
                <w:rFonts w:eastAsia="Times New Roman" w:cs="Calibri"/>
                <w:color w:val="000000"/>
                <w:lang w:eastAsia="en-ZA"/>
              </w:rPr>
              <w:t>0.412</w:t>
            </w:r>
          </w:p>
        </w:tc>
        <w:tc>
          <w:tcPr>
            <w:tcW w:w="960" w:type="dxa"/>
            <w:tcBorders>
              <w:top w:val="nil"/>
              <w:left w:val="nil"/>
              <w:bottom w:val="single" w:sz="4" w:space="0" w:color="auto"/>
              <w:right w:val="single" w:sz="4" w:space="0" w:color="auto"/>
            </w:tcBorders>
            <w:shd w:val="clear" w:color="auto" w:fill="auto"/>
            <w:noWrap/>
            <w:vAlign w:val="bottom"/>
            <w:hideMark/>
          </w:tcPr>
          <w:p w14:paraId="3021AF22" w14:textId="77777777" w:rsidR="00260558" w:rsidRPr="00260558" w:rsidRDefault="00260558" w:rsidP="00260558">
            <w:pPr>
              <w:spacing w:line="240" w:lineRule="auto"/>
              <w:jc w:val="center"/>
              <w:rPr>
                <w:rFonts w:eastAsia="Times New Roman" w:cs="Calibri"/>
                <w:color w:val="000000"/>
                <w:lang w:eastAsia="en-ZA"/>
              </w:rPr>
            </w:pPr>
            <w:r w:rsidRPr="00260558">
              <w:rPr>
                <w:rFonts w:eastAsia="Times New Roman" w:cs="Calibri"/>
                <w:color w:val="000000"/>
                <w:lang w:eastAsia="en-ZA"/>
              </w:rPr>
              <w:t>0.392</w:t>
            </w:r>
          </w:p>
        </w:tc>
      </w:tr>
      <w:tr w:rsidR="00260558" w:rsidRPr="00260558" w14:paraId="0BB9727C" w14:textId="77777777" w:rsidTr="00260558">
        <w:trPr>
          <w:trHeight w:val="300"/>
        </w:trPr>
        <w:tc>
          <w:tcPr>
            <w:tcW w:w="3280" w:type="dxa"/>
            <w:tcBorders>
              <w:top w:val="nil"/>
              <w:left w:val="single" w:sz="4" w:space="0" w:color="auto"/>
              <w:bottom w:val="single" w:sz="4" w:space="0" w:color="auto"/>
              <w:right w:val="single" w:sz="4" w:space="0" w:color="auto"/>
            </w:tcBorders>
            <w:shd w:val="clear" w:color="auto" w:fill="auto"/>
            <w:noWrap/>
            <w:vAlign w:val="bottom"/>
            <w:hideMark/>
          </w:tcPr>
          <w:p w14:paraId="50B3B25E" w14:textId="77777777" w:rsidR="00260558" w:rsidRPr="00260558" w:rsidRDefault="00260558" w:rsidP="00260558">
            <w:pPr>
              <w:spacing w:line="240" w:lineRule="auto"/>
              <w:jc w:val="left"/>
              <w:rPr>
                <w:rFonts w:eastAsia="Times New Roman" w:cs="Calibri"/>
                <w:color w:val="000000"/>
                <w:lang w:eastAsia="en-ZA"/>
              </w:rPr>
            </w:pPr>
            <w:r w:rsidRPr="00260558">
              <w:rPr>
                <w:rFonts w:eastAsia="Times New Roman" w:cs="Calibri"/>
                <w:color w:val="000000"/>
                <w:lang w:eastAsia="en-ZA"/>
              </w:rPr>
              <w:t xml:space="preserve">Processing </w:t>
            </w:r>
          </w:p>
        </w:tc>
        <w:tc>
          <w:tcPr>
            <w:tcW w:w="1120" w:type="dxa"/>
            <w:tcBorders>
              <w:top w:val="nil"/>
              <w:left w:val="nil"/>
              <w:bottom w:val="single" w:sz="4" w:space="0" w:color="auto"/>
              <w:right w:val="single" w:sz="4" w:space="0" w:color="auto"/>
            </w:tcBorders>
            <w:shd w:val="clear" w:color="auto" w:fill="auto"/>
            <w:noWrap/>
            <w:vAlign w:val="bottom"/>
            <w:hideMark/>
          </w:tcPr>
          <w:p w14:paraId="18CEB214" w14:textId="77777777" w:rsidR="00260558" w:rsidRPr="00260558" w:rsidRDefault="00260558" w:rsidP="00260558">
            <w:pPr>
              <w:spacing w:line="240" w:lineRule="auto"/>
              <w:jc w:val="center"/>
              <w:rPr>
                <w:rFonts w:eastAsia="Times New Roman" w:cs="Calibri"/>
                <w:color w:val="000000"/>
                <w:lang w:eastAsia="en-ZA"/>
              </w:rPr>
            </w:pPr>
            <w:r w:rsidRPr="00260558">
              <w:rPr>
                <w:rFonts w:eastAsia="Times New Roman" w:cs="Calibri"/>
                <w:color w:val="000000"/>
                <w:lang w:eastAsia="en-ZA"/>
              </w:rPr>
              <w:t>-0.5%</w:t>
            </w:r>
          </w:p>
        </w:tc>
        <w:tc>
          <w:tcPr>
            <w:tcW w:w="960" w:type="dxa"/>
            <w:tcBorders>
              <w:top w:val="nil"/>
              <w:left w:val="nil"/>
              <w:bottom w:val="single" w:sz="4" w:space="0" w:color="auto"/>
              <w:right w:val="single" w:sz="4" w:space="0" w:color="auto"/>
            </w:tcBorders>
            <w:shd w:val="clear" w:color="auto" w:fill="auto"/>
            <w:noWrap/>
            <w:vAlign w:val="bottom"/>
            <w:hideMark/>
          </w:tcPr>
          <w:p w14:paraId="4C92770A" w14:textId="77777777" w:rsidR="00260558" w:rsidRPr="00260558" w:rsidRDefault="00260558" w:rsidP="00260558">
            <w:pPr>
              <w:spacing w:line="240" w:lineRule="auto"/>
              <w:jc w:val="center"/>
              <w:rPr>
                <w:rFonts w:eastAsia="Times New Roman" w:cs="Calibri"/>
                <w:color w:val="000000"/>
                <w:lang w:eastAsia="en-ZA"/>
              </w:rPr>
            </w:pPr>
            <w:r w:rsidRPr="00260558">
              <w:rPr>
                <w:rFonts w:eastAsia="Times New Roman" w:cs="Calibri"/>
                <w:color w:val="000000"/>
                <w:lang w:eastAsia="en-ZA"/>
              </w:rPr>
              <w:t>0.172</w:t>
            </w:r>
          </w:p>
        </w:tc>
        <w:tc>
          <w:tcPr>
            <w:tcW w:w="960" w:type="dxa"/>
            <w:tcBorders>
              <w:top w:val="nil"/>
              <w:left w:val="nil"/>
              <w:bottom w:val="single" w:sz="4" w:space="0" w:color="auto"/>
              <w:right w:val="single" w:sz="4" w:space="0" w:color="auto"/>
            </w:tcBorders>
            <w:shd w:val="clear" w:color="auto" w:fill="auto"/>
            <w:noWrap/>
            <w:vAlign w:val="bottom"/>
            <w:hideMark/>
          </w:tcPr>
          <w:p w14:paraId="29EDA94E" w14:textId="77777777" w:rsidR="00260558" w:rsidRPr="00260558" w:rsidRDefault="00260558" w:rsidP="00260558">
            <w:pPr>
              <w:spacing w:line="240" w:lineRule="auto"/>
              <w:jc w:val="center"/>
              <w:rPr>
                <w:rFonts w:eastAsia="Times New Roman" w:cs="Calibri"/>
                <w:color w:val="000000"/>
                <w:lang w:eastAsia="en-ZA"/>
              </w:rPr>
            </w:pPr>
            <w:r w:rsidRPr="00260558">
              <w:rPr>
                <w:rFonts w:eastAsia="Times New Roman" w:cs="Calibri"/>
                <w:color w:val="000000"/>
                <w:lang w:eastAsia="en-ZA"/>
              </w:rPr>
              <w:t>0.156</w:t>
            </w:r>
          </w:p>
        </w:tc>
        <w:tc>
          <w:tcPr>
            <w:tcW w:w="960" w:type="dxa"/>
            <w:tcBorders>
              <w:top w:val="nil"/>
              <w:left w:val="nil"/>
              <w:bottom w:val="single" w:sz="4" w:space="0" w:color="auto"/>
              <w:right w:val="single" w:sz="4" w:space="0" w:color="auto"/>
            </w:tcBorders>
            <w:shd w:val="clear" w:color="auto" w:fill="auto"/>
            <w:noWrap/>
            <w:vAlign w:val="bottom"/>
            <w:hideMark/>
          </w:tcPr>
          <w:p w14:paraId="1D84D3AE" w14:textId="77777777" w:rsidR="00260558" w:rsidRPr="00260558" w:rsidRDefault="00260558" w:rsidP="00260558">
            <w:pPr>
              <w:spacing w:line="240" w:lineRule="auto"/>
              <w:jc w:val="center"/>
              <w:rPr>
                <w:rFonts w:eastAsia="Times New Roman" w:cs="Calibri"/>
                <w:color w:val="000000"/>
                <w:lang w:eastAsia="en-ZA"/>
              </w:rPr>
            </w:pPr>
            <w:r w:rsidRPr="00260558">
              <w:rPr>
                <w:rFonts w:eastAsia="Times New Roman" w:cs="Calibri"/>
                <w:color w:val="000000"/>
                <w:lang w:eastAsia="en-ZA"/>
              </w:rPr>
              <w:t>0.149</w:t>
            </w:r>
          </w:p>
        </w:tc>
      </w:tr>
      <w:tr w:rsidR="00260558" w:rsidRPr="00260558" w14:paraId="7BADC851" w14:textId="77777777" w:rsidTr="00260558">
        <w:trPr>
          <w:trHeight w:val="300"/>
        </w:trPr>
        <w:tc>
          <w:tcPr>
            <w:tcW w:w="3280" w:type="dxa"/>
            <w:tcBorders>
              <w:top w:val="nil"/>
              <w:left w:val="single" w:sz="4" w:space="0" w:color="auto"/>
              <w:bottom w:val="single" w:sz="4" w:space="0" w:color="auto"/>
              <w:right w:val="single" w:sz="4" w:space="0" w:color="auto"/>
            </w:tcBorders>
            <w:shd w:val="clear" w:color="auto" w:fill="auto"/>
            <w:noWrap/>
            <w:vAlign w:val="bottom"/>
            <w:hideMark/>
          </w:tcPr>
          <w:p w14:paraId="6469C255" w14:textId="77777777" w:rsidR="00260558" w:rsidRPr="00260558" w:rsidRDefault="00260558" w:rsidP="00260558">
            <w:pPr>
              <w:spacing w:line="240" w:lineRule="auto"/>
              <w:jc w:val="left"/>
              <w:rPr>
                <w:rFonts w:eastAsia="Times New Roman" w:cs="Calibri"/>
                <w:color w:val="000000"/>
                <w:lang w:eastAsia="en-ZA"/>
              </w:rPr>
            </w:pPr>
            <w:r w:rsidRPr="00260558">
              <w:rPr>
                <w:rFonts w:eastAsia="Times New Roman" w:cs="Calibri"/>
                <w:color w:val="000000"/>
                <w:lang w:eastAsia="en-ZA"/>
              </w:rPr>
              <w:t>Heat</w:t>
            </w:r>
          </w:p>
        </w:tc>
        <w:tc>
          <w:tcPr>
            <w:tcW w:w="1120" w:type="dxa"/>
            <w:tcBorders>
              <w:top w:val="nil"/>
              <w:left w:val="nil"/>
              <w:bottom w:val="single" w:sz="4" w:space="0" w:color="auto"/>
              <w:right w:val="single" w:sz="4" w:space="0" w:color="auto"/>
            </w:tcBorders>
            <w:shd w:val="clear" w:color="auto" w:fill="auto"/>
            <w:noWrap/>
            <w:vAlign w:val="bottom"/>
            <w:hideMark/>
          </w:tcPr>
          <w:p w14:paraId="48511510" w14:textId="77777777" w:rsidR="00260558" w:rsidRPr="00260558" w:rsidRDefault="00260558" w:rsidP="00260558">
            <w:pPr>
              <w:spacing w:line="240" w:lineRule="auto"/>
              <w:jc w:val="center"/>
              <w:rPr>
                <w:rFonts w:eastAsia="Times New Roman" w:cs="Calibri"/>
                <w:color w:val="000000"/>
                <w:lang w:eastAsia="en-ZA"/>
              </w:rPr>
            </w:pPr>
            <w:r w:rsidRPr="00260558">
              <w:rPr>
                <w:rFonts w:eastAsia="Times New Roman" w:cs="Calibri"/>
                <w:color w:val="000000"/>
                <w:lang w:eastAsia="en-ZA"/>
              </w:rPr>
              <w:t>-1.0%</w:t>
            </w:r>
          </w:p>
        </w:tc>
        <w:tc>
          <w:tcPr>
            <w:tcW w:w="960" w:type="dxa"/>
            <w:tcBorders>
              <w:top w:val="nil"/>
              <w:left w:val="nil"/>
              <w:bottom w:val="single" w:sz="4" w:space="0" w:color="auto"/>
              <w:right w:val="single" w:sz="4" w:space="0" w:color="auto"/>
            </w:tcBorders>
            <w:shd w:val="clear" w:color="auto" w:fill="auto"/>
            <w:noWrap/>
            <w:vAlign w:val="bottom"/>
            <w:hideMark/>
          </w:tcPr>
          <w:p w14:paraId="69A1ED03" w14:textId="77777777" w:rsidR="00260558" w:rsidRPr="00260558" w:rsidRDefault="00260558" w:rsidP="00260558">
            <w:pPr>
              <w:spacing w:line="240" w:lineRule="auto"/>
              <w:jc w:val="center"/>
              <w:rPr>
                <w:rFonts w:eastAsia="Times New Roman" w:cs="Calibri"/>
                <w:color w:val="000000"/>
                <w:lang w:eastAsia="en-ZA"/>
              </w:rPr>
            </w:pPr>
            <w:r w:rsidRPr="00260558">
              <w:rPr>
                <w:rFonts w:eastAsia="Times New Roman" w:cs="Calibri"/>
                <w:color w:val="000000"/>
                <w:lang w:eastAsia="en-ZA"/>
              </w:rPr>
              <w:t>0.117</w:t>
            </w:r>
          </w:p>
        </w:tc>
        <w:tc>
          <w:tcPr>
            <w:tcW w:w="960" w:type="dxa"/>
            <w:tcBorders>
              <w:top w:val="nil"/>
              <w:left w:val="nil"/>
              <w:bottom w:val="single" w:sz="4" w:space="0" w:color="auto"/>
              <w:right w:val="single" w:sz="4" w:space="0" w:color="auto"/>
            </w:tcBorders>
            <w:shd w:val="clear" w:color="auto" w:fill="auto"/>
            <w:noWrap/>
            <w:vAlign w:val="bottom"/>
            <w:hideMark/>
          </w:tcPr>
          <w:p w14:paraId="040E8301" w14:textId="77777777" w:rsidR="00260558" w:rsidRPr="00260558" w:rsidRDefault="00260558" w:rsidP="00260558">
            <w:pPr>
              <w:spacing w:line="240" w:lineRule="auto"/>
              <w:jc w:val="center"/>
              <w:rPr>
                <w:rFonts w:eastAsia="Times New Roman" w:cs="Calibri"/>
                <w:color w:val="000000"/>
                <w:lang w:eastAsia="en-ZA"/>
              </w:rPr>
            </w:pPr>
            <w:r w:rsidRPr="00260558">
              <w:rPr>
                <w:rFonts w:eastAsia="Times New Roman" w:cs="Calibri"/>
                <w:color w:val="000000"/>
                <w:lang w:eastAsia="en-ZA"/>
              </w:rPr>
              <w:t>0.096</w:t>
            </w:r>
          </w:p>
        </w:tc>
        <w:tc>
          <w:tcPr>
            <w:tcW w:w="960" w:type="dxa"/>
            <w:tcBorders>
              <w:top w:val="nil"/>
              <w:left w:val="nil"/>
              <w:bottom w:val="single" w:sz="4" w:space="0" w:color="auto"/>
              <w:right w:val="single" w:sz="4" w:space="0" w:color="auto"/>
            </w:tcBorders>
            <w:shd w:val="clear" w:color="auto" w:fill="auto"/>
            <w:noWrap/>
            <w:vAlign w:val="bottom"/>
            <w:hideMark/>
          </w:tcPr>
          <w:p w14:paraId="3BC47AF4" w14:textId="77777777" w:rsidR="00260558" w:rsidRPr="00260558" w:rsidRDefault="00260558" w:rsidP="00260558">
            <w:pPr>
              <w:spacing w:line="240" w:lineRule="auto"/>
              <w:jc w:val="center"/>
              <w:rPr>
                <w:rFonts w:eastAsia="Times New Roman" w:cs="Calibri"/>
                <w:color w:val="000000"/>
                <w:lang w:eastAsia="en-ZA"/>
              </w:rPr>
            </w:pPr>
            <w:r w:rsidRPr="00260558">
              <w:rPr>
                <w:rFonts w:eastAsia="Times New Roman" w:cs="Calibri"/>
                <w:color w:val="000000"/>
                <w:lang w:eastAsia="en-ZA"/>
              </w:rPr>
              <w:t>0.087</w:t>
            </w:r>
          </w:p>
        </w:tc>
      </w:tr>
      <w:tr w:rsidR="00260558" w:rsidRPr="00260558" w14:paraId="4FA3F8A9" w14:textId="77777777" w:rsidTr="00260558">
        <w:trPr>
          <w:trHeight w:val="300"/>
        </w:trPr>
        <w:tc>
          <w:tcPr>
            <w:tcW w:w="3280" w:type="dxa"/>
            <w:tcBorders>
              <w:top w:val="nil"/>
              <w:left w:val="single" w:sz="4" w:space="0" w:color="auto"/>
              <w:bottom w:val="single" w:sz="4" w:space="0" w:color="auto"/>
              <w:right w:val="single" w:sz="4" w:space="0" w:color="auto"/>
            </w:tcBorders>
            <w:shd w:val="clear" w:color="auto" w:fill="auto"/>
            <w:noWrap/>
            <w:vAlign w:val="bottom"/>
            <w:hideMark/>
          </w:tcPr>
          <w:p w14:paraId="54EAB7EC" w14:textId="77777777" w:rsidR="00260558" w:rsidRPr="00260558" w:rsidRDefault="00260558" w:rsidP="00260558">
            <w:pPr>
              <w:spacing w:line="240" w:lineRule="auto"/>
              <w:jc w:val="left"/>
              <w:rPr>
                <w:rFonts w:eastAsia="Times New Roman" w:cs="Calibri"/>
                <w:color w:val="000000"/>
                <w:lang w:eastAsia="en-ZA"/>
              </w:rPr>
            </w:pPr>
            <w:r w:rsidRPr="00260558">
              <w:rPr>
                <w:rFonts w:eastAsia="Times New Roman" w:cs="Calibri"/>
                <w:color w:val="000000"/>
                <w:lang w:eastAsia="en-ZA"/>
              </w:rPr>
              <w:t>Other</w:t>
            </w:r>
          </w:p>
        </w:tc>
        <w:tc>
          <w:tcPr>
            <w:tcW w:w="1120" w:type="dxa"/>
            <w:tcBorders>
              <w:top w:val="nil"/>
              <w:left w:val="nil"/>
              <w:bottom w:val="single" w:sz="4" w:space="0" w:color="auto"/>
              <w:right w:val="single" w:sz="4" w:space="0" w:color="auto"/>
            </w:tcBorders>
            <w:shd w:val="clear" w:color="auto" w:fill="auto"/>
            <w:noWrap/>
            <w:vAlign w:val="bottom"/>
            <w:hideMark/>
          </w:tcPr>
          <w:p w14:paraId="4B9EB32C" w14:textId="77777777" w:rsidR="00260558" w:rsidRPr="00260558" w:rsidRDefault="00260558" w:rsidP="00260558">
            <w:pPr>
              <w:spacing w:line="240" w:lineRule="auto"/>
              <w:jc w:val="center"/>
              <w:rPr>
                <w:rFonts w:eastAsia="Times New Roman" w:cs="Calibri"/>
                <w:color w:val="000000"/>
                <w:lang w:eastAsia="en-ZA"/>
              </w:rPr>
            </w:pPr>
            <w:r w:rsidRPr="00260558">
              <w:rPr>
                <w:rFonts w:eastAsia="Times New Roman" w:cs="Calibri"/>
                <w:color w:val="000000"/>
                <w:lang w:eastAsia="en-ZA"/>
              </w:rPr>
              <w:t>0.5%</w:t>
            </w:r>
          </w:p>
        </w:tc>
        <w:tc>
          <w:tcPr>
            <w:tcW w:w="960" w:type="dxa"/>
            <w:tcBorders>
              <w:top w:val="nil"/>
              <w:left w:val="nil"/>
              <w:bottom w:val="single" w:sz="4" w:space="0" w:color="auto"/>
              <w:right w:val="single" w:sz="4" w:space="0" w:color="auto"/>
            </w:tcBorders>
            <w:shd w:val="clear" w:color="auto" w:fill="auto"/>
            <w:noWrap/>
            <w:vAlign w:val="bottom"/>
            <w:hideMark/>
          </w:tcPr>
          <w:p w14:paraId="224C820B" w14:textId="77777777" w:rsidR="00260558" w:rsidRPr="00260558" w:rsidRDefault="00260558" w:rsidP="00260558">
            <w:pPr>
              <w:spacing w:line="240" w:lineRule="auto"/>
              <w:jc w:val="center"/>
              <w:rPr>
                <w:rFonts w:eastAsia="Times New Roman" w:cs="Calibri"/>
                <w:color w:val="000000"/>
                <w:lang w:eastAsia="en-ZA"/>
              </w:rPr>
            </w:pPr>
            <w:r w:rsidRPr="00260558">
              <w:rPr>
                <w:rFonts w:eastAsia="Times New Roman" w:cs="Calibri"/>
                <w:color w:val="000000"/>
                <w:lang w:eastAsia="en-ZA"/>
              </w:rPr>
              <w:t>0.298</w:t>
            </w:r>
          </w:p>
        </w:tc>
        <w:tc>
          <w:tcPr>
            <w:tcW w:w="960" w:type="dxa"/>
            <w:tcBorders>
              <w:top w:val="nil"/>
              <w:left w:val="nil"/>
              <w:bottom w:val="single" w:sz="4" w:space="0" w:color="auto"/>
              <w:right w:val="single" w:sz="4" w:space="0" w:color="auto"/>
            </w:tcBorders>
            <w:shd w:val="clear" w:color="auto" w:fill="auto"/>
            <w:noWrap/>
            <w:vAlign w:val="bottom"/>
            <w:hideMark/>
          </w:tcPr>
          <w:p w14:paraId="6C25986A" w14:textId="77777777" w:rsidR="00260558" w:rsidRPr="00260558" w:rsidRDefault="00260558" w:rsidP="00260558">
            <w:pPr>
              <w:spacing w:line="240" w:lineRule="auto"/>
              <w:jc w:val="center"/>
              <w:rPr>
                <w:rFonts w:eastAsia="Times New Roman" w:cs="Calibri"/>
                <w:color w:val="000000"/>
                <w:lang w:eastAsia="en-ZA"/>
              </w:rPr>
            </w:pPr>
            <w:r w:rsidRPr="00260558">
              <w:rPr>
                <w:rFonts w:eastAsia="Times New Roman" w:cs="Calibri"/>
                <w:color w:val="000000"/>
                <w:lang w:eastAsia="en-ZA"/>
              </w:rPr>
              <w:t>0.328</w:t>
            </w:r>
          </w:p>
        </w:tc>
        <w:tc>
          <w:tcPr>
            <w:tcW w:w="960" w:type="dxa"/>
            <w:tcBorders>
              <w:top w:val="nil"/>
              <w:left w:val="nil"/>
              <w:bottom w:val="single" w:sz="4" w:space="0" w:color="auto"/>
              <w:right w:val="single" w:sz="4" w:space="0" w:color="auto"/>
            </w:tcBorders>
            <w:shd w:val="clear" w:color="auto" w:fill="auto"/>
            <w:noWrap/>
            <w:vAlign w:val="bottom"/>
            <w:hideMark/>
          </w:tcPr>
          <w:p w14:paraId="79551217" w14:textId="77777777" w:rsidR="00260558" w:rsidRPr="00260558" w:rsidRDefault="00260558" w:rsidP="00260558">
            <w:pPr>
              <w:spacing w:line="240" w:lineRule="auto"/>
              <w:jc w:val="center"/>
              <w:rPr>
                <w:rFonts w:eastAsia="Times New Roman" w:cs="Calibri"/>
                <w:color w:val="000000"/>
                <w:lang w:eastAsia="en-ZA"/>
              </w:rPr>
            </w:pPr>
            <w:r w:rsidRPr="00260558">
              <w:rPr>
                <w:rFonts w:eastAsia="Times New Roman" w:cs="Calibri"/>
                <w:color w:val="000000"/>
                <w:lang w:eastAsia="en-ZA"/>
              </w:rPr>
              <w:t>0.344</w:t>
            </w:r>
          </w:p>
        </w:tc>
      </w:tr>
    </w:tbl>
    <w:p w14:paraId="6087526B" w14:textId="77777777" w:rsidR="00E123AF" w:rsidRDefault="00E123AF" w:rsidP="00B40854">
      <w:pPr>
        <w:spacing w:after="200" w:line="276" w:lineRule="auto"/>
      </w:pPr>
    </w:p>
    <w:p w14:paraId="4271C9B5" w14:textId="77777777" w:rsidR="002D0FBB" w:rsidRDefault="002D0FBB" w:rsidP="00B40854">
      <w:pPr>
        <w:spacing w:after="200" w:line="276" w:lineRule="auto"/>
      </w:pPr>
      <w:r>
        <w:t>In SATIM however, until such time as better data can be acquired</w:t>
      </w:r>
      <w:r w:rsidR="00E123AF">
        <w:t xml:space="preserve"> on which to base these assumptions</w:t>
      </w:r>
      <w:r>
        <w:t>, energy intensity has been assumed constant over the projection period and the elasticity of energy demand with respect to value added has been set to 1</w:t>
      </w:r>
      <w:r w:rsidR="00E123AF">
        <w:t>.</w:t>
      </w:r>
      <w:r w:rsidR="00B17077">
        <w:t xml:space="preserve"> In SATIM currently therefore, agricultural energy demand is assumed to grow directly proportional to GDP. In South Africa’s case where the Agriculture Sector accounts for less than 3% of total final energy consumption, this is unlikely to be a major source of error. In other economies, especially those where agriculture is a dominant contributor to the economy, energy intensity and elasticity would have to be more </w:t>
      </w:r>
      <w:r w:rsidR="00994D33">
        <w:t>precisely determined.</w:t>
      </w:r>
    </w:p>
    <w:p w14:paraId="225401BE" w14:textId="77777777" w:rsidR="00B40854" w:rsidRDefault="00783696" w:rsidP="00783696">
      <w:r w:rsidRPr="00783696">
        <w:t xml:space="preserve">The growth </w:t>
      </w:r>
      <w:r>
        <w:t>in Value Added for the Agricultural Sector is derived</w:t>
      </w:r>
      <w:r w:rsidRPr="001D2C26">
        <w:t xml:space="preserve"> </w:t>
      </w:r>
      <w:r>
        <w:t xml:space="preserve">from the output of the </w:t>
      </w:r>
      <w:r w:rsidRPr="001D2C26">
        <w:t>E-SAGE</w:t>
      </w:r>
      <w:r>
        <w:t xml:space="preserve"> Computable General Equilibrium (CGE)</w:t>
      </w:r>
      <w:r w:rsidRPr="001D2C26">
        <w:t xml:space="preserve"> model </w:t>
      </w:r>
      <w:r w:rsidR="002060D7">
        <w:t>which includes</w:t>
      </w:r>
      <w:r w:rsidRPr="001D2C26">
        <w:t xml:space="preserve"> projections for GDP </w:t>
      </w:r>
      <w:r w:rsidR="002060D7">
        <w:t>by</w:t>
      </w:r>
      <w:r w:rsidR="003C465C">
        <w:t xml:space="preserve"> sector </w:t>
      </w:r>
      <w:r w:rsidRPr="001D2C26">
        <w:t>from 2010 to 2030</w:t>
      </w:r>
      <w:r>
        <w:t xml:space="preserve"> </w:t>
      </w:r>
      <w:sdt>
        <w:sdtPr>
          <w:id w:val="1847359565"/>
          <w:citation/>
        </w:sdtPr>
        <w:sdtContent>
          <w:r>
            <w:fldChar w:fldCharType="begin"/>
          </w:r>
          <w:r>
            <w:instrText xml:space="preserve"> CITATION Arn11 \l 7177 </w:instrText>
          </w:r>
          <w:r>
            <w:fldChar w:fldCharType="separate"/>
          </w:r>
          <w:r w:rsidR="00BD0DEB">
            <w:rPr>
              <w:noProof/>
            </w:rPr>
            <w:t>(Arndt, Davies, &amp; Thurlow, 2011)</w:t>
          </w:r>
          <w:r>
            <w:rPr>
              <w:noProof/>
            </w:rPr>
            <w:fldChar w:fldCharType="end"/>
          </w:r>
        </w:sdtContent>
      </w:sdt>
      <w:r w:rsidRPr="001D2C26">
        <w:t xml:space="preserve">. </w:t>
      </w:r>
      <w:r>
        <w:t xml:space="preserve"> </w:t>
      </w:r>
      <w:r w:rsidR="002060D7">
        <w:t>This projects Agricultural GDP growth of a</w:t>
      </w:r>
      <w:r w:rsidR="003C465C">
        <w:t>round 3.5% annualised and is generally lower than most other sectors and sub-sectors over the projection period.</w:t>
      </w:r>
    </w:p>
    <w:p w14:paraId="0BD39976" w14:textId="77777777" w:rsidR="00B40854" w:rsidRDefault="00B40854" w:rsidP="00B40854">
      <w:pPr>
        <w:spacing w:after="200" w:line="276" w:lineRule="auto"/>
      </w:pPr>
    </w:p>
    <w:p w14:paraId="4FB309A0" w14:textId="77777777" w:rsidR="008C55DF" w:rsidRPr="00B40854" w:rsidRDefault="008C55DF" w:rsidP="00B40854">
      <w:pPr>
        <w:spacing w:after="200" w:line="276" w:lineRule="auto"/>
      </w:pPr>
      <w:r>
        <w:br w:type="page"/>
      </w:r>
    </w:p>
    <w:p w14:paraId="22851D16" w14:textId="77777777" w:rsidR="006F3158" w:rsidRDefault="006F3158" w:rsidP="00771419">
      <w:pPr>
        <w:pStyle w:val="Heading1"/>
      </w:pPr>
      <w:bookmarkStart w:id="74" w:name="_Toc353199676"/>
      <w:r>
        <w:lastRenderedPageBreak/>
        <w:t>Commercial Sector</w:t>
      </w:r>
      <w:bookmarkEnd w:id="72"/>
      <w:bookmarkEnd w:id="74"/>
    </w:p>
    <w:p w14:paraId="67B9A64A" w14:textId="77777777" w:rsidR="00F27BFC" w:rsidRPr="00F27BFC" w:rsidRDefault="00F27BFC" w:rsidP="00F27BFC">
      <w:r>
        <w:t xml:space="preserve">The following description of the modelling of the Commercial Sector in SATIM draws heavily on the equivalent section of the Low Emissions Pathways Technical Report </w:t>
      </w:r>
      <w:sdt>
        <w:sdtPr>
          <w:id w:val="-1737083653"/>
          <w:citation/>
        </w:sdtPr>
        <w:sdtContent>
          <w:r>
            <w:fldChar w:fldCharType="begin"/>
          </w:r>
          <w:r>
            <w:instrText xml:space="preserve">CITATION Ene11 \l 7177 </w:instrText>
          </w:r>
          <w:r>
            <w:fldChar w:fldCharType="separate"/>
          </w:r>
          <w:r w:rsidR="00BD0DEB">
            <w:rPr>
              <w:noProof/>
            </w:rPr>
            <w:t>(Energy Research Centre, 2011)</w:t>
          </w:r>
          <w:r>
            <w:fldChar w:fldCharType="end"/>
          </w:r>
        </w:sdtContent>
      </w:sdt>
      <w:r>
        <w:t xml:space="preserve"> </w:t>
      </w:r>
    </w:p>
    <w:p w14:paraId="582D41CB" w14:textId="77777777" w:rsidR="003F5E90" w:rsidRDefault="005E09E0" w:rsidP="003F5E90">
      <w:pPr>
        <w:pStyle w:val="Heading2"/>
      </w:pPr>
      <w:bookmarkStart w:id="75" w:name="_Toc353199677"/>
      <w:bookmarkStart w:id="76" w:name="_Ref333834206"/>
      <w:r>
        <w:t>Model Structure</w:t>
      </w:r>
      <w:bookmarkEnd w:id="75"/>
    </w:p>
    <w:p w14:paraId="5B41EB93" w14:textId="77777777" w:rsidR="003F5E90" w:rsidRDefault="003F5E90" w:rsidP="0090082B">
      <w:r>
        <w:t xml:space="preserve">In </w:t>
      </w:r>
      <w:r w:rsidR="007B61E6">
        <w:t>SATIM the commercial sector includes</w:t>
      </w:r>
      <w:r>
        <w:t xml:space="preserve"> all non-residential buildings</w:t>
      </w:r>
      <w:r w:rsidR="007B61E6">
        <w:t>,</w:t>
      </w:r>
      <w:r>
        <w:t xml:space="preserve"> excluding buildings used for industrial and agricul</w:t>
      </w:r>
      <w:r w:rsidR="007B61E6">
        <w:t>tural activities. The sector is</w:t>
      </w:r>
      <w:r>
        <w:t xml:space="preserve"> further divided into three building activities based on Statistics South Africa building data categories</w:t>
      </w:r>
      <w:r w:rsidR="001A6562">
        <w:t xml:space="preserve"> </w:t>
      </w:r>
      <w:sdt>
        <w:sdtPr>
          <w:id w:val="-386260645"/>
          <w:citation/>
        </w:sdtPr>
        <w:sdtContent>
          <w:r w:rsidR="001A6562">
            <w:fldChar w:fldCharType="begin"/>
          </w:r>
          <w:r w:rsidR="001A6562">
            <w:instrText xml:space="preserve"> CITATION Sta0a \l 7177 </w:instrText>
          </w:r>
          <w:r w:rsidR="001A6562">
            <w:fldChar w:fldCharType="separate"/>
          </w:r>
          <w:r w:rsidR="00BD0DEB">
            <w:rPr>
              <w:noProof/>
            </w:rPr>
            <w:t>(StatsSA, 2010a)</w:t>
          </w:r>
          <w:r w:rsidR="001A6562">
            <w:fldChar w:fldCharType="end"/>
          </w:r>
        </w:sdtContent>
      </w:sdt>
      <w:r>
        <w:t>. Each building activity was linked to the Statistics South Africa economic data categories (Stats SA, 2010b).  The percentage share of floor area for each building activity in 2006 was based on buildings complete</w:t>
      </w:r>
      <w:r w:rsidR="008871B8">
        <w:t>d between 1993 and 2006 (</w:t>
      </w:r>
      <w:r w:rsidR="008871B8">
        <w:fldChar w:fldCharType="begin"/>
      </w:r>
      <w:r w:rsidR="008871B8">
        <w:instrText xml:space="preserve"> REF _Ref340189229 \h </w:instrText>
      </w:r>
      <w:r w:rsidR="008871B8">
        <w:fldChar w:fldCharType="separate"/>
      </w:r>
      <w:r w:rsidR="00744EFF">
        <w:t xml:space="preserve">Table </w:t>
      </w:r>
      <w:r w:rsidR="00744EFF">
        <w:rPr>
          <w:noProof/>
        </w:rPr>
        <w:t>20</w:t>
      </w:r>
      <w:r w:rsidR="008871B8">
        <w:fldChar w:fldCharType="end"/>
      </w:r>
      <w:r>
        <w:t>).</w:t>
      </w:r>
    </w:p>
    <w:p w14:paraId="0AF756A6" w14:textId="77777777" w:rsidR="00D44650" w:rsidRDefault="00D44650" w:rsidP="0090082B"/>
    <w:p w14:paraId="4DC3D587" w14:textId="77777777" w:rsidR="003F5E90" w:rsidRDefault="003F5E90" w:rsidP="0090082B">
      <w:pPr>
        <w:pStyle w:val="Caption"/>
        <w:ind w:left="851" w:hanging="851"/>
      </w:pPr>
      <w:bookmarkStart w:id="77" w:name="_Ref340189229"/>
      <w:bookmarkStart w:id="78" w:name="_Toc353199742"/>
      <w:bookmarkStart w:id="79" w:name="_Toc310602435"/>
      <w:r>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20</w:t>
      </w:r>
      <w:r w:rsidR="008032E3">
        <w:rPr>
          <w:noProof/>
        </w:rPr>
        <w:fldChar w:fldCharType="end"/>
      </w:r>
      <w:bookmarkEnd w:id="77"/>
      <w:r>
        <w:t xml:space="preserve">: </w:t>
      </w:r>
      <w:r w:rsidRPr="00BB7E2F">
        <w:t xml:space="preserve">Commercial building categories used in 2006 study compared with previous LTMS </w:t>
      </w:r>
      <w:r>
        <w:t>assumptions</w:t>
      </w:r>
      <w:bookmarkEnd w:id="78"/>
      <w:r>
        <w:t xml:space="preserve"> </w:t>
      </w:r>
      <w:bookmarkEnd w:id="79"/>
    </w:p>
    <w:tbl>
      <w:tblPr>
        <w:tblW w:w="0" w:type="auto"/>
        <w:tblInd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1915"/>
        <w:gridCol w:w="2828"/>
        <w:gridCol w:w="2007"/>
        <w:gridCol w:w="2111"/>
      </w:tblGrid>
      <w:tr w:rsidR="003F5E90" w14:paraId="19E6663F" w14:textId="77777777" w:rsidTr="0090082B">
        <w:trPr>
          <w:trHeight w:val="679"/>
        </w:trPr>
        <w:tc>
          <w:tcPr>
            <w:tcW w:w="1915" w:type="dxa"/>
            <w:shd w:val="clear" w:color="auto" w:fill="auto"/>
            <w:vAlign w:val="center"/>
          </w:tcPr>
          <w:p w14:paraId="6CE370DC" w14:textId="77777777" w:rsidR="003F5E90" w:rsidRPr="0090082B" w:rsidRDefault="003F5E90" w:rsidP="0090082B">
            <w:pPr>
              <w:autoSpaceDE w:val="0"/>
              <w:snapToGrid w:val="0"/>
              <w:spacing w:line="240" w:lineRule="auto"/>
              <w:jc w:val="left"/>
              <w:rPr>
                <w:rFonts w:asciiTheme="majorHAnsi" w:hAnsiTheme="majorHAnsi"/>
                <w:b/>
                <w:bCs/>
              </w:rPr>
            </w:pPr>
            <w:r w:rsidRPr="0090082B">
              <w:rPr>
                <w:rFonts w:asciiTheme="majorHAnsi" w:hAnsiTheme="majorHAnsi"/>
                <w:b/>
                <w:bCs/>
              </w:rPr>
              <w:t>Building activity</w:t>
            </w:r>
          </w:p>
        </w:tc>
        <w:tc>
          <w:tcPr>
            <w:tcW w:w="2828" w:type="dxa"/>
            <w:shd w:val="clear" w:color="auto" w:fill="auto"/>
            <w:vAlign w:val="center"/>
          </w:tcPr>
          <w:p w14:paraId="6C6D9970" w14:textId="77777777" w:rsidR="003F5E90" w:rsidRPr="0090082B" w:rsidRDefault="003F5E90" w:rsidP="0090082B">
            <w:pPr>
              <w:autoSpaceDE w:val="0"/>
              <w:snapToGrid w:val="0"/>
              <w:spacing w:line="240" w:lineRule="auto"/>
              <w:jc w:val="center"/>
              <w:rPr>
                <w:rFonts w:asciiTheme="majorHAnsi" w:hAnsiTheme="majorHAnsi"/>
                <w:b/>
                <w:bCs/>
              </w:rPr>
            </w:pPr>
            <w:r w:rsidRPr="0090082B">
              <w:rPr>
                <w:rFonts w:asciiTheme="majorHAnsi" w:hAnsiTheme="majorHAnsi"/>
                <w:b/>
                <w:bCs/>
              </w:rPr>
              <w:t>Economic sector</w:t>
            </w:r>
          </w:p>
        </w:tc>
        <w:tc>
          <w:tcPr>
            <w:tcW w:w="2007" w:type="dxa"/>
            <w:shd w:val="clear" w:color="auto" w:fill="auto"/>
            <w:vAlign w:val="center"/>
          </w:tcPr>
          <w:p w14:paraId="43A43EB8" w14:textId="77777777" w:rsidR="003F5E90" w:rsidRPr="0090082B" w:rsidRDefault="003F5E90" w:rsidP="0090082B">
            <w:pPr>
              <w:autoSpaceDE w:val="0"/>
              <w:snapToGrid w:val="0"/>
              <w:spacing w:line="240" w:lineRule="auto"/>
              <w:jc w:val="center"/>
              <w:rPr>
                <w:rFonts w:asciiTheme="majorHAnsi" w:hAnsiTheme="majorHAnsi"/>
                <w:b/>
                <w:bCs/>
              </w:rPr>
            </w:pPr>
            <w:r w:rsidRPr="0090082B">
              <w:rPr>
                <w:rFonts w:asciiTheme="majorHAnsi" w:hAnsiTheme="majorHAnsi"/>
                <w:b/>
                <w:bCs/>
              </w:rPr>
              <w:t>Percentage share of floor area 2001</w:t>
            </w:r>
          </w:p>
        </w:tc>
        <w:tc>
          <w:tcPr>
            <w:tcW w:w="2111" w:type="dxa"/>
            <w:shd w:val="clear" w:color="auto" w:fill="auto"/>
            <w:vAlign w:val="center"/>
          </w:tcPr>
          <w:p w14:paraId="0F06FB61" w14:textId="77777777" w:rsidR="003F5E90" w:rsidRPr="0090082B" w:rsidRDefault="003F5E90" w:rsidP="0090082B">
            <w:pPr>
              <w:autoSpaceDE w:val="0"/>
              <w:snapToGrid w:val="0"/>
              <w:spacing w:line="240" w:lineRule="auto"/>
              <w:jc w:val="center"/>
              <w:rPr>
                <w:rFonts w:asciiTheme="majorHAnsi" w:hAnsiTheme="majorHAnsi"/>
                <w:b/>
                <w:bCs/>
              </w:rPr>
            </w:pPr>
            <w:r w:rsidRPr="0090082B">
              <w:rPr>
                <w:rFonts w:asciiTheme="majorHAnsi" w:hAnsiTheme="majorHAnsi"/>
                <w:b/>
                <w:bCs/>
              </w:rPr>
              <w:t>Percentage share of floor area 2006</w:t>
            </w:r>
          </w:p>
        </w:tc>
      </w:tr>
      <w:tr w:rsidR="003F5E90" w14:paraId="1700FD41" w14:textId="77777777" w:rsidTr="0090082B">
        <w:tc>
          <w:tcPr>
            <w:tcW w:w="1915" w:type="dxa"/>
            <w:shd w:val="clear" w:color="auto" w:fill="auto"/>
            <w:vAlign w:val="center"/>
          </w:tcPr>
          <w:p w14:paraId="36ED4698" w14:textId="77777777" w:rsidR="003F5E90" w:rsidRPr="0090082B" w:rsidRDefault="003F5E90" w:rsidP="0090082B">
            <w:pPr>
              <w:pStyle w:val="BodyText"/>
              <w:autoSpaceDE w:val="0"/>
              <w:snapToGrid w:val="0"/>
              <w:spacing w:after="0" w:line="240" w:lineRule="auto"/>
              <w:jc w:val="left"/>
              <w:rPr>
                <w:rFonts w:asciiTheme="majorHAnsi" w:hAnsiTheme="majorHAnsi"/>
                <w:szCs w:val="22"/>
              </w:rPr>
            </w:pPr>
            <w:r w:rsidRPr="0090082B">
              <w:rPr>
                <w:rFonts w:asciiTheme="majorHAnsi" w:hAnsiTheme="majorHAnsi"/>
                <w:szCs w:val="22"/>
              </w:rPr>
              <w:t>Shopping space</w:t>
            </w:r>
          </w:p>
        </w:tc>
        <w:tc>
          <w:tcPr>
            <w:tcW w:w="2828" w:type="dxa"/>
            <w:shd w:val="clear" w:color="auto" w:fill="auto"/>
            <w:vAlign w:val="center"/>
          </w:tcPr>
          <w:p w14:paraId="47BA088A" w14:textId="77777777" w:rsidR="003F5E90" w:rsidRPr="0090082B" w:rsidRDefault="003F5E90" w:rsidP="009E31F2">
            <w:pPr>
              <w:autoSpaceDE w:val="0"/>
              <w:snapToGrid w:val="0"/>
              <w:spacing w:line="240" w:lineRule="auto"/>
              <w:jc w:val="center"/>
              <w:rPr>
                <w:rFonts w:asciiTheme="majorHAnsi" w:hAnsiTheme="majorHAnsi"/>
              </w:rPr>
            </w:pPr>
            <w:r w:rsidRPr="0090082B">
              <w:rPr>
                <w:rFonts w:asciiTheme="majorHAnsi" w:hAnsiTheme="majorHAnsi"/>
              </w:rPr>
              <w:t>Wholesale, retail, motor trade and accommodation</w:t>
            </w:r>
          </w:p>
        </w:tc>
        <w:tc>
          <w:tcPr>
            <w:tcW w:w="2007" w:type="dxa"/>
            <w:shd w:val="clear" w:color="auto" w:fill="auto"/>
            <w:vAlign w:val="center"/>
          </w:tcPr>
          <w:p w14:paraId="46E66F5F" w14:textId="77777777" w:rsidR="003F5E90" w:rsidRPr="0090082B" w:rsidRDefault="003F5E90" w:rsidP="0090082B">
            <w:pPr>
              <w:autoSpaceDE w:val="0"/>
              <w:snapToGrid w:val="0"/>
              <w:spacing w:line="240" w:lineRule="auto"/>
              <w:jc w:val="center"/>
              <w:rPr>
                <w:rFonts w:asciiTheme="majorHAnsi" w:hAnsiTheme="majorHAnsi"/>
              </w:rPr>
            </w:pPr>
            <w:r w:rsidRPr="0090082B">
              <w:rPr>
                <w:rFonts w:asciiTheme="majorHAnsi" w:hAnsiTheme="majorHAnsi"/>
              </w:rPr>
              <w:t>37%</w:t>
            </w:r>
          </w:p>
        </w:tc>
        <w:tc>
          <w:tcPr>
            <w:tcW w:w="2111" w:type="dxa"/>
            <w:shd w:val="clear" w:color="auto" w:fill="auto"/>
            <w:vAlign w:val="center"/>
          </w:tcPr>
          <w:p w14:paraId="114B762B" w14:textId="77777777" w:rsidR="003F5E90" w:rsidRPr="0090082B" w:rsidRDefault="003F5E90" w:rsidP="0090082B">
            <w:pPr>
              <w:autoSpaceDE w:val="0"/>
              <w:snapToGrid w:val="0"/>
              <w:spacing w:line="240" w:lineRule="auto"/>
              <w:jc w:val="center"/>
              <w:rPr>
                <w:rFonts w:asciiTheme="majorHAnsi" w:hAnsiTheme="majorHAnsi"/>
              </w:rPr>
            </w:pPr>
            <w:r w:rsidRPr="0090082B">
              <w:rPr>
                <w:rFonts w:asciiTheme="majorHAnsi" w:hAnsiTheme="majorHAnsi"/>
              </w:rPr>
              <w:t>36%</w:t>
            </w:r>
          </w:p>
        </w:tc>
      </w:tr>
      <w:tr w:rsidR="003F5E90" w14:paraId="4C67CC72" w14:textId="77777777" w:rsidTr="0090082B">
        <w:trPr>
          <w:trHeight w:val="236"/>
        </w:trPr>
        <w:tc>
          <w:tcPr>
            <w:tcW w:w="1915" w:type="dxa"/>
            <w:shd w:val="clear" w:color="auto" w:fill="auto"/>
            <w:vAlign w:val="center"/>
          </w:tcPr>
          <w:p w14:paraId="1C0071D8" w14:textId="77777777" w:rsidR="003F5E90" w:rsidRPr="0090082B" w:rsidRDefault="003F5E90" w:rsidP="0090082B">
            <w:pPr>
              <w:pStyle w:val="BodyText"/>
              <w:autoSpaceDE w:val="0"/>
              <w:snapToGrid w:val="0"/>
              <w:spacing w:after="0" w:line="240" w:lineRule="auto"/>
              <w:jc w:val="left"/>
              <w:rPr>
                <w:rFonts w:asciiTheme="majorHAnsi" w:hAnsiTheme="majorHAnsi"/>
                <w:szCs w:val="22"/>
              </w:rPr>
            </w:pPr>
            <w:r w:rsidRPr="0090082B">
              <w:rPr>
                <w:rFonts w:asciiTheme="majorHAnsi" w:hAnsiTheme="majorHAnsi"/>
                <w:szCs w:val="22"/>
              </w:rPr>
              <w:t>Office and banking space</w:t>
            </w:r>
          </w:p>
        </w:tc>
        <w:tc>
          <w:tcPr>
            <w:tcW w:w="2828" w:type="dxa"/>
            <w:shd w:val="clear" w:color="auto" w:fill="auto"/>
            <w:vAlign w:val="center"/>
          </w:tcPr>
          <w:p w14:paraId="581C2D08" w14:textId="77777777" w:rsidR="003F5E90" w:rsidRPr="0090082B" w:rsidRDefault="003F5E90" w:rsidP="0090082B">
            <w:pPr>
              <w:pStyle w:val="BodyText"/>
              <w:autoSpaceDE w:val="0"/>
              <w:snapToGrid w:val="0"/>
              <w:spacing w:after="0" w:line="240" w:lineRule="auto"/>
              <w:jc w:val="center"/>
              <w:rPr>
                <w:rFonts w:asciiTheme="majorHAnsi" w:hAnsiTheme="majorHAnsi"/>
                <w:szCs w:val="22"/>
              </w:rPr>
            </w:pPr>
            <w:r w:rsidRPr="0090082B">
              <w:rPr>
                <w:rFonts w:asciiTheme="majorHAnsi" w:hAnsiTheme="majorHAnsi"/>
                <w:szCs w:val="22"/>
              </w:rPr>
              <w:t>Finance, real estate and business services</w:t>
            </w:r>
          </w:p>
        </w:tc>
        <w:tc>
          <w:tcPr>
            <w:tcW w:w="2007" w:type="dxa"/>
            <w:shd w:val="clear" w:color="auto" w:fill="auto"/>
            <w:vAlign w:val="center"/>
          </w:tcPr>
          <w:p w14:paraId="4BF86346" w14:textId="77777777" w:rsidR="003F5E90" w:rsidRPr="0090082B" w:rsidRDefault="003F5E90" w:rsidP="0090082B">
            <w:pPr>
              <w:autoSpaceDE w:val="0"/>
              <w:snapToGrid w:val="0"/>
              <w:spacing w:line="240" w:lineRule="auto"/>
              <w:jc w:val="center"/>
              <w:rPr>
                <w:rFonts w:asciiTheme="majorHAnsi" w:hAnsiTheme="majorHAnsi"/>
              </w:rPr>
            </w:pPr>
            <w:r w:rsidRPr="0090082B">
              <w:rPr>
                <w:rFonts w:asciiTheme="majorHAnsi" w:hAnsiTheme="majorHAnsi"/>
              </w:rPr>
              <w:t>30%</w:t>
            </w:r>
          </w:p>
        </w:tc>
        <w:tc>
          <w:tcPr>
            <w:tcW w:w="2111" w:type="dxa"/>
            <w:shd w:val="clear" w:color="auto" w:fill="auto"/>
            <w:vAlign w:val="center"/>
          </w:tcPr>
          <w:p w14:paraId="13054654" w14:textId="77777777" w:rsidR="003F5E90" w:rsidRPr="0090082B" w:rsidRDefault="003F5E90" w:rsidP="0090082B">
            <w:pPr>
              <w:autoSpaceDE w:val="0"/>
              <w:snapToGrid w:val="0"/>
              <w:spacing w:line="240" w:lineRule="auto"/>
              <w:jc w:val="center"/>
              <w:rPr>
                <w:rFonts w:asciiTheme="majorHAnsi" w:hAnsiTheme="majorHAnsi"/>
              </w:rPr>
            </w:pPr>
            <w:r w:rsidRPr="0090082B">
              <w:rPr>
                <w:rFonts w:asciiTheme="majorHAnsi" w:hAnsiTheme="majorHAnsi"/>
              </w:rPr>
              <w:t>39%</w:t>
            </w:r>
          </w:p>
        </w:tc>
      </w:tr>
      <w:tr w:rsidR="003F5E90" w14:paraId="06312C9E" w14:textId="77777777" w:rsidTr="0090082B">
        <w:tc>
          <w:tcPr>
            <w:tcW w:w="1915" w:type="dxa"/>
            <w:shd w:val="clear" w:color="auto" w:fill="auto"/>
            <w:vAlign w:val="center"/>
          </w:tcPr>
          <w:p w14:paraId="451B19A4" w14:textId="77777777" w:rsidR="003F5E90" w:rsidRPr="0090082B" w:rsidRDefault="003F5E90" w:rsidP="0090082B">
            <w:pPr>
              <w:pStyle w:val="BodyText"/>
              <w:autoSpaceDE w:val="0"/>
              <w:snapToGrid w:val="0"/>
              <w:spacing w:after="0" w:line="240" w:lineRule="auto"/>
              <w:jc w:val="left"/>
              <w:rPr>
                <w:rFonts w:asciiTheme="majorHAnsi" w:hAnsiTheme="majorHAnsi"/>
                <w:szCs w:val="22"/>
              </w:rPr>
            </w:pPr>
            <w:r w:rsidRPr="0090082B">
              <w:rPr>
                <w:rFonts w:asciiTheme="majorHAnsi" w:hAnsiTheme="majorHAnsi"/>
                <w:szCs w:val="22"/>
              </w:rPr>
              <w:t>Other non-residential space</w:t>
            </w:r>
          </w:p>
        </w:tc>
        <w:tc>
          <w:tcPr>
            <w:tcW w:w="2828" w:type="dxa"/>
            <w:shd w:val="clear" w:color="auto" w:fill="auto"/>
            <w:vAlign w:val="center"/>
          </w:tcPr>
          <w:p w14:paraId="3BB37575" w14:textId="77777777" w:rsidR="003F5E90" w:rsidRPr="0090082B" w:rsidRDefault="003F5E90" w:rsidP="0090082B">
            <w:pPr>
              <w:pStyle w:val="BodyText"/>
              <w:autoSpaceDE w:val="0"/>
              <w:snapToGrid w:val="0"/>
              <w:spacing w:after="0" w:line="240" w:lineRule="auto"/>
              <w:jc w:val="center"/>
              <w:rPr>
                <w:rFonts w:asciiTheme="majorHAnsi" w:hAnsiTheme="majorHAnsi"/>
                <w:szCs w:val="22"/>
              </w:rPr>
            </w:pPr>
            <w:r w:rsidRPr="0090082B">
              <w:rPr>
                <w:rFonts w:asciiTheme="majorHAnsi" w:hAnsiTheme="majorHAnsi"/>
                <w:szCs w:val="22"/>
              </w:rPr>
              <w:t>Personal services</w:t>
            </w:r>
          </w:p>
        </w:tc>
        <w:tc>
          <w:tcPr>
            <w:tcW w:w="2007" w:type="dxa"/>
            <w:shd w:val="clear" w:color="auto" w:fill="auto"/>
            <w:vAlign w:val="center"/>
          </w:tcPr>
          <w:p w14:paraId="6EADCAEA" w14:textId="77777777" w:rsidR="003F5E90" w:rsidRPr="0090082B" w:rsidRDefault="003F5E90" w:rsidP="0090082B">
            <w:pPr>
              <w:autoSpaceDE w:val="0"/>
              <w:snapToGrid w:val="0"/>
              <w:spacing w:line="240" w:lineRule="auto"/>
              <w:jc w:val="center"/>
              <w:rPr>
                <w:rFonts w:asciiTheme="majorHAnsi" w:hAnsiTheme="majorHAnsi"/>
              </w:rPr>
            </w:pPr>
            <w:r w:rsidRPr="0090082B">
              <w:rPr>
                <w:rFonts w:asciiTheme="majorHAnsi" w:hAnsiTheme="majorHAnsi"/>
              </w:rPr>
              <w:t>33%</w:t>
            </w:r>
          </w:p>
        </w:tc>
        <w:tc>
          <w:tcPr>
            <w:tcW w:w="2111" w:type="dxa"/>
            <w:shd w:val="clear" w:color="auto" w:fill="auto"/>
            <w:vAlign w:val="center"/>
          </w:tcPr>
          <w:p w14:paraId="1C4E62CE" w14:textId="77777777" w:rsidR="003F5E90" w:rsidRPr="0090082B" w:rsidRDefault="003F5E90" w:rsidP="0090082B">
            <w:pPr>
              <w:autoSpaceDE w:val="0"/>
              <w:snapToGrid w:val="0"/>
              <w:spacing w:line="240" w:lineRule="auto"/>
              <w:jc w:val="center"/>
              <w:rPr>
                <w:rFonts w:asciiTheme="majorHAnsi" w:hAnsiTheme="majorHAnsi"/>
              </w:rPr>
            </w:pPr>
            <w:r w:rsidRPr="0090082B">
              <w:rPr>
                <w:rFonts w:asciiTheme="majorHAnsi" w:hAnsiTheme="majorHAnsi"/>
              </w:rPr>
              <w:t>24%</w:t>
            </w:r>
          </w:p>
        </w:tc>
      </w:tr>
    </w:tbl>
    <w:p w14:paraId="27894A38" w14:textId="77777777" w:rsidR="003F5E90" w:rsidRPr="003F5E90" w:rsidRDefault="00942037" w:rsidP="003F5E90">
      <w:r>
        <w:t xml:space="preserve">Note: The </w:t>
      </w:r>
      <w:r w:rsidRPr="00BB7E2F">
        <w:t>building categories of 'industrial &amp; warehouse' and 'additions and alt</w:t>
      </w:r>
      <w:r>
        <w:t xml:space="preserve">erations' were excluded as they </w:t>
      </w:r>
      <w:r w:rsidRPr="00BB7E2F">
        <w:t>could not be disaggregated by sector.</w:t>
      </w:r>
    </w:p>
    <w:p w14:paraId="58F10F3F" w14:textId="77777777" w:rsidR="00AF3A4F" w:rsidRDefault="00AF3A4F" w:rsidP="00AF3A4F">
      <w:pPr>
        <w:pStyle w:val="Heading2"/>
        <w:ind w:left="578" w:hanging="578"/>
      </w:pPr>
      <w:bookmarkStart w:id="80" w:name="_Toc353199678"/>
      <w:r>
        <w:t>Compiling the Base Year Consumption Data - Assumptions and Issues</w:t>
      </w:r>
      <w:bookmarkEnd w:id="80"/>
    </w:p>
    <w:p w14:paraId="32E2D9FA" w14:textId="77777777" w:rsidR="00B351B0" w:rsidRDefault="000C071F" w:rsidP="00B351B0">
      <w:r>
        <w:t>Aside from minor differences for electricity, paraffin and LPG, t</w:t>
      </w:r>
      <w:r w:rsidR="00810CE3">
        <w:t>he aggregate consumptions by fuel assumed for the Commercial Sector in S</w:t>
      </w:r>
      <w:r>
        <w:t>ATIM have been sourced from</w:t>
      </w:r>
      <w:r w:rsidR="00810CE3">
        <w:t xml:space="preserve"> the DOE Energy Balance for 2006 as shown below. </w:t>
      </w:r>
      <w:r w:rsidR="001366BD">
        <w:t xml:space="preserve"> </w:t>
      </w:r>
    </w:p>
    <w:p w14:paraId="43D1097D" w14:textId="77777777" w:rsidR="00810CE3" w:rsidRDefault="00810CE3" w:rsidP="00B351B0"/>
    <w:p w14:paraId="4565C6B1" w14:textId="77777777" w:rsidR="00810CE3" w:rsidRDefault="00810CE3" w:rsidP="00810CE3">
      <w:pPr>
        <w:pStyle w:val="Caption"/>
      </w:pPr>
      <w:bookmarkStart w:id="81" w:name="_Toc353199743"/>
      <w:r>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21</w:t>
      </w:r>
      <w:r w:rsidR="008032E3">
        <w:rPr>
          <w:noProof/>
        </w:rPr>
        <w:fldChar w:fldCharType="end"/>
      </w:r>
      <w:r>
        <w:t xml:space="preserve">: Comparison of Estimates of the Aggregate Consumption of Fuels (PJ) </w:t>
      </w:r>
      <w:r w:rsidR="00847B2F">
        <w:t>by the Commercial Sector for the SATIM Model and the DOE Energy Balance</w:t>
      </w:r>
      <w:r>
        <w:t xml:space="preserve"> for South Africa - 2006</w:t>
      </w:r>
      <w:bookmarkEnd w:id="81"/>
    </w:p>
    <w:tbl>
      <w:tblPr>
        <w:tblStyle w:val="TableGrid"/>
        <w:tblW w:w="5000" w:type="pct"/>
        <w:tblLook w:val="04A0" w:firstRow="1" w:lastRow="0" w:firstColumn="1" w:lastColumn="0" w:noHBand="0" w:noVBand="1"/>
      </w:tblPr>
      <w:tblGrid>
        <w:gridCol w:w="876"/>
        <w:gridCol w:w="742"/>
        <w:gridCol w:w="1094"/>
        <w:gridCol w:w="1225"/>
        <w:gridCol w:w="722"/>
        <w:gridCol w:w="1317"/>
        <w:gridCol w:w="918"/>
        <w:gridCol w:w="1267"/>
        <w:gridCol w:w="1075"/>
      </w:tblGrid>
      <w:tr w:rsidR="00B351B0" w:rsidRPr="00B351B0" w14:paraId="603AD07B" w14:textId="77777777" w:rsidTr="00E45F79">
        <w:trPr>
          <w:trHeight w:val="300"/>
        </w:trPr>
        <w:tc>
          <w:tcPr>
            <w:tcW w:w="437" w:type="pct"/>
            <w:vAlign w:val="center"/>
            <w:hideMark/>
          </w:tcPr>
          <w:p w14:paraId="6C845CAC" w14:textId="77777777" w:rsidR="00B351B0" w:rsidRPr="00B351B0" w:rsidRDefault="00B351B0" w:rsidP="00B351B0">
            <w:pPr>
              <w:spacing w:line="240" w:lineRule="auto"/>
              <w:jc w:val="center"/>
              <w:rPr>
                <w:rFonts w:asciiTheme="majorHAnsi" w:eastAsia="Times New Roman" w:hAnsiTheme="majorHAnsi" w:cs="Calibri"/>
                <w:b/>
                <w:color w:val="000000" w:themeColor="text1"/>
                <w:sz w:val="20"/>
                <w:szCs w:val="20"/>
                <w:lang w:eastAsia="en-ZA"/>
              </w:rPr>
            </w:pPr>
            <w:r w:rsidRPr="00B351B0">
              <w:rPr>
                <w:rFonts w:asciiTheme="majorHAnsi" w:eastAsia="Times New Roman" w:hAnsiTheme="majorHAnsi" w:cs="Calibri"/>
                <w:b/>
                <w:color w:val="000000" w:themeColor="text1"/>
                <w:sz w:val="20"/>
                <w:szCs w:val="20"/>
                <w:lang w:eastAsia="en-ZA"/>
              </w:rPr>
              <w:t>Fuel</w:t>
            </w:r>
          </w:p>
        </w:tc>
        <w:tc>
          <w:tcPr>
            <w:tcW w:w="492" w:type="pct"/>
            <w:noWrap/>
            <w:vAlign w:val="center"/>
            <w:hideMark/>
          </w:tcPr>
          <w:p w14:paraId="2CE433AA" w14:textId="77777777" w:rsidR="00B351B0" w:rsidRPr="00B351B0" w:rsidRDefault="00B351B0" w:rsidP="00B351B0">
            <w:pPr>
              <w:spacing w:line="240" w:lineRule="auto"/>
              <w:jc w:val="center"/>
              <w:rPr>
                <w:rFonts w:asciiTheme="majorHAnsi" w:eastAsia="Times New Roman" w:hAnsiTheme="majorHAnsi" w:cs="Arial"/>
                <w:b/>
                <w:color w:val="000000" w:themeColor="text1"/>
                <w:sz w:val="20"/>
                <w:szCs w:val="20"/>
                <w:lang w:eastAsia="en-ZA"/>
              </w:rPr>
            </w:pPr>
            <w:r w:rsidRPr="00B351B0">
              <w:rPr>
                <w:rFonts w:asciiTheme="majorHAnsi" w:eastAsia="Times New Roman" w:hAnsiTheme="majorHAnsi" w:cs="Arial"/>
                <w:b/>
                <w:color w:val="000000" w:themeColor="text1"/>
                <w:sz w:val="20"/>
                <w:szCs w:val="20"/>
                <w:lang w:eastAsia="en-ZA"/>
              </w:rPr>
              <w:t>Coal</w:t>
            </w:r>
          </w:p>
        </w:tc>
        <w:tc>
          <w:tcPr>
            <w:tcW w:w="542" w:type="pct"/>
            <w:noWrap/>
            <w:vAlign w:val="center"/>
            <w:hideMark/>
          </w:tcPr>
          <w:p w14:paraId="499EB9EE" w14:textId="77777777" w:rsidR="00B351B0" w:rsidRPr="00B351B0" w:rsidRDefault="00B351B0" w:rsidP="00B351B0">
            <w:pPr>
              <w:spacing w:line="240" w:lineRule="auto"/>
              <w:jc w:val="center"/>
              <w:rPr>
                <w:rFonts w:asciiTheme="majorHAnsi" w:eastAsia="Times New Roman" w:hAnsiTheme="majorHAnsi" w:cs="Arial"/>
                <w:b/>
                <w:color w:val="000000" w:themeColor="text1"/>
                <w:sz w:val="20"/>
                <w:szCs w:val="20"/>
                <w:lang w:eastAsia="en-ZA"/>
              </w:rPr>
            </w:pPr>
            <w:r w:rsidRPr="00B351B0">
              <w:rPr>
                <w:rFonts w:asciiTheme="majorHAnsi" w:eastAsia="Times New Roman" w:hAnsiTheme="majorHAnsi" w:cs="Arial"/>
                <w:b/>
                <w:color w:val="000000" w:themeColor="text1"/>
                <w:sz w:val="20"/>
                <w:szCs w:val="20"/>
                <w:lang w:eastAsia="en-ZA"/>
              </w:rPr>
              <w:t>Oil Diesel</w:t>
            </w:r>
          </w:p>
        </w:tc>
        <w:tc>
          <w:tcPr>
            <w:tcW w:w="605" w:type="pct"/>
            <w:noWrap/>
            <w:vAlign w:val="center"/>
            <w:hideMark/>
          </w:tcPr>
          <w:p w14:paraId="694FA9A3" w14:textId="77777777" w:rsidR="00B351B0" w:rsidRPr="00B351B0" w:rsidRDefault="00B351B0" w:rsidP="00B351B0">
            <w:pPr>
              <w:spacing w:line="240" w:lineRule="auto"/>
              <w:jc w:val="center"/>
              <w:rPr>
                <w:rFonts w:asciiTheme="majorHAnsi" w:eastAsia="Times New Roman" w:hAnsiTheme="majorHAnsi" w:cs="Arial"/>
                <w:b/>
                <w:color w:val="000000" w:themeColor="text1"/>
                <w:sz w:val="20"/>
                <w:szCs w:val="20"/>
                <w:lang w:eastAsia="en-ZA"/>
              </w:rPr>
            </w:pPr>
            <w:r w:rsidRPr="00B351B0">
              <w:rPr>
                <w:rFonts w:asciiTheme="majorHAnsi" w:eastAsia="Times New Roman" w:hAnsiTheme="majorHAnsi" w:cs="Arial"/>
                <w:b/>
                <w:color w:val="000000" w:themeColor="text1"/>
                <w:sz w:val="20"/>
                <w:szCs w:val="20"/>
                <w:lang w:eastAsia="en-ZA"/>
              </w:rPr>
              <w:t>Elec</w:t>
            </w:r>
            <w:r w:rsidRPr="00810CE3">
              <w:rPr>
                <w:rFonts w:asciiTheme="majorHAnsi" w:eastAsia="Times New Roman" w:hAnsiTheme="majorHAnsi" w:cs="Arial"/>
                <w:b/>
                <w:color w:val="000000" w:themeColor="text1"/>
                <w:sz w:val="20"/>
                <w:szCs w:val="20"/>
                <w:lang w:eastAsia="en-ZA"/>
              </w:rPr>
              <w:t>-</w:t>
            </w:r>
            <w:r w:rsidRPr="00B351B0">
              <w:rPr>
                <w:rFonts w:asciiTheme="majorHAnsi" w:eastAsia="Times New Roman" w:hAnsiTheme="majorHAnsi" w:cs="Arial"/>
                <w:b/>
                <w:color w:val="000000" w:themeColor="text1"/>
                <w:sz w:val="20"/>
                <w:szCs w:val="20"/>
                <w:lang w:eastAsia="en-ZA"/>
              </w:rPr>
              <w:t>tricity</w:t>
            </w:r>
          </w:p>
        </w:tc>
        <w:tc>
          <w:tcPr>
            <w:tcW w:w="481" w:type="pct"/>
            <w:noWrap/>
            <w:vAlign w:val="center"/>
            <w:hideMark/>
          </w:tcPr>
          <w:p w14:paraId="302BCBAD" w14:textId="77777777" w:rsidR="00B351B0" w:rsidRPr="00B351B0" w:rsidRDefault="00B351B0" w:rsidP="00B351B0">
            <w:pPr>
              <w:spacing w:line="240" w:lineRule="auto"/>
              <w:jc w:val="center"/>
              <w:rPr>
                <w:rFonts w:asciiTheme="majorHAnsi" w:eastAsia="Times New Roman" w:hAnsiTheme="majorHAnsi" w:cs="Arial"/>
                <w:b/>
                <w:color w:val="000000" w:themeColor="text1"/>
                <w:sz w:val="20"/>
                <w:szCs w:val="20"/>
                <w:lang w:eastAsia="en-ZA"/>
              </w:rPr>
            </w:pPr>
            <w:r w:rsidRPr="00B351B0">
              <w:rPr>
                <w:rFonts w:asciiTheme="majorHAnsi" w:eastAsia="Times New Roman" w:hAnsiTheme="majorHAnsi" w:cs="Arial"/>
                <w:b/>
                <w:color w:val="000000" w:themeColor="text1"/>
                <w:sz w:val="20"/>
                <w:szCs w:val="20"/>
                <w:lang w:eastAsia="en-ZA"/>
              </w:rPr>
              <w:t>Gas</w:t>
            </w:r>
          </w:p>
        </w:tc>
        <w:tc>
          <w:tcPr>
            <w:tcW w:w="650" w:type="pct"/>
            <w:noWrap/>
            <w:vAlign w:val="center"/>
            <w:hideMark/>
          </w:tcPr>
          <w:p w14:paraId="1B31702F" w14:textId="77777777" w:rsidR="00B351B0" w:rsidRPr="00B351B0" w:rsidRDefault="00B351B0" w:rsidP="00B351B0">
            <w:pPr>
              <w:spacing w:line="240" w:lineRule="auto"/>
              <w:jc w:val="center"/>
              <w:rPr>
                <w:rFonts w:asciiTheme="majorHAnsi" w:eastAsia="Times New Roman" w:hAnsiTheme="majorHAnsi" w:cs="Arial"/>
                <w:b/>
                <w:color w:val="000000" w:themeColor="text1"/>
                <w:sz w:val="20"/>
                <w:szCs w:val="20"/>
                <w:lang w:eastAsia="en-ZA"/>
              </w:rPr>
            </w:pPr>
            <w:r w:rsidRPr="00B351B0">
              <w:rPr>
                <w:rFonts w:asciiTheme="majorHAnsi" w:eastAsia="Times New Roman" w:hAnsiTheme="majorHAnsi" w:cs="Arial"/>
                <w:b/>
                <w:color w:val="000000" w:themeColor="text1"/>
                <w:sz w:val="20"/>
                <w:szCs w:val="20"/>
                <w:lang w:eastAsia="en-ZA"/>
              </w:rPr>
              <w:t>Oil Gasoline</w:t>
            </w:r>
          </w:p>
        </w:tc>
        <w:tc>
          <w:tcPr>
            <w:tcW w:w="495" w:type="pct"/>
            <w:noWrap/>
            <w:vAlign w:val="center"/>
            <w:hideMark/>
          </w:tcPr>
          <w:p w14:paraId="52A987BA" w14:textId="77777777" w:rsidR="00B351B0" w:rsidRPr="00B351B0" w:rsidRDefault="00B351B0" w:rsidP="00B351B0">
            <w:pPr>
              <w:spacing w:line="240" w:lineRule="auto"/>
              <w:jc w:val="center"/>
              <w:rPr>
                <w:rFonts w:asciiTheme="majorHAnsi" w:eastAsia="Times New Roman" w:hAnsiTheme="majorHAnsi" w:cs="Arial"/>
                <w:b/>
                <w:color w:val="000000" w:themeColor="text1"/>
                <w:sz w:val="20"/>
                <w:szCs w:val="20"/>
                <w:lang w:eastAsia="en-ZA"/>
              </w:rPr>
            </w:pPr>
            <w:r w:rsidRPr="00B351B0">
              <w:rPr>
                <w:rFonts w:asciiTheme="majorHAnsi" w:eastAsia="Times New Roman" w:hAnsiTheme="majorHAnsi" w:cs="Arial"/>
                <w:b/>
                <w:color w:val="000000" w:themeColor="text1"/>
                <w:sz w:val="20"/>
                <w:szCs w:val="20"/>
                <w:lang w:eastAsia="en-ZA"/>
              </w:rPr>
              <w:t>Oil HFO</w:t>
            </w:r>
          </w:p>
        </w:tc>
        <w:tc>
          <w:tcPr>
            <w:tcW w:w="626" w:type="pct"/>
            <w:noWrap/>
            <w:vAlign w:val="center"/>
            <w:hideMark/>
          </w:tcPr>
          <w:p w14:paraId="4CC8BD71" w14:textId="77777777" w:rsidR="00B351B0" w:rsidRPr="00B351B0" w:rsidRDefault="00B351B0" w:rsidP="00B351B0">
            <w:pPr>
              <w:spacing w:line="240" w:lineRule="auto"/>
              <w:jc w:val="center"/>
              <w:rPr>
                <w:rFonts w:asciiTheme="majorHAnsi" w:eastAsia="Times New Roman" w:hAnsiTheme="majorHAnsi" w:cs="Arial"/>
                <w:b/>
                <w:color w:val="000000" w:themeColor="text1"/>
                <w:sz w:val="20"/>
                <w:szCs w:val="20"/>
                <w:lang w:eastAsia="en-ZA"/>
              </w:rPr>
            </w:pPr>
            <w:r w:rsidRPr="00B351B0">
              <w:rPr>
                <w:rFonts w:asciiTheme="majorHAnsi" w:eastAsia="Times New Roman" w:hAnsiTheme="majorHAnsi" w:cs="Arial"/>
                <w:b/>
                <w:color w:val="000000" w:themeColor="text1"/>
                <w:sz w:val="20"/>
                <w:szCs w:val="20"/>
                <w:lang w:eastAsia="en-ZA"/>
              </w:rPr>
              <w:t>Oil Paraffin</w:t>
            </w:r>
          </w:p>
        </w:tc>
        <w:tc>
          <w:tcPr>
            <w:tcW w:w="672" w:type="pct"/>
            <w:noWrap/>
            <w:vAlign w:val="center"/>
            <w:hideMark/>
          </w:tcPr>
          <w:p w14:paraId="4C186DD8" w14:textId="77777777" w:rsidR="00B351B0" w:rsidRPr="00B351B0" w:rsidRDefault="00B351B0" w:rsidP="00B351B0">
            <w:pPr>
              <w:spacing w:line="240" w:lineRule="auto"/>
              <w:jc w:val="center"/>
              <w:rPr>
                <w:rFonts w:asciiTheme="majorHAnsi" w:eastAsia="Times New Roman" w:hAnsiTheme="majorHAnsi" w:cs="Arial"/>
                <w:b/>
                <w:color w:val="000000" w:themeColor="text1"/>
                <w:sz w:val="20"/>
                <w:szCs w:val="20"/>
                <w:lang w:eastAsia="en-ZA"/>
              </w:rPr>
            </w:pPr>
            <w:r w:rsidRPr="00B351B0">
              <w:rPr>
                <w:rFonts w:asciiTheme="majorHAnsi" w:eastAsia="Times New Roman" w:hAnsiTheme="majorHAnsi" w:cs="Arial"/>
                <w:b/>
                <w:color w:val="000000" w:themeColor="text1"/>
                <w:sz w:val="20"/>
                <w:szCs w:val="20"/>
                <w:lang w:eastAsia="en-ZA"/>
              </w:rPr>
              <w:t>Oil LPG</w:t>
            </w:r>
          </w:p>
        </w:tc>
      </w:tr>
      <w:tr w:rsidR="00B351B0" w:rsidRPr="00B351B0" w14:paraId="3A244E2C" w14:textId="77777777" w:rsidTr="00E45F79">
        <w:trPr>
          <w:trHeight w:val="300"/>
        </w:trPr>
        <w:tc>
          <w:tcPr>
            <w:tcW w:w="437" w:type="pct"/>
            <w:noWrap/>
            <w:vAlign w:val="center"/>
            <w:hideMark/>
          </w:tcPr>
          <w:p w14:paraId="4B5CF6CB" w14:textId="77777777" w:rsidR="00B351B0" w:rsidRPr="00B351B0" w:rsidRDefault="00B351B0" w:rsidP="00B351B0">
            <w:pPr>
              <w:spacing w:line="240" w:lineRule="auto"/>
              <w:jc w:val="center"/>
              <w:rPr>
                <w:rFonts w:asciiTheme="majorHAnsi" w:eastAsia="Times New Roman" w:hAnsiTheme="majorHAnsi" w:cs="Calibri"/>
                <w:color w:val="000000" w:themeColor="text1"/>
                <w:sz w:val="20"/>
                <w:szCs w:val="20"/>
                <w:lang w:eastAsia="en-ZA"/>
              </w:rPr>
            </w:pPr>
            <w:r w:rsidRPr="00B351B0">
              <w:rPr>
                <w:rFonts w:asciiTheme="majorHAnsi" w:eastAsia="Times New Roman" w:hAnsiTheme="majorHAnsi" w:cs="Calibri"/>
                <w:color w:val="000000" w:themeColor="text1"/>
                <w:sz w:val="20"/>
                <w:szCs w:val="20"/>
                <w:lang w:eastAsia="en-ZA"/>
              </w:rPr>
              <w:t>SATIM</w:t>
            </w:r>
          </w:p>
        </w:tc>
        <w:tc>
          <w:tcPr>
            <w:tcW w:w="492" w:type="pct"/>
            <w:noWrap/>
            <w:vAlign w:val="center"/>
            <w:hideMark/>
          </w:tcPr>
          <w:p w14:paraId="4874AA1B" w14:textId="77777777" w:rsidR="00B351B0" w:rsidRPr="00B351B0" w:rsidRDefault="00B351B0" w:rsidP="00B351B0">
            <w:pPr>
              <w:spacing w:line="240" w:lineRule="auto"/>
              <w:jc w:val="center"/>
              <w:rPr>
                <w:rFonts w:asciiTheme="majorHAnsi" w:eastAsia="Times New Roman" w:hAnsiTheme="majorHAnsi" w:cs="Arial"/>
                <w:color w:val="000000" w:themeColor="text1"/>
                <w:sz w:val="20"/>
                <w:szCs w:val="20"/>
                <w:lang w:eastAsia="en-ZA"/>
              </w:rPr>
            </w:pPr>
            <w:r w:rsidRPr="00B351B0">
              <w:rPr>
                <w:rFonts w:asciiTheme="majorHAnsi" w:eastAsia="Times New Roman" w:hAnsiTheme="majorHAnsi" w:cs="Arial"/>
                <w:color w:val="000000" w:themeColor="text1"/>
                <w:sz w:val="20"/>
                <w:szCs w:val="20"/>
                <w:lang w:eastAsia="en-ZA"/>
              </w:rPr>
              <w:t>76.30</w:t>
            </w:r>
          </w:p>
        </w:tc>
        <w:tc>
          <w:tcPr>
            <w:tcW w:w="542" w:type="pct"/>
            <w:noWrap/>
            <w:vAlign w:val="center"/>
            <w:hideMark/>
          </w:tcPr>
          <w:p w14:paraId="3EAE97EA" w14:textId="77777777" w:rsidR="00B351B0" w:rsidRPr="00B351B0" w:rsidRDefault="00B351B0" w:rsidP="00B351B0">
            <w:pPr>
              <w:spacing w:line="240" w:lineRule="auto"/>
              <w:jc w:val="center"/>
              <w:rPr>
                <w:rFonts w:asciiTheme="majorHAnsi" w:eastAsia="Times New Roman" w:hAnsiTheme="majorHAnsi" w:cs="Arial"/>
                <w:color w:val="000000" w:themeColor="text1"/>
                <w:sz w:val="20"/>
                <w:szCs w:val="20"/>
                <w:lang w:eastAsia="en-ZA"/>
              </w:rPr>
            </w:pPr>
            <w:r w:rsidRPr="00B351B0">
              <w:rPr>
                <w:rFonts w:asciiTheme="majorHAnsi" w:eastAsia="Times New Roman" w:hAnsiTheme="majorHAnsi" w:cs="Arial"/>
                <w:color w:val="000000" w:themeColor="text1"/>
                <w:sz w:val="20"/>
                <w:szCs w:val="20"/>
                <w:lang w:eastAsia="en-ZA"/>
              </w:rPr>
              <w:t>1.74</w:t>
            </w:r>
          </w:p>
        </w:tc>
        <w:tc>
          <w:tcPr>
            <w:tcW w:w="605" w:type="pct"/>
            <w:noWrap/>
            <w:vAlign w:val="center"/>
            <w:hideMark/>
          </w:tcPr>
          <w:p w14:paraId="4B06B822" w14:textId="77777777" w:rsidR="00B351B0" w:rsidRPr="00B351B0" w:rsidRDefault="00B351B0" w:rsidP="00B351B0">
            <w:pPr>
              <w:spacing w:line="240" w:lineRule="auto"/>
              <w:jc w:val="center"/>
              <w:rPr>
                <w:rFonts w:asciiTheme="majorHAnsi" w:eastAsia="Times New Roman" w:hAnsiTheme="majorHAnsi" w:cs="Arial"/>
                <w:color w:val="000000" w:themeColor="text1"/>
                <w:sz w:val="20"/>
                <w:szCs w:val="20"/>
                <w:lang w:eastAsia="en-ZA"/>
              </w:rPr>
            </w:pPr>
            <w:r w:rsidRPr="00B351B0">
              <w:rPr>
                <w:rFonts w:asciiTheme="majorHAnsi" w:eastAsia="Times New Roman" w:hAnsiTheme="majorHAnsi" w:cs="Arial"/>
                <w:color w:val="000000" w:themeColor="text1"/>
                <w:sz w:val="20"/>
                <w:szCs w:val="20"/>
                <w:lang w:eastAsia="en-ZA"/>
              </w:rPr>
              <w:t>114.66</w:t>
            </w:r>
          </w:p>
        </w:tc>
        <w:tc>
          <w:tcPr>
            <w:tcW w:w="481" w:type="pct"/>
            <w:noWrap/>
            <w:vAlign w:val="center"/>
            <w:hideMark/>
          </w:tcPr>
          <w:p w14:paraId="5BD2DF2B" w14:textId="77777777" w:rsidR="00B351B0" w:rsidRPr="00B351B0" w:rsidRDefault="00B351B0" w:rsidP="00B351B0">
            <w:pPr>
              <w:spacing w:line="240" w:lineRule="auto"/>
              <w:jc w:val="center"/>
              <w:rPr>
                <w:rFonts w:asciiTheme="majorHAnsi" w:eastAsia="Times New Roman" w:hAnsiTheme="majorHAnsi" w:cs="Arial"/>
                <w:color w:val="000000" w:themeColor="text1"/>
                <w:sz w:val="20"/>
                <w:szCs w:val="20"/>
                <w:lang w:eastAsia="en-ZA"/>
              </w:rPr>
            </w:pPr>
            <w:r w:rsidRPr="00B351B0">
              <w:rPr>
                <w:rFonts w:asciiTheme="majorHAnsi" w:eastAsia="Times New Roman" w:hAnsiTheme="majorHAnsi" w:cs="Arial"/>
                <w:color w:val="000000" w:themeColor="text1"/>
                <w:sz w:val="20"/>
                <w:szCs w:val="20"/>
                <w:lang w:eastAsia="en-ZA"/>
              </w:rPr>
              <w:t>0.86</w:t>
            </w:r>
          </w:p>
        </w:tc>
        <w:tc>
          <w:tcPr>
            <w:tcW w:w="650" w:type="pct"/>
            <w:noWrap/>
            <w:vAlign w:val="center"/>
            <w:hideMark/>
          </w:tcPr>
          <w:p w14:paraId="43C86743" w14:textId="77777777" w:rsidR="00B351B0" w:rsidRPr="00B351B0" w:rsidRDefault="00B351B0" w:rsidP="00B351B0">
            <w:pPr>
              <w:spacing w:line="240" w:lineRule="auto"/>
              <w:jc w:val="center"/>
              <w:rPr>
                <w:rFonts w:asciiTheme="majorHAnsi" w:eastAsia="Times New Roman" w:hAnsiTheme="majorHAnsi" w:cs="Arial"/>
                <w:color w:val="000000" w:themeColor="text1"/>
                <w:sz w:val="20"/>
                <w:szCs w:val="20"/>
                <w:lang w:eastAsia="en-ZA"/>
              </w:rPr>
            </w:pPr>
            <w:r w:rsidRPr="00B351B0">
              <w:rPr>
                <w:rFonts w:asciiTheme="majorHAnsi" w:eastAsia="Times New Roman" w:hAnsiTheme="majorHAnsi" w:cs="Arial"/>
                <w:color w:val="000000" w:themeColor="text1"/>
                <w:sz w:val="20"/>
                <w:szCs w:val="20"/>
                <w:lang w:eastAsia="en-ZA"/>
              </w:rPr>
              <w:t>0.24</w:t>
            </w:r>
          </w:p>
        </w:tc>
        <w:tc>
          <w:tcPr>
            <w:tcW w:w="495" w:type="pct"/>
            <w:noWrap/>
            <w:vAlign w:val="center"/>
            <w:hideMark/>
          </w:tcPr>
          <w:p w14:paraId="7A2E4BBB" w14:textId="77777777" w:rsidR="00B351B0" w:rsidRPr="00B351B0" w:rsidRDefault="00B351B0" w:rsidP="00B351B0">
            <w:pPr>
              <w:spacing w:line="240" w:lineRule="auto"/>
              <w:jc w:val="center"/>
              <w:rPr>
                <w:rFonts w:asciiTheme="majorHAnsi" w:eastAsia="Times New Roman" w:hAnsiTheme="majorHAnsi" w:cs="Arial"/>
                <w:color w:val="000000" w:themeColor="text1"/>
                <w:sz w:val="20"/>
                <w:szCs w:val="20"/>
                <w:lang w:eastAsia="en-ZA"/>
              </w:rPr>
            </w:pPr>
            <w:r w:rsidRPr="00B351B0">
              <w:rPr>
                <w:rFonts w:asciiTheme="majorHAnsi" w:eastAsia="Times New Roman" w:hAnsiTheme="majorHAnsi" w:cs="Arial"/>
                <w:color w:val="000000" w:themeColor="text1"/>
                <w:sz w:val="20"/>
                <w:szCs w:val="20"/>
                <w:lang w:eastAsia="en-ZA"/>
              </w:rPr>
              <w:t>17.77</w:t>
            </w:r>
          </w:p>
        </w:tc>
        <w:tc>
          <w:tcPr>
            <w:tcW w:w="626" w:type="pct"/>
            <w:noWrap/>
            <w:vAlign w:val="center"/>
            <w:hideMark/>
          </w:tcPr>
          <w:p w14:paraId="5D1C2F55" w14:textId="77777777" w:rsidR="00B351B0" w:rsidRPr="00B351B0" w:rsidRDefault="00B351B0" w:rsidP="00B351B0">
            <w:pPr>
              <w:spacing w:line="240" w:lineRule="auto"/>
              <w:jc w:val="center"/>
              <w:rPr>
                <w:rFonts w:asciiTheme="majorHAnsi" w:eastAsia="Times New Roman" w:hAnsiTheme="majorHAnsi" w:cs="Arial"/>
                <w:color w:val="000000" w:themeColor="text1"/>
                <w:sz w:val="20"/>
                <w:szCs w:val="20"/>
                <w:lang w:eastAsia="en-ZA"/>
              </w:rPr>
            </w:pPr>
            <w:r w:rsidRPr="00B351B0">
              <w:rPr>
                <w:rFonts w:asciiTheme="majorHAnsi" w:eastAsia="Times New Roman" w:hAnsiTheme="majorHAnsi" w:cs="Arial"/>
                <w:color w:val="000000" w:themeColor="text1"/>
                <w:sz w:val="20"/>
                <w:szCs w:val="20"/>
                <w:lang w:eastAsia="en-ZA"/>
              </w:rPr>
              <w:t>1.33</w:t>
            </w:r>
          </w:p>
        </w:tc>
        <w:tc>
          <w:tcPr>
            <w:tcW w:w="672" w:type="pct"/>
            <w:noWrap/>
            <w:vAlign w:val="center"/>
            <w:hideMark/>
          </w:tcPr>
          <w:p w14:paraId="1D50A706" w14:textId="77777777" w:rsidR="00B351B0" w:rsidRPr="00B351B0" w:rsidRDefault="00B351B0" w:rsidP="00B351B0">
            <w:pPr>
              <w:spacing w:line="240" w:lineRule="auto"/>
              <w:jc w:val="center"/>
              <w:rPr>
                <w:rFonts w:asciiTheme="majorHAnsi" w:eastAsia="Times New Roman" w:hAnsiTheme="majorHAnsi" w:cs="Calibri"/>
                <w:color w:val="000000" w:themeColor="text1"/>
                <w:sz w:val="20"/>
                <w:szCs w:val="20"/>
                <w:lang w:eastAsia="en-ZA"/>
              </w:rPr>
            </w:pPr>
            <w:r w:rsidRPr="00B351B0">
              <w:rPr>
                <w:rFonts w:asciiTheme="majorHAnsi" w:eastAsia="Times New Roman" w:hAnsiTheme="majorHAnsi" w:cs="Calibri"/>
                <w:color w:val="000000" w:themeColor="text1"/>
                <w:sz w:val="20"/>
                <w:szCs w:val="20"/>
                <w:lang w:eastAsia="en-ZA"/>
              </w:rPr>
              <w:t>2.22</w:t>
            </w:r>
          </w:p>
        </w:tc>
      </w:tr>
      <w:tr w:rsidR="00B351B0" w:rsidRPr="00B351B0" w14:paraId="6BFCD3D3" w14:textId="77777777" w:rsidTr="00E45F79">
        <w:trPr>
          <w:trHeight w:val="300"/>
        </w:trPr>
        <w:tc>
          <w:tcPr>
            <w:tcW w:w="437" w:type="pct"/>
            <w:noWrap/>
            <w:vAlign w:val="center"/>
            <w:hideMark/>
          </w:tcPr>
          <w:p w14:paraId="1DD7C248" w14:textId="77777777" w:rsidR="00B351B0" w:rsidRPr="00B351B0" w:rsidRDefault="00B351B0" w:rsidP="00B351B0">
            <w:pPr>
              <w:spacing w:line="240" w:lineRule="auto"/>
              <w:jc w:val="center"/>
              <w:rPr>
                <w:rFonts w:asciiTheme="majorHAnsi" w:eastAsia="Times New Roman" w:hAnsiTheme="majorHAnsi" w:cs="Calibri"/>
                <w:color w:val="000000" w:themeColor="text1"/>
                <w:sz w:val="20"/>
                <w:szCs w:val="20"/>
                <w:lang w:eastAsia="en-ZA"/>
              </w:rPr>
            </w:pPr>
            <w:r w:rsidRPr="00B351B0">
              <w:rPr>
                <w:rFonts w:asciiTheme="majorHAnsi" w:eastAsia="Times New Roman" w:hAnsiTheme="majorHAnsi" w:cs="Calibri"/>
                <w:color w:val="000000" w:themeColor="text1"/>
                <w:sz w:val="20"/>
                <w:szCs w:val="20"/>
                <w:lang w:eastAsia="en-ZA"/>
              </w:rPr>
              <w:t>DOE EB</w:t>
            </w:r>
          </w:p>
        </w:tc>
        <w:tc>
          <w:tcPr>
            <w:tcW w:w="492" w:type="pct"/>
            <w:noWrap/>
            <w:vAlign w:val="center"/>
            <w:hideMark/>
          </w:tcPr>
          <w:p w14:paraId="794504E4" w14:textId="77777777" w:rsidR="00B351B0" w:rsidRPr="00B351B0" w:rsidRDefault="00B351B0" w:rsidP="00B351B0">
            <w:pPr>
              <w:spacing w:line="240" w:lineRule="auto"/>
              <w:jc w:val="center"/>
              <w:rPr>
                <w:rFonts w:asciiTheme="majorHAnsi" w:eastAsia="Times New Roman" w:hAnsiTheme="majorHAnsi" w:cs="Calibri"/>
                <w:color w:val="000000" w:themeColor="text1"/>
                <w:sz w:val="20"/>
                <w:szCs w:val="20"/>
                <w:lang w:eastAsia="en-ZA"/>
              </w:rPr>
            </w:pPr>
            <w:r w:rsidRPr="00B351B0">
              <w:rPr>
                <w:rFonts w:asciiTheme="majorHAnsi" w:eastAsia="Times New Roman" w:hAnsiTheme="majorHAnsi" w:cs="Calibri"/>
                <w:color w:val="000000" w:themeColor="text1"/>
                <w:sz w:val="20"/>
                <w:szCs w:val="20"/>
                <w:lang w:eastAsia="en-ZA"/>
              </w:rPr>
              <w:t>76.30</w:t>
            </w:r>
          </w:p>
        </w:tc>
        <w:tc>
          <w:tcPr>
            <w:tcW w:w="542" w:type="pct"/>
            <w:noWrap/>
            <w:vAlign w:val="center"/>
            <w:hideMark/>
          </w:tcPr>
          <w:p w14:paraId="67D99CA1" w14:textId="77777777" w:rsidR="00B351B0" w:rsidRPr="00B351B0" w:rsidRDefault="00B351B0" w:rsidP="00B351B0">
            <w:pPr>
              <w:spacing w:line="240" w:lineRule="auto"/>
              <w:jc w:val="center"/>
              <w:rPr>
                <w:rFonts w:asciiTheme="majorHAnsi" w:eastAsia="Times New Roman" w:hAnsiTheme="majorHAnsi" w:cs="Calibri"/>
                <w:color w:val="000000" w:themeColor="text1"/>
                <w:sz w:val="20"/>
                <w:szCs w:val="20"/>
                <w:lang w:eastAsia="en-ZA"/>
              </w:rPr>
            </w:pPr>
            <w:r w:rsidRPr="00B351B0">
              <w:rPr>
                <w:rFonts w:asciiTheme="majorHAnsi" w:eastAsia="Times New Roman" w:hAnsiTheme="majorHAnsi" w:cs="Calibri"/>
                <w:color w:val="000000" w:themeColor="text1"/>
                <w:sz w:val="20"/>
                <w:szCs w:val="20"/>
                <w:lang w:eastAsia="en-ZA"/>
              </w:rPr>
              <w:t>1.74</w:t>
            </w:r>
          </w:p>
        </w:tc>
        <w:tc>
          <w:tcPr>
            <w:tcW w:w="605" w:type="pct"/>
            <w:noWrap/>
            <w:vAlign w:val="center"/>
            <w:hideMark/>
          </w:tcPr>
          <w:p w14:paraId="225ACBCB" w14:textId="77777777" w:rsidR="00B351B0" w:rsidRPr="00B351B0" w:rsidRDefault="00B351B0" w:rsidP="00B351B0">
            <w:pPr>
              <w:spacing w:line="240" w:lineRule="auto"/>
              <w:jc w:val="center"/>
              <w:rPr>
                <w:rFonts w:asciiTheme="majorHAnsi" w:eastAsia="Times New Roman" w:hAnsiTheme="majorHAnsi" w:cs="Calibri"/>
                <w:color w:val="000000" w:themeColor="text1"/>
                <w:sz w:val="20"/>
                <w:szCs w:val="20"/>
                <w:lang w:eastAsia="en-ZA"/>
              </w:rPr>
            </w:pPr>
            <w:r w:rsidRPr="00B351B0">
              <w:rPr>
                <w:rFonts w:asciiTheme="majorHAnsi" w:eastAsia="Times New Roman" w:hAnsiTheme="majorHAnsi" w:cs="Calibri"/>
                <w:color w:val="000000" w:themeColor="text1"/>
                <w:sz w:val="20"/>
                <w:szCs w:val="20"/>
                <w:lang w:eastAsia="en-ZA"/>
              </w:rPr>
              <w:t>103.80</w:t>
            </w:r>
          </w:p>
        </w:tc>
        <w:tc>
          <w:tcPr>
            <w:tcW w:w="481" w:type="pct"/>
            <w:noWrap/>
            <w:vAlign w:val="center"/>
            <w:hideMark/>
          </w:tcPr>
          <w:p w14:paraId="1048F587" w14:textId="77777777" w:rsidR="00B351B0" w:rsidRPr="00B351B0" w:rsidRDefault="00B351B0" w:rsidP="00B351B0">
            <w:pPr>
              <w:spacing w:line="240" w:lineRule="auto"/>
              <w:jc w:val="center"/>
              <w:rPr>
                <w:rFonts w:asciiTheme="majorHAnsi" w:eastAsia="Times New Roman" w:hAnsiTheme="majorHAnsi" w:cs="Calibri"/>
                <w:color w:val="000000" w:themeColor="text1"/>
                <w:sz w:val="20"/>
                <w:szCs w:val="20"/>
                <w:lang w:eastAsia="en-ZA"/>
              </w:rPr>
            </w:pPr>
            <w:r w:rsidRPr="00B351B0">
              <w:rPr>
                <w:rFonts w:asciiTheme="majorHAnsi" w:eastAsia="Times New Roman" w:hAnsiTheme="majorHAnsi" w:cs="Calibri"/>
                <w:color w:val="000000" w:themeColor="text1"/>
                <w:sz w:val="20"/>
                <w:szCs w:val="20"/>
                <w:lang w:eastAsia="en-ZA"/>
              </w:rPr>
              <w:t>0.86</w:t>
            </w:r>
          </w:p>
        </w:tc>
        <w:tc>
          <w:tcPr>
            <w:tcW w:w="650" w:type="pct"/>
            <w:noWrap/>
            <w:vAlign w:val="center"/>
            <w:hideMark/>
          </w:tcPr>
          <w:p w14:paraId="59FFFA28" w14:textId="77777777" w:rsidR="00B351B0" w:rsidRPr="00B351B0" w:rsidRDefault="00B351B0" w:rsidP="00B351B0">
            <w:pPr>
              <w:spacing w:line="240" w:lineRule="auto"/>
              <w:jc w:val="center"/>
              <w:rPr>
                <w:rFonts w:asciiTheme="majorHAnsi" w:eastAsia="Times New Roman" w:hAnsiTheme="majorHAnsi" w:cs="Calibri"/>
                <w:color w:val="000000" w:themeColor="text1"/>
                <w:sz w:val="20"/>
                <w:szCs w:val="20"/>
                <w:lang w:eastAsia="en-ZA"/>
              </w:rPr>
            </w:pPr>
            <w:r w:rsidRPr="00B351B0">
              <w:rPr>
                <w:rFonts w:asciiTheme="majorHAnsi" w:eastAsia="Times New Roman" w:hAnsiTheme="majorHAnsi" w:cs="Calibri"/>
                <w:color w:val="000000" w:themeColor="text1"/>
                <w:sz w:val="20"/>
                <w:szCs w:val="20"/>
                <w:lang w:eastAsia="en-ZA"/>
              </w:rPr>
              <w:t>0.24</w:t>
            </w:r>
          </w:p>
        </w:tc>
        <w:tc>
          <w:tcPr>
            <w:tcW w:w="495" w:type="pct"/>
            <w:noWrap/>
            <w:vAlign w:val="center"/>
            <w:hideMark/>
          </w:tcPr>
          <w:p w14:paraId="4C2CC0A0" w14:textId="77777777" w:rsidR="00B351B0" w:rsidRPr="00B351B0" w:rsidRDefault="00B351B0" w:rsidP="00B351B0">
            <w:pPr>
              <w:spacing w:line="240" w:lineRule="auto"/>
              <w:jc w:val="center"/>
              <w:rPr>
                <w:rFonts w:asciiTheme="majorHAnsi" w:eastAsia="Times New Roman" w:hAnsiTheme="majorHAnsi" w:cs="Calibri"/>
                <w:color w:val="000000" w:themeColor="text1"/>
                <w:sz w:val="20"/>
                <w:szCs w:val="20"/>
                <w:lang w:eastAsia="en-ZA"/>
              </w:rPr>
            </w:pPr>
            <w:r w:rsidRPr="00B351B0">
              <w:rPr>
                <w:rFonts w:asciiTheme="majorHAnsi" w:eastAsia="Times New Roman" w:hAnsiTheme="majorHAnsi" w:cs="Calibri"/>
                <w:color w:val="000000" w:themeColor="text1"/>
                <w:sz w:val="20"/>
                <w:szCs w:val="20"/>
                <w:lang w:eastAsia="en-ZA"/>
              </w:rPr>
              <w:t>17.77</w:t>
            </w:r>
          </w:p>
        </w:tc>
        <w:tc>
          <w:tcPr>
            <w:tcW w:w="626" w:type="pct"/>
            <w:noWrap/>
            <w:vAlign w:val="center"/>
            <w:hideMark/>
          </w:tcPr>
          <w:p w14:paraId="6BE689C5" w14:textId="77777777" w:rsidR="00B351B0" w:rsidRPr="00B351B0" w:rsidRDefault="00B351B0" w:rsidP="00B351B0">
            <w:pPr>
              <w:spacing w:line="240" w:lineRule="auto"/>
              <w:jc w:val="center"/>
              <w:rPr>
                <w:rFonts w:asciiTheme="majorHAnsi" w:eastAsia="Times New Roman" w:hAnsiTheme="majorHAnsi" w:cs="Calibri"/>
                <w:color w:val="000000" w:themeColor="text1"/>
                <w:sz w:val="20"/>
                <w:szCs w:val="20"/>
                <w:lang w:eastAsia="en-ZA"/>
              </w:rPr>
            </w:pPr>
            <w:r w:rsidRPr="00B351B0">
              <w:rPr>
                <w:rFonts w:asciiTheme="majorHAnsi" w:eastAsia="Times New Roman" w:hAnsiTheme="majorHAnsi" w:cs="Calibri"/>
                <w:color w:val="000000" w:themeColor="text1"/>
                <w:sz w:val="20"/>
                <w:szCs w:val="20"/>
                <w:lang w:eastAsia="en-ZA"/>
              </w:rPr>
              <w:t>1.01</w:t>
            </w:r>
          </w:p>
        </w:tc>
        <w:tc>
          <w:tcPr>
            <w:tcW w:w="672" w:type="pct"/>
            <w:noWrap/>
            <w:vAlign w:val="center"/>
            <w:hideMark/>
          </w:tcPr>
          <w:p w14:paraId="06404DFF" w14:textId="77777777" w:rsidR="00B351B0" w:rsidRPr="00B351B0" w:rsidRDefault="00B351B0" w:rsidP="00B351B0">
            <w:pPr>
              <w:spacing w:line="240" w:lineRule="auto"/>
              <w:jc w:val="center"/>
              <w:rPr>
                <w:rFonts w:asciiTheme="majorHAnsi" w:eastAsia="Times New Roman" w:hAnsiTheme="majorHAnsi" w:cs="Calibri"/>
                <w:color w:val="000000" w:themeColor="text1"/>
                <w:sz w:val="20"/>
                <w:szCs w:val="20"/>
                <w:lang w:eastAsia="en-ZA"/>
              </w:rPr>
            </w:pPr>
            <w:r w:rsidRPr="00B351B0">
              <w:rPr>
                <w:rFonts w:asciiTheme="majorHAnsi" w:eastAsia="Times New Roman" w:hAnsiTheme="majorHAnsi" w:cs="Calibri"/>
                <w:color w:val="000000" w:themeColor="text1"/>
                <w:sz w:val="20"/>
                <w:szCs w:val="20"/>
                <w:lang w:eastAsia="en-ZA"/>
              </w:rPr>
              <w:t>0.00</w:t>
            </w:r>
          </w:p>
        </w:tc>
      </w:tr>
    </w:tbl>
    <w:p w14:paraId="5D573B97" w14:textId="77777777" w:rsidR="00B351B0" w:rsidRDefault="00B351B0" w:rsidP="00B351B0"/>
    <w:p w14:paraId="7695E618" w14:textId="77777777" w:rsidR="00B85410" w:rsidRDefault="00B85410" w:rsidP="00B85410">
      <w:r>
        <w:t xml:space="preserve">The electricity discrepancy arises from the redistribution of the ‘General/Unspecified’ share (35.2 PJ or 5%) of sales in 2006 as reported </w:t>
      </w:r>
      <w:r w:rsidR="00F317BE">
        <w:t xml:space="preserve">by the National Regulator </w:t>
      </w:r>
      <w:sdt>
        <w:sdtPr>
          <w:id w:val="835737438"/>
          <w:citation/>
        </w:sdtPr>
        <w:sdtContent>
          <w:r w:rsidR="00F317BE">
            <w:fldChar w:fldCharType="begin"/>
          </w:r>
          <w:r w:rsidR="00F317BE">
            <w:instrText xml:space="preserve"> CITATION NER06 \l 7177 </w:instrText>
          </w:r>
          <w:r w:rsidR="00F317BE">
            <w:fldChar w:fldCharType="separate"/>
          </w:r>
          <w:r w:rsidR="00BD0DEB">
            <w:rPr>
              <w:noProof/>
            </w:rPr>
            <w:t>(NERSA, 2006)</w:t>
          </w:r>
          <w:r w:rsidR="00F317BE">
            <w:fldChar w:fldCharType="end"/>
          </w:r>
        </w:sdtContent>
      </w:sdt>
      <w:r>
        <w:t xml:space="preserve"> between the </w:t>
      </w:r>
      <w:r w:rsidR="00B66AFA">
        <w:t>Industry, Commercial and Residential sectors</w:t>
      </w:r>
      <w:r w:rsidR="00F317BE">
        <w:t>.</w:t>
      </w:r>
      <w:r w:rsidR="00B66AFA">
        <w:t xml:space="preserve"> The Paraffin</w:t>
      </w:r>
      <w:r w:rsidR="00540AC8">
        <w:t xml:space="preserve"> and LPG differences are a</w:t>
      </w:r>
      <w:r w:rsidR="00B66AFA">
        <w:t xml:space="preserve"> </w:t>
      </w:r>
      <w:r w:rsidR="00540AC8">
        <w:t>reallocation of some of the Residential Sector share of these fuels in the national energy balance of 99.96% and 84% respectively. The energy balance allocates no LPG to the Commercial Sector but it’s used as a cooking fuel in hospitality, catering and restaurant businesses.</w:t>
      </w:r>
    </w:p>
    <w:p w14:paraId="6FA9298A" w14:textId="77777777" w:rsidR="00D44650" w:rsidRDefault="00D44650" w:rsidP="00D44650">
      <w:pPr>
        <w:pStyle w:val="Heading2"/>
      </w:pPr>
      <w:bookmarkStart w:id="82" w:name="_Toc353199679"/>
      <w:r>
        <w:lastRenderedPageBreak/>
        <w:t>Assumptions Characterising Technologies and Energy Services</w:t>
      </w:r>
      <w:bookmarkEnd w:id="82"/>
    </w:p>
    <w:p w14:paraId="47AB9908" w14:textId="77777777" w:rsidR="00F3313F" w:rsidRDefault="00F3313F" w:rsidP="00F3313F">
      <w:r>
        <w:t xml:space="preserve">The most recent published data found </w:t>
      </w:r>
      <w:r w:rsidR="00D17DAC">
        <w:t>on Commercial Sector energy consumption by energy service</w:t>
      </w:r>
      <w:r>
        <w:t xml:space="preserve"> in </w:t>
      </w:r>
      <w:r w:rsidR="00D17DAC">
        <w:t>South Africa was a</w:t>
      </w:r>
      <w:r>
        <w:t xml:space="preserve"> greenhouse gas mitigation </w:t>
      </w:r>
      <w:r w:rsidR="0078490E">
        <w:t>study</w:t>
      </w:r>
      <w:r>
        <w:t xml:space="preserve"> </w:t>
      </w:r>
      <w:r w:rsidR="00D17DAC">
        <w:t xml:space="preserve">for the sector </w:t>
      </w:r>
      <w:r w:rsidR="00965C57">
        <w:t xml:space="preserve">also referenced by the </w:t>
      </w:r>
      <w:r w:rsidR="00A21635">
        <w:t xml:space="preserve">LTMS </w:t>
      </w:r>
      <w:sdt>
        <w:sdtPr>
          <w:id w:val="-1024633780"/>
          <w:citation/>
        </w:sdtPr>
        <w:sdtContent>
          <w:r w:rsidR="008871B8">
            <w:fldChar w:fldCharType="begin"/>
          </w:r>
          <w:r w:rsidR="008871B8">
            <w:instrText xml:space="preserve"> CITATION deV00 \l 7177 </w:instrText>
          </w:r>
          <w:r w:rsidR="008871B8">
            <w:fldChar w:fldCharType="separate"/>
          </w:r>
          <w:r w:rsidR="00BD0DEB">
            <w:rPr>
              <w:noProof/>
            </w:rPr>
            <w:t>(de Villiers, 2000)</w:t>
          </w:r>
          <w:r w:rsidR="008871B8">
            <w:fldChar w:fldCharType="end"/>
          </w:r>
        </w:sdtContent>
      </w:sdt>
      <w:r>
        <w:t xml:space="preserve">. Calculating weighted values of end-use energy consumption for each building activity and fuel gave an estimate of energy consumed by each end use for each fuel. </w:t>
      </w:r>
      <w:r w:rsidR="007B61E6">
        <w:t>Since then</w:t>
      </w:r>
      <w:r>
        <w:t xml:space="preserve"> the percentage share of floor ar</w:t>
      </w:r>
      <w:r w:rsidR="007B61E6">
        <w:t>ea of each building activity has been</w:t>
      </w:r>
      <w:r>
        <w:t xml:space="preserve"> updated (Stats SA, 2010a). This required reducing the number of building activities considered in the previous LTMS from eight to three major groups (</w:t>
      </w:r>
      <w:r w:rsidR="008871B8">
        <w:fldChar w:fldCharType="begin"/>
      </w:r>
      <w:r w:rsidR="008871B8">
        <w:instrText xml:space="preserve"> REF _Ref340189229 \h </w:instrText>
      </w:r>
      <w:r w:rsidR="008871B8">
        <w:fldChar w:fldCharType="separate"/>
      </w:r>
      <w:r w:rsidR="00744EFF">
        <w:t xml:space="preserve">Table </w:t>
      </w:r>
      <w:r w:rsidR="00744EFF">
        <w:rPr>
          <w:noProof/>
        </w:rPr>
        <w:t>20</w:t>
      </w:r>
      <w:r w:rsidR="008871B8">
        <w:fldChar w:fldCharType="end"/>
      </w:r>
      <w:r>
        <w:t>).</w:t>
      </w:r>
    </w:p>
    <w:p w14:paraId="1D1A922A" w14:textId="77777777" w:rsidR="00F3313F" w:rsidRDefault="00F3313F" w:rsidP="00F3313F"/>
    <w:p w14:paraId="1F6608F6" w14:textId="77777777" w:rsidR="00F3313F" w:rsidRDefault="00F3313F" w:rsidP="00F3313F">
      <w:r>
        <w:t>The USA commercial buildings energy consumption survey table E6A</w:t>
      </w:r>
      <w:r w:rsidR="0060346F">
        <w:t xml:space="preserve"> </w:t>
      </w:r>
      <w:sdt>
        <w:sdtPr>
          <w:id w:val="-1958710873"/>
          <w:citation/>
        </w:sdtPr>
        <w:sdtContent>
          <w:r w:rsidR="0060346F">
            <w:fldChar w:fldCharType="begin"/>
          </w:r>
          <w:r w:rsidR="0060346F">
            <w:instrText xml:space="preserve"> CITATION CBE03 \l 7177 </w:instrText>
          </w:r>
          <w:r w:rsidR="0060346F">
            <w:fldChar w:fldCharType="separate"/>
          </w:r>
          <w:r w:rsidR="00BD0DEB">
            <w:rPr>
              <w:noProof/>
            </w:rPr>
            <w:t>(CBECS, 2003)</w:t>
          </w:r>
          <w:r w:rsidR="0060346F">
            <w:fldChar w:fldCharType="end"/>
          </w:r>
        </w:sdtContent>
      </w:sdt>
      <w:r>
        <w:t xml:space="preserve"> provided electricity energy use intensities that related to the Stats SA economic sectors of 'office and banking space' and 'shopping space'. For 'other non-residential space' the average electricity energy intensity for all types of buildings located in the climate zone most similar to South Africa from CBECS table E6A was used. The weighted electricity energy-intensity by end use from these three cat</w:t>
      </w:r>
      <w:r w:rsidR="0078490E">
        <w:t>egories was then calculated.</w:t>
      </w:r>
    </w:p>
    <w:p w14:paraId="28728595" w14:textId="77777777" w:rsidR="00F3313F" w:rsidRDefault="00F3313F" w:rsidP="00F3313F"/>
    <w:p w14:paraId="4C7B7228" w14:textId="77777777" w:rsidR="00F3313F" w:rsidRDefault="0078490E" w:rsidP="00F3313F">
      <w:r>
        <w:t xml:space="preserve">The share </w:t>
      </w:r>
      <w:r w:rsidR="00F3313F">
        <w:t xml:space="preserve">of </w:t>
      </w:r>
      <w:r>
        <w:t xml:space="preserve">non-electricity energy carriers </w:t>
      </w:r>
      <w:r w:rsidR="00F3313F">
        <w:t xml:space="preserve">consumed by </w:t>
      </w:r>
      <w:r>
        <w:t xml:space="preserve">commercial </w:t>
      </w:r>
      <w:r w:rsidR="00F3313F">
        <w:t>end use</w:t>
      </w:r>
      <w:r>
        <w:t>s</w:t>
      </w:r>
      <w:r w:rsidR="00F3313F">
        <w:t xml:space="preserve"> was based on information from the annual survey of registered industrial and commercial fuel burning appliances undertaken by the City of Cape Town air quality department in 2007 and so may not be representative of the national building stock</w:t>
      </w:r>
      <w:r w:rsidR="00357AD3">
        <w:t xml:space="preserve"> </w:t>
      </w:r>
      <w:sdt>
        <w:sdtPr>
          <w:id w:val="395705990"/>
          <w:citation/>
        </w:sdtPr>
        <w:sdtContent>
          <w:r w:rsidR="00357AD3">
            <w:fldChar w:fldCharType="begin"/>
          </w:r>
          <w:r w:rsidR="00357AD3">
            <w:instrText xml:space="preserve"> CITATION CCT07 \l 7177 </w:instrText>
          </w:r>
          <w:r w:rsidR="00357AD3">
            <w:fldChar w:fldCharType="separate"/>
          </w:r>
          <w:r w:rsidR="00BD0DEB">
            <w:rPr>
              <w:noProof/>
            </w:rPr>
            <w:t>(CCT, 2007)</w:t>
          </w:r>
          <w:r w:rsidR="00357AD3">
            <w:fldChar w:fldCharType="end"/>
          </w:r>
        </w:sdtContent>
      </w:sdt>
      <w:r w:rsidR="00DC7D83">
        <w:t>.  The end use shares</w:t>
      </w:r>
      <w:r w:rsidR="00F3313F">
        <w:t xml:space="preserve"> </w:t>
      </w:r>
      <w:r w:rsidR="00DC7D83">
        <w:t xml:space="preserve">shown below </w:t>
      </w:r>
      <w:r w:rsidR="00F3313F">
        <w:t xml:space="preserve">were estimated by reviewing the comments in the database relating to energy consumption and considering the activities being undertaken within the buildings. </w:t>
      </w:r>
      <w:r w:rsidR="0001792E">
        <w:t xml:space="preserve">The contribution of different energy carriers to delivering space </w:t>
      </w:r>
      <w:r w:rsidR="00F3313F">
        <w:t xml:space="preserve">heating and hot water were </w:t>
      </w:r>
      <w:r w:rsidR="0001792E">
        <w:t xml:space="preserve">obtained from the </w:t>
      </w:r>
      <w:r w:rsidR="00F3313F">
        <w:t>LTMS as it was not possible to determine the split from the available data.</w:t>
      </w:r>
    </w:p>
    <w:p w14:paraId="36D737E2" w14:textId="77777777" w:rsidR="00F3313F" w:rsidRDefault="00F3313F" w:rsidP="00F3313F"/>
    <w:p w14:paraId="79879A49" w14:textId="77777777" w:rsidR="00F3313F" w:rsidRDefault="00DC7D83" w:rsidP="00DC7D83">
      <w:pPr>
        <w:pStyle w:val="Caption"/>
      </w:pPr>
      <w:bookmarkStart w:id="83" w:name="_Toc310602437"/>
      <w:bookmarkStart w:id="84" w:name="_Toc353199744"/>
      <w:r>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22</w:t>
      </w:r>
      <w:r w:rsidR="008032E3">
        <w:rPr>
          <w:noProof/>
        </w:rPr>
        <w:fldChar w:fldCharType="end"/>
      </w:r>
      <w:r>
        <w:t xml:space="preserve">: </w:t>
      </w:r>
      <w:r w:rsidR="00F3313F">
        <w:t xml:space="preserve">Estimated </w:t>
      </w:r>
      <w:r w:rsidR="00805BD9">
        <w:t>Energy Carrier Share</w:t>
      </w:r>
      <w:r w:rsidR="00F3313F">
        <w:t xml:space="preserve"> </w:t>
      </w:r>
      <w:r w:rsidR="00805BD9">
        <w:t>of Energy Consumption by End Use and F</w:t>
      </w:r>
      <w:r w:rsidR="00F3313F">
        <w:t>uel</w:t>
      </w:r>
      <w:bookmarkEnd w:id="83"/>
      <w:bookmarkEnd w:id="84"/>
    </w:p>
    <w:tbl>
      <w:tblPr>
        <w:tblW w:w="9578"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1144"/>
        <w:gridCol w:w="965"/>
        <w:gridCol w:w="1478"/>
        <w:gridCol w:w="1479"/>
        <w:gridCol w:w="1440"/>
        <w:gridCol w:w="1414"/>
        <w:gridCol w:w="964"/>
        <w:gridCol w:w="694"/>
      </w:tblGrid>
      <w:tr w:rsidR="00F3313F" w:rsidRPr="00CF2BD7" w14:paraId="5B50B0DD" w14:textId="77777777" w:rsidTr="00DC7D83">
        <w:trPr>
          <w:trHeight w:val="461"/>
          <w:jc w:val="right"/>
        </w:trPr>
        <w:tc>
          <w:tcPr>
            <w:tcW w:w="1144" w:type="dxa"/>
            <w:shd w:val="clear" w:color="auto" w:fill="auto"/>
            <w:vAlign w:val="bottom"/>
          </w:tcPr>
          <w:p w14:paraId="6236E3C5" w14:textId="77777777" w:rsidR="00F3313F" w:rsidRPr="00CF2BD7" w:rsidRDefault="00F3313F" w:rsidP="0098398A">
            <w:pPr>
              <w:pStyle w:val="BodyText"/>
              <w:snapToGrid w:val="0"/>
              <w:spacing w:after="0" w:line="240" w:lineRule="auto"/>
              <w:rPr>
                <w:b/>
                <w:bCs/>
                <w:szCs w:val="22"/>
              </w:rPr>
            </w:pPr>
          </w:p>
        </w:tc>
        <w:tc>
          <w:tcPr>
            <w:tcW w:w="965" w:type="dxa"/>
            <w:shd w:val="clear" w:color="auto" w:fill="auto"/>
          </w:tcPr>
          <w:p w14:paraId="6ECCE324" w14:textId="77777777" w:rsidR="00F3313F" w:rsidRPr="00CF2BD7" w:rsidRDefault="00F3313F" w:rsidP="0098398A">
            <w:pPr>
              <w:pStyle w:val="BodyText"/>
              <w:snapToGrid w:val="0"/>
              <w:spacing w:after="0" w:line="240" w:lineRule="auto"/>
              <w:jc w:val="center"/>
              <w:rPr>
                <w:b/>
                <w:bCs/>
                <w:szCs w:val="22"/>
              </w:rPr>
            </w:pPr>
            <w:r w:rsidRPr="00CF2BD7">
              <w:rPr>
                <w:b/>
                <w:bCs/>
                <w:szCs w:val="22"/>
              </w:rPr>
              <w:t xml:space="preserve">Lighting </w:t>
            </w:r>
          </w:p>
        </w:tc>
        <w:tc>
          <w:tcPr>
            <w:tcW w:w="1478" w:type="dxa"/>
            <w:shd w:val="clear" w:color="auto" w:fill="auto"/>
          </w:tcPr>
          <w:p w14:paraId="4532CF78" w14:textId="77777777" w:rsidR="00F3313F" w:rsidRPr="00CF2BD7" w:rsidRDefault="00F3313F" w:rsidP="0098398A">
            <w:pPr>
              <w:pStyle w:val="BodyText"/>
              <w:snapToGrid w:val="0"/>
              <w:spacing w:after="0" w:line="240" w:lineRule="auto"/>
              <w:jc w:val="center"/>
              <w:rPr>
                <w:b/>
                <w:bCs/>
                <w:szCs w:val="22"/>
              </w:rPr>
            </w:pPr>
            <w:r w:rsidRPr="00CF2BD7">
              <w:rPr>
                <w:b/>
                <w:bCs/>
                <w:szCs w:val="22"/>
              </w:rPr>
              <w:t xml:space="preserve">Space heating </w:t>
            </w:r>
          </w:p>
        </w:tc>
        <w:tc>
          <w:tcPr>
            <w:tcW w:w="1479" w:type="dxa"/>
            <w:shd w:val="clear" w:color="auto" w:fill="auto"/>
          </w:tcPr>
          <w:p w14:paraId="494DFDF1" w14:textId="77777777" w:rsidR="00F3313F" w:rsidRPr="00CF2BD7" w:rsidRDefault="00F3313F" w:rsidP="0098398A">
            <w:pPr>
              <w:pStyle w:val="BodyText"/>
              <w:snapToGrid w:val="0"/>
              <w:spacing w:after="0" w:line="240" w:lineRule="auto"/>
              <w:jc w:val="center"/>
              <w:rPr>
                <w:b/>
                <w:bCs/>
                <w:szCs w:val="22"/>
              </w:rPr>
            </w:pPr>
            <w:r w:rsidRPr="00CF2BD7">
              <w:rPr>
                <w:b/>
                <w:bCs/>
                <w:szCs w:val="22"/>
              </w:rPr>
              <w:t xml:space="preserve">Water heating </w:t>
            </w:r>
          </w:p>
        </w:tc>
        <w:tc>
          <w:tcPr>
            <w:tcW w:w="1440" w:type="dxa"/>
            <w:shd w:val="clear" w:color="auto" w:fill="auto"/>
          </w:tcPr>
          <w:p w14:paraId="5013EE1A" w14:textId="77777777" w:rsidR="00F3313F" w:rsidRPr="00CF2BD7" w:rsidRDefault="00F3313F" w:rsidP="0098398A">
            <w:pPr>
              <w:pStyle w:val="BodyText"/>
              <w:snapToGrid w:val="0"/>
              <w:spacing w:after="0" w:line="240" w:lineRule="auto"/>
              <w:jc w:val="center"/>
              <w:rPr>
                <w:b/>
                <w:bCs/>
                <w:szCs w:val="22"/>
              </w:rPr>
            </w:pPr>
            <w:r w:rsidRPr="00CF2BD7">
              <w:rPr>
                <w:b/>
                <w:bCs/>
                <w:szCs w:val="22"/>
              </w:rPr>
              <w:t xml:space="preserve">Cooling &amp; ventilation </w:t>
            </w:r>
          </w:p>
        </w:tc>
        <w:tc>
          <w:tcPr>
            <w:tcW w:w="1414" w:type="dxa"/>
            <w:shd w:val="clear" w:color="auto" w:fill="auto"/>
          </w:tcPr>
          <w:p w14:paraId="27A23656" w14:textId="77777777" w:rsidR="00F3313F" w:rsidRPr="00CF2BD7" w:rsidRDefault="00F3313F" w:rsidP="0098398A">
            <w:pPr>
              <w:pStyle w:val="BodyText"/>
              <w:snapToGrid w:val="0"/>
              <w:spacing w:after="0" w:line="240" w:lineRule="auto"/>
              <w:jc w:val="center"/>
              <w:rPr>
                <w:b/>
                <w:bCs/>
                <w:szCs w:val="22"/>
              </w:rPr>
            </w:pPr>
            <w:r w:rsidRPr="00CF2BD7">
              <w:rPr>
                <w:b/>
                <w:bCs/>
                <w:szCs w:val="22"/>
              </w:rPr>
              <w:t xml:space="preserve">Refrigeration </w:t>
            </w:r>
          </w:p>
        </w:tc>
        <w:tc>
          <w:tcPr>
            <w:tcW w:w="964" w:type="dxa"/>
            <w:shd w:val="clear" w:color="auto" w:fill="auto"/>
          </w:tcPr>
          <w:p w14:paraId="150B4162" w14:textId="77777777" w:rsidR="00F3313F" w:rsidRPr="00CF2BD7" w:rsidRDefault="00F3313F" w:rsidP="0098398A">
            <w:pPr>
              <w:pStyle w:val="BodyText"/>
              <w:snapToGrid w:val="0"/>
              <w:spacing w:after="0" w:line="240" w:lineRule="auto"/>
              <w:jc w:val="center"/>
              <w:rPr>
                <w:b/>
                <w:bCs/>
                <w:szCs w:val="22"/>
              </w:rPr>
            </w:pPr>
            <w:r w:rsidRPr="00CF2BD7">
              <w:rPr>
                <w:b/>
                <w:bCs/>
                <w:szCs w:val="22"/>
              </w:rPr>
              <w:t xml:space="preserve">Cooking </w:t>
            </w:r>
          </w:p>
        </w:tc>
        <w:tc>
          <w:tcPr>
            <w:tcW w:w="694" w:type="dxa"/>
            <w:shd w:val="clear" w:color="auto" w:fill="auto"/>
          </w:tcPr>
          <w:p w14:paraId="6BD812A8" w14:textId="77777777" w:rsidR="00F3313F" w:rsidRPr="00CF2BD7" w:rsidRDefault="00F3313F" w:rsidP="0098398A">
            <w:pPr>
              <w:pStyle w:val="BodyText"/>
              <w:snapToGrid w:val="0"/>
              <w:spacing w:after="0" w:line="240" w:lineRule="auto"/>
              <w:jc w:val="center"/>
              <w:rPr>
                <w:b/>
                <w:bCs/>
                <w:szCs w:val="22"/>
              </w:rPr>
            </w:pPr>
            <w:r w:rsidRPr="00CF2BD7">
              <w:rPr>
                <w:b/>
                <w:bCs/>
                <w:szCs w:val="22"/>
              </w:rPr>
              <w:t xml:space="preserve">Other </w:t>
            </w:r>
          </w:p>
        </w:tc>
      </w:tr>
      <w:tr w:rsidR="00F3313F" w:rsidRPr="00CF2BD7" w14:paraId="7F3327F0" w14:textId="77777777" w:rsidTr="00DC7D83">
        <w:trPr>
          <w:trHeight w:val="236"/>
          <w:jc w:val="right"/>
        </w:trPr>
        <w:tc>
          <w:tcPr>
            <w:tcW w:w="1144" w:type="dxa"/>
            <w:shd w:val="clear" w:color="auto" w:fill="auto"/>
            <w:vAlign w:val="bottom"/>
          </w:tcPr>
          <w:p w14:paraId="419DF59D" w14:textId="77777777" w:rsidR="00F3313F" w:rsidRPr="00CF2BD7" w:rsidRDefault="00F3313F" w:rsidP="0098398A">
            <w:pPr>
              <w:pStyle w:val="BodyText"/>
              <w:snapToGrid w:val="0"/>
              <w:spacing w:after="0" w:line="240" w:lineRule="auto"/>
              <w:rPr>
                <w:szCs w:val="22"/>
              </w:rPr>
            </w:pPr>
            <w:r w:rsidRPr="00CF2BD7">
              <w:rPr>
                <w:szCs w:val="22"/>
              </w:rPr>
              <w:t>Electricity</w:t>
            </w:r>
          </w:p>
        </w:tc>
        <w:tc>
          <w:tcPr>
            <w:tcW w:w="965" w:type="dxa"/>
            <w:shd w:val="clear" w:color="auto" w:fill="auto"/>
            <w:vAlign w:val="bottom"/>
          </w:tcPr>
          <w:p w14:paraId="63E44E04" w14:textId="77777777" w:rsidR="00F3313F" w:rsidRPr="00CF2BD7" w:rsidRDefault="00F3313F" w:rsidP="0098398A">
            <w:pPr>
              <w:autoSpaceDE w:val="0"/>
              <w:snapToGrid w:val="0"/>
              <w:spacing w:line="240" w:lineRule="auto"/>
              <w:jc w:val="center"/>
            </w:pPr>
            <w:r w:rsidRPr="00CF2BD7">
              <w:t>40%</w:t>
            </w:r>
          </w:p>
        </w:tc>
        <w:tc>
          <w:tcPr>
            <w:tcW w:w="1478" w:type="dxa"/>
            <w:shd w:val="clear" w:color="auto" w:fill="auto"/>
            <w:vAlign w:val="bottom"/>
          </w:tcPr>
          <w:p w14:paraId="4891E251" w14:textId="77777777" w:rsidR="00F3313F" w:rsidRPr="00CF2BD7" w:rsidRDefault="00F3313F" w:rsidP="0098398A">
            <w:pPr>
              <w:autoSpaceDE w:val="0"/>
              <w:snapToGrid w:val="0"/>
              <w:spacing w:line="240" w:lineRule="auto"/>
              <w:jc w:val="center"/>
            </w:pPr>
            <w:r w:rsidRPr="00CF2BD7">
              <w:t>5.82%</w:t>
            </w:r>
          </w:p>
        </w:tc>
        <w:tc>
          <w:tcPr>
            <w:tcW w:w="1479" w:type="dxa"/>
            <w:shd w:val="clear" w:color="auto" w:fill="auto"/>
            <w:vAlign w:val="bottom"/>
          </w:tcPr>
          <w:p w14:paraId="1FA428BA" w14:textId="77777777" w:rsidR="00F3313F" w:rsidRPr="00CF2BD7" w:rsidRDefault="00F3313F" w:rsidP="0098398A">
            <w:pPr>
              <w:autoSpaceDE w:val="0"/>
              <w:snapToGrid w:val="0"/>
              <w:spacing w:line="240" w:lineRule="auto"/>
              <w:jc w:val="center"/>
            </w:pPr>
            <w:r w:rsidRPr="00CF2BD7">
              <w:t>2.18%</w:t>
            </w:r>
          </w:p>
        </w:tc>
        <w:tc>
          <w:tcPr>
            <w:tcW w:w="1440" w:type="dxa"/>
            <w:shd w:val="clear" w:color="auto" w:fill="auto"/>
            <w:vAlign w:val="bottom"/>
          </w:tcPr>
          <w:p w14:paraId="77BB1F3D" w14:textId="77777777" w:rsidR="00F3313F" w:rsidRPr="00CF2BD7" w:rsidRDefault="00F3313F" w:rsidP="0098398A">
            <w:pPr>
              <w:autoSpaceDE w:val="0"/>
              <w:snapToGrid w:val="0"/>
              <w:spacing w:line="240" w:lineRule="auto"/>
              <w:jc w:val="center"/>
            </w:pPr>
            <w:r w:rsidRPr="00CF2BD7">
              <w:t>30%</w:t>
            </w:r>
          </w:p>
        </w:tc>
        <w:tc>
          <w:tcPr>
            <w:tcW w:w="1414" w:type="dxa"/>
            <w:shd w:val="clear" w:color="auto" w:fill="auto"/>
            <w:vAlign w:val="bottom"/>
          </w:tcPr>
          <w:p w14:paraId="60AA65CA" w14:textId="77777777" w:rsidR="00F3313F" w:rsidRPr="00CF2BD7" w:rsidRDefault="00F3313F" w:rsidP="0098398A">
            <w:pPr>
              <w:autoSpaceDE w:val="0"/>
              <w:snapToGrid w:val="0"/>
              <w:spacing w:line="240" w:lineRule="auto"/>
              <w:jc w:val="center"/>
            </w:pPr>
            <w:r w:rsidRPr="00CF2BD7">
              <w:t>7%</w:t>
            </w:r>
          </w:p>
        </w:tc>
        <w:tc>
          <w:tcPr>
            <w:tcW w:w="964" w:type="dxa"/>
            <w:shd w:val="clear" w:color="auto" w:fill="auto"/>
            <w:vAlign w:val="bottom"/>
          </w:tcPr>
          <w:p w14:paraId="040FCF54" w14:textId="77777777" w:rsidR="00F3313F" w:rsidRPr="00CF2BD7" w:rsidRDefault="00F3313F" w:rsidP="0098398A">
            <w:pPr>
              <w:autoSpaceDE w:val="0"/>
              <w:snapToGrid w:val="0"/>
              <w:spacing w:line="240" w:lineRule="auto"/>
              <w:jc w:val="center"/>
            </w:pPr>
          </w:p>
        </w:tc>
        <w:tc>
          <w:tcPr>
            <w:tcW w:w="694" w:type="dxa"/>
            <w:shd w:val="clear" w:color="auto" w:fill="auto"/>
            <w:vAlign w:val="bottom"/>
          </w:tcPr>
          <w:p w14:paraId="6D916DEE" w14:textId="77777777" w:rsidR="00F3313F" w:rsidRPr="00CF2BD7" w:rsidRDefault="00F3313F" w:rsidP="0098398A">
            <w:pPr>
              <w:autoSpaceDE w:val="0"/>
              <w:snapToGrid w:val="0"/>
              <w:spacing w:line="240" w:lineRule="auto"/>
              <w:jc w:val="center"/>
            </w:pPr>
            <w:r w:rsidRPr="00CF2BD7">
              <w:t>14%</w:t>
            </w:r>
          </w:p>
        </w:tc>
      </w:tr>
      <w:tr w:rsidR="00F3313F" w:rsidRPr="00CF2BD7" w14:paraId="4BE05994" w14:textId="77777777" w:rsidTr="00DC7D83">
        <w:trPr>
          <w:trHeight w:val="236"/>
          <w:jc w:val="right"/>
        </w:trPr>
        <w:tc>
          <w:tcPr>
            <w:tcW w:w="1144" w:type="dxa"/>
            <w:shd w:val="clear" w:color="auto" w:fill="auto"/>
            <w:vAlign w:val="bottom"/>
          </w:tcPr>
          <w:p w14:paraId="6890125A" w14:textId="77777777" w:rsidR="00F3313F" w:rsidRPr="00CF2BD7" w:rsidRDefault="00F3313F" w:rsidP="0098398A">
            <w:pPr>
              <w:pStyle w:val="BodyText"/>
              <w:snapToGrid w:val="0"/>
              <w:spacing w:after="0" w:line="240" w:lineRule="auto"/>
              <w:rPr>
                <w:szCs w:val="22"/>
              </w:rPr>
            </w:pPr>
            <w:r w:rsidRPr="00CF2BD7">
              <w:rPr>
                <w:szCs w:val="22"/>
              </w:rPr>
              <w:t>LPG</w:t>
            </w:r>
          </w:p>
        </w:tc>
        <w:tc>
          <w:tcPr>
            <w:tcW w:w="965" w:type="dxa"/>
            <w:shd w:val="clear" w:color="auto" w:fill="auto"/>
            <w:vAlign w:val="bottom"/>
          </w:tcPr>
          <w:p w14:paraId="7A1D03BF" w14:textId="77777777" w:rsidR="00F3313F" w:rsidRPr="00CF2BD7" w:rsidRDefault="00F3313F" w:rsidP="0098398A">
            <w:pPr>
              <w:autoSpaceDE w:val="0"/>
              <w:snapToGrid w:val="0"/>
              <w:spacing w:line="240" w:lineRule="auto"/>
              <w:jc w:val="center"/>
            </w:pPr>
          </w:p>
        </w:tc>
        <w:tc>
          <w:tcPr>
            <w:tcW w:w="1478" w:type="dxa"/>
            <w:shd w:val="clear" w:color="auto" w:fill="auto"/>
            <w:vAlign w:val="bottom"/>
          </w:tcPr>
          <w:p w14:paraId="4625BCA8" w14:textId="77777777" w:rsidR="00F3313F" w:rsidRPr="00CF2BD7" w:rsidRDefault="00F3313F" w:rsidP="0098398A">
            <w:pPr>
              <w:autoSpaceDE w:val="0"/>
              <w:snapToGrid w:val="0"/>
              <w:spacing w:line="240" w:lineRule="auto"/>
              <w:jc w:val="center"/>
            </w:pPr>
          </w:p>
        </w:tc>
        <w:tc>
          <w:tcPr>
            <w:tcW w:w="1479" w:type="dxa"/>
            <w:shd w:val="clear" w:color="auto" w:fill="auto"/>
            <w:vAlign w:val="bottom"/>
          </w:tcPr>
          <w:p w14:paraId="30C3660E" w14:textId="77777777" w:rsidR="00F3313F" w:rsidRPr="00CF2BD7" w:rsidRDefault="00F3313F" w:rsidP="0098398A">
            <w:pPr>
              <w:autoSpaceDE w:val="0"/>
              <w:snapToGrid w:val="0"/>
              <w:spacing w:line="240" w:lineRule="auto"/>
              <w:jc w:val="center"/>
            </w:pPr>
            <w:r w:rsidRPr="00CF2BD7">
              <w:t>100%</w:t>
            </w:r>
          </w:p>
        </w:tc>
        <w:tc>
          <w:tcPr>
            <w:tcW w:w="1440" w:type="dxa"/>
            <w:shd w:val="clear" w:color="auto" w:fill="auto"/>
            <w:vAlign w:val="bottom"/>
          </w:tcPr>
          <w:p w14:paraId="532EE593" w14:textId="77777777" w:rsidR="00F3313F" w:rsidRPr="00CF2BD7" w:rsidRDefault="00F3313F" w:rsidP="0098398A">
            <w:pPr>
              <w:autoSpaceDE w:val="0"/>
              <w:snapToGrid w:val="0"/>
              <w:spacing w:line="240" w:lineRule="auto"/>
              <w:jc w:val="center"/>
            </w:pPr>
          </w:p>
        </w:tc>
        <w:tc>
          <w:tcPr>
            <w:tcW w:w="1414" w:type="dxa"/>
            <w:shd w:val="clear" w:color="auto" w:fill="auto"/>
            <w:vAlign w:val="bottom"/>
          </w:tcPr>
          <w:p w14:paraId="492A24F9" w14:textId="77777777" w:rsidR="00F3313F" w:rsidRPr="00CF2BD7" w:rsidRDefault="00F3313F" w:rsidP="0098398A">
            <w:pPr>
              <w:autoSpaceDE w:val="0"/>
              <w:snapToGrid w:val="0"/>
              <w:spacing w:line="240" w:lineRule="auto"/>
              <w:jc w:val="center"/>
            </w:pPr>
          </w:p>
        </w:tc>
        <w:tc>
          <w:tcPr>
            <w:tcW w:w="964" w:type="dxa"/>
            <w:shd w:val="clear" w:color="auto" w:fill="auto"/>
            <w:vAlign w:val="bottom"/>
          </w:tcPr>
          <w:p w14:paraId="70D945DC" w14:textId="77777777" w:rsidR="00F3313F" w:rsidRPr="00CF2BD7" w:rsidRDefault="00F3313F" w:rsidP="0098398A">
            <w:pPr>
              <w:autoSpaceDE w:val="0"/>
              <w:snapToGrid w:val="0"/>
              <w:spacing w:line="240" w:lineRule="auto"/>
              <w:jc w:val="center"/>
            </w:pPr>
          </w:p>
        </w:tc>
        <w:tc>
          <w:tcPr>
            <w:tcW w:w="694" w:type="dxa"/>
            <w:shd w:val="clear" w:color="auto" w:fill="auto"/>
            <w:vAlign w:val="bottom"/>
          </w:tcPr>
          <w:p w14:paraId="5A5A0E38" w14:textId="77777777" w:rsidR="00F3313F" w:rsidRPr="00CF2BD7" w:rsidRDefault="00F3313F" w:rsidP="0098398A">
            <w:pPr>
              <w:autoSpaceDE w:val="0"/>
              <w:snapToGrid w:val="0"/>
              <w:spacing w:line="240" w:lineRule="auto"/>
              <w:jc w:val="center"/>
            </w:pPr>
          </w:p>
        </w:tc>
      </w:tr>
      <w:tr w:rsidR="00F3313F" w:rsidRPr="00CF2BD7" w14:paraId="35CE9A03" w14:textId="77777777" w:rsidTr="00DC7D83">
        <w:trPr>
          <w:trHeight w:val="236"/>
          <w:jc w:val="right"/>
        </w:trPr>
        <w:tc>
          <w:tcPr>
            <w:tcW w:w="1144" w:type="dxa"/>
            <w:shd w:val="clear" w:color="auto" w:fill="auto"/>
            <w:vAlign w:val="bottom"/>
          </w:tcPr>
          <w:p w14:paraId="78D9576E" w14:textId="77777777" w:rsidR="00F3313F" w:rsidRPr="00CF2BD7" w:rsidRDefault="00F3313F" w:rsidP="0098398A">
            <w:pPr>
              <w:pStyle w:val="BodyText"/>
              <w:snapToGrid w:val="0"/>
              <w:spacing w:after="0" w:line="240" w:lineRule="auto"/>
              <w:rPr>
                <w:szCs w:val="22"/>
              </w:rPr>
            </w:pPr>
            <w:r w:rsidRPr="00CF2BD7">
              <w:rPr>
                <w:szCs w:val="22"/>
              </w:rPr>
              <w:t>Paraffin</w:t>
            </w:r>
          </w:p>
        </w:tc>
        <w:tc>
          <w:tcPr>
            <w:tcW w:w="965" w:type="dxa"/>
            <w:shd w:val="clear" w:color="auto" w:fill="auto"/>
            <w:vAlign w:val="bottom"/>
          </w:tcPr>
          <w:p w14:paraId="44FC20E7" w14:textId="77777777" w:rsidR="00F3313F" w:rsidRPr="00CF2BD7" w:rsidRDefault="00F3313F" w:rsidP="0098398A">
            <w:pPr>
              <w:autoSpaceDE w:val="0"/>
              <w:snapToGrid w:val="0"/>
              <w:spacing w:line="240" w:lineRule="auto"/>
              <w:jc w:val="center"/>
            </w:pPr>
          </w:p>
        </w:tc>
        <w:tc>
          <w:tcPr>
            <w:tcW w:w="1478" w:type="dxa"/>
            <w:shd w:val="clear" w:color="auto" w:fill="auto"/>
            <w:vAlign w:val="bottom"/>
          </w:tcPr>
          <w:p w14:paraId="17872732" w14:textId="77777777" w:rsidR="00F3313F" w:rsidRPr="00CF2BD7" w:rsidRDefault="00F3313F" w:rsidP="0098398A">
            <w:pPr>
              <w:autoSpaceDE w:val="0"/>
              <w:snapToGrid w:val="0"/>
              <w:spacing w:line="240" w:lineRule="auto"/>
              <w:jc w:val="center"/>
            </w:pPr>
          </w:p>
        </w:tc>
        <w:tc>
          <w:tcPr>
            <w:tcW w:w="1479" w:type="dxa"/>
            <w:shd w:val="clear" w:color="auto" w:fill="auto"/>
            <w:vAlign w:val="bottom"/>
          </w:tcPr>
          <w:p w14:paraId="36F76482" w14:textId="77777777" w:rsidR="00F3313F" w:rsidRPr="00CF2BD7" w:rsidRDefault="00F3313F" w:rsidP="0098398A">
            <w:pPr>
              <w:autoSpaceDE w:val="0"/>
              <w:snapToGrid w:val="0"/>
              <w:spacing w:line="240" w:lineRule="auto"/>
              <w:jc w:val="center"/>
            </w:pPr>
          </w:p>
        </w:tc>
        <w:tc>
          <w:tcPr>
            <w:tcW w:w="1440" w:type="dxa"/>
            <w:shd w:val="clear" w:color="auto" w:fill="auto"/>
            <w:vAlign w:val="bottom"/>
          </w:tcPr>
          <w:p w14:paraId="4BD7A3AC" w14:textId="77777777" w:rsidR="00F3313F" w:rsidRPr="00CF2BD7" w:rsidRDefault="00F3313F" w:rsidP="0098398A">
            <w:pPr>
              <w:autoSpaceDE w:val="0"/>
              <w:snapToGrid w:val="0"/>
              <w:spacing w:line="240" w:lineRule="auto"/>
              <w:jc w:val="center"/>
            </w:pPr>
          </w:p>
        </w:tc>
        <w:tc>
          <w:tcPr>
            <w:tcW w:w="1414" w:type="dxa"/>
            <w:shd w:val="clear" w:color="auto" w:fill="auto"/>
            <w:vAlign w:val="bottom"/>
          </w:tcPr>
          <w:p w14:paraId="2AAECC29" w14:textId="77777777" w:rsidR="00F3313F" w:rsidRPr="00CF2BD7" w:rsidRDefault="00F3313F" w:rsidP="0098398A">
            <w:pPr>
              <w:autoSpaceDE w:val="0"/>
              <w:snapToGrid w:val="0"/>
              <w:spacing w:line="240" w:lineRule="auto"/>
              <w:jc w:val="center"/>
            </w:pPr>
          </w:p>
        </w:tc>
        <w:tc>
          <w:tcPr>
            <w:tcW w:w="964" w:type="dxa"/>
            <w:shd w:val="clear" w:color="auto" w:fill="auto"/>
            <w:vAlign w:val="bottom"/>
          </w:tcPr>
          <w:p w14:paraId="0EDB1019" w14:textId="77777777" w:rsidR="00F3313F" w:rsidRPr="00CF2BD7" w:rsidRDefault="00F3313F" w:rsidP="0098398A">
            <w:pPr>
              <w:autoSpaceDE w:val="0"/>
              <w:snapToGrid w:val="0"/>
              <w:spacing w:line="240" w:lineRule="auto"/>
              <w:jc w:val="center"/>
            </w:pPr>
            <w:r w:rsidRPr="00CF2BD7">
              <w:t>100%</w:t>
            </w:r>
          </w:p>
        </w:tc>
        <w:tc>
          <w:tcPr>
            <w:tcW w:w="694" w:type="dxa"/>
            <w:shd w:val="clear" w:color="auto" w:fill="auto"/>
            <w:vAlign w:val="bottom"/>
          </w:tcPr>
          <w:p w14:paraId="05054256" w14:textId="77777777" w:rsidR="00F3313F" w:rsidRPr="00CF2BD7" w:rsidRDefault="00F3313F" w:rsidP="0098398A">
            <w:pPr>
              <w:autoSpaceDE w:val="0"/>
              <w:snapToGrid w:val="0"/>
              <w:spacing w:line="240" w:lineRule="auto"/>
              <w:jc w:val="center"/>
            </w:pPr>
          </w:p>
        </w:tc>
      </w:tr>
      <w:tr w:rsidR="00F3313F" w:rsidRPr="00CF2BD7" w14:paraId="32474979" w14:textId="77777777" w:rsidTr="00DC7D83">
        <w:trPr>
          <w:trHeight w:val="236"/>
          <w:jc w:val="right"/>
        </w:trPr>
        <w:tc>
          <w:tcPr>
            <w:tcW w:w="1144" w:type="dxa"/>
            <w:shd w:val="clear" w:color="auto" w:fill="auto"/>
            <w:vAlign w:val="bottom"/>
          </w:tcPr>
          <w:p w14:paraId="51F7247A" w14:textId="77777777" w:rsidR="00F3313F" w:rsidRPr="00CF2BD7" w:rsidRDefault="00F3313F" w:rsidP="0098398A">
            <w:pPr>
              <w:pStyle w:val="BodyText"/>
              <w:snapToGrid w:val="0"/>
              <w:spacing w:after="0" w:line="240" w:lineRule="auto"/>
              <w:rPr>
                <w:szCs w:val="22"/>
              </w:rPr>
            </w:pPr>
            <w:r w:rsidRPr="00CF2BD7">
              <w:rPr>
                <w:szCs w:val="22"/>
              </w:rPr>
              <w:t>Coal</w:t>
            </w:r>
          </w:p>
        </w:tc>
        <w:tc>
          <w:tcPr>
            <w:tcW w:w="965" w:type="dxa"/>
            <w:shd w:val="clear" w:color="auto" w:fill="auto"/>
            <w:vAlign w:val="bottom"/>
          </w:tcPr>
          <w:p w14:paraId="113F4FCA" w14:textId="77777777" w:rsidR="00F3313F" w:rsidRPr="00CF2BD7" w:rsidRDefault="00F3313F" w:rsidP="0098398A">
            <w:pPr>
              <w:autoSpaceDE w:val="0"/>
              <w:snapToGrid w:val="0"/>
              <w:spacing w:line="240" w:lineRule="auto"/>
              <w:jc w:val="center"/>
            </w:pPr>
          </w:p>
        </w:tc>
        <w:tc>
          <w:tcPr>
            <w:tcW w:w="1478" w:type="dxa"/>
            <w:shd w:val="clear" w:color="auto" w:fill="auto"/>
            <w:vAlign w:val="bottom"/>
          </w:tcPr>
          <w:p w14:paraId="44E4A856" w14:textId="77777777" w:rsidR="00F3313F" w:rsidRPr="00CF2BD7" w:rsidRDefault="00F3313F" w:rsidP="0098398A">
            <w:pPr>
              <w:autoSpaceDE w:val="0"/>
              <w:snapToGrid w:val="0"/>
              <w:spacing w:line="240" w:lineRule="auto"/>
              <w:jc w:val="center"/>
            </w:pPr>
            <w:r w:rsidRPr="00CF2BD7">
              <w:t>54%</w:t>
            </w:r>
          </w:p>
        </w:tc>
        <w:tc>
          <w:tcPr>
            <w:tcW w:w="1479" w:type="dxa"/>
            <w:shd w:val="clear" w:color="auto" w:fill="auto"/>
            <w:vAlign w:val="bottom"/>
          </w:tcPr>
          <w:p w14:paraId="131ACEAD" w14:textId="77777777" w:rsidR="00F3313F" w:rsidRPr="00CF2BD7" w:rsidRDefault="00F3313F" w:rsidP="0098398A">
            <w:pPr>
              <w:autoSpaceDE w:val="0"/>
              <w:snapToGrid w:val="0"/>
              <w:spacing w:line="240" w:lineRule="auto"/>
              <w:jc w:val="center"/>
            </w:pPr>
            <w:r w:rsidRPr="00CF2BD7">
              <w:t>46%</w:t>
            </w:r>
          </w:p>
        </w:tc>
        <w:tc>
          <w:tcPr>
            <w:tcW w:w="1440" w:type="dxa"/>
            <w:shd w:val="clear" w:color="auto" w:fill="auto"/>
            <w:vAlign w:val="bottom"/>
          </w:tcPr>
          <w:p w14:paraId="067777C0" w14:textId="77777777" w:rsidR="00F3313F" w:rsidRPr="00CF2BD7" w:rsidRDefault="00F3313F" w:rsidP="0098398A">
            <w:pPr>
              <w:autoSpaceDE w:val="0"/>
              <w:snapToGrid w:val="0"/>
              <w:spacing w:line="240" w:lineRule="auto"/>
              <w:jc w:val="center"/>
            </w:pPr>
          </w:p>
        </w:tc>
        <w:tc>
          <w:tcPr>
            <w:tcW w:w="1414" w:type="dxa"/>
            <w:shd w:val="clear" w:color="auto" w:fill="auto"/>
            <w:vAlign w:val="bottom"/>
          </w:tcPr>
          <w:p w14:paraId="3039BD5E" w14:textId="77777777" w:rsidR="00F3313F" w:rsidRPr="00CF2BD7" w:rsidRDefault="00F3313F" w:rsidP="0098398A">
            <w:pPr>
              <w:autoSpaceDE w:val="0"/>
              <w:snapToGrid w:val="0"/>
              <w:spacing w:line="240" w:lineRule="auto"/>
              <w:jc w:val="center"/>
            </w:pPr>
          </w:p>
        </w:tc>
        <w:tc>
          <w:tcPr>
            <w:tcW w:w="964" w:type="dxa"/>
            <w:shd w:val="clear" w:color="auto" w:fill="auto"/>
            <w:vAlign w:val="bottom"/>
          </w:tcPr>
          <w:p w14:paraId="322296F7" w14:textId="77777777" w:rsidR="00F3313F" w:rsidRPr="00CF2BD7" w:rsidRDefault="00F3313F" w:rsidP="0098398A">
            <w:pPr>
              <w:autoSpaceDE w:val="0"/>
              <w:snapToGrid w:val="0"/>
              <w:spacing w:line="240" w:lineRule="auto"/>
              <w:jc w:val="center"/>
            </w:pPr>
          </w:p>
        </w:tc>
        <w:tc>
          <w:tcPr>
            <w:tcW w:w="694" w:type="dxa"/>
            <w:shd w:val="clear" w:color="auto" w:fill="auto"/>
            <w:vAlign w:val="bottom"/>
          </w:tcPr>
          <w:p w14:paraId="74065712" w14:textId="77777777" w:rsidR="00F3313F" w:rsidRPr="00CF2BD7" w:rsidRDefault="00F3313F" w:rsidP="0098398A">
            <w:pPr>
              <w:autoSpaceDE w:val="0"/>
              <w:snapToGrid w:val="0"/>
              <w:spacing w:line="240" w:lineRule="auto"/>
              <w:jc w:val="center"/>
            </w:pPr>
          </w:p>
        </w:tc>
      </w:tr>
      <w:tr w:rsidR="00F3313F" w:rsidRPr="00CF2BD7" w14:paraId="2FB7BF21" w14:textId="77777777" w:rsidTr="00DC7D83">
        <w:trPr>
          <w:trHeight w:val="236"/>
          <w:jc w:val="right"/>
        </w:trPr>
        <w:tc>
          <w:tcPr>
            <w:tcW w:w="1144" w:type="dxa"/>
            <w:shd w:val="clear" w:color="auto" w:fill="auto"/>
            <w:vAlign w:val="bottom"/>
          </w:tcPr>
          <w:p w14:paraId="73DA6B37" w14:textId="77777777" w:rsidR="00F3313F" w:rsidRPr="00CF2BD7" w:rsidRDefault="00F3313F" w:rsidP="0098398A">
            <w:pPr>
              <w:pStyle w:val="BodyText"/>
              <w:snapToGrid w:val="0"/>
              <w:spacing w:after="0" w:line="240" w:lineRule="auto"/>
              <w:rPr>
                <w:szCs w:val="22"/>
              </w:rPr>
            </w:pPr>
            <w:r w:rsidRPr="00CF2BD7">
              <w:rPr>
                <w:szCs w:val="22"/>
              </w:rPr>
              <w:t>Residual oil</w:t>
            </w:r>
          </w:p>
        </w:tc>
        <w:tc>
          <w:tcPr>
            <w:tcW w:w="965" w:type="dxa"/>
            <w:shd w:val="clear" w:color="auto" w:fill="auto"/>
            <w:vAlign w:val="bottom"/>
          </w:tcPr>
          <w:p w14:paraId="1D500908" w14:textId="77777777" w:rsidR="00F3313F" w:rsidRPr="00CF2BD7" w:rsidRDefault="00F3313F" w:rsidP="0098398A">
            <w:pPr>
              <w:autoSpaceDE w:val="0"/>
              <w:snapToGrid w:val="0"/>
              <w:spacing w:line="240" w:lineRule="auto"/>
              <w:jc w:val="center"/>
            </w:pPr>
          </w:p>
        </w:tc>
        <w:tc>
          <w:tcPr>
            <w:tcW w:w="1478" w:type="dxa"/>
            <w:shd w:val="clear" w:color="auto" w:fill="auto"/>
            <w:vAlign w:val="bottom"/>
          </w:tcPr>
          <w:p w14:paraId="227728B0" w14:textId="77777777" w:rsidR="00F3313F" w:rsidRPr="00CF2BD7" w:rsidRDefault="00F3313F" w:rsidP="0098398A">
            <w:pPr>
              <w:autoSpaceDE w:val="0"/>
              <w:snapToGrid w:val="0"/>
              <w:spacing w:line="240" w:lineRule="auto"/>
              <w:jc w:val="center"/>
            </w:pPr>
            <w:r w:rsidRPr="00CF2BD7">
              <w:t>0%</w:t>
            </w:r>
          </w:p>
        </w:tc>
        <w:tc>
          <w:tcPr>
            <w:tcW w:w="1479" w:type="dxa"/>
            <w:shd w:val="clear" w:color="auto" w:fill="auto"/>
            <w:vAlign w:val="bottom"/>
          </w:tcPr>
          <w:p w14:paraId="5060A4EE" w14:textId="77777777" w:rsidR="00F3313F" w:rsidRPr="00CF2BD7" w:rsidRDefault="00F3313F" w:rsidP="0098398A">
            <w:pPr>
              <w:autoSpaceDE w:val="0"/>
              <w:snapToGrid w:val="0"/>
              <w:spacing w:line="240" w:lineRule="auto"/>
              <w:jc w:val="center"/>
            </w:pPr>
          </w:p>
        </w:tc>
        <w:tc>
          <w:tcPr>
            <w:tcW w:w="1440" w:type="dxa"/>
            <w:shd w:val="clear" w:color="auto" w:fill="auto"/>
            <w:vAlign w:val="bottom"/>
          </w:tcPr>
          <w:p w14:paraId="26A412C2" w14:textId="77777777" w:rsidR="00F3313F" w:rsidRPr="00CF2BD7" w:rsidRDefault="00F3313F" w:rsidP="0098398A">
            <w:pPr>
              <w:autoSpaceDE w:val="0"/>
              <w:snapToGrid w:val="0"/>
              <w:spacing w:line="240" w:lineRule="auto"/>
              <w:jc w:val="center"/>
            </w:pPr>
          </w:p>
        </w:tc>
        <w:tc>
          <w:tcPr>
            <w:tcW w:w="1414" w:type="dxa"/>
            <w:shd w:val="clear" w:color="auto" w:fill="auto"/>
            <w:vAlign w:val="bottom"/>
          </w:tcPr>
          <w:p w14:paraId="7F705D36" w14:textId="77777777" w:rsidR="00F3313F" w:rsidRPr="00CF2BD7" w:rsidRDefault="00F3313F" w:rsidP="0098398A">
            <w:pPr>
              <w:autoSpaceDE w:val="0"/>
              <w:snapToGrid w:val="0"/>
              <w:spacing w:line="240" w:lineRule="auto"/>
              <w:jc w:val="center"/>
            </w:pPr>
          </w:p>
        </w:tc>
        <w:tc>
          <w:tcPr>
            <w:tcW w:w="964" w:type="dxa"/>
            <w:shd w:val="clear" w:color="auto" w:fill="auto"/>
            <w:vAlign w:val="bottom"/>
          </w:tcPr>
          <w:p w14:paraId="14B4DE6D" w14:textId="77777777" w:rsidR="00F3313F" w:rsidRPr="00CF2BD7" w:rsidRDefault="00F3313F" w:rsidP="0098398A">
            <w:pPr>
              <w:autoSpaceDE w:val="0"/>
              <w:snapToGrid w:val="0"/>
              <w:spacing w:line="240" w:lineRule="auto"/>
              <w:jc w:val="center"/>
            </w:pPr>
          </w:p>
        </w:tc>
        <w:tc>
          <w:tcPr>
            <w:tcW w:w="694" w:type="dxa"/>
            <w:shd w:val="clear" w:color="auto" w:fill="auto"/>
            <w:vAlign w:val="bottom"/>
          </w:tcPr>
          <w:p w14:paraId="79C5AE2C" w14:textId="77777777" w:rsidR="00F3313F" w:rsidRPr="00CF2BD7" w:rsidRDefault="00F3313F" w:rsidP="0098398A">
            <w:pPr>
              <w:autoSpaceDE w:val="0"/>
              <w:snapToGrid w:val="0"/>
              <w:spacing w:line="240" w:lineRule="auto"/>
              <w:jc w:val="center"/>
            </w:pPr>
            <w:r w:rsidRPr="00CF2BD7">
              <w:t>100%</w:t>
            </w:r>
          </w:p>
        </w:tc>
      </w:tr>
      <w:tr w:rsidR="00F3313F" w:rsidRPr="00CF2BD7" w14:paraId="5683A205" w14:textId="77777777" w:rsidTr="00DC7D83">
        <w:trPr>
          <w:trHeight w:val="236"/>
          <w:jc w:val="right"/>
        </w:trPr>
        <w:tc>
          <w:tcPr>
            <w:tcW w:w="1144" w:type="dxa"/>
            <w:shd w:val="clear" w:color="auto" w:fill="auto"/>
            <w:vAlign w:val="bottom"/>
          </w:tcPr>
          <w:p w14:paraId="372C1341" w14:textId="77777777" w:rsidR="00F3313F" w:rsidRPr="00CF2BD7" w:rsidRDefault="00F3313F" w:rsidP="0098398A">
            <w:pPr>
              <w:pStyle w:val="BodyText"/>
              <w:snapToGrid w:val="0"/>
              <w:spacing w:after="0" w:line="240" w:lineRule="auto"/>
              <w:rPr>
                <w:szCs w:val="22"/>
              </w:rPr>
            </w:pPr>
            <w:r w:rsidRPr="00CF2BD7">
              <w:rPr>
                <w:szCs w:val="22"/>
              </w:rPr>
              <w:t>Town gas</w:t>
            </w:r>
          </w:p>
        </w:tc>
        <w:tc>
          <w:tcPr>
            <w:tcW w:w="965" w:type="dxa"/>
            <w:shd w:val="clear" w:color="auto" w:fill="auto"/>
            <w:vAlign w:val="bottom"/>
          </w:tcPr>
          <w:p w14:paraId="30EB7C48" w14:textId="77777777" w:rsidR="00F3313F" w:rsidRPr="00CF2BD7" w:rsidRDefault="00F3313F" w:rsidP="0098398A">
            <w:pPr>
              <w:autoSpaceDE w:val="0"/>
              <w:snapToGrid w:val="0"/>
              <w:spacing w:line="240" w:lineRule="auto"/>
              <w:jc w:val="center"/>
            </w:pPr>
          </w:p>
        </w:tc>
        <w:tc>
          <w:tcPr>
            <w:tcW w:w="1478" w:type="dxa"/>
            <w:shd w:val="clear" w:color="auto" w:fill="auto"/>
            <w:vAlign w:val="bottom"/>
          </w:tcPr>
          <w:p w14:paraId="550B9D90" w14:textId="77777777" w:rsidR="00F3313F" w:rsidRPr="00CF2BD7" w:rsidRDefault="00F3313F" w:rsidP="0098398A">
            <w:pPr>
              <w:autoSpaceDE w:val="0"/>
              <w:snapToGrid w:val="0"/>
              <w:spacing w:line="240" w:lineRule="auto"/>
              <w:jc w:val="center"/>
            </w:pPr>
            <w:r w:rsidRPr="00CF2BD7">
              <w:t>0%</w:t>
            </w:r>
          </w:p>
        </w:tc>
        <w:tc>
          <w:tcPr>
            <w:tcW w:w="1479" w:type="dxa"/>
            <w:shd w:val="clear" w:color="auto" w:fill="auto"/>
            <w:vAlign w:val="bottom"/>
          </w:tcPr>
          <w:p w14:paraId="39A87B20" w14:textId="77777777" w:rsidR="00F3313F" w:rsidRPr="00CF2BD7" w:rsidRDefault="00F3313F" w:rsidP="0098398A">
            <w:pPr>
              <w:autoSpaceDE w:val="0"/>
              <w:snapToGrid w:val="0"/>
              <w:spacing w:line="240" w:lineRule="auto"/>
              <w:jc w:val="center"/>
            </w:pPr>
          </w:p>
        </w:tc>
        <w:tc>
          <w:tcPr>
            <w:tcW w:w="1440" w:type="dxa"/>
            <w:shd w:val="clear" w:color="auto" w:fill="auto"/>
            <w:vAlign w:val="bottom"/>
          </w:tcPr>
          <w:p w14:paraId="0F883DFD" w14:textId="77777777" w:rsidR="00F3313F" w:rsidRPr="00CF2BD7" w:rsidRDefault="00F3313F" w:rsidP="0098398A">
            <w:pPr>
              <w:autoSpaceDE w:val="0"/>
              <w:snapToGrid w:val="0"/>
              <w:spacing w:line="240" w:lineRule="auto"/>
              <w:jc w:val="center"/>
            </w:pPr>
          </w:p>
        </w:tc>
        <w:tc>
          <w:tcPr>
            <w:tcW w:w="1414" w:type="dxa"/>
            <w:shd w:val="clear" w:color="auto" w:fill="auto"/>
            <w:vAlign w:val="bottom"/>
          </w:tcPr>
          <w:p w14:paraId="78BED1B2" w14:textId="77777777" w:rsidR="00F3313F" w:rsidRPr="00CF2BD7" w:rsidRDefault="00F3313F" w:rsidP="0098398A">
            <w:pPr>
              <w:autoSpaceDE w:val="0"/>
              <w:snapToGrid w:val="0"/>
              <w:spacing w:line="240" w:lineRule="auto"/>
              <w:jc w:val="center"/>
            </w:pPr>
          </w:p>
        </w:tc>
        <w:tc>
          <w:tcPr>
            <w:tcW w:w="964" w:type="dxa"/>
            <w:shd w:val="clear" w:color="auto" w:fill="auto"/>
            <w:vAlign w:val="bottom"/>
          </w:tcPr>
          <w:p w14:paraId="4B7FA21C" w14:textId="77777777" w:rsidR="00F3313F" w:rsidRPr="00CF2BD7" w:rsidRDefault="00F3313F" w:rsidP="0098398A">
            <w:pPr>
              <w:autoSpaceDE w:val="0"/>
              <w:snapToGrid w:val="0"/>
              <w:spacing w:line="240" w:lineRule="auto"/>
              <w:jc w:val="center"/>
            </w:pPr>
          </w:p>
        </w:tc>
        <w:tc>
          <w:tcPr>
            <w:tcW w:w="694" w:type="dxa"/>
            <w:shd w:val="clear" w:color="auto" w:fill="auto"/>
            <w:vAlign w:val="bottom"/>
          </w:tcPr>
          <w:p w14:paraId="7A7ADD2B" w14:textId="77777777" w:rsidR="00F3313F" w:rsidRPr="00CF2BD7" w:rsidRDefault="00F3313F" w:rsidP="0098398A">
            <w:pPr>
              <w:autoSpaceDE w:val="0"/>
              <w:snapToGrid w:val="0"/>
              <w:spacing w:line="240" w:lineRule="auto"/>
              <w:jc w:val="center"/>
            </w:pPr>
            <w:r w:rsidRPr="00CF2BD7">
              <w:t>100%</w:t>
            </w:r>
          </w:p>
        </w:tc>
      </w:tr>
    </w:tbl>
    <w:p w14:paraId="12EB8D22" w14:textId="77777777" w:rsidR="00F3313F" w:rsidRDefault="00F3313F" w:rsidP="00F3313F">
      <w:pPr>
        <w:pStyle w:val="BodyText"/>
      </w:pPr>
    </w:p>
    <w:p w14:paraId="719219BB" w14:textId="77777777" w:rsidR="00F3313F" w:rsidRDefault="00F3313F" w:rsidP="00A158DD">
      <w:r>
        <w:t>The figure below compares the energy consumption by end use for the base year of 2001 from the previous LTMS study with the estimated energy consumption by end use for the base year of 2006.</w:t>
      </w:r>
    </w:p>
    <w:p w14:paraId="0CF2069C" w14:textId="77777777" w:rsidR="001E54AA" w:rsidRDefault="001E54AA" w:rsidP="001E54AA">
      <w:pPr>
        <w:pStyle w:val="BodyText"/>
        <w:jc w:val="center"/>
      </w:pPr>
      <w:r>
        <w:rPr>
          <w:noProof/>
          <w:lang w:val="en-GB" w:eastAsia="en-GB"/>
        </w:rPr>
        <w:lastRenderedPageBreak/>
        <w:drawing>
          <wp:inline distT="0" distB="0" distL="0" distR="0" wp14:anchorId="3704B19F" wp14:editId="4A1F0444">
            <wp:extent cx="4457700" cy="36099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l="3601" t="7373" r="2800" b="5300"/>
                    <a:stretch/>
                  </pic:blipFill>
                  <pic:spPr bwMode="auto">
                    <a:xfrm>
                      <a:off x="0" y="0"/>
                      <a:ext cx="4457700" cy="3609975"/>
                    </a:xfrm>
                    <a:prstGeom prst="rect">
                      <a:avLst/>
                    </a:prstGeom>
                    <a:noFill/>
                    <a:ln>
                      <a:noFill/>
                    </a:ln>
                    <a:extLst>
                      <a:ext uri="{53640926-AAD7-44D8-BBD7-CCE9431645EC}">
                        <a14:shadowObscured xmlns:a14="http://schemas.microsoft.com/office/drawing/2010/main"/>
                      </a:ext>
                    </a:extLst>
                  </pic:spPr>
                </pic:pic>
              </a:graphicData>
            </a:graphic>
          </wp:inline>
        </w:drawing>
      </w:r>
    </w:p>
    <w:p w14:paraId="3BF442E6" w14:textId="77777777" w:rsidR="00F3313F" w:rsidRDefault="00F3313F" w:rsidP="001E54AA">
      <w:pPr>
        <w:pStyle w:val="Caption"/>
        <w:jc w:val="center"/>
      </w:pPr>
      <w:bookmarkStart w:id="85" w:name="_Toc310602403"/>
      <w:bookmarkStart w:id="86" w:name="_Toc353199793"/>
      <w:r>
        <w:t xml:space="preserve">Figure </w:t>
      </w:r>
      <w:r w:rsidR="008032E3">
        <w:rPr>
          <w:noProof/>
        </w:rPr>
        <w:fldChar w:fldCharType="begin"/>
      </w:r>
      <w:r w:rsidR="008032E3">
        <w:rPr>
          <w:noProof/>
        </w:rPr>
        <w:instrText xml:space="preserve"> SEQ Figure \* ARABIC </w:instrText>
      </w:r>
      <w:r w:rsidR="008032E3">
        <w:rPr>
          <w:noProof/>
        </w:rPr>
        <w:fldChar w:fldCharType="separate"/>
      </w:r>
      <w:r w:rsidR="00B60243">
        <w:rPr>
          <w:noProof/>
        </w:rPr>
        <w:t>12</w:t>
      </w:r>
      <w:r w:rsidR="008032E3">
        <w:rPr>
          <w:noProof/>
        </w:rPr>
        <w:fldChar w:fldCharType="end"/>
      </w:r>
      <w:r>
        <w:t>: Comparison of energy consumption by end use for 2001 with updated  base year of 2006</w:t>
      </w:r>
      <w:bookmarkEnd w:id="85"/>
      <w:bookmarkEnd w:id="86"/>
    </w:p>
    <w:p w14:paraId="24B73C2F" w14:textId="77777777" w:rsidR="009A0E46" w:rsidRDefault="003A50DB" w:rsidP="009A0E46">
      <w:pPr>
        <w:pStyle w:val="Heading2"/>
      </w:pPr>
      <w:bookmarkStart w:id="87" w:name="_Toc353199680"/>
      <w:r>
        <w:t xml:space="preserve">Future Demand </w:t>
      </w:r>
      <w:r w:rsidR="009A0E46">
        <w:t xml:space="preserve">for </w:t>
      </w:r>
      <w:r>
        <w:t xml:space="preserve">Energy from </w:t>
      </w:r>
      <w:r w:rsidR="009A0E46">
        <w:t>the Commercial Sector</w:t>
      </w:r>
      <w:bookmarkEnd w:id="87"/>
      <w:r w:rsidR="009A0E46" w:rsidRPr="003F5E90">
        <w:t xml:space="preserve"> </w:t>
      </w:r>
    </w:p>
    <w:p w14:paraId="248CAD9E" w14:textId="77777777" w:rsidR="009A0E46" w:rsidRDefault="003F5E90" w:rsidP="003F5E90">
      <w:r w:rsidRPr="003F5E90">
        <w:t>The energy demand in the commercial sector is based on the floor space for a given commercial activity. The increase in energy demand is modelled on increasing floor space area</w:t>
      </w:r>
      <w:r w:rsidR="003154F0">
        <w:t xml:space="preserve"> relative to the base year</w:t>
      </w:r>
      <w:r w:rsidRPr="003F5E90">
        <w:t>. Floor space projections are generated using a</w:t>
      </w:r>
      <w:r w:rsidR="003154F0">
        <w:t>n elasticity</w:t>
      </w:r>
      <w:r w:rsidRPr="003F5E90">
        <w:t xml:space="preserve"> </w:t>
      </w:r>
      <w:r w:rsidR="003154F0">
        <w:t xml:space="preserve">derived from a </w:t>
      </w:r>
      <w:r w:rsidRPr="003F5E90">
        <w:t xml:space="preserve">regression </w:t>
      </w:r>
      <w:r w:rsidR="003154F0">
        <w:t>of floor area against</w:t>
      </w:r>
      <w:r w:rsidRPr="003F5E90">
        <w:t xml:space="preserve"> GDP between 1993 and 2006. </w:t>
      </w:r>
      <w:r w:rsidR="00E52ADD">
        <w:t xml:space="preserve">The projection of Commercial Sector GDP in SATIM is based on the same CGE model output as </w:t>
      </w:r>
      <w:r w:rsidR="00E60436">
        <w:t>is used for the Industry Sector as described above</w:t>
      </w:r>
      <w:r w:rsidR="00E52ADD">
        <w:t>.</w:t>
      </w:r>
    </w:p>
    <w:p w14:paraId="43ED585F" w14:textId="77777777" w:rsidR="009A0E46" w:rsidRPr="00C541F6" w:rsidRDefault="009A0E46" w:rsidP="009A0E46">
      <w:pPr>
        <w:pStyle w:val="NoSpacing"/>
        <w:rPr>
          <w:rFonts w:asciiTheme="majorHAnsi" w:hAnsiTheme="majorHAnsi"/>
        </w:rPr>
      </w:pPr>
    </w:p>
    <w:p w14:paraId="0364036A" w14:textId="77777777" w:rsidR="009A0E46" w:rsidRPr="00C541F6" w:rsidRDefault="009A0E46" w:rsidP="009A0E46">
      <w:pPr>
        <w:pStyle w:val="NoSpacing"/>
        <w:rPr>
          <w:rFonts w:asciiTheme="majorHAnsi" w:hAnsiTheme="majorHAnsi"/>
        </w:rPr>
      </w:pPr>
      <w:r w:rsidRPr="00C541F6">
        <w:rPr>
          <w:rFonts w:asciiTheme="majorHAnsi" w:hAnsiTheme="majorHAnsi"/>
        </w:rPr>
        <w:t>The future demand for energy services in the commercial sector is computed in the following steps:</w:t>
      </w:r>
    </w:p>
    <w:p w14:paraId="2EE3B740" w14:textId="77777777" w:rsidR="00E52ADD" w:rsidRPr="00C541F6" w:rsidRDefault="00E52ADD" w:rsidP="009A0E46">
      <w:pPr>
        <w:pStyle w:val="NoSpacing"/>
        <w:rPr>
          <w:rFonts w:asciiTheme="majorHAnsi" w:hAnsiTheme="majorHAnsi"/>
        </w:rPr>
      </w:pPr>
    </w:p>
    <w:p w14:paraId="70F9DF80" w14:textId="77777777" w:rsidR="009A0E46" w:rsidRPr="00C541F6" w:rsidRDefault="00E52ADD" w:rsidP="000C6E81">
      <w:pPr>
        <w:pStyle w:val="ListParagraph"/>
        <w:numPr>
          <w:ilvl w:val="0"/>
          <w:numId w:val="33"/>
        </w:numPr>
        <w:rPr>
          <w:rFonts w:asciiTheme="majorHAnsi" w:hAnsiTheme="majorHAnsi"/>
        </w:rPr>
      </w:pPr>
      <w:r w:rsidRPr="00C541F6">
        <w:rPr>
          <w:rFonts w:asciiTheme="majorHAnsi" w:hAnsiTheme="majorHAnsi"/>
        </w:rPr>
        <w:t>The growth</w:t>
      </w:r>
      <w:r w:rsidR="009A0E46" w:rsidRPr="00C541F6">
        <w:rPr>
          <w:rFonts w:asciiTheme="majorHAnsi" w:hAnsiTheme="majorHAnsi"/>
        </w:rPr>
        <w:t xml:space="preserve"> of the tertiary sector </w:t>
      </w:r>
      <w:r w:rsidRPr="00C541F6">
        <w:rPr>
          <w:rFonts w:asciiTheme="majorHAnsi" w:hAnsiTheme="majorHAnsi"/>
        </w:rPr>
        <w:t xml:space="preserve">(Communications, Financial Services, Business Services sub-sectors etc. aggregated) </w:t>
      </w:r>
      <w:r w:rsidR="009A0E46" w:rsidRPr="00C541F6">
        <w:rPr>
          <w:rFonts w:asciiTheme="majorHAnsi" w:hAnsiTheme="majorHAnsi"/>
        </w:rPr>
        <w:t xml:space="preserve">is projected </w:t>
      </w:r>
      <w:r w:rsidRPr="00C541F6">
        <w:rPr>
          <w:rFonts w:asciiTheme="majorHAnsi" w:hAnsiTheme="majorHAnsi"/>
        </w:rPr>
        <w:t>by means of</w:t>
      </w:r>
      <w:r w:rsidR="009A0E46" w:rsidRPr="00C541F6">
        <w:rPr>
          <w:rFonts w:asciiTheme="majorHAnsi" w:hAnsiTheme="majorHAnsi"/>
        </w:rPr>
        <w:t xml:space="preserve"> an economic CGE model. </w:t>
      </w:r>
    </w:p>
    <w:p w14:paraId="3D0015C1" w14:textId="77777777" w:rsidR="009A0E46" w:rsidRPr="00C541F6" w:rsidRDefault="009A0E46" w:rsidP="000C6E81">
      <w:pPr>
        <w:pStyle w:val="ListParagraph"/>
        <w:numPr>
          <w:ilvl w:val="0"/>
          <w:numId w:val="33"/>
        </w:numPr>
        <w:rPr>
          <w:rFonts w:asciiTheme="majorHAnsi" w:hAnsiTheme="majorHAnsi"/>
        </w:rPr>
      </w:pPr>
      <w:r w:rsidRPr="00C541F6">
        <w:rPr>
          <w:rFonts w:asciiTheme="majorHAnsi" w:hAnsiTheme="majorHAnsi"/>
        </w:rPr>
        <w:t xml:space="preserve">The total floor space is projected </w:t>
      </w:r>
      <w:r w:rsidR="006C66E4" w:rsidRPr="00C541F6">
        <w:rPr>
          <w:rFonts w:asciiTheme="majorHAnsi" w:hAnsiTheme="majorHAnsi"/>
        </w:rPr>
        <w:t xml:space="preserve">by </w:t>
      </w:r>
      <w:r w:rsidRPr="00C541F6">
        <w:rPr>
          <w:rFonts w:asciiTheme="majorHAnsi" w:hAnsiTheme="majorHAnsi"/>
        </w:rPr>
        <w:t xml:space="preserve">using </w:t>
      </w:r>
      <w:r w:rsidR="006C66E4" w:rsidRPr="00C541F6">
        <w:rPr>
          <w:rFonts w:asciiTheme="majorHAnsi" w:hAnsiTheme="majorHAnsi"/>
        </w:rPr>
        <w:t xml:space="preserve">an </w:t>
      </w:r>
      <w:r w:rsidRPr="00C541F6">
        <w:rPr>
          <w:rFonts w:asciiTheme="majorHAnsi" w:hAnsiTheme="majorHAnsi"/>
        </w:rPr>
        <w:t>elasticity</w:t>
      </w:r>
      <w:r w:rsidR="002F43DD" w:rsidRPr="00C541F6">
        <w:rPr>
          <w:rFonts w:asciiTheme="majorHAnsi" w:hAnsiTheme="majorHAnsi"/>
        </w:rPr>
        <w:t xml:space="preserve"> of 0.64, </w:t>
      </w:r>
      <w:r w:rsidR="00E52ADD" w:rsidRPr="00C541F6">
        <w:rPr>
          <w:rFonts w:asciiTheme="majorHAnsi" w:hAnsiTheme="majorHAnsi"/>
        </w:rPr>
        <w:t xml:space="preserve">derived </w:t>
      </w:r>
      <w:r w:rsidRPr="00C541F6">
        <w:rPr>
          <w:rFonts w:asciiTheme="majorHAnsi" w:hAnsiTheme="majorHAnsi"/>
        </w:rPr>
        <w:t>from observed historical data</w:t>
      </w:r>
      <w:r w:rsidR="002F43DD" w:rsidRPr="00C541F6">
        <w:rPr>
          <w:rFonts w:asciiTheme="majorHAnsi" w:hAnsiTheme="majorHAnsi"/>
        </w:rPr>
        <w:t>,</w:t>
      </w:r>
      <w:r w:rsidRPr="00C541F6">
        <w:rPr>
          <w:rFonts w:asciiTheme="majorHAnsi" w:hAnsiTheme="majorHAnsi"/>
        </w:rPr>
        <w:t xml:space="preserve"> </w:t>
      </w:r>
      <w:r w:rsidR="003154F0" w:rsidRPr="00C541F6">
        <w:rPr>
          <w:rFonts w:asciiTheme="majorHAnsi" w:hAnsiTheme="majorHAnsi"/>
        </w:rPr>
        <w:t xml:space="preserve">to </w:t>
      </w:r>
      <w:r w:rsidR="006C66E4" w:rsidRPr="00C541F6">
        <w:rPr>
          <w:rFonts w:asciiTheme="majorHAnsi" w:hAnsiTheme="majorHAnsi"/>
        </w:rPr>
        <w:t xml:space="preserve">relate floor area to </w:t>
      </w:r>
      <w:r w:rsidR="003154F0" w:rsidRPr="00C541F6">
        <w:rPr>
          <w:rFonts w:asciiTheme="majorHAnsi" w:hAnsiTheme="majorHAnsi"/>
        </w:rPr>
        <w:t>the tertiary sector growths using the following equation:</w:t>
      </w:r>
    </w:p>
    <w:p w14:paraId="474F6873" w14:textId="77777777" w:rsidR="00896A1C" w:rsidRDefault="00896A1C" w:rsidP="00896A1C">
      <w:pPr>
        <w:pStyle w:val="NoSpacing"/>
        <w:jc w:val="left"/>
      </w:pPr>
    </w:p>
    <w:p w14:paraId="4C66EDBA" w14:textId="77777777" w:rsidR="00896A1C" w:rsidRDefault="00896A1C" w:rsidP="003154F0">
      <w:pPr>
        <w:pStyle w:val="NoSpacing"/>
        <w:ind w:firstLine="720"/>
        <w:jc w:val="left"/>
      </w:pPr>
      <w:r>
        <w:t>FA</w:t>
      </w:r>
      <w:r>
        <w:rPr>
          <w:vertAlign w:val="subscript"/>
        </w:rPr>
        <w:t>i</w:t>
      </w:r>
      <w:r w:rsidR="003154F0">
        <w:rPr>
          <w:vertAlign w:val="subscript"/>
        </w:rPr>
        <w:tab/>
      </w:r>
      <w:r>
        <w:t>=FA</w:t>
      </w:r>
      <w:r>
        <w:rPr>
          <w:vertAlign w:val="subscript"/>
        </w:rPr>
        <w:t>i-1</w:t>
      </w:r>
      <w:r w:rsidR="005B671D">
        <w:t>*(1+elasticity*(GDPI</w:t>
      </w:r>
      <w:r w:rsidR="005B671D">
        <w:rPr>
          <w:vertAlign w:val="subscript"/>
        </w:rPr>
        <w:t>i</w:t>
      </w:r>
      <w:r w:rsidR="005B671D">
        <w:t>/GDPI</w:t>
      </w:r>
      <w:r w:rsidR="005B671D">
        <w:rPr>
          <w:vertAlign w:val="subscript"/>
        </w:rPr>
        <w:t>i-1</w:t>
      </w:r>
      <w:r w:rsidRPr="00896A1C">
        <w:t>-1))</w:t>
      </w:r>
      <w:r w:rsidR="003E59D9">
        <w:tab/>
      </w:r>
      <w:r w:rsidR="003E59D9">
        <w:tab/>
      </w:r>
      <w:r w:rsidR="003E59D9">
        <w:tab/>
      </w:r>
      <w:r w:rsidR="003E59D9">
        <w:tab/>
      </w:r>
      <w:r w:rsidR="003E59D9">
        <w:tab/>
      </w:r>
      <w:r w:rsidR="003E59D9" w:rsidRPr="003E59D9">
        <w:rPr>
          <w:b/>
          <w:color w:val="000000" w:themeColor="text1"/>
          <w:szCs w:val="22"/>
        </w:rPr>
        <w:t xml:space="preserve">Equation </w:t>
      </w:r>
      <w:r w:rsidR="003E59D9" w:rsidRPr="003E59D9">
        <w:rPr>
          <w:b/>
          <w:color w:val="000000" w:themeColor="text1"/>
          <w:szCs w:val="22"/>
        </w:rPr>
        <w:fldChar w:fldCharType="begin"/>
      </w:r>
      <w:r w:rsidR="003E59D9" w:rsidRPr="003E59D9">
        <w:rPr>
          <w:b/>
          <w:color w:val="000000" w:themeColor="text1"/>
          <w:szCs w:val="22"/>
        </w:rPr>
        <w:instrText xml:space="preserve"> SEQ Equation \* ARABIC </w:instrText>
      </w:r>
      <w:r w:rsidR="003E59D9" w:rsidRPr="003E59D9">
        <w:rPr>
          <w:b/>
          <w:color w:val="000000" w:themeColor="text1"/>
          <w:szCs w:val="22"/>
        </w:rPr>
        <w:fldChar w:fldCharType="separate"/>
      </w:r>
      <w:r w:rsidR="00744EFF">
        <w:rPr>
          <w:b/>
          <w:noProof/>
          <w:color w:val="000000" w:themeColor="text1"/>
          <w:szCs w:val="22"/>
        </w:rPr>
        <w:t>4</w:t>
      </w:r>
      <w:r w:rsidR="003E59D9" w:rsidRPr="003E59D9">
        <w:rPr>
          <w:b/>
          <w:color w:val="000000" w:themeColor="text1"/>
          <w:szCs w:val="22"/>
        </w:rPr>
        <w:fldChar w:fldCharType="end"/>
      </w:r>
    </w:p>
    <w:p w14:paraId="23BACC44" w14:textId="77777777" w:rsidR="003154F0" w:rsidRDefault="003154F0" w:rsidP="003154F0">
      <w:pPr>
        <w:pStyle w:val="NoSpacing"/>
        <w:ind w:firstLine="720"/>
        <w:jc w:val="left"/>
      </w:pPr>
    </w:p>
    <w:p w14:paraId="503B226C" w14:textId="77777777" w:rsidR="003154F0" w:rsidRDefault="003154F0" w:rsidP="003154F0">
      <w:pPr>
        <w:pStyle w:val="NoSpacing"/>
        <w:ind w:firstLine="720"/>
        <w:jc w:val="left"/>
      </w:pPr>
      <w:r>
        <w:t>Where:</w:t>
      </w:r>
    </w:p>
    <w:p w14:paraId="07A45B49" w14:textId="77777777" w:rsidR="003154F0" w:rsidRDefault="003154F0" w:rsidP="0053590D">
      <w:pPr>
        <w:pStyle w:val="NoSpacing"/>
        <w:tabs>
          <w:tab w:val="left" w:pos="1701"/>
        </w:tabs>
        <w:ind w:firstLine="720"/>
        <w:jc w:val="left"/>
      </w:pPr>
      <w:r>
        <w:t>FA</w:t>
      </w:r>
      <w:r>
        <w:rPr>
          <w:vertAlign w:val="subscript"/>
        </w:rPr>
        <w:t>i</w:t>
      </w:r>
      <w:r>
        <w:t xml:space="preserve"> </w:t>
      </w:r>
      <w:r>
        <w:tab/>
        <w:t>= Floor Area in year i</w:t>
      </w:r>
    </w:p>
    <w:p w14:paraId="474EAF06" w14:textId="77777777" w:rsidR="003154F0" w:rsidRDefault="003154F0" w:rsidP="0053590D">
      <w:pPr>
        <w:pStyle w:val="NoSpacing"/>
        <w:tabs>
          <w:tab w:val="left" w:pos="1701"/>
        </w:tabs>
        <w:ind w:firstLine="720"/>
        <w:jc w:val="left"/>
      </w:pPr>
      <w:r>
        <w:t>GDPI</w:t>
      </w:r>
      <w:r>
        <w:rPr>
          <w:vertAlign w:val="subscript"/>
        </w:rPr>
        <w:t>i</w:t>
      </w:r>
      <w:r>
        <w:t xml:space="preserve"> </w:t>
      </w:r>
      <w:r>
        <w:tab/>
        <w:t>= Indexed GDP of tertiary Commercial Sector in year i</w:t>
      </w:r>
    </w:p>
    <w:p w14:paraId="309D592A" w14:textId="77777777" w:rsidR="0053590D" w:rsidRPr="003154F0" w:rsidRDefault="0053590D" w:rsidP="0053590D">
      <w:pPr>
        <w:pStyle w:val="NoSpacing"/>
        <w:tabs>
          <w:tab w:val="left" w:pos="1701"/>
        </w:tabs>
        <w:ind w:firstLine="720"/>
        <w:jc w:val="left"/>
      </w:pPr>
      <w:r>
        <w:t xml:space="preserve">elasticity </w:t>
      </w:r>
      <w:r>
        <w:tab/>
        <w:t>= %change in floor area / % change in indexed GDP as indicated by historical data</w:t>
      </w:r>
    </w:p>
    <w:p w14:paraId="1F726DE3" w14:textId="77777777" w:rsidR="00896A1C" w:rsidRDefault="00896A1C" w:rsidP="00896A1C">
      <w:pPr>
        <w:pStyle w:val="NoSpacing"/>
        <w:jc w:val="left"/>
      </w:pPr>
    </w:p>
    <w:p w14:paraId="03EE57D7" w14:textId="77777777" w:rsidR="009A0E46" w:rsidRDefault="009A0E46" w:rsidP="000C6E81">
      <w:pPr>
        <w:pStyle w:val="ListParagraph"/>
        <w:numPr>
          <w:ilvl w:val="0"/>
          <w:numId w:val="33"/>
        </w:numPr>
      </w:pPr>
      <w:r>
        <w:t>The floor space is split into two classes, and an estimate of the share of each class is estimated over the study horizon:</w:t>
      </w:r>
    </w:p>
    <w:p w14:paraId="69AC7353" w14:textId="77777777" w:rsidR="003E59D9" w:rsidRDefault="003E59D9" w:rsidP="003E59D9">
      <w:pPr>
        <w:pStyle w:val="ListParagraph"/>
      </w:pPr>
    </w:p>
    <w:p w14:paraId="17D1150A" w14:textId="77777777" w:rsidR="009A0E46" w:rsidRDefault="003E59D9" w:rsidP="000C6E81">
      <w:pPr>
        <w:pStyle w:val="ListParagraph"/>
        <w:numPr>
          <w:ilvl w:val="0"/>
          <w:numId w:val="34"/>
        </w:numPr>
      </w:pPr>
      <w:r>
        <w:t>Old building code (2006: 95% dropping to</w:t>
      </w:r>
      <w:r w:rsidR="009A0E46">
        <w:t xml:space="preserve"> 2030: 50%)</w:t>
      </w:r>
    </w:p>
    <w:p w14:paraId="4B20EAF6" w14:textId="77777777" w:rsidR="009A0E46" w:rsidRDefault="003E59D9" w:rsidP="000C6E81">
      <w:pPr>
        <w:pStyle w:val="ListParagraph"/>
        <w:numPr>
          <w:ilvl w:val="0"/>
          <w:numId w:val="34"/>
        </w:numPr>
      </w:pPr>
      <w:r>
        <w:t xml:space="preserve">New building code (2006: 5% rising to </w:t>
      </w:r>
      <w:r w:rsidR="009A0E46">
        <w:t>2030: 50%)</w:t>
      </w:r>
    </w:p>
    <w:p w14:paraId="48E2C066" w14:textId="77777777" w:rsidR="003E59D9" w:rsidRDefault="003E59D9" w:rsidP="003E59D9">
      <w:pPr>
        <w:pStyle w:val="ListParagraph"/>
        <w:ind w:left="1080"/>
      </w:pPr>
    </w:p>
    <w:p w14:paraId="3DFBEB83" w14:textId="77777777" w:rsidR="005447AE" w:rsidRDefault="009A0E46" w:rsidP="000C6E81">
      <w:pPr>
        <w:pStyle w:val="ListParagraph"/>
        <w:numPr>
          <w:ilvl w:val="0"/>
          <w:numId w:val="33"/>
        </w:numPr>
      </w:pPr>
      <w:r>
        <w:t>For the floor space using “old building codes”</w:t>
      </w:r>
      <w:r w:rsidR="005447AE">
        <w:t>,</w:t>
      </w:r>
      <w:r>
        <w:t xml:space="preserve"> the useful energy intensity for each end-use is set at the calibrated useful energy intensities (correcting for the 5%</w:t>
      </w:r>
      <w:r w:rsidR="005447AE">
        <w:t xml:space="preserve"> new buildings</w:t>
      </w:r>
      <w:r>
        <w:t xml:space="preserve">). </w:t>
      </w:r>
    </w:p>
    <w:p w14:paraId="0486CDFF" w14:textId="77777777" w:rsidR="009A0E46" w:rsidRDefault="009A0E46" w:rsidP="000C6E81">
      <w:pPr>
        <w:pStyle w:val="ListParagraph"/>
        <w:numPr>
          <w:ilvl w:val="0"/>
          <w:numId w:val="33"/>
        </w:numPr>
      </w:pPr>
      <w:r>
        <w:t>For the floor space using “new building codes”</w:t>
      </w:r>
      <w:r w:rsidR="005447AE">
        <w:t>,</w:t>
      </w:r>
      <w:r>
        <w:t xml:space="preserve"> the useful energy intensity is set 20% lower than the “old building code”</w:t>
      </w:r>
      <w:r w:rsidR="005447AE">
        <w:t xml:space="preserve"> from 2010 onwards</w:t>
      </w:r>
      <w:r>
        <w:t>.</w:t>
      </w:r>
      <w:r w:rsidR="005447AE">
        <w:t xml:space="preserve"> Energy intensity for new building codes is at this time</w:t>
      </w:r>
      <w:r w:rsidR="00CD7D85">
        <w:t xml:space="preserve"> assumed to remain at this level for the model horizon (typically to 2050).</w:t>
      </w:r>
    </w:p>
    <w:p w14:paraId="4299551A" w14:textId="77777777" w:rsidR="009A0E46" w:rsidRDefault="009A0E46" w:rsidP="000C6E81">
      <w:pPr>
        <w:pStyle w:val="ListParagraph"/>
        <w:numPr>
          <w:ilvl w:val="0"/>
          <w:numId w:val="33"/>
        </w:numPr>
      </w:pPr>
      <w:r>
        <w:t>The useful energy is then projected by multiplying the intensity by the floor area for the two building code classes and then summing them up</w:t>
      </w:r>
      <w:r w:rsidR="005447AE">
        <w:t xml:space="preserve"> for each year in the projection</w:t>
      </w:r>
      <w:r>
        <w:t>.</w:t>
      </w:r>
    </w:p>
    <w:p w14:paraId="0F629965" w14:textId="77777777" w:rsidR="0079643A" w:rsidRDefault="0079643A" w:rsidP="003F5E90"/>
    <w:p w14:paraId="54A36E17" w14:textId="77777777" w:rsidR="001E06B8" w:rsidRDefault="0079643A" w:rsidP="003F5E90">
      <w:pPr>
        <w:rPr>
          <w:b/>
          <w:bCs/>
          <w:sz w:val="24"/>
          <w:szCs w:val="28"/>
        </w:rPr>
      </w:pPr>
      <w:r>
        <w:t>The elasticity of 0.64 is currently under review due to the small number of data points used to determine it. The 20% efficiency gain of new buildings is also under review and remains a fairly speculative assumption at this time. Error is both these assumptions can result in future energy demand being significantly under or over projected</w:t>
      </w:r>
      <w:r w:rsidR="005447AE">
        <w:t>.</w:t>
      </w:r>
      <w:r w:rsidR="001E06B8">
        <w:br w:type="page"/>
      </w:r>
    </w:p>
    <w:p w14:paraId="1CC33D40" w14:textId="77777777" w:rsidR="001B732E" w:rsidRDefault="006F3158" w:rsidP="007B22B9">
      <w:pPr>
        <w:pStyle w:val="Heading1"/>
      </w:pPr>
      <w:bookmarkStart w:id="88" w:name="_Toc353199681"/>
      <w:commentRangeStart w:id="89"/>
      <w:r>
        <w:lastRenderedPageBreak/>
        <w:t>Transport Sector</w:t>
      </w:r>
      <w:bookmarkEnd w:id="76"/>
      <w:bookmarkEnd w:id="88"/>
      <w:commentRangeEnd w:id="89"/>
      <w:r w:rsidR="00632A84">
        <w:rPr>
          <w:rStyle w:val="CommentReference"/>
          <w:rFonts w:eastAsiaTheme="minorHAnsi" w:cstheme="minorBidi"/>
          <w:b w:val="0"/>
          <w:bCs w:val="0"/>
        </w:rPr>
        <w:commentReference w:id="89"/>
      </w:r>
    </w:p>
    <w:p w14:paraId="09119260" w14:textId="67932850" w:rsidR="006C2B21" w:rsidRDefault="006C2B21" w:rsidP="006C2B21">
      <w:r>
        <w:t xml:space="preserve">The energy consumption of the transport sector in South Africa is large, totaling around </w:t>
      </w:r>
      <w:r w:rsidR="00FE070D">
        <w:t>~30</w:t>
      </w:r>
      <w:r>
        <w:t xml:space="preserve">% of total final consumption (TFC) in the national energy balances. The bulk of this energy demand </w:t>
      </w:r>
      <w:r w:rsidRPr="00CB4C7E">
        <w:rPr>
          <w:highlight w:val="yellow"/>
        </w:rPr>
        <w:t>(97%)</w:t>
      </w:r>
      <w:r>
        <w:t xml:space="preserve"> is in the form of liquid fuels, </w:t>
      </w:r>
      <w:r w:rsidR="009A2DCE">
        <w:t>and this transport sector share of liquid fuels</w:t>
      </w:r>
      <w:r>
        <w:t xml:space="preserve"> </w:t>
      </w:r>
      <w:r w:rsidR="009A2DCE">
        <w:t>is</w:t>
      </w:r>
      <w:r>
        <w:t xml:space="preserve"> </w:t>
      </w:r>
      <w:r w:rsidR="009A2DCE" w:rsidRPr="00CB4C7E">
        <w:rPr>
          <w:highlight w:val="yellow"/>
        </w:rPr>
        <w:t>84%</w:t>
      </w:r>
      <w:r w:rsidR="009A2DCE">
        <w:t xml:space="preserve"> of </w:t>
      </w:r>
      <w:r>
        <w:t>the national liquid fuel demand</w:t>
      </w:r>
      <w:r w:rsidR="00F64FEA">
        <w:t xml:space="preserve"> (DoE, 2014; IEA, 2011). </w:t>
      </w:r>
      <w:r>
        <w:t>The evolution of transport demand, both in terms of its magnitude and form (carrier) is very uncertain and has large implications for infrastructure requirements.</w:t>
      </w:r>
    </w:p>
    <w:p w14:paraId="0229235A" w14:textId="77777777" w:rsidR="006C2B21" w:rsidRDefault="006C2B21" w:rsidP="006C2B21"/>
    <w:p w14:paraId="7F3DE931" w14:textId="77777777" w:rsidR="006C2B21" w:rsidRPr="006C2B21" w:rsidRDefault="006C2B21" w:rsidP="006C2B21">
      <w:r>
        <w:t>This has led to the transport sector, along with the electricity supply sector, being modelled in relative detail compared to other sectors. Funding for research on this sector has also driven development of this part of the SATIM model and its detailed documentation so the structure and assumptions for the transport sector described below undertake a higher level of detail and rigour than the other sectors.</w:t>
      </w:r>
    </w:p>
    <w:p w14:paraId="0527F12C" w14:textId="77777777" w:rsidR="006C7C2C" w:rsidRDefault="006C7C2C" w:rsidP="006C7C2C">
      <w:pPr>
        <w:pStyle w:val="Heading2"/>
      </w:pPr>
      <w:bookmarkStart w:id="90" w:name="_Toc353199682"/>
      <w:r>
        <w:t>Model Structure</w:t>
      </w:r>
      <w:bookmarkEnd w:id="90"/>
    </w:p>
    <w:p w14:paraId="685BCC78" w14:textId="77777777" w:rsidR="006C7C2C" w:rsidRDefault="00CA0394" w:rsidP="006A7B7D">
      <w:r>
        <w:t>T</w:t>
      </w:r>
      <w:r w:rsidR="006A7B7D">
        <w:t>he</w:t>
      </w:r>
      <w:r w:rsidR="00CF22AF">
        <w:t xml:space="preserve"> Transport Sector </w:t>
      </w:r>
      <w:r>
        <w:t>input data of</w:t>
      </w:r>
      <w:r w:rsidR="00CF22AF">
        <w:t xml:space="preserve"> the SATIM model </w:t>
      </w:r>
      <w:r>
        <w:t>disaggregates</w:t>
      </w:r>
      <w:r w:rsidR="00CF22AF">
        <w:t xml:space="preserve"> road vehicles</w:t>
      </w:r>
      <w:r w:rsidR="008720B8">
        <w:t xml:space="preserve"> by basic vehicle type and fuel type</w:t>
      </w:r>
      <w:r w:rsidR="003B0FC4">
        <w:t xml:space="preserve"> but does not at this stage disaggregate by technical specifications like engine size or emissions regulation compliance level</w:t>
      </w:r>
      <w:r w:rsidR="00CF22AF">
        <w:t xml:space="preserve">. </w:t>
      </w:r>
      <w:r w:rsidR="008720B8">
        <w:t>While</w:t>
      </w:r>
      <w:r w:rsidR="00CF22AF">
        <w:t xml:space="preserve"> disaggregation by engine size for instance </w:t>
      </w:r>
      <w:r w:rsidR="008720B8">
        <w:t>can be useful,</w:t>
      </w:r>
      <w:r w:rsidR="000450A4">
        <w:t xml:space="preserve"> this level of detail would create problems in a cost optimised model because </w:t>
      </w:r>
      <w:r w:rsidR="00340186">
        <w:t xml:space="preserve">typically </w:t>
      </w:r>
      <w:r w:rsidR="000450A4">
        <w:t xml:space="preserve">the choice of larger more expensive cars </w:t>
      </w:r>
      <w:r w:rsidR="00340186">
        <w:t xml:space="preserve">by the consumer </w:t>
      </w:r>
      <w:r w:rsidR="000450A4">
        <w:t>is not cost based</w:t>
      </w:r>
      <w:r w:rsidR="00340186">
        <w:t>,</w:t>
      </w:r>
      <w:r w:rsidR="000450A4">
        <w:t xml:space="preserve"> </w:t>
      </w:r>
      <w:r w:rsidR="00340186">
        <w:t xml:space="preserve">or at best only partially so, </w:t>
      </w:r>
      <w:r w:rsidR="000450A4">
        <w:t xml:space="preserve">and bounds on penetration would have to be carefully constructed to produce realistic results. </w:t>
      </w:r>
      <w:r w:rsidR="00D61394">
        <w:t xml:space="preserve">Rail is </w:t>
      </w:r>
      <w:r w:rsidR="004F17B6">
        <w:t>disaggregated</w:t>
      </w:r>
      <w:r w:rsidR="00D61394">
        <w:t xml:space="preserve"> by</w:t>
      </w:r>
      <w:r w:rsidR="00AC2725">
        <w:t xml:space="preserve"> its broad energy services </w:t>
      </w:r>
      <w:r w:rsidR="00D61394">
        <w:t>but inter-city passenger rail has not yet been included as there is no data in the public domain. At this stage pipeline freight, passenger and freight aviation and navigation fuelled by heavy fuel oil (HFO) are combined in one sub-Sector called ‘Other’</w:t>
      </w:r>
      <w:r w:rsidR="00F213C3">
        <w:t xml:space="preserve"> and are represented by generic fuel based technologies</w:t>
      </w:r>
      <w:r w:rsidR="0046402C">
        <w:t xml:space="preserve"> without efficiency and cost detail.</w:t>
      </w:r>
    </w:p>
    <w:p w14:paraId="41EDD96E" w14:textId="77777777" w:rsidR="004E1F7C" w:rsidRDefault="004E1F7C" w:rsidP="006A7B7D"/>
    <w:p w14:paraId="1B0536B4" w14:textId="78B49A30" w:rsidR="004E1F7C" w:rsidRDefault="004E1F7C" w:rsidP="006A7B7D">
      <w:r>
        <w:t>In order to meet future demand for future transport sector demand for passenger and freight transport energy services, the SATIM model has new technologies available in addition to the existing stock  (</w:t>
      </w:r>
      <w:r>
        <w:fldChar w:fldCharType="begin"/>
      </w:r>
      <w:r>
        <w:instrText xml:space="preserve"> REF _Ref342296541 \h </w:instrText>
      </w:r>
      <w:r>
        <w:fldChar w:fldCharType="separate"/>
      </w:r>
      <w:r w:rsidR="00744EFF">
        <w:t xml:space="preserve">Table </w:t>
      </w:r>
      <w:r w:rsidR="00744EFF">
        <w:rPr>
          <w:noProof/>
        </w:rPr>
        <w:t>23</w:t>
      </w:r>
      <w:r>
        <w:fldChar w:fldCharType="end"/>
      </w:r>
      <w:r>
        <w:t>).</w:t>
      </w:r>
    </w:p>
    <w:p w14:paraId="24C00D3C" w14:textId="77777777" w:rsidR="006A7B7D" w:rsidRDefault="006A7B7D" w:rsidP="006A7B7D"/>
    <w:p w14:paraId="516EB403" w14:textId="77777777" w:rsidR="00BD0DE7" w:rsidRDefault="00BD0DE7" w:rsidP="00D330D0">
      <w:pPr>
        <w:sectPr w:rsidR="00BD0DE7" w:rsidSect="00ED0E92">
          <w:headerReference w:type="default" r:id="rId26"/>
          <w:footerReference w:type="default" r:id="rId27"/>
          <w:pgSz w:w="11900" w:h="16840"/>
          <w:pgMar w:top="1440" w:right="1440" w:bottom="1440" w:left="1440" w:header="708" w:footer="708" w:gutter="0"/>
          <w:pgNumType w:start="1"/>
          <w:cols w:space="708"/>
          <w:docGrid w:linePitch="299"/>
        </w:sectPr>
      </w:pPr>
    </w:p>
    <w:p w14:paraId="572B050A" w14:textId="55A7CC7D" w:rsidR="00BD0DE7" w:rsidRDefault="00BD0DE7" w:rsidP="00BD0DE7">
      <w:pPr>
        <w:ind w:left="120"/>
        <w:rPr>
          <w:b/>
          <w:spacing w:val="-1"/>
          <w:sz w:val="18"/>
        </w:rPr>
      </w:pPr>
      <w:r>
        <w:rPr>
          <w:b/>
          <w:spacing w:val="-1"/>
          <w:sz w:val="18"/>
        </w:rPr>
        <w:lastRenderedPageBreak/>
        <w:t>Table</w:t>
      </w:r>
      <w:r>
        <w:rPr>
          <w:b/>
          <w:spacing w:val="-2"/>
          <w:sz w:val="18"/>
        </w:rPr>
        <w:t xml:space="preserve"> </w:t>
      </w:r>
      <w:r>
        <w:rPr>
          <w:b/>
          <w:sz w:val="18"/>
        </w:rPr>
        <w:t>23:</w:t>
      </w:r>
      <w:r>
        <w:rPr>
          <w:b/>
          <w:spacing w:val="-2"/>
          <w:sz w:val="18"/>
        </w:rPr>
        <w:t xml:space="preserve"> </w:t>
      </w:r>
      <w:r>
        <w:rPr>
          <w:b/>
          <w:sz w:val="18"/>
        </w:rPr>
        <w:t>Transport</w:t>
      </w:r>
      <w:r>
        <w:rPr>
          <w:b/>
          <w:spacing w:val="-3"/>
          <w:sz w:val="18"/>
        </w:rPr>
        <w:t xml:space="preserve"> </w:t>
      </w:r>
      <w:r>
        <w:rPr>
          <w:b/>
          <w:spacing w:val="-1"/>
          <w:sz w:val="18"/>
        </w:rPr>
        <w:t>Sector</w:t>
      </w:r>
      <w:r>
        <w:rPr>
          <w:b/>
          <w:spacing w:val="-2"/>
          <w:sz w:val="18"/>
        </w:rPr>
        <w:t xml:space="preserve"> </w:t>
      </w:r>
      <w:r>
        <w:rPr>
          <w:b/>
          <w:sz w:val="18"/>
        </w:rPr>
        <w:t>Technologies</w:t>
      </w:r>
      <w:r>
        <w:rPr>
          <w:b/>
          <w:spacing w:val="-1"/>
          <w:sz w:val="18"/>
        </w:rPr>
        <w:t xml:space="preserve"> in</w:t>
      </w:r>
      <w:r>
        <w:rPr>
          <w:b/>
          <w:spacing w:val="-2"/>
          <w:sz w:val="18"/>
        </w:rPr>
        <w:t xml:space="preserve"> </w:t>
      </w:r>
      <w:r w:rsidR="00C314E0">
        <w:rPr>
          <w:b/>
          <w:spacing w:val="-1"/>
          <w:sz w:val="18"/>
        </w:rPr>
        <w:t xml:space="preserve">SATIM </w:t>
      </w:r>
      <w:r w:rsidR="005F5EBB">
        <w:rPr>
          <w:b/>
          <w:spacing w:val="-1"/>
          <w:sz w:val="18"/>
        </w:rPr>
        <w:t xml:space="preserve">(Refer to </w:t>
      </w:r>
      <w:r w:rsidR="005F5EBB">
        <w:rPr>
          <w:b/>
          <w:spacing w:val="-1"/>
          <w:sz w:val="18"/>
        </w:rPr>
        <w:fldChar w:fldCharType="begin"/>
      </w:r>
      <w:r w:rsidR="005F5EBB">
        <w:rPr>
          <w:b/>
          <w:spacing w:val="-1"/>
          <w:sz w:val="18"/>
        </w:rPr>
        <w:instrText xml:space="preserve"> REF _Ref342296687 \h </w:instrText>
      </w:r>
      <w:r w:rsidR="005F5EBB">
        <w:rPr>
          <w:b/>
          <w:spacing w:val="-1"/>
          <w:sz w:val="18"/>
        </w:rPr>
      </w:r>
      <w:r w:rsidR="005F5EBB">
        <w:rPr>
          <w:b/>
          <w:spacing w:val="-1"/>
          <w:sz w:val="18"/>
        </w:rPr>
        <w:fldChar w:fldCharType="separate"/>
      </w:r>
      <w:r w:rsidR="005F5EBB">
        <w:t xml:space="preserve">Table </w:t>
      </w:r>
      <w:r w:rsidR="005F5EBB">
        <w:rPr>
          <w:noProof/>
        </w:rPr>
        <w:t>24</w:t>
      </w:r>
      <w:r w:rsidR="005F5EBB">
        <w:rPr>
          <w:b/>
          <w:spacing w:val="-1"/>
          <w:sz w:val="18"/>
        </w:rPr>
        <w:fldChar w:fldCharType="end"/>
      </w:r>
      <w:r w:rsidR="005F5EBB">
        <w:rPr>
          <w:b/>
          <w:spacing w:val="-1"/>
          <w:sz w:val="18"/>
        </w:rPr>
        <w:t xml:space="preserve"> for base year vehicle typology)</w:t>
      </w:r>
    </w:p>
    <w:tbl>
      <w:tblPr>
        <w:tblStyle w:val="ListTable6Colorful"/>
        <w:tblW w:w="155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1212"/>
        <w:gridCol w:w="557"/>
        <w:gridCol w:w="698"/>
        <w:gridCol w:w="798"/>
        <w:gridCol w:w="798"/>
        <w:gridCol w:w="798"/>
        <w:gridCol w:w="894"/>
        <w:gridCol w:w="889"/>
        <w:gridCol w:w="705"/>
        <w:gridCol w:w="509"/>
        <w:gridCol w:w="566"/>
        <w:gridCol w:w="809"/>
        <w:gridCol w:w="908"/>
        <w:gridCol w:w="535"/>
        <w:gridCol w:w="753"/>
        <w:gridCol w:w="874"/>
        <w:gridCol w:w="729"/>
        <w:gridCol w:w="936"/>
        <w:gridCol w:w="913"/>
        <w:gridCol w:w="705"/>
      </w:tblGrid>
      <w:tr w:rsidR="008032E3" w14:paraId="230EBF31" w14:textId="77777777" w:rsidTr="008032E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37" w:type="dxa"/>
            <w:vMerge w:val="restart"/>
            <w:tcBorders>
              <w:top w:val="single" w:sz="4" w:space="0" w:color="auto"/>
              <w:left w:val="single" w:sz="4" w:space="0" w:color="auto"/>
              <w:bottom w:val="single" w:sz="4" w:space="0" w:color="auto"/>
              <w:right w:val="single" w:sz="4" w:space="0" w:color="auto"/>
            </w:tcBorders>
            <w:vAlign w:val="center"/>
            <w:hideMark/>
          </w:tcPr>
          <w:p w14:paraId="1D4DF8F4" w14:textId="77777777" w:rsidR="008032E3" w:rsidRDefault="008032E3">
            <w:pPr>
              <w:ind w:right="-130"/>
              <w:jc w:val="center"/>
              <w:rPr>
                <w:rFonts w:ascii="Calibri" w:hAnsi="Calibri"/>
                <w:b w:val="0"/>
                <w:sz w:val="20"/>
                <w:szCs w:val="20"/>
              </w:rPr>
            </w:pPr>
            <w:r>
              <w:rPr>
                <w:sz w:val="20"/>
                <w:szCs w:val="20"/>
              </w:rPr>
              <w:t>Fuel/    Technology</w:t>
            </w:r>
          </w:p>
        </w:tc>
        <w:tc>
          <w:tcPr>
            <w:tcW w:w="3523" w:type="dxa"/>
            <w:gridSpan w:val="5"/>
            <w:tcBorders>
              <w:top w:val="single" w:sz="4" w:space="0" w:color="auto"/>
              <w:left w:val="single" w:sz="4" w:space="0" w:color="auto"/>
              <w:right w:val="single" w:sz="4" w:space="0" w:color="auto"/>
            </w:tcBorders>
            <w:vAlign w:val="center"/>
            <w:hideMark/>
          </w:tcPr>
          <w:p w14:paraId="535467BB" w14:textId="77777777" w:rsidR="008032E3" w:rsidRDefault="008032E3">
            <w:pPr>
              <w:jc w:val="center"/>
              <w:cnfStyle w:val="100000000000" w:firstRow="1" w:lastRow="0" w:firstColumn="0" w:lastColumn="0" w:oddVBand="0" w:evenVBand="0" w:oddHBand="0" w:evenHBand="0" w:firstRowFirstColumn="0" w:firstRowLastColumn="0" w:lastRowFirstColumn="0" w:lastRowLastColumn="0"/>
              <w:rPr>
                <w:b w:val="0"/>
                <w:sz w:val="20"/>
                <w:szCs w:val="20"/>
              </w:rPr>
            </w:pPr>
            <w:r>
              <w:rPr>
                <w:sz w:val="20"/>
                <w:szCs w:val="20"/>
              </w:rPr>
              <w:t>Freight Road</w:t>
            </w:r>
          </w:p>
        </w:tc>
        <w:tc>
          <w:tcPr>
            <w:tcW w:w="2561" w:type="dxa"/>
            <w:gridSpan w:val="3"/>
            <w:tcBorders>
              <w:top w:val="single" w:sz="4" w:space="0" w:color="auto"/>
              <w:left w:val="single" w:sz="4" w:space="0" w:color="auto"/>
              <w:right w:val="single" w:sz="4" w:space="0" w:color="auto"/>
            </w:tcBorders>
            <w:vAlign w:val="center"/>
            <w:hideMark/>
          </w:tcPr>
          <w:p w14:paraId="681C4886" w14:textId="77777777" w:rsidR="008032E3" w:rsidRDefault="008032E3">
            <w:pPr>
              <w:tabs>
                <w:tab w:val="left" w:pos="315"/>
                <w:tab w:val="center" w:pos="1442"/>
              </w:tabs>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Freight Rail</w:t>
            </w:r>
          </w:p>
        </w:tc>
        <w:tc>
          <w:tcPr>
            <w:tcW w:w="0" w:type="auto"/>
            <w:gridSpan w:val="3"/>
            <w:tcBorders>
              <w:top w:val="single" w:sz="4" w:space="0" w:color="auto"/>
              <w:left w:val="single" w:sz="4" w:space="0" w:color="auto"/>
              <w:right w:val="single" w:sz="4" w:space="0" w:color="auto"/>
            </w:tcBorders>
            <w:vAlign w:val="center"/>
            <w:hideMark/>
          </w:tcPr>
          <w:p w14:paraId="2017237C" w14:textId="77777777" w:rsidR="008032E3" w:rsidRDefault="008032E3">
            <w:pPr>
              <w:jc w:val="center"/>
              <w:cnfStyle w:val="100000000000" w:firstRow="1" w:lastRow="0" w:firstColumn="0" w:lastColumn="0" w:oddVBand="0" w:evenVBand="0" w:oddHBand="0" w:evenHBand="0" w:firstRowFirstColumn="0" w:firstRowLastColumn="0" w:lastRowFirstColumn="0" w:lastRowLastColumn="0"/>
              <w:rPr>
                <w:b w:val="0"/>
                <w:sz w:val="20"/>
                <w:szCs w:val="20"/>
              </w:rPr>
            </w:pPr>
            <w:r>
              <w:rPr>
                <w:sz w:val="20"/>
                <w:szCs w:val="20"/>
              </w:rPr>
              <w:t>Passenger Private Road</w:t>
            </w:r>
          </w:p>
        </w:tc>
        <w:tc>
          <w:tcPr>
            <w:tcW w:w="0" w:type="auto"/>
            <w:gridSpan w:val="3"/>
            <w:tcBorders>
              <w:top w:val="single" w:sz="4" w:space="0" w:color="auto"/>
              <w:left w:val="single" w:sz="4" w:space="0" w:color="auto"/>
              <w:right w:val="single" w:sz="4" w:space="0" w:color="auto"/>
            </w:tcBorders>
            <w:vAlign w:val="center"/>
            <w:hideMark/>
          </w:tcPr>
          <w:p w14:paraId="32B9079E" w14:textId="77777777" w:rsidR="008032E3" w:rsidRDefault="008032E3">
            <w:pPr>
              <w:jc w:val="center"/>
              <w:cnfStyle w:val="100000000000" w:firstRow="1" w:lastRow="0" w:firstColumn="0" w:lastColumn="0" w:oddVBand="0" w:evenVBand="0" w:oddHBand="0" w:evenHBand="0" w:firstRowFirstColumn="0" w:firstRowLastColumn="0" w:lastRowFirstColumn="0" w:lastRowLastColumn="0"/>
              <w:rPr>
                <w:b w:val="0"/>
                <w:sz w:val="20"/>
                <w:szCs w:val="20"/>
              </w:rPr>
            </w:pPr>
            <w:r>
              <w:rPr>
                <w:sz w:val="20"/>
                <w:szCs w:val="20"/>
              </w:rPr>
              <w:t>Passenger Public Road</w:t>
            </w:r>
          </w:p>
        </w:tc>
        <w:tc>
          <w:tcPr>
            <w:tcW w:w="0" w:type="auto"/>
            <w:gridSpan w:val="2"/>
            <w:tcBorders>
              <w:top w:val="single" w:sz="4" w:space="0" w:color="auto"/>
              <w:left w:val="single" w:sz="4" w:space="0" w:color="auto"/>
              <w:right w:val="single" w:sz="4" w:space="0" w:color="auto"/>
            </w:tcBorders>
            <w:vAlign w:val="center"/>
            <w:hideMark/>
          </w:tcPr>
          <w:p w14:paraId="7F65FB61" w14:textId="77777777" w:rsidR="008032E3" w:rsidRDefault="008032E3">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Passenger Rail</w:t>
            </w:r>
          </w:p>
        </w:tc>
        <w:tc>
          <w:tcPr>
            <w:tcW w:w="0" w:type="auto"/>
            <w:gridSpan w:val="3"/>
            <w:tcBorders>
              <w:top w:val="single" w:sz="4" w:space="0" w:color="auto"/>
              <w:left w:val="single" w:sz="4" w:space="0" w:color="auto"/>
              <w:right w:val="single" w:sz="4" w:space="0" w:color="auto"/>
            </w:tcBorders>
            <w:vAlign w:val="center"/>
            <w:hideMark/>
          </w:tcPr>
          <w:p w14:paraId="0669C748" w14:textId="77777777" w:rsidR="008032E3" w:rsidRDefault="008032E3">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Other</w:t>
            </w:r>
          </w:p>
        </w:tc>
      </w:tr>
      <w:tr w:rsidR="008032E3" w14:paraId="1C2AB486" w14:textId="77777777" w:rsidTr="008032E3">
        <w:trPr>
          <w:jc w:val="center"/>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vAlign w:val="center"/>
            <w:hideMark/>
          </w:tcPr>
          <w:p w14:paraId="07C990D2" w14:textId="77777777" w:rsidR="008032E3" w:rsidRDefault="008032E3">
            <w:pPr>
              <w:rPr>
                <w:rFonts w:ascii="Calibri" w:hAnsi="Calibri"/>
                <w:sz w:val="20"/>
                <w:szCs w:val="20"/>
              </w:rPr>
            </w:pPr>
          </w:p>
        </w:tc>
        <w:tc>
          <w:tcPr>
            <w:tcW w:w="535" w:type="dxa"/>
            <w:tcBorders>
              <w:top w:val="single" w:sz="4" w:space="0" w:color="auto"/>
              <w:left w:val="single" w:sz="4" w:space="0" w:color="auto"/>
              <w:bottom w:val="single" w:sz="4" w:space="0" w:color="auto"/>
              <w:right w:val="single" w:sz="4" w:space="0" w:color="auto"/>
            </w:tcBorders>
            <w:vAlign w:val="center"/>
            <w:hideMark/>
          </w:tcPr>
          <w:p w14:paraId="5AC58FD8"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LCV</w:t>
            </w:r>
          </w:p>
        </w:tc>
        <w:tc>
          <w:tcPr>
            <w:tcW w:w="0" w:type="auto"/>
            <w:tcBorders>
              <w:top w:val="single" w:sz="4" w:space="0" w:color="auto"/>
              <w:left w:val="single" w:sz="4" w:space="0" w:color="auto"/>
              <w:bottom w:val="single" w:sz="4" w:space="0" w:color="auto"/>
              <w:right w:val="single" w:sz="4" w:space="0" w:color="auto"/>
            </w:tcBorders>
            <w:vAlign w:val="center"/>
            <w:hideMark/>
          </w:tcPr>
          <w:p w14:paraId="682C3D37"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HCV1</w:t>
            </w:r>
          </w:p>
        </w:tc>
        <w:tc>
          <w:tcPr>
            <w:tcW w:w="0" w:type="auto"/>
            <w:tcBorders>
              <w:top w:val="single" w:sz="4" w:space="0" w:color="auto"/>
              <w:left w:val="single" w:sz="4" w:space="0" w:color="auto"/>
              <w:bottom w:val="single" w:sz="4" w:space="0" w:color="auto"/>
              <w:right w:val="single" w:sz="4" w:space="0" w:color="auto"/>
            </w:tcBorders>
            <w:vAlign w:val="center"/>
            <w:hideMark/>
          </w:tcPr>
          <w:p w14:paraId="04354877"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HCV2–3</w:t>
            </w:r>
          </w:p>
        </w:tc>
        <w:tc>
          <w:tcPr>
            <w:tcW w:w="0" w:type="auto"/>
            <w:tcBorders>
              <w:top w:val="single" w:sz="4" w:space="0" w:color="auto"/>
              <w:left w:val="single" w:sz="4" w:space="0" w:color="auto"/>
              <w:bottom w:val="single" w:sz="4" w:space="0" w:color="auto"/>
              <w:right w:val="single" w:sz="4" w:space="0" w:color="auto"/>
            </w:tcBorders>
            <w:vAlign w:val="center"/>
            <w:hideMark/>
          </w:tcPr>
          <w:p w14:paraId="0B29BCC6"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HCV4–5</w:t>
            </w:r>
          </w:p>
        </w:tc>
        <w:tc>
          <w:tcPr>
            <w:tcW w:w="0" w:type="auto"/>
            <w:tcBorders>
              <w:top w:val="single" w:sz="4" w:space="0" w:color="auto"/>
              <w:left w:val="single" w:sz="4" w:space="0" w:color="auto"/>
              <w:bottom w:val="single" w:sz="4" w:space="0" w:color="auto"/>
              <w:right w:val="single" w:sz="4" w:space="0" w:color="auto"/>
            </w:tcBorders>
            <w:vAlign w:val="center"/>
            <w:hideMark/>
          </w:tcPr>
          <w:p w14:paraId="5B3BAC9A"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HCV6–9</w:t>
            </w:r>
          </w:p>
        </w:tc>
        <w:tc>
          <w:tcPr>
            <w:tcW w:w="0" w:type="auto"/>
            <w:tcBorders>
              <w:top w:val="single" w:sz="4" w:space="0" w:color="auto"/>
              <w:left w:val="single" w:sz="4" w:space="0" w:color="auto"/>
              <w:bottom w:val="single" w:sz="4" w:space="0" w:color="auto"/>
              <w:right w:val="single" w:sz="4" w:space="0" w:color="auto"/>
            </w:tcBorders>
            <w:vAlign w:val="center"/>
            <w:hideMark/>
          </w:tcPr>
          <w:p w14:paraId="1B598463"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sz w:val="20"/>
                <w:szCs w:val="20"/>
              </w:rPr>
            </w:pPr>
            <w:r>
              <w:rPr>
                <w:rFonts w:asciiTheme="minorHAnsi"/>
                <w:sz w:val="20"/>
                <w:szCs w:val="20"/>
              </w:rPr>
              <w:t>Corridor</w:t>
            </w:r>
          </w:p>
        </w:tc>
        <w:tc>
          <w:tcPr>
            <w:tcW w:w="0" w:type="auto"/>
            <w:tcBorders>
              <w:top w:val="single" w:sz="4" w:space="0" w:color="auto"/>
              <w:left w:val="single" w:sz="4" w:space="0" w:color="auto"/>
              <w:bottom w:val="single" w:sz="4" w:space="0" w:color="auto"/>
              <w:right w:val="single" w:sz="4" w:space="0" w:color="auto"/>
            </w:tcBorders>
            <w:vAlign w:val="center"/>
            <w:hideMark/>
          </w:tcPr>
          <w:p w14:paraId="543887C8"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Export (Bulk Mining)</w:t>
            </w:r>
          </w:p>
        </w:tc>
        <w:tc>
          <w:tcPr>
            <w:tcW w:w="0" w:type="auto"/>
            <w:tcBorders>
              <w:top w:val="single" w:sz="4" w:space="0" w:color="auto"/>
              <w:left w:val="single" w:sz="4" w:space="0" w:color="auto"/>
              <w:bottom w:val="single" w:sz="4" w:space="0" w:color="auto"/>
              <w:right w:val="single" w:sz="4" w:space="0" w:color="auto"/>
            </w:tcBorders>
            <w:vAlign w:val="center"/>
            <w:hideMark/>
          </w:tcPr>
          <w:p w14:paraId="17BDD7E1"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Other</w:t>
            </w:r>
          </w:p>
        </w:tc>
        <w:tc>
          <w:tcPr>
            <w:tcW w:w="0" w:type="auto"/>
            <w:tcBorders>
              <w:top w:val="single" w:sz="4" w:space="0" w:color="auto"/>
              <w:left w:val="single" w:sz="4" w:space="0" w:color="auto"/>
              <w:bottom w:val="single" w:sz="4" w:space="0" w:color="auto"/>
              <w:right w:val="single" w:sz="4" w:space="0" w:color="auto"/>
            </w:tcBorders>
            <w:vAlign w:val="center"/>
            <w:hideMark/>
          </w:tcPr>
          <w:p w14:paraId="690F8C81"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Car</w:t>
            </w:r>
          </w:p>
        </w:tc>
        <w:tc>
          <w:tcPr>
            <w:tcW w:w="0" w:type="auto"/>
            <w:tcBorders>
              <w:top w:val="single" w:sz="4" w:space="0" w:color="auto"/>
              <w:left w:val="single" w:sz="4" w:space="0" w:color="auto"/>
              <w:bottom w:val="single" w:sz="4" w:space="0" w:color="auto"/>
              <w:right w:val="single" w:sz="4" w:space="0" w:color="auto"/>
            </w:tcBorders>
            <w:vAlign w:val="center"/>
            <w:hideMark/>
          </w:tcPr>
          <w:p w14:paraId="148E32CB"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SUV</w:t>
            </w:r>
          </w:p>
        </w:tc>
        <w:tc>
          <w:tcPr>
            <w:tcW w:w="0" w:type="auto"/>
            <w:tcBorders>
              <w:top w:val="single" w:sz="4" w:space="0" w:color="auto"/>
              <w:left w:val="single" w:sz="4" w:space="0" w:color="auto"/>
              <w:bottom w:val="single" w:sz="4" w:space="0" w:color="auto"/>
              <w:right w:val="single" w:sz="4" w:space="0" w:color="auto"/>
            </w:tcBorders>
            <w:vAlign w:val="center"/>
            <w:hideMark/>
          </w:tcPr>
          <w:p w14:paraId="2E3F47E0"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Motor-cycle</w:t>
            </w:r>
          </w:p>
        </w:tc>
        <w:tc>
          <w:tcPr>
            <w:tcW w:w="0" w:type="auto"/>
            <w:tcBorders>
              <w:top w:val="single" w:sz="4" w:space="0" w:color="auto"/>
              <w:left w:val="single" w:sz="4" w:space="0" w:color="auto"/>
              <w:bottom w:val="single" w:sz="4" w:space="0" w:color="auto"/>
              <w:right w:val="single" w:sz="4" w:space="0" w:color="auto"/>
            </w:tcBorders>
            <w:vAlign w:val="center"/>
            <w:hideMark/>
          </w:tcPr>
          <w:p w14:paraId="4CB523B5"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Minibus</w:t>
            </w:r>
          </w:p>
        </w:tc>
        <w:tc>
          <w:tcPr>
            <w:tcW w:w="649" w:type="dxa"/>
            <w:tcBorders>
              <w:top w:val="single" w:sz="4" w:space="0" w:color="auto"/>
              <w:left w:val="single" w:sz="4" w:space="0" w:color="auto"/>
              <w:bottom w:val="single" w:sz="4" w:space="0" w:color="auto"/>
              <w:right w:val="single" w:sz="4" w:space="0" w:color="auto"/>
            </w:tcBorders>
            <w:vAlign w:val="center"/>
            <w:hideMark/>
          </w:tcPr>
          <w:p w14:paraId="5C27AD98"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Bus</w:t>
            </w:r>
          </w:p>
        </w:tc>
        <w:tc>
          <w:tcPr>
            <w:tcW w:w="676" w:type="dxa"/>
            <w:tcBorders>
              <w:top w:val="single" w:sz="4" w:space="0" w:color="auto"/>
              <w:left w:val="single" w:sz="4" w:space="0" w:color="auto"/>
              <w:bottom w:val="single" w:sz="4" w:space="0" w:color="auto"/>
              <w:right w:val="single" w:sz="4" w:space="0" w:color="auto"/>
            </w:tcBorders>
            <w:vAlign w:val="center"/>
            <w:hideMark/>
          </w:tcPr>
          <w:p w14:paraId="793B8E0F"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BRT</w:t>
            </w:r>
            <w:r>
              <w:rPr>
                <w:sz w:val="20"/>
                <w:szCs w:val="20"/>
                <w:vertAlign w:val="superscript"/>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7CC5E096"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sz w:val="20"/>
                <w:szCs w:val="20"/>
              </w:rPr>
            </w:pPr>
            <w:r>
              <w:rPr>
                <w:rFonts w:asciiTheme="minorHAnsi"/>
                <w:sz w:val="20"/>
                <w:szCs w:val="20"/>
              </w:rPr>
              <w:t>Metro</w:t>
            </w:r>
            <w:r>
              <w:rPr>
                <w:rFonts w:asciiTheme="minorHAnsi"/>
                <w:sz w:val="20"/>
                <w:szCs w:val="20"/>
                <w:vertAlign w:val="superscript"/>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4E45E688"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sz w:val="20"/>
                <w:szCs w:val="20"/>
              </w:rPr>
            </w:pPr>
            <w:r>
              <w:rPr>
                <w:rFonts w:asciiTheme="minorHAnsi" w:eastAsiaTheme="minorHAnsi" w:hAnsiTheme="minorHAnsi" w:cstheme="minorBidi"/>
                <w:sz w:val="20"/>
                <w:szCs w:val="20"/>
              </w:rPr>
              <w:t>High‐ Speed Metro</w:t>
            </w:r>
          </w:p>
        </w:tc>
        <w:tc>
          <w:tcPr>
            <w:tcW w:w="0" w:type="auto"/>
            <w:tcBorders>
              <w:top w:val="single" w:sz="4" w:space="0" w:color="auto"/>
              <w:left w:val="single" w:sz="4" w:space="0" w:color="auto"/>
              <w:bottom w:val="single" w:sz="4" w:space="0" w:color="auto"/>
              <w:right w:val="single" w:sz="4" w:space="0" w:color="auto"/>
            </w:tcBorders>
            <w:vAlign w:val="center"/>
            <w:hideMark/>
          </w:tcPr>
          <w:p w14:paraId="6AA9DBFA"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Aviation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1168E73B"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Pipeline</w:t>
            </w:r>
          </w:p>
        </w:tc>
        <w:tc>
          <w:tcPr>
            <w:tcW w:w="0" w:type="auto"/>
            <w:tcBorders>
              <w:top w:val="single" w:sz="4" w:space="0" w:color="auto"/>
              <w:left w:val="single" w:sz="4" w:space="0" w:color="auto"/>
              <w:bottom w:val="single" w:sz="4" w:space="0" w:color="auto"/>
              <w:right w:val="single" w:sz="4" w:space="0" w:color="auto"/>
            </w:tcBorders>
            <w:vAlign w:val="center"/>
            <w:hideMark/>
          </w:tcPr>
          <w:p w14:paraId="007B7B02"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Other</w:t>
            </w:r>
          </w:p>
        </w:tc>
      </w:tr>
      <w:tr w:rsidR="008032E3" w14:paraId="4798DAAA" w14:textId="77777777" w:rsidTr="008032E3">
        <w:trPr>
          <w:jc w:val="center"/>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vAlign w:val="center"/>
            <w:hideMark/>
          </w:tcPr>
          <w:p w14:paraId="2D5C4662" w14:textId="77777777" w:rsidR="008032E3" w:rsidRDefault="008032E3">
            <w:pPr>
              <w:rPr>
                <w:b w:val="0"/>
                <w:sz w:val="20"/>
                <w:szCs w:val="20"/>
              </w:rPr>
            </w:pPr>
            <w:r>
              <w:rPr>
                <w:b w:val="0"/>
                <w:sz w:val="20"/>
                <w:szCs w:val="20"/>
              </w:rPr>
              <w:t>Gasoline/ ICE</w:t>
            </w:r>
            <w:r>
              <w:rPr>
                <w:b w:val="0"/>
                <w:sz w:val="20"/>
                <w:szCs w:val="20"/>
                <w:vertAlign w:val="superscript"/>
              </w:rPr>
              <w:t>*</w:t>
            </w:r>
          </w:p>
        </w:tc>
        <w:tc>
          <w:tcPr>
            <w:tcW w:w="535" w:type="dxa"/>
            <w:tcBorders>
              <w:top w:val="single" w:sz="4" w:space="0" w:color="auto"/>
              <w:left w:val="single" w:sz="4" w:space="0" w:color="auto"/>
              <w:bottom w:val="single" w:sz="4" w:space="0" w:color="auto"/>
              <w:right w:val="single" w:sz="4" w:space="0" w:color="auto"/>
            </w:tcBorders>
            <w:vAlign w:val="center"/>
            <w:hideMark/>
          </w:tcPr>
          <w:p w14:paraId="4804EA71"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r>
              <w:rPr>
                <w:rFonts w:ascii="Calibri" w:hAnsi="Calibri"/>
              </w:rPr>
              <w:sym w:font="Wingdings" w:char="F09F"/>
            </w:r>
          </w:p>
        </w:tc>
        <w:tc>
          <w:tcPr>
            <w:tcW w:w="0" w:type="auto"/>
            <w:tcBorders>
              <w:top w:val="single" w:sz="4" w:space="0" w:color="auto"/>
              <w:left w:val="single" w:sz="4" w:space="0" w:color="auto"/>
              <w:bottom w:val="single" w:sz="4" w:space="0" w:color="auto"/>
              <w:right w:val="single" w:sz="4" w:space="0" w:color="auto"/>
            </w:tcBorders>
            <w:vAlign w:val="center"/>
            <w:hideMark/>
          </w:tcPr>
          <w:p w14:paraId="7FA2C228"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r>
              <w:rPr>
                <w:rFonts w:ascii="Calibri" w:hAnsi="Calibri"/>
              </w:rPr>
              <w:sym w:font="Wingdings" w:char="F09F"/>
            </w:r>
          </w:p>
        </w:tc>
        <w:tc>
          <w:tcPr>
            <w:tcW w:w="0" w:type="auto"/>
            <w:tcBorders>
              <w:top w:val="single" w:sz="4" w:space="0" w:color="auto"/>
              <w:left w:val="single" w:sz="4" w:space="0" w:color="auto"/>
              <w:bottom w:val="single" w:sz="4" w:space="0" w:color="auto"/>
              <w:right w:val="single" w:sz="4" w:space="0" w:color="auto"/>
            </w:tcBorders>
            <w:vAlign w:val="center"/>
          </w:tcPr>
          <w:p w14:paraId="21FF7D9B"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vAlign w:val="center"/>
          </w:tcPr>
          <w:p w14:paraId="61826D90"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vAlign w:val="center"/>
          </w:tcPr>
          <w:p w14:paraId="63B20760"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tcPr>
          <w:p w14:paraId="3FD1D474"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tcPr>
          <w:p w14:paraId="6FD0332A"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tcPr>
          <w:p w14:paraId="2147C7F9"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vAlign w:val="center"/>
            <w:hideMark/>
          </w:tcPr>
          <w:p w14:paraId="59CF5CB8"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r>
              <w:rPr>
                <w:rFonts w:ascii="Calibri" w:hAnsi="Calibri"/>
              </w:rPr>
              <w:sym w:font="Wingdings" w:char="F09F"/>
            </w:r>
          </w:p>
        </w:tc>
        <w:tc>
          <w:tcPr>
            <w:tcW w:w="0" w:type="auto"/>
            <w:tcBorders>
              <w:top w:val="single" w:sz="4" w:space="0" w:color="auto"/>
              <w:left w:val="single" w:sz="4" w:space="0" w:color="auto"/>
              <w:bottom w:val="single" w:sz="4" w:space="0" w:color="auto"/>
              <w:right w:val="single" w:sz="4" w:space="0" w:color="auto"/>
            </w:tcBorders>
            <w:vAlign w:val="center"/>
            <w:hideMark/>
          </w:tcPr>
          <w:p w14:paraId="0324E0B4"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r>
              <w:rPr>
                <w:rFonts w:ascii="Calibri" w:hAnsi="Calibri"/>
              </w:rPr>
              <w:sym w:font="Wingdings" w:char="F09F"/>
            </w:r>
          </w:p>
        </w:tc>
        <w:tc>
          <w:tcPr>
            <w:tcW w:w="0" w:type="auto"/>
            <w:tcBorders>
              <w:top w:val="single" w:sz="4" w:space="0" w:color="auto"/>
              <w:left w:val="single" w:sz="4" w:space="0" w:color="auto"/>
              <w:bottom w:val="single" w:sz="4" w:space="0" w:color="auto"/>
              <w:right w:val="single" w:sz="4" w:space="0" w:color="auto"/>
            </w:tcBorders>
            <w:vAlign w:val="center"/>
            <w:hideMark/>
          </w:tcPr>
          <w:p w14:paraId="38CD1569"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r>
              <w:rPr>
                <w:rFonts w:ascii="Calibri" w:hAnsi="Calibri"/>
              </w:rPr>
              <w:sym w:font="Wingdings" w:char="F09F"/>
            </w:r>
          </w:p>
        </w:tc>
        <w:tc>
          <w:tcPr>
            <w:tcW w:w="0" w:type="auto"/>
            <w:tcBorders>
              <w:top w:val="single" w:sz="4" w:space="0" w:color="auto"/>
              <w:left w:val="single" w:sz="4" w:space="0" w:color="auto"/>
              <w:bottom w:val="single" w:sz="4" w:space="0" w:color="auto"/>
              <w:right w:val="single" w:sz="4" w:space="0" w:color="auto"/>
            </w:tcBorders>
            <w:vAlign w:val="center"/>
            <w:hideMark/>
          </w:tcPr>
          <w:p w14:paraId="2EBB2395"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r>
              <w:rPr>
                <w:rFonts w:ascii="Calibri" w:hAnsi="Calibri"/>
              </w:rPr>
              <w:sym w:font="Wingdings" w:char="F09F"/>
            </w:r>
          </w:p>
        </w:tc>
        <w:tc>
          <w:tcPr>
            <w:tcW w:w="649" w:type="dxa"/>
            <w:tcBorders>
              <w:top w:val="single" w:sz="4" w:space="0" w:color="auto"/>
              <w:left w:val="single" w:sz="4" w:space="0" w:color="auto"/>
              <w:bottom w:val="single" w:sz="4" w:space="0" w:color="auto"/>
              <w:right w:val="single" w:sz="4" w:space="0" w:color="auto"/>
            </w:tcBorders>
            <w:vAlign w:val="center"/>
          </w:tcPr>
          <w:p w14:paraId="5C50CBB7"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676" w:type="dxa"/>
            <w:tcBorders>
              <w:top w:val="single" w:sz="4" w:space="0" w:color="auto"/>
              <w:left w:val="single" w:sz="4" w:space="0" w:color="auto"/>
              <w:bottom w:val="single" w:sz="4" w:space="0" w:color="auto"/>
              <w:right w:val="single" w:sz="4" w:space="0" w:color="auto"/>
            </w:tcBorders>
            <w:vAlign w:val="center"/>
          </w:tcPr>
          <w:p w14:paraId="22A41B5A"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tcPr>
          <w:p w14:paraId="0CBA0671"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tcPr>
          <w:p w14:paraId="5795E01C"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tcPr>
          <w:p w14:paraId="2BC381D1"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tcPr>
          <w:p w14:paraId="0657FB22"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tcPr>
          <w:p w14:paraId="7849F069"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r>
      <w:tr w:rsidR="008032E3" w14:paraId="3FA2C27E" w14:textId="77777777" w:rsidTr="008032E3">
        <w:trPr>
          <w:jc w:val="center"/>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vAlign w:val="center"/>
            <w:hideMark/>
          </w:tcPr>
          <w:p w14:paraId="4E098299" w14:textId="77777777" w:rsidR="008032E3" w:rsidRDefault="008032E3">
            <w:pPr>
              <w:rPr>
                <w:b w:val="0"/>
                <w:sz w:val="20"/>
                <w:szCs w:val="20"/>
              </w:rPr>
            </w:pPr>
            <w:r>
              <w:rPr>
                <w:b w:val="0"/>
                <w:sz w:val="20"/>
                <w:szCs w:val="20"/>
              </w:rPr>
              <w:t>Diesel/ICE</w:t>
            </w:r>
          </w:p>
        </w:tc>
        <w:tc>
          <w:tcPr>
            <w:tcW w:w="535" w:type="dxa"/>
            <w:tcBorders>
              <w:top w:val="single" w:sz="4" w:space="0" w:color="auto"/>
              <w:left w:val="single" w:sz="4" w:space="0" w:color="auto"/>
              <w:bottom w:val="single" w:sz="4" w:space="0" w:color="auto"/>
              <w:right w:val="single" w:sz="4" w:space="0" w:color="auto"/>
            </w:tcBorders>
            <w:vAlign w:val="center"/>
            <w:hideMark/>
          </w:tcPr>
          <w:p w14:paraId="5DE4156D"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Pr>
                <w:rFonts w:ascii="Calibri" w:hAnsi="Calibri"/>
              </w:rPr>
              <w:sym w:font="Wingdings" w:char="F09F"/>
            </w:r>
          </w:p>
        </w:tc>
        <w:tc>
          <w:tcPr>
            <w:tcW w:w="0" w:type="auto"/>
            <w:tcBorders>
              <w:top w:val="single" w:sz="4" w:space="0" w:color="auto"/>
              <w:left w:val="single" w:sz="4" w:space="0" w:color="auto"/>
              <w:bottom w:val="single" w:sz="4" w:space="0" w:color="auto"/>
              <w:right w:val="single" w:sz="4" w:space="0" w:color="auto"/>
            </w:tcBorders>
            <w:vAlign w:val="center"/>
            <w:hideMark/>
          </w:tcPr>
          <w:p w14:paraId="1216DB61"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Pr>
                <w:rFonts w:ascii="Calibri" w:hAnsi="Calibri"/>
              </w:rPr>
              <w:sym w:font="Wingdings" w:char="F09F"/>
            </w:r>
          </w:p>
        </w:tc>
        <w:tc>
          <w:tcPr>
            <w:tcW w:w="0" w:type="auto"/>
            <w:tcBorders>
              <w:top w:val="single" w:sz="4" w:space="0" w:color="auto"/>
              <w:left w:val="single" w:sz="4" w:space="0" w:color="auto"/>
              <w:bottom w:val="single" w:sz="4" w:space="0" w:color="auto"/>
              <w:right w:val="single" w:sz="4" w:space="0" w:color="auto"/>
            </w:tcBorders>
            <w:vAlign w:val="center"/>
            <w:hideMark/>
          </w:tcPr>
          <w:p w14:paraId="11EAD77B"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Pr>
                <w:rFonts w:ascii="Calibri" w:hAnsi="Calibri"/>
              </w:rPr>
              <w:sym w:font="Wingdings" w:char="F09F"/>
            </w:r>
          </w:p>
        </w:tc>
        <w:tc>
          <w:tcPr>
            <w:tcW w:w="0" w:type="auto"/>
            <w:tcBorders>
              <w:top w:val="single" w:sz="4" w:space="0" w:color="auto"/>
              <w:left w:val="single" w:sz="4" w:space="0" w:color="auto"/>
              <w:bottom w:val="single" w:sz="4" w:space="0" w:color="auto"/>
              <w:right w:val="single" w:sz="4" w:space="0" w:color="auto"/>
            </w:tcBorders>
            <w:vAlign w:val="center"/>
            <w:hideMark/>
          </w:tcPr>
          <w:p w14:paraId="795948D8"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Pr>
                <w:rFonts w:ascii="Calibri" w:hAnsi="Calibri"/>
              </w:rPr>
              <w:sym w:font="Wingdings" w:char="F09F"/>
            </w:r>
          </w:p>
        </w:tc>
        <w:tc>
          <w:tcPr>
            <w:tcW w:w="0" w:type="auto"/>
            <w:tcBorders>
              <w:top w:val="single" w:sz="4" w:space="0" w:color="auto"/>
              <w:left w:val="single" w:sz="4" w:space="0" w:color="auto"/>
              <w:bottom w:val="single" w:sz="4" w:space="0" w:color="auto"/>
              <w:right w:val="single" w:sz="4" w:space="0" w:color="auto"/>
            </w:tcBorders>
            <w:vAlign w:val="center"/>
            <w:hideMark/>
          </w:tcPr>
          <w:p w14:paraId="714C8B64"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Pr>
                <w:rFonts w:ascii="Calibri" w:hAnsi="Calibri"/>
              </w:rPr>
              <w:sym w:font="Wingdings" w:char="F09F"/>
            </w:r>
          </w:p>
        </w:tc>
        <w:tc>
          <w:tcPr>
            <w:tcW w:w="0" w:type="auto"/>
            <w:tcBorders>
              <w:top w:val="single" w:sz="4" w:space="0" w:color="auto"/>
              <w:left w:val="single" w:sz="4" w:space="0" w:color="auto"/>
              <w:bottom w:val="single" w:sz="4" w:space="0" w:color="auto"/>
              <w:right w:val="single" w:sz="4" w:space="0" w:color="auto"/>
            </w:tcBorders>
            <w:hideMark/>
          </w:tcPr>
          <w:p w14:paraId="208C5E29"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r>
              <w:rPr>
                <w:rFonts w:ascii="Calibri" w:hAnsi="Calibri"/>
              </w:rPr>
              <w:sym w:font="Wingdings" w:char="F09F"/>
            </w:r>
          </w:p>
        </w:tc>
        <w:tc>
          <w:tcPr>
            <w:tcW w:w="0" w:type="auto"/>
            <w:tcBorders>
              <w:top w:val="single" w:sz="4" w:space="0" w:color="auto"/>
              <w:left w:val="single" w:sz="4" w:space="0" w:color="auto"/>
              <w:bottom w:val="single" w:sz="4" w:space="0" w:color="auto"/>
              <w:right w:val="single" w:sz="4" w:space="0" w:color="auto"/>
            </w:tcBorders>
            <w:hideMark/>
          </w:tcPr>
          <w:p w14:paraId="440514D9"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r>
              <w:rPr>
                <w:rFonts w:ascii="Calibri" w:hAnsi="Calibri"/>
              </w:rPr>
              <w:sym w:font="Wingdings" w:char="F09F"/>
            </w:r>
          </w:p>
        </w:tc>
        <w:tc>
          <w:tcPr>
            <w:tcW w:w="0" w:type="auto"/>
            <w:tcBorders>
              <w:top w:val="single" w:sz="4" w:space="0" w:color="auto"/>
              <w:left w:val="single" w:sz="4" w:space="0" w:color="auto"/>
              <w:bottom w:val="single" w:sz="4" w:space="0" w:color="auto"/>
              <w:right w:val="single" w:sz="4" w:space="0" w:color="auto"/>
            </w:tcBorders>
            <w:hideMark/>
          </w:tcPr>
          <w:p w14:paraId="11FDAD64"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r>
              <w:rPr>
                <w:rFonts w:ascii="Calibri" w:hAnsi="Calibri"/>
              </w:rPr>
              <w:sym w:font="Wingdings" w:char="F09F"/>
            </w:r>
          </w:p>
        </w:tc>
        <w:tc>
          <w:tcPr>
            <w:tcW w:w="0" w:type="auto"/>
            <w:tcBorders>
              <w:top w:val="single" w:sz="4" w:space="0" w:color="auto"/>
              <w:left w:val="single" w:sz="4" w:space="0" w:color="auto"/>
              <w:bottom w:val="single" w:sz="4" w:space="0" w:color="auto"/>
              <w:right w:val="single" w:sz="4" w:space="0" w:color="auto"/>
            </w:tcBorders>
            <w:vAlign w:val="center"/>
            <w:hideMark/>
          </w:tcPr>
          <w:p w14:paraId="4BF17FAA"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Pr>
                <w:rFonts w:ascii="Calibri" w:hAnsi="Calibri"/>
              </w:rPr>
              <w:sym w:font="Wingdings" w:char="F09F"/>
            </w:r>
          </w:p>
        </w:tc>
        <w:tc>
          <w:tcPr>
            <w:tcW w:w="0" w:type="auto"/>
            <w:tcBorders>
              <w:top w:val="single" w:sz="4" w:space="0" w:color="auto"/>
              <w:left w:val="single" w:sz="4" w:space="0" w:color="auto"/>
              <w:bottom w:val="single" w:sz="4" w:space="0" w:color="auto"/>
              <w:right w:val="single" w:sz="4" w:space="0" w:color="auto"/>
            </w:tcBorders>
            <w:vAlign w:val="center"/>
            <w:hideMark/>
          </w:tcPr>
          <w:p w14:paraId="0ABB684A"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Pr>
                <w:rFonts w:ascii="Calibri" w:hAnsi="Calibri"/>
              </w:rPr>
              <w:sym w:font="Wingdings" w:char="F09F"/>
            </w:r>
          </w:p>
        </w:tc>
        <w:tc>
          <w:tcPr>
            <w:tcW w:w="0" w:type="auto"/>
            <w:tcBorders>
              <w:top w:val="single" w:sz="4" w:space="0" w:color="auto"/>
              <w:left w:val="single" w:sz="4" w:space="0" w:color="auto"/>
              <w:bottom w:val="single" w:sz="4" w:space="0" w:color="auto"/>
              <w:right w:val="single" w:sz="4" w:space="0" w:color="auto"/>
            </w:tcBorders>
            <w:vAlign w:val="center"/>
          </w:tcPr>
          <w:p w14:paraId="529C95F4"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5C319EE2"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Pr>
                <w:rFonts w:ascii="Calibri" w:hAnsi="Calibri"/>
              </w:rPr>
              <w:sym w:font="Wingdings" w:char="F09F"/>
            </w:r>
          </w:p>
        </w:tc>
        <w:tc>
          <w:tcPr>
            <w:tcW w:w="649" w:type="dxa"/>
            <w:tcBorders>
              <w:top w:val="single" w:sz="4" w:space="0" w:color="auto"/>
              <w:left w:val="single" w:sz="4" w:space="0" w:color="auto"/>
              <w:bottom w:val="single" w:sz="4" w:space="0" w:color="auto"/>
              <w:right w:val="single" w:sz="4" w:space="0" w:color="auto"/>
            </w:tcBorders>
            <w:vAlign w:val="center"/>
            <w:hideMark/>
          </w:tcPr>
          <w:p w14:paraId="76A93DDB"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Pr>
                <w:rFonts w:ascii="Calibri" w:hAnsi="Calibri"/>
              </w:rPr>
              <w:sym w:font="Wingdings" w:char="F09F"/>
            </w:r>
          </w:p>
        </w:tc>
        <w:tc>
          <w:tcPr>
            <w:tcW w:w="676" w:type="dxa"/>
            <w:tcBorders>
              <w:top w:val="single" w:sz="4" w:space="0" w:color="auto"/>
              <w:left w:val="single" w:sz="4" w:space="0" w:color="auto"/>
              <w:bottom w:val="single" w:sz="4" w:space="0" w:color="auto"/>
              <w:right w:val="single" w:sz="4" w:space="0" w:color="auto"/>
            </w:tcBorders>
            <w:vAlign w:val="center"/>
            <w:hideMark/>
          </w:tcPr>
          <w:p w14:paraId="55B70121"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Pr>
                <w:rFonts w:ascii="Calibri" w:hAnsi="Calibri"/>
              </w:rPr>
              <w:sym w:font="Wingdings" w:char="F09F"/>
            </w:r>
          </w:p>
        </w:tc>
        <w:tc>
          <w:tcPr>
            <w:tcW w:w="0" w:type="auto"/>
            <w:tcBorders>
              <w:top w:val="single" w:sz="4" w:space="0" w:color="auto"/>
              <w:left w:val="single" w:sz="4" w:space="0" w:color="auto"/>
              <w:bottom w:val="single" w:sz="4" w:space="0" w:color="auto"/>
              <w:right w:val="single" w:sz="4" w:space="0" w:color="auto"/>
            </w:tcBorders>
            <w:hideMark/>
          </w:tcPr>
          <w:p w14:paraId="68B33184"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r>
              <w:rPr>
                <w:rFonts w:ascii="Calibri" w:hAnsi="Calibri"/>
              </w:rPr>
              <w:sym w:font="Wingdings" w:char="F09F"/>
            </w:r>
          </w:p>
        </w:tc>
        <w:tc>
          <w:tcPr>
            <w:tcW w:w="0" w:type="auto"/>
            <w:tcBorders>
              <w:top w:val="single" w:sz="4" w:space="0" w:color="auto"/>
              <w:left w:val="single" w:sz="4" w:space="0" w:color="auto"/>
              <w:bottom w:val="single" w:sz="4" w:space="0" w:color="auto"/>
              <w:right w:val="single" w:sz="4" w:space="0" w:color="auto"/>
            </w:tcBorders>
            <w:hideMark/>
          </w:tcPr>
          <w:p w14:paraId="3D7F8FB0"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r>
              <w:rPr>
                <w:rFonts w:ascii="Calibri" w:hAnsi="Calibri"/>
              </w:rPr>
              <w:sym w:font="Wingdings" w:char="F09F"/>
            </w:r>
          </w:p>
        </w:tc>
        <w:tc>
          <w:tcPr>
            <w:tcW w:w="0" w:type="auto"/>
            <w:tcBorders>
              <w:top w:val="single" w:sz="4" w:space="0" w:color="auto"/>
              <w:left w:val="single" w:sz="4" w:space="0" w:color="auto"/>
              <w:bottom w:val="single" w:sz="4" w:space="0" w:color="auto"/>
              <w:right w:val="single" w:sz="4" w:space="0" w:color="auto"/>
            </w:tcBorders>
          </w:tcPr>
          <w:p w14:paraId="61B81AA4"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tcPr>
          <w:p w14:paraId="6EE2FF42"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tcPr>
          <w:p w14:paraId="15678695"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r>
      <w:tr w:rsidR="008032E3" w14:paraId="0C0357EF" w14:textId="77777777" w:rsidTr="008032E3">
        <w:trPr>
          <w:jc w:val="center"/>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vAlign w:val="center"/>
            <w:hideMark/>
          </w:tcPr>
          <w:p w14:paraId="620C36BC" w14:textId="77777777" w:rsidR="008032E3" w:rsidRDefault="008032E3">
            <w:pPr>
              <w:rPr>
                <w:b w:val="0"/>
                <w:sz w:val="20"/>
                <w:szCs w:val="20"/>
              </w:rPr>
            </w:pPr>
            <w:r>
              <w:rPr>
                <w:b w:val="0"/>
                <w:sz w:val="20"/>
                <w:szCs w:val="20"/>
              </w:rPr>
              <w:t>Gasoline/ Hybrid-ICE</w:t>
            </w:r>
          </w:p>
        </w:tc>
        <w:tc>
          <w:tcPr>
            <w:tcW w:w="535" w:type="dxa"/>
            <w:tcBorders>
              <w:top w:val="single" w:sz="4" w:space="0" w:color="auto"/>
              <w:left w:val="single" w:sz="4" w:space="0" w:color="auto"/>
              <w:bottom w:val="single" w:sz="4" w:space="0" w:color="auto"/>
              <w:right w:val="single" w:sz="4" w:space="0" w:color="auto"/>
            </w:tcBorders>
            <w:vAlign w:val="center"/>
            <w:hideMark/>
          </w:tcPr>
          <w:p w14:paraId="099CB7C5"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Pr>
                <w:rFonts w:ascii="Calibri" w:hAnsi="Calibri"/>
              </w:rPr>
              <w:sym w:font="Wingdings" w:char="F09F"/>
            </w:r>
          </w:p>
        </w:tc>
        <w:tc>
          <w:tcPr>
            <w:tcW w:w="0" w:type="auto"/>
            <w:tcBorders>
              <w:top w:val="single" w:sz="4" w:space="0" w:color="auto"/>
              <w:left w:val="single" w:sz="4" w:space="0" w:color="auto"/>
              <w:bottom w:val="single" w:sz="4" w:space="0" w:color="auto"/>
              <w:right w:val="single" w:sz="4" w:space="0" w:color="auto"/>
            </w:tcBorders>
            <w:vAlign w:val="center"/>
          </w:tcPr>
          <w:p w14:paraId="5C42C280"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0" w:type="auto"/>
            <w:tcBorders>
              <w:top w:val="single" w:sz="4" w:space="0" w:color="auto"/>
              <w:left w:val="single" w:sz="4" w:space="0" w:color="auto"/>
              <w:bottom w:val="single" w:sz="4" w:space="0" w:color="auto"/>
              <w:right w:val="single" w:sz="4" w:space="0" w:color="auto"/>
            </w:tcBorders>
            <w:vAlign w:val="center"/>
          </w:tcPr>
          <w:p w14:paraId="082CA2B6"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0" w:type="auto"/>
            <w:tcBorders>
              <w:top w:val="single" w:sz="4" w:space="0" w:color="auto"/>
              <w:left w:val="single" w:sz="4" w:space="0" w:color="auto"/>
              <w:bottom w:val="single" w:sz="4" w:space="0" w:color="auto"/>
              <w:right w:val="single" w:sz="4" w:space="0" w:color="auto"/>
            </w:tcBorders>
            <w:vAlign w:val="center"/>
          </w:tcPr>
          <w:p w14:paraId="336ADD69"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0" w:type="auto"/>
            <w:tcBorders>
              <w:top w:val="single" w:sz="4" w:space="0" w:color="auto"/>
              <w:left w:val="single" w:sz="4" w:space="0" w:color="auto"/>
              <w:bottom w:val="single" w:sz="4" w:space="0" w:color="auto"/>
              <w:right w:val="single" w:sz="4" w:space="0" w:color="auto"/>
            </w:tcBorders>
            <w:vAlign w:val="center"/>
          </w:tcPr>
          <w:p w14:paraId="25BCCEF3"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0" w:type="auto"/>
            <w:tcBorders>
              <w:top w:val="single" w:sz="4" w:space="0" w:color="auto"/>
              <w:left w:val="single" w:sz="4" w:space="0" w:color="auto"/>
              <w:bottom w:val="single" w:sz="4" w:space="0" w:color="auto"/>
              <w:right w:val="single" w:sz="4" w:space="0" w:color="auto"/>
            </w:tcBorders>
          </w:tcPr>
          <w:p w14:paraId="575C16E5"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tcPr>
          <w:p w14:paraId="02E72823"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tcPr>
          <w:p w14:paraId="78FB6B20"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vAlign w:val="center"/>
            <w:hideMark/>
          </w:tcPr>
          <w:p w14:paraId="6049B578"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Pr>
                <w:rFonts w:ascii="Calibri" w:hAnsi="Calibri"/>
              </w:rPr>
              <w:sym w:font="Wingdings" w:char="F09F"/>
            </w:r>
          </w:p>
        </w:tc>
        <w:tc>
          <w:tcPr>
            <w:tcW w:w="0" w:type="auto"/>
            <w:tcBorders>
              <w:top w:val="single" w:sz="4" w:space="0" w:color="auto"/>
              <w:left w:val="single" w:sz="4" w:space="0" w:color="auto"/>
              <w:bottom w:val="single" w:sz="4" w:space="0" w:color="auto"/>
              <w:right w:val="single" w:sz="4" w:space="0" w:color="auto"/>
            </w:tcBorders>
            <w:vAlign w:val="center"/>
            <w:hideMark/>
          </w:tcPr>
          <w:p w14:paraId="06C39D54"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Pr>
                <w:rFonts w:ascii="Calibri" w:hAnsi="Calibri"/>
              </w:rPr>
              <w:sym w:font="Wingdings" w:char="F09F"/>
            </w:r>
          </w:p>
        </w:tc>
        <w:tc>
          <w:tcPr>
            <w:tcW w:w="0" w:type="auto"/>
            <w:tcBorders>
              <w:top w:val="single" w:sz="4" w:space="0" w:color="auto"/>
              <w:left w:val="single" w:sz="4" w:space="0" w:color="auto"/>
              <w:bottom w:val="single" w:sz="4" w:space="0" w:color="auto"/>
              <w:right w:val="single" w:sz="4" w:space="0" w:color="auto"/>
            </w:tcBorders>
            <w:vAlign w:val="center"/>
          </w:tcPr>
          <w:p w14:paraId="1977661A"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0" w:type="auto"/>
            <w:tcBorders>
              <w:top w:val="single" w:sz="4" w:space="0" w:color="auto"/>
              <w:left w:val="single" w:sz="4" w:space="0" w:color="auto"/>
              <w:bottom w:val="single" w:sz="4" w:space="0" w:color="auto"/>
              <w:right w:val="single" w:sz="4" w:space="0" w:color="auto"/>
            </w:tcBorders>
            <w:vAlign w:val="center"/>
          </w:tcPr>
          <w:p w14:paraId="1494AAF8"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649" w:type="dxa"/>
            <w:tcBorders>
              <w:top w:val="single" w:sz="4" w:space="0" w:color="auto"/>
              <w:left w:val="single" w:sz="4" w:space="0" w:color="auto"/>
              <w:bottom w:val="single" w:sz="4" w:space="0" w:color="auto"/>
              <w:right w:val="single" w:sz="4" w:space="0" w:color="auto"/>
            </w:tcBorders>
            <w:vAlign w:val="center"/>
          </w:tcPr>
          <w:p w14:paraId="266FB66D"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676" w:type="dxa"/>
            <w:tcBorders>
              <w:top w:val="single" w:sz="4" w:space="0" w:color="auto"/>
              <w:left w:val="single" w:sz="4" w:space="0" w:color="auto"/>
              <w:bottom w:val="single" w:sz="4" w:space="0" w:color="auto"/>
              <w:right w:val="single" w:sz="4" w:space="0" w:color="auto"/>
            </w:tcBorders>
            <w:vAlign w:val="center"/>
          </w:tcPr>
          <w:p w14:paraId="26B62E45"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0" w:type="auto"/>
            <w:tcBorders>
              <w:top w:val="single" w:sz="4" w:space="0" w:color="auto"/>
              <w:left w:val="single" w:sz="4" w:space="0" w:color="auto"/>
              <w:bottom w:val="single" w:sz="4" w:space="0" w:color="auto"/>
              <w:right w:val="single" w:sz="4" w:space="0" w:color="auto"/>
            </w:tcBorders>
          </w:tcPr>
          <w:p w14:paraId="3619C929"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tcPr>
          <w:p w14:paraId="1646F74C"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tcPr>
          <w:p w14:paraId="3B89EA70"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0" w:type="auto"/>
            <w:tcBorders>
              <w:top w:val="single" w:sz="4" w:space="0" w:color="auto"/>
              <w:left w:val="single" w:sz="4" w:space="0" w:color="auto"/>
              <w:bottom w:val="single" w:sz="4" w:space="0" w:color="auto"/>
              <w:right w:val="single" w:sz="4" w:space="0" w:color="auto"/>
            </w:tcBorders>
          </w:tcPr>
          <w:p w14:paraId="34F39DA2"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0" w:type="auto"/>
            <w:tcBorders>
              <w:top w:val="single" w:sz="4" w:space="0" w:color="auto"/>
              <w:left w:val="single" w:sz="4" w:space="0" w:color="auto"/>
              <w:bottom w:val="single" w:sz="4" w:space="0" w:color="auto"/>
              <w:right w:val="single" w:sz="4" w:space="0" w:color="auto"/>
            </w:tcBorders>
          </w:tcPr>
          <w:p w14:paraId="00F32C9E"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p>
        </w:tc>
      </w:tr>
      <w:tr w:rsidR="008032E3" w14:paraId="63F5EF79" w14:textId="77777777" w:rsidTr="008032E3">
        <w:trPr>
          <w:jc w:val="center"/>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vAlign w:val="center"/>
            <w:hideMark/>
          </w:tcPr>
          <w:p w14:paraId="77511795" w14:textId="77777777" w:rsidR="008032E3" w:rsidRDefault="008032E3">
            <w:pPr>
              <w:rPr>
                <w:b w:val="0"/>
                <w:sz w:val="20"/>
                <w:szCs w:val="20"/>
              </w:rPr>
            </w:pPr>
            <w:r>
              <w:rPr>
                <w:b w:val="0"/>
                <w:sz w:val="20"/>
                <w:szCs w:val="20"/>
              </w:rPr>
              <w:t>Diesel/ Hybrid-ICE</w:t>
            </w:r>
          </w:p>
        </w:tc>
        <w:tc>
          <w:tcPr>
            <w:tcW w:w="535" w:type="dxa"/>
            <w:tcBorders>
              <w:top w:val="single" w:sz="4" w:space="0" w:color="auto"/>
              <w:left w:val="single" w:sz="4" w:space="0" w:color="auto"/>
              <w:bottom w:val="single" w:sz="4" w:space="0" w:color="auto"/>
              <w:right w:val="single" w:sz="4" w:space="0" w:color="auto"/>
            </w:tcBorders>
            <w:vAlign w:val="center"/>
            <w:hideMark/>
          </w:tcPr>
          <w:p w14:paraId="7D029777"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Pr>
                <w:rFonts w:ascii="Calibri" w:hAnsi="Calibri"/>
              </w:rPr>
              <w:sym w:font="Wingdings" w:char="F09F"/>
            </w:r>
          </w:p>
        </w:tc>
        <w:tc>
          <w:tcPr>
            <w:tcW w:w="0" w:type="auto"/>
            <w:tcBorders>
              <w:top w:val="single" w:sz="4" w:space="0" w:color="auto"/>
              <w:left w:val="single" w:sz="4" w:space="0" w:color="auto"/>
              <w:bottom w:val="single" w:sz="4" w:space="0" w:color="auto"/>
              <w:right w:val="single" w:sz="4" w:space="0" w:color="auto"/>
            </w:tcBorders>
            <w:vAlign w:val="center"/>
          </w:tcPr>
          <w:p w14:paraId="67799ADA"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0" w:type="auto"/>
            <w:tcBorders>
              <w:top w:val="single" w:sz="4" w:space="0" w:color="auto"/>
              <w:left w:val="single" w:sz="4" w:space="0" w:color="auto"/>
              <w:bottom w:val="single" w:sz="4" w:space="0" w:color="auto"/>
              <w:right w:val="single" w:sz="4" w:space="0" w:color="auto"/>
            </w:tcBorders>
            <w:vAlign w:val="center"/>
          </w:tcPr>
          <w:p w14:paraId="3F368951"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0" w:type="auto"/>
            <w:tcBorders>
              <w:top w:val="single" w:sz="4" w:space="0" w:color="auto"/>
              <w:left w:val="single" w:sz="4" w:space="0" w:color="auto"/>
              <w:bottom w:val="single" w:sz="4" w:space="0" w:color="auto"/>
              <w:right w:val="single" w:sz="4" w:space="0" w:color="auto"/>
            </w:tcBorders>
            <w:vAlign w:val="center"/>
          </w:tcPr>
          <w:p w14:paraId="2A3EC663"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0" w:type="auto"/>
            <w:tcBorders>
              <w:top w:val="single" w:sz="4" w:space="0" w:color="auto"/>
              <w:left w:val="single" w:sz="4" w:space="0" w:color="auto"/>
              <w:bottom w:val="single" w:sz="4" w:space="0" w:color="auto"/>
              <w:right w:val="single" w:sz="4" w:space="0" w:color="auto"/>
            </w:tcBorders>
            <w:vAlign w:val="center"/>
          </w:tcPr>
          <w:p w14:paraId="454D9543"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0" w:type="auto"/>
            <w:tcBorders>
              <w:top w:val="single" w:sz="4" w:space="0" w:color="auto"/>
              <w:left w:val="single" w:sz="4" w:space="0" w:color="auto"/>
              <w:bottom w:val="single" w:sz="4" w:space="0" w:color="auto"/>
              <w:right w:val="single" w:sz="4" w:space="0" w:color="auto"/>
            </w:tcBorders>
          </w:tcPr>
          <w:p w14:paraId="4C640840"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tcPr>
          <w:p w14:paraId="349D6215"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tcPr>
          <w:p w14:paraId="14C88983"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vAlign w:val="center"/>
            <w:hideMark/>
          </w:tcPr>
          <w:p w14:paraId="6C501DCF"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Pr>
                <w:rFonts w:ascii="Calibri" w:hAnsi="Calibri"/>
              </w:rPr>
              <w:sym w:font="Wingdings" w:char="F09F"/>
            </w:r>
          </w:p>
        </w:tc>
        <w:tc>
          <w:tcPr>
            <w:tcW w:w="0" w:type="auto"/>
            <w:tcBorders>
              <w:top w:val="single" w:sz="4" w:space="0" w:color="auto"/>
              <w:left w:val="single" w:sz="4" w:space="0" w:color="auto"/>
              <w:bottom w:val="single" w:sz="4" w:space="0" w:color="auto"/>
              <w:right w:val="single" w:sz="4" w:space="0" w:color="auto"/>
            </w:tcBorders>
            <w:vAlign w:val="center"/>
            <w:hideMark/>
          </w:tcPr>
          <w:p w14:paraId="58948961"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Pr>
                <w:rFonts w:ascii="Calibri" w:hAnsi="Calibri"/>
              </w:rPr>
              <w:sym w:font="Wingdings" w:char="F09F"/>
            </w:r>
          </w:p>
        </w:tc>
        <w:tc>
          <w:tcPr>
            <w:tcW w:w="0" w:type="auto"/>
            <w:tcBorders>
              <w:top w:val="single" w:sz="4" w:space="0" w:color="auto"/>
              <w:left w:val="single" w:sz="4" w:space="0" w:color="auto"/>
              <w:bottom w:val="single" w:sz="4" w:space="0" w:color="auto"/>
              <w:right w:val="single" w:sz="4" w:space="0" w:color="auto"/>
            </w:tcBorders>
            <w:vAlign w:val="center"/>
          </w:tcPr>
          <w:p w14:paraId="55673FC1"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7505B011"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Pr>
                <w:rFonts w:ascii="Calibri" w:hAnsi="Calibri"/>
              </w:rPr>
              <w:sym w:font="Wingdings" w:char="F09F"/>
            </w:r>
          </w:p>
        </w:tc>
        <w:tc>
          <w:tcPr>
            <w:tcW w:w="649" w:type="dxa"/>
            <w:tcBorders>
              <w:top w:val="single" w:sz="4" w:space="0" w:color="auto"/>
              <w:left w:val="single" w:sz="4" w:space="0" w:color="auto"/>
              <w:bottom w:val="single" w:sz="4" w:space="0" w:color="auto"/>
              <w:right w:val="single" w:sz="4" w:space="0" w:color="auto"/>
            </w:tcBorders>
            <w:vAlign w:val="center"/>
          </w:tcPr>
          <w:p w14:paraId="76407E06"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676" w:type="dxa"/>
            <w:tcBorders>
              <w:top w:val="single" w:sz="4" w:space="0" w:color="auto"/>
              <w:left w:val="single" w:sz="4" w:space="0" w:color="auto"/>
              <w:bottom w:val="single" w:sz="4" w:space="0" w:color="auto"/>
              <w:right w:val="single" w:sz="4" w:space="0" w:color="auto"/>
            </w:tcBorders>
            <w:vAlign w:val="center"/>
          </w:tcPr>
          <w:p w14:paraId="232FA424"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0" w:type="auto"/>
            <w:tcBorders>
              <w:top w:val="single" w:sz="4" w:space="0" w:color="auto"/>
              <w:left w:val="single" w:sz="4" w:space="0" w:color="auto"/>
              <w:bottom w:val="single" w:sz="4" w:space="0" w:color="auto"/>
              <w:right w:val="single" w:sz="4" w:space="0" w:color="auto"/>
            </w:tcBorders>
          </w:tcPr>
          <w:p w14:paraId="75B8CB92"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tcPr>
          <w:p w14:paraId="4D669FB7"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tcPr>
          <w:p w14:paraId="750A1D19"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0" w:type="auto"/>
            <w:tcBorders>
              <w:top w:val="single" w:sz="4" w:space="0" w:color="auto"/>
              <w:left w:val="single" w:sz="4" w:space="0" w:color="auto"/>
              <w:bottom w:val="single" w:sz="4" w:space="0" w:color="auto"/>
              <w:right w:val="single" w:sz="4" w:space="0" w:color="auto"/>
            </w:tcBorders>
          </w:tcPr>
          <w:p w14:paraId="200B3E52"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0" w:type="auto"/>
            <w:tcBorders>
              <w:top w:val="single" w:sz="4" w:space="0" w:color="auto"/>
              <w:left w:val="single" w:sz="4" w:space="0" w:color="auto"/>
              <w:bottom w:val="single" w:sz="4" w:space="0" w:color="auto"/>
              <w:right w:val="single" w:sz="4" w:space="0" w:color="auto"/>
            </w:tcBorders>
          </w:tcPr>
          <w:p w14:paraId="6A629B8A"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p>
        </w:tc>
      </w:tr>
      <w:tr w:rsidR="008032E3" w14:paraId="07131C81" w14:textId="77777777" w:rsidTr="008032E3">
        <w:trPr>
          <w:jc w:val="center"/>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vAlign w:val="center"/>
            <w:hideMark/>
          </w:tcPr>
          <w:p w14:paraId="6CF0D5D6" w14:textId="77777777" w:rsidR="008032E3" w:rsidRDefault="008032E3">
            <w:pPr>
              <w:rPr>
                <w:b w:val="0"/>
                <w:sz w:val="20"/>
                <w:szCs w:val="20"/>
              </w:rPr>
            </w:pPr>
            <w:r>
              <w:rPr>
                <w:b w:val="0"/>
                <w:sz w:val="20"/>
                <w:szCs w:val="20"/>
              </w:rPr>
              <w:t>Natural Gas/ICE</w:t>
            </w:r>
          </w:p>
        </w:tc>
        <w:tc>
          <w:tcPr>
            <w:tcW w:w="535" w:type="dxa"/>
            <w:tcBorders>
              <w:top w:val="single" w:sz="4" w:space="0" w:color="auto"/>
              <w:left w:val="single" w:sz="4" w:space="0" w:color="auto"/>
              <w:bottom w:val="single" w:sz="4" w:space="0" w:color="auto"/>
              <w:right w:val="single" w:sz="4" w:space="0" w:color="auto"/>
            </w:tcBorders>
            <w:vAlign w:val="center"/>
            <w:hideMark/>
          </w:tcPr>
          <w:p w14:paraId="6E486D9F"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Pr>
                <w:rFonts w:ascii="Calibri" w:hAnsi="Calibri"/>
              </w:rPr>
              <w:sym w:font="Wingdings" w:char="F09F"/>
            </w:r>
          </w:p>
        </w:tc>
        <w:tc>
          <w:tcPr>
            <w:tcW w:w="0" w:type="auto"/>
            <w:tcBorders>
              <w:top w:val="single" w:sz="4" w:space="0" w:color="auto"/>
              <w:left w:val="single" w:sz="4" w:space="0" w:color="auto"/>
              <w:bottom w:val="single" w:sz="4" w:space="0" w:color="auto"/>
              <w:right w:val="single" w:sz="4" w:space="0" w:color="auto"/>
            </w:tcBorders>
            <w:vAlign w:val="center"/>
            <w:hideMark/>
          </w:tcPr>
          <w:p w14:paraId="6BA268C4"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Pr>
                <w:rFonts w:ascii="Calibri" w:hAnsi="Calibri"/>
              </w:rPr>
              <w:sym w:font="Wingdings" w:char="F09F"/>
            </w:r>
          </w:p>
        </w:tc>
        <w:tc>
          <w:tcPr>
            <w:tcW w:w="0" w:type="auto"/>
            <w:tcBorders>
              <w:top w:val="single" w:sz="4" w:space="0" w:color="auto"/>
              <w:left w:val="single" w:sz="4" w:space="0" w:color="auto"/>
              <w:bottom w:val="single" w:sz="4" w:space="0" w:color="auto"/>
              <w:right w:val="single" w:sz="4" w:space="0" w:color="auto"/>
            </w:tcBorders>
            <w:vAlign w:val="center"/>
            <w:hideMark/>
          </w:tcPr>
          <w:p w14:paraId="509A18B8"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Pr>
                <w:rFonts w:ascii="Calibri" w:hAnsi="Calibri"/>
              </w:rPr>
              <w:sym w:font="Wingdings" w:char="F09F"/>
            </w:r>
          </w:p>
        </w:tc>
        <w:tc>
          <w:tcPr>
            <w:tcW w:w="0" w:type="auto"/>
            <w:tcBorders>
              <w:top w:val="single" w:sz="4" w:space="0" w:color="auto"/>
              <w:left w:val="single" w:sz="4" w:space="0" w:color="auto"/>
              <w:bottom w:val="single" w:sz="4" w:space="0" w:color="auto"/>
              <w:right w:val="single" w:sz="4" w:space="0" w:color="auto"/>
            </w:tcBorders>
            <w:vAlign w:val="center"/>
            <w:hideMark/>
          </w:tcPr>
          <w:p w14:paraId="42B32BE0"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Pr>
                <w:rFonts w:ascii="Calibri" w:hAnsi="Calibri"/>
              </w:rPr>
              <w:sym w:font="Wingdings" w:char="F09F"/>
            </w:r>
          </w:p>
        </w:tc>
        <w:tc>
          <w:tcPr>
            <w:tcW w:w="0" w:type="auto"/>
            <w:tcBorders>
              <w:top w:val="single" w:sz="4" w:space="0" w:color="auto"/>
              <w:left w:val="single" w:sz="4" w:space="0" w:color="auto"/>
              <w:bottom w:val="single" w:sz="4" w:space="0" w:color="auto"/>
              <w:right w:val="single" w:sz="4" w:space="0" w:color="auto"/>
            </w:tcBorders>
            <w:vAlign w:val="center"/>
            <w:hideMark/>
          </w:tcPr>
          <w:p w14:paraId="6EA712D4"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Pr>
                <w:rFonts w:ascii="Calibri" w:hAnsi="Calibri"/>
              </w:rPr>
              <w:sym w:font="Wingdings" w:char="F09F"/>
            </w:r>
          </w:p>
        </w:tc>
        <w:tc>
          <w:tcPr>
            <w:tcW w:w="0" w:type="auto"/>
            <w:tcBorders>
              <w:top w:val="single" w:sz="4" w:space="0" w:color="auto"/>
              <w:left w:val="single" w:sz="4" w:space="0" w:color="auto"/>
              <w:bottom w:val="single" w:sz="4" w:space="0" w:color="auto"/>
              <w:right w:val="single" w:sz="4" w:space="0" w:color="auto"/>
            </w:tcBorders>
          </w:tcPr>
          <w:p w14:paraId="1A8A42C8"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tcPr>
          <w:p w14:paraId="4530BE8F"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tcPr>
          <w:p w14:paraId="7A0B4DDC"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vAlign w:val="center"/>
            <w:hideMark/>
          </w:tcPr>
          <w:p w14:paraId="1EB6EFED"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Pr>
                <w:rFonts w:ascii="Calibri" w:hAnsi="Calibri"/>
              </w:rPr>
              <w:sym w:font="Wingdings" w:char="F09F"/>
            </w:r>
          </w:p>
        </w:tc>
        <w:tc>
          <w:tcPr>
            <w:tcW w:w="0" w:type="auto"/>
            <w:tcBorders>
              <w:top w:val="single" w:sz="4" w:space="0" w:color="auto"/>
              <w:left w:val="single" w:sz="4" w:space="0" w:color="auto"/>
              <w:bottom w:val="single" w:sz="4" w:space="0" w:color="auto"/>
              <w:right w:val="single" w:sz="4" w:space="0" w:color="auto"/>
            </w:tcBorders>
            <w:vAlign w:val="center"/>
            <w:hideMark/>
          </w:tcPr>
          <w:p w14:paraId="6B1F2C70"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Pr>
                <w:rFonts w:ascii="Calibri" w:hAnsi="Calibri"/>
              </w:rPr>
              <w:sym w:font="Wingdings" w:char="F09F"/>
            </w:r>
          </w:p>
        </w:tc>
        <w:tc>
          <w:tcPr>
            <w:tcW w:w="0" w:type="auto"/>
            <w:tcBorders>
              <w:top w:val="single" w:sz="4" w:space="0" w:color="auto"/>
              <w:left w:val="single" w:sz="4" w:space="0" w:color="auto"/>
              <w:bottom w:val="single" w:sz="4" w:space="0" w:color="auto"/>
              <w:right w:val="single" w:sz="4" w:space="0" w:color="auto"/>
            </w:tcBorders>
            <w:vAlign w:val="center"/>
          </w:tcPr>
          <w:p w14:paraId="25F8C09F"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53025805"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Pr>
                <w:rFonts w:ascii="Calibri" w:hAnsi="Calibri"/>
              </w:rPr>
              <w:sym w:font="Wingdings" w:char="F09F"/>
            </w:r>
          </w:p>
        </w:tc>
        <w:tc>
          <w:tcPr>
            <w:tcW w:w="649" w:type="dxa"/>
            <w:tcBorders>
              <w:top w:val="single" w:sz="4" w:space="0" w:color="auto"/>
              <w:left w:val="single" w:sz="4" w:space="0" w:color="auto"/>
              <w:bottom w:val="single" w:sz="4" w:space="0" w:color="auto"/>
              <w:right w:val="single" w:sz="4" w:space="0" w:color="auto"/>
            </w:tcBorders>
            <w:vAlign w:val="center"/>
            <w:hideMark/>
          </w:tcPr>
          <w:p w14:paraId="1BF7A3DE"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Pr>
                <w:rFonts w:ascii="Calibri" w:hAnsi="Calibri"/>
              </w:rPr>
              <w:sym w:font="Wingdings" w:char="F09F"/>
            </w:r>
          </w:p>
        </w:tc>
        <w:tc>
          <w:tcPr>
            <w:tcW w:w="676" w:type="dxa"/>
            <w:tcBorders>
              <w:top w:val="single" w:sz="4" w:space="0" w:color="auto"/>
              <w:left w:val="single" w:sz="4" w:space="0" w:color="auto"/>
              <w:bottom w:val="single" w:sz="4" w:space="0" w:color="auto"/>
              <w:right w:val="single" w:sz="4" w:space="0" w:color="auto"/>
            </w:tcBorders>
            <w:vAlign w:val="center"/>
            <w:hideMark/>
          </w:tcPr>
          <w:p w14:paraId="06562C48"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Pr>
                <w:rFonts w:ascii="Calibri" w:hAnsi="Calibri"/>
              </w:rPr>
              <w:sym w:font="Wingdings" w:char="F09F"/>
            </w:r>
          </w:p>
        </w:tc>
        <w:tc>
          <w:tcPr>
            <w:tcW w:w="0" w:type="auto"/>
            <w:tcBorders>
              <w:top w:val="single" w:sz="4" w:space="0" w:color="auto"/>
              <w:left w:val="single" w:sz="4" w:space="0" w:color="auto"/>
              <w:bottom w:val="single" w:sz="4" w:space="0" w:color="auto"/>
              <w:right w:val="single" w:sz="4" w:space="0" w:color="auto"/>
            </w:tcBorders>
          </w:tcPr>
          <w:p w14:paraId="32ED7536"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tcPr>
          <w:p w14:paraId="5AB67527"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tcPr>
          <w:p w14:paraId="24B93F86"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tcPr>
          <w:p w14:paraId="71C6AFCC"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tcPr>
          <w:p w14:paraId="6E53272F"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r>
      <w:tr w:rsidR="008032E3" w14:paraId="133E5CED" w14:textId="77777777" w:rsidTr="008032E3">
        <w:trPr>
          <w:jc w:val="center"/>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vAlign w:val="center"/>
            <w:hideMark/>
          </w:tcPr>
          <w:p w14:paraId="03394008" w14:textId="77777777" w:rsidR="008032E3" w:rsidRDefault="008032E3">
            <w:pPr>
              <w:rPr>
                <w:b w:val="0"/>
                <w:sz w:val="20"/>
                <w:szCs w:val="20"/>
              </w:rPr>
            </w:pPr>
            <w:r>
              <w:rPr>
                <w:b w:val="0"/>
                <w:sz w:val="20"/>
                <w:szCs w:val="20"/>
              </w:rPr>
              <w:t>Blended Bioethanol- Gasoline (E85)/ICE</w:t>
            </w:r>
          </w:p>
        </w:tc>
        <w:tc>
          <w:tcPr>
            <w:tcW w:w="535" w:type="dxa"/>
            <w:tcBorders>
              <w:top w:val="single" w:sz="4" w:space="0" w:color="auto"/>
              <w:left w:val="single" w:sz="4" w:space="0" w:color="auto"/>
              <w:bottom w:val="single" w:sz="4" w:space="0" w:color="auto"/>
              <w:right w:val="single" w:sz="4" w:space="0" w:color="auto"/>
            </w:tcBorders>
            <w:vAlign w:val="center"/>
          </w:tcPr>
          <w:p w14:paraId="465A2B1A"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0" w:type="auto"/>
            <w:tcBorders>
              <w:top w:val="single" w:sz="4" w:space="0" w:color="auto"/>
              <w:left w:val="single" w:sz="4" w:space="0" w:color="auto"/>
              <w:bottom w:val="single" w:sz="4" w:space="0" w:color="auto"/>
              <w:right w:val="single" w:sz="4" w:space="0" w:color="auto"/>
            </w:tcBorders>
            <w:vAlign w:val="center"/>
          </w:tcPr>
          <w:p w14:paraId="0C346722"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0" w:type="auto"/>
            <w:tcBorders>
              <w:top w:val="single" w:sz="4" w:space="0" w:color="auto"/>
              <w:left w:val="single" w:sz="4" w:space="0" w:color="auto"/>
              <w:bottom w:val="single" w:sz="4" w:space="0" w:color="auto"/>
              <w:right w:val="single" w:sz="4" w:space="0" w:color="auto"/>
            </w:tcBorders>
            <w:vAlign w:val="center"/>
          </w:tcPr>
          <w:p w14:paraId="51652FEF"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0" w:type="auto"/>
            <w:tcBorders>
              <w:top w:val="single" w:sz="4" w:space="0" w:color="auto"/>
              <w:left w:val="single" w:sz="4" w:space="0" w:color="auto"/>
              <w:bottom w:val="single" w:sz="4" w:space="0" w:color="auto"/>
              <w:right w:val="single" w:sz="4" w:space="0" w:color="auto"/>
            </w:tcBorders>
            <w:vAlign w:val="center"/>
          </w:tcPr>
          <w:p w14:paraId="31ECC096"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0" w:type="auto"/>
            <w:tcBorders>
              <w:top w:val="single" w:sz="4" w:space="0" w:color="auto"/>
              <w:left w:val="single" w:sz="4" w:space="0" w:color="auto"/>
              <w:bottom w:val="single" w:sz="4" w:space="0" w:color="auto"/>
              <w:right w:val="single" w:sz="4" w:space="0" w:color="auto"/>
            </w:tcBorders>
            <w:vAlign w:val="center"/>
          </w:tcPr>
          <w:p w14:paraId="62A50F62"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0" w:type="auto"/>
            <w:tcBorders>
              <w:top w:val="single" w:sz="4" w:space="0" w:color="auto"/>
              <w:left w:val="single" w:sz="4" w:space="0" w:color="auto"/>
              <w:bottom w:val="single" w:sz="4" w:space="0" w:color="auto"/>
              <w:right w:val="single" w:sz="4" w:space="0" w:color="auto"/>
            </w:tcBorders>
          </w:tcPr>
          <w:p w14:paraId="714C1B15"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tcPr>
          <w:p w14:paraId="0FB7F7D5"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tcPr>
          <w:p w14:paraId="1FAB5BF4"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vAlign w:val="center"/>
            <w:hideMark/>
          </w:tcPr>
          <w:p w14:paraId="0BF3749D"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r>
              <w:rPr>
                <w:rFonts w:ascii="Calibri" w:hAnsi="Calibri"/>
              </w:rPr>
              <w:sym w:font="Wingdings" w:char="F09F"/>
            </w:r>
          </w:p>
        </w:tc>
        <w:tc>
          <w:tcPr>
            <w:tcW w:w="0" w:type="auto"/>
            <w:tcBorders>
              <w:top w:val="single" w:sz="4" w:space="0" w:color="auto"/>
              <w:left w:val="single" w:sz="4" w:space="0" w:color="auto"/>
              <w:bottom w:val="single" w:sz="4" w:space="0" w:color="auto"/>
              <w:right w:val="single" w:sz="4" w:space="0" w:color="auto"/>
            </w:tcBorders>
            <w:vAlign w:val="center"/>
            <w:hideMark/>
          </w:tcPr>
          <w:p w14:paraId="15CD5DC4"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r>
              <w:rPr>
                <w:rFonts w:ascii="Calibri" w:hAnsi="Calibri"/>
              </w:rPr>
              <w:sym w:font="Wingdings" w:char="F09F"/>
            </w:r>
          </w:p>
        </w:tc>
        <w:tc>
          <w:tcPr>
            <w:tcW w:w="0" w:type="auto"/>
            <w:tcBorders>
              <w:top w:val="single" w:sz="4" w:space="0" w:color="auto"/>
              <w:left w:val="single" w:sz="4" w:space="0" w:color="auto"/>
              <w:bottom w:val="single" w:sz="4" w:space="0" w:color="auto"/>
              <w:right w:val="single" w:sz="4" w:space="0" w:color="auto"/>
            </w:tcBorders>
            <w:vAlign w:val="center"/>
          </w:tcPr>
          <w:p w14:paraId="0292DA8F"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56D755D2"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r>
              <w:rPr>
                <w:rFonts w:ascii="Calibri" w:hAnsi="Calibri"/>
              </w:rPr>
              <w:sym w:font="Wingdings" w:char="F09F"/>
            </w:r>
          </w:p>
        </w:tc>
        <w:tc>
          <w:tcPr>
            <w:tcW w:w="649" w:type="dxa"/>
            <w:tcBorders>
              <w:top w:val="single" w:sz="4" w:space="0" w:color="auto"/>
              <w:left w:val="single" w:sz="4" w:space="0" w:color="auto"/>
              <w:bottom w:val="single" w:sz="4" w:space="0" w:color="auto"/>
              <w:right w:val="single" w:sz="4" w:space="0" w:color="auto"/>
            </w:tcBorders>
            <w:vAlign w:val="center"/>
            <w:hideMark/>
          </w:tcPr>
          <w:p w14:paraId="1E044A23"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r>
              <w:rPr>
                <w:rFonts w:ascii="Calibri" w:hAnsi="Calibri"/>
              </w:rPr>
              <w:sym w:font="Wingdings" w:char="F09F"/>
            </w:r>
          </w:p>
        </w:tc>
        <w:tc>
          <w:tcPr>
            <w:tcW w:w="676" w:type="dxa"/>
            <w:tcBorders>
              <w:top w:val="single" w:sz="4" w:space="0" w:color="auto"/>
              <w:left w:val="single" w:sz="4" w:space="0" w:color="auto"/>
              <w:bottom w:val="single" w:sz="4" w:space="0" w:color="auto"/>
              <w:right w:val="single" w:sz="4" w:space="0" w:color="auto"/>
            </w:tcBorders>
            <w:vAlign w:val="center"/>
            <w:hideMark/>
          </w:tcPr>
          <w:p w14:paraId="259CD9F6"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r>
              <w:rPr>
                <w:rFonts w:ascii="Calibri" w:hAnsi="Calibri"/>
              </w:rPr>
              <w:sym w:font="Wingdings" w:char="F09F"/>
            </w:r>
          </w:p>
        </w:tc>
        <w:tc>
          <w:tcPr>
            <w:tcW w:w="0" w:type="auto"/>
            <w:tcBorders>
              <w:top w:val="single" w:sz="4" w:space="0" w:color="auto"/>
              <w:left w:val="single" w:sz="4" w:space="0" w:color="auto"/>
              <w:bottom w:val="single" w:sz="4" w:space="0" w:color="auto"/>
              <w:right w:val="single" w:sz="4" w:space="0" w:color="auto"/>
            </w:tcBorders>
          </w:tcPr>
          <w:p w14:paraId="0D628385"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tcPr>
          <w:p w14:paraId="175C2DEE"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tcPr>
          <w:p w14:paraId="465AC82C"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tcPr>
          <w:p w14:paraId="23BE091E"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tcPr>
          <w:p w14:paraId="4C70822A"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r>
      <w:tr w:rsidR="008032E3" w14:paraId="5189C2DC" w14:textId="77777777" w:rsidTr="008032E3">
        <w:trPr>
          <w:jc w:val="center"/>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vAlign w:val="center"/>
            <w:hideMark/>
          </w:tcPr>
          <w:p w14:paraId="5A7FB781" w14:textId="77777777" w:rsidR="008032E3" w:rsidRDefault="008032E3">
            <w:pPr>
              <w:rPr>
                <w:b w:val="0"/>
                <w:sz w:val="20"/>
                <w:szCs w:val="20"/>
              </w:rPr>
            </w:pPr>
            <w:r>
              <w:rPr>
                <w:b w:val="0"/>
                <w:sz w:val="20"/>
                <w:szCs w:val="20"/>
              </w:rPr>
              <w:t>Electricity</w:t>
            </w:r>
            <w:r>
              <w:rPr>
                <w:b w:val="0"/>
                <w:sz w:val="20"/>
                <w:szCs w:val="20"/>
                <w:vertAlign w:val="superscript"/>
              </w:rPr>
              <w:t>#</w:t>
            </w:r>
          </w:p>
        </w:tc>
        <w:tc>
          <w:tcPr>
            <w:tcW w:w="535" w:type="dxa"/>
            <w:tcBorders>
              <w:top w:val="single" w:sz="4" w:space="0" w:color="auto"/>
              <w:left w:val="single" w:sz="4" w:space="0" w:color="auto"/>
              <w:bottom w:val="single" w:sz="4" w:space="0" w:color="auto"/>
              <w:right w:val="single" w:sz="4" w:space="0" w:color="auto"/>
            </w:tcBorders>
            <w:vAlign w:val="center"/>
            <w:hideMark/>
          </w:tcPr>
          <w:p w14:paraId="70AFADAC"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r>
              <w:rPr>
                <w:rFonts w:ascii="Calibri" w:hAnsi="Calibri"/>
              </w:rPr>
              <w:sym w:font="Wingdings" w:char="F09F"/>
            </w:r>
          </w:p>
        </w:tc>
        <w:tc>
          <w:tcPr>
            <w:tcW w:w="0" w:type="auto"/>
            <w:tcBorders>
              <w:top w:val="single" w:sz="4" w:space="0" w:color="auto"/>
              <w:left w:val="single" w:sz="4" w:space="0" w:color="auto"/>
              <w:bottom w:val="single" w:sz="4" w:space="0" w:color="auto"/>
              <w:right w:val="single" w:sz="4" w:space="0" w:color="auto"/>
            </w:tcBorders>
            <w:vAlign w:val="center"/>
            <w:hideMark/>
          </w:tcPr>
          <w:p w14:paraId="1EA68936"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r>
              <w:rPr>
                <w:rFonts w:ascii="Calibri" w:hAnsi="Calibri"/>
              </w:rPr>
              <w:sym w:font="Wingdings" w:char="F09F"/>
            </w:r>
          </w:p>
        </w:tc>
        <w:tc>
          <w:tcPr>
            <w:tcW w:w="0" w:type="auto"/>
            <w:tcBorders>
              <w:top w:val="single" w:sz="4" w:space="0" w:color="auto"/>
              <w:left w:val="single" w:sz="4" w:space="0" w:color="auto"/>
              <w:bottom w:val="single" w:sz="4" w:space="0" w:color="auto"/>
              <w:right w:val="single" w:sz="4" w:space="0" w:color="auto"/>
            </w:tcBorders>
            <w:vAlign w:val="center"/>
            <w:hideMark/>
          </w:tcPr>
          <w:p w14:paraId="75EA9B7B"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r>
              <w:rPr>
                <w:rFonts w:ascii="Calibri" w:hAnsi="Calibri"/>
              </w:rPr>
              <w:sym w:font="Wingdings" w:char="F09F"/>
            </w:r>
          </w:p>
        </w:tc>
        <w:tc>
          <w:tcPr>
            <w:tcW w:w="0" w:type="auto"/>
            <w:tcBorders>
              <w:top w:val="single" w:sz="4" w:space="0" w:color="auto"/>
              <w:left w:val="single" w:sz="4" w:space="0" w:color="auto"/>
              <w:bottom w:val="single" w:sz="4" w:space="0" w:color="auto"/>
              <w:right w:val="single" w:sz="4" w:space="0" w:color="auto"/>
            </w:tcBorders>
            <w:vAlign w:val="center"/>
          </w:tcPr>
          <w:p w14:paraId="445BA6BC"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vAlign w:val="center"/>
          </w:tcPr>
          <w:p w14:paraId="0B184740"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0" w:type="auto"/>
            <w:tcBorders>
              <w:top w:val="single" w:sz="4" w:space="0" w:color="auto"/>
              <w:left w:val="single" w:sz="4" w:space="0" w:color="auto"/>
              <w:bottom w:val="single" w:sz="4" w:space="0" w:color="auto"/>
              <w:right w:val="single" w:sz="4" w:space="0" w:color="auto"/>
            </w:tcBorders>
            <w:hideMark/>
          </w:tcPr>
          <w:p w14:paraId="3D722AA2"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r>
              <w:rPr>
                <w:rFonts w:ascii="Calibri" w:hAnsi="Calibri"/>
              </w:rPr>
              <w:sym w:font="Wingdings" w:char="F09F"/>
            </w:r>
          </w:p>
        </w:tc>
        <w:tc>
          <w:tcPr>
            <w:tcW w:w="0" w:type="auto"/>
            <w:tcBorders>
              <w:top w:val="single" w:sz="4" w:space="0" w:color="auto"/>
              <w:left w:val="single" w:sz="4" w:space="0" w:color="auto"/>
              <w:bottom w:val="single" w:sz="4" w:space="0" w:color="auto"/>
              <w:right w:val="single" w:sz="4" w:space="0" w:color="auto"/>
            </w:tcBorders>
            <w:hideMark/>
          </w:tcPr>
          <w:p w14:paraId="5FDA4E29"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r>
              <w:rPr>
                <w:rFonts w:ascii="Calibri" w:hAnsi="Calibri"/>
              </w:rPr>
              <w:sym w:font="Wingdings" w:char="F09F"/>
            </w:r>
          </w:p>
        </w:tc>
        <w:tc>
          <w:tcPr>
            <w:tcW w:w="0" w:type="auto"/>
            <w:tcBorders>
              <w:top w:val="single" w:sz="4" w:space="0" w:color="auto"/>
              <w:left w:val="single" w:sz="4" w:space="0" w:color="auto"/>
              <w:bottom w:val="single" w:sz="4" w:space="0" w:color="auto"/>
              <w:right w:val="single" w:sz="4" w:space="0" w:color="auto"/>
            </w:tcBorders>
            <w:hideMark/>
          </w:tcPr>
          <w:p w14:paraId="54F55568"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r>
              <w:rPr>
                <w:rFonts w:ascii="Calibri" w:hAnsi="Calibri"/>
              </w:rPr>
              <w:sym w:font="Wingdings" w:char="F09F"/>
            </w:r>
          </w:p>
        </w:tc>
        <w:tc>
          <w:tcPr>
            <w:tcW w:w="0" w:type="auto"/>
            <w:tcBorders>
              <w:top w:val="single" w:sz="4" w:space="0" w:color="auto"/>
              <w:left w:val="single" w:sz="4" w:space="0" w:color="auto"/>
              <w:bottom w:val="single" w:sz="4" w:space="0" w:color="auto"/>
              <w:right w:val="single" w:sz="4" w:space="0" w:color="auto"/>
            </w:tcBorders>
            <w:vAlign w:val="center"/>
            <w:hideMark/>
          </w:tcPr>
          <w:p w14:paraId="62DA60CE"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Pr>
                <w:rFonts w:ascii="Calibri" w:hAnsi="Calibri"/>
              </w:rPr>
              <w:sym w:font="Wingdings" w:char="F09F"/>
            </w:r>
          </w:p>
        </w:tc>
        <w:tc>
          <w:tcPr>
            <w:tcW w:w="0" w:type="auto"/>
            <w:tcBorders>
              <w:top w:val="single" w:sz="4" w:space="0" w:color="auto"/>
              <w:left w:val="single" w:sz="4" w:space="0" w:color="auto"/>
              <w:bottom w:val="single" w:sz="4" w:space="0" w:color="auto"/>
              <w:right w:val="single" w:sz="4" w:space="0" w:color="auto"/>
            </w:tcBorders>
            <w:vAlign w:val="center"/>
            <w:hideMark/>
          </w:tcPr>
          <w:p w14:paraId="6EC0997F"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Pr>
                <w:rFonts w:ascii="Calibri" w:hAnsi="Calibri"/>
              </w:rPr>
              <w:sym w:font="Wingdings" w:char="F09F"/>
            </w:r>
          </w:p>
        </w:tc>
        <w:tc>
          <w:tcPr>
            <w:tcW w:w="0" w:type="auto"/>
            <w:tcBorders>
              <w:top w:val="single" w:sz="4" w:space="0" w:color="auto"/>
              <w:left w:val="single" w:sz="4" w:space="0" w:color="auto"/>
              <w:bottom w:val="single" w:sz="4" w:space="0" w:color="auto"/>
              <w:right w:val="single" w:sz="4" w:space="0" w:color="auto"/>
            </w:tcBorders>
            <w:vAlign w:val="center"/>
            <w:hideMark/>
          </w:tcPr>
          <w:p w14:paraId="6DCD9518"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Pr>
                <w:rFonts w:ascii="Calibri" w:hAnsi="Calibri"/>
              </w:rPr>
              <w:sym w:font="Wingdings" w:char="F09F"/>
            </w:r>
          </w:p>
        </w:tc>
        <w:tc>
          <w:tcPr>
            <w:tcW w:w="0" w:type="auto"/>
            <w:tcBorders>
              <w:top w:val="single" w:sz="4" w:space="0" w:color="auto"/>
              <w:left w:val="single" w:sz="4" w:space="0" w:color="auto"/>
              <w:bottom w:val="single" w:sz="4" w:space="0" w:color="auto"/>
              <w:right w:val="single" w:sz="4" w:space="0" w:color="auto"/>
            </w:tcBorders>
            <w:vAlign w:val="center"/>
            <w:hideMark/>
          </w:tcPr>
          <w:p w14:paraId="02DDB295"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Pr>
                <w:rFonts w:ascii="Calibri" w:hAnsi="Calibri"/>
              </w:rPr>
              <w:sym w:font="Wingdings" w:char="F09F"/>
            </w:r>
          </w:p>
        </w:tc>
        <w:tc>
          <w:tcPr>
            <w:tcW w:w="649" w:type="dxa"/>
            <w:tcBorders>
              <w:top w:val="single" w:sz="4" w:space="0" w:color="auto"/>
              <w:left w:val="single" w:sz="4" w:space="0" w:color="auto"/>
              <w:bottom w:val="single" w:sz="4" w:space="0" w:color="auto"/>
              <w:right w:val="single" w:sz="4" w:space="0" w:color="auto"/>
            </w:tcBorders>
            <w:vAlign w:val="center"/>
            <w:hideMark/>
          </w:tcPr>
          <w:p w14:paraId="0E18B129"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r>
              <w:rPr>
                <w:rFonts w:ascii="Calibri" w:hAnsi="Calibri"/>
              </w:rPr>
              <w:sym w:font="Wingdings" w:char="F09F"/>
            </w:r>
          </w:p>
        </w:tc>
        <w:tc>
          <w:tcPr>
            <w:tcW w:w="676" w:type="dxa"/>
            <w:tcBorders>
              <w:top w:val="single" w:sz="4" w:space="0" w:color="auto"/>
              <w:left w:val="single" w:sz="4" w:space="0" w:color="auto"/>
              <w:bottom w:val="single" w:sz="4" w:space="0" w:color="auto"/>
              <w:right w:val="single" w:sz="4" w:space="0" w:color="auto"/>
            </w:tcBorders>
            <w:vAlign w:val="center"/>
            <w:hideMark/>
          </w:tcPr>
          <w:p w14:paraId="645119C2"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r>
              <w:rPr>
                <w:rFonts w:ascii="Calibri" w:hAnsi="Calibri"/>
              </w:rPr>
              <w:sym w:font="Wingdings" w:char="F09F"/>
            </w:r>
          </w:p>
        </w:tc>
        <w:tc>
          <w:tcPr>
            <w:tcW w:w="0" w:type="auto"/>
            <w:tcBorders>
              <w:top w:val="single" w:sz="4" w:space="0" w:color="auto"/>
              <w:left w:val="single" w:sz="4" w:space="0" w:color="auto"/>
              <w:bottom w:val="single" w:sz="4" w:space="0" w:color="auto"/>
              <w:right w:val="single" w:sz="4" w:space="0" w:color="auto"/>
            </w:tcBorders>
            <w:hideMark/>
          </w:tcPr>
          <w:p w14:paraId="16560A3C"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r>
              <w:rPr>
                <w:rFonts w:ascii="Calibri" w:hAnsi="Calibri"/>
              </w:rPr>
              <w:sym w:font="Wingdings" w:char="F09F"/>
            </w:r>
          </w:p>
        </w:tc>
        <w:tc>
          <w:tcPr>
            <w:tcW w:w="0" w:type="auto"/>
            <w:tcBorders>
              <w:top w:val="single" w:sz="4" w:space="0" w:color="auto"/>
              <w:left w:val="single" w:sz="4" w:space="0" w:color="auto"/>
              <w:bottom w:val="single" w:sz="4" w:space="0" w:color="auto"/>
              <w:right w:val="single" w:sz="4" w:space="0" w:color="auto"/>
            </w:tcBorders>
            <w:hideMark/>
          </w:tcPr>
          <w:p w14:paraId="7DD362B4"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r>
              <w:rPr>
                <w:rFonts w:ascii="Calibri" w:hAnsi="Calibri"/>
              </w:rPr>
              <w:sym w:font="Wingdings" w:char="F09F"/>
            </w:r>
          </w:p>
        </w:tc>
        <w:tc>
          <w:tcPr>
            <w:tcW w:w="0" w:type="auto"/>
            <w:tcBorders>
              <w:top w:val="single" w:sz="4" w:space="0" w:color="auto"/>
              <w:left w:val="single" w:sz="4" w:space="0" w:color="auto"/>
              <w:bottom w:val="single" w:sz="4" w:space="0" w:color="auto"/>
              <w:right w:val="single" w:sz="4" w:space="0" w:color="auto"/>
            </w:tcBorders>
          </w:tcPr>
          <w:p w14:paraId="317E9B76"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hideMark/>
          </w:tcPr>
          <w:p w14:paraId="611ED24F"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r>
              <w:rPr>
                <w:rFonts w:ascii="Calibri" w:hAnsi="Calibri"/>
              </w:rPr>
              <w:sym w:font="Wingdings" w:char="F09F"/>
            </w:r>
          </w:p>
        </w:tc>
        <w:tc>
          <w:tcPr>
            <w:tcW w:w="0" w:type="auto"/>
            <w:tcBorders>
              <w:top w:val="single" w:sz="4" w:space="0" w:color="auto"/>
              <w:left w:val="single" w:sz="4" w:space="0" w:color="auto"/>
              <w:bottom w:val="single" w:sz="4" w:space="0" w:color="auto"/>
              <w:right w:val="single" w:sz="4" w:space="0" w:color="auto"/>
            </w:tcBorders>
          </w:tcPr>
          <w:p w14:paraId="767715BC"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r>
      <w:tr w:rsidR="008032E3" w14:paraId="4B071114" w14:textId="77777777" w:rsidTr="008032E3">
        <w:trPr>
          <w:jc w:val="center"/>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vAlign w:val="center"/>
            <w:hideMark/>
          </w:tcPr>
          <w:p w14:paraId="2D054B9D" w14:textId="77777777" w:rsidR="008032E3" w:rsidRDefault="008032E3">
            <w:pPr>
              <w:rPr>
                <w:b w:val="0"/>
                <w:sz w:val="20"/>
                <w:szCs w:val="20"/>
              </w:rPr>
            </w:pPr>
            <w:r>
              <w:rPr>
                <w:b w:val="0"/>
                <w:sz w:val="20"/>
                <w:szCs w:val="20"/>
              </w:rPr>
              <w:t>Hydrogen/ Fuel-Cell</w:t>
            </w:r>
          </w:p>
        </w:tc>
        <w:tc>
          <w:tcPr>
            <w:tcW w:w="535" w:type="dxa"/>
            <w:tcBorders>
              <w:top w:val="single" w:sz="4" w:space="0" w:color="auto"/>
              <w:left w:val="single" w:sz="4" w:space="0" w:color="auto"/>
              <w:bottom w:val="single" w:sz="4" w:space="0" w:color="auto"/>
              <w:right w:val="single" w:sz="4" w:space="0" w:color="auto"/>
            </w:tcBorders>
            <w:vAlign w:val="center"/>
          </w:tcPr>
          <w:p w14:paraId="3F3289C5"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0" w:type="auto"/>
            <w:tcBorders>
              <w:top w:val="single" w:sz="4" w:space="0" w:color="auto"/>
              <w:left w:val="single" w:sz="4" w:space="0" w:color="auto"/>
              <w:bottom w:val="single" w:sz="4" w:space="0" w:color="auto"/>
              <w:right w:val="single" w:sz="4" w:space="0" w:color="auto"/>
            </w:tcBorders>
            <w:vAlign w:val="center"/>
          </w:tcPr>
          <w:p w14:paraId="10DC2C34"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69986E00"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r>
              <w:rPr>
                <w:rFonts w:ascii="Calibri" w:hAnsi="Calibri"/>
              </w:rPr>
              <w:sym w:font="Wingdings" w:char="F09F"/>
            </w:r>
          </w:p>
        </w:tc>
        <w:tc>
          <w:tcPr>
            <w:tcW w:w="0" w:type="auto"/>
            <w:tcBorders>
              <w:top w:val="single" w:sz="4" w:space="0" w:color="auto"/>
              <w:left w:val="single" w:sz="4" w:space="0" w:color="auto"/>
              <w:bottom w:val="single" w:sz="4" w:space="0" w:color="auto"/>
              <w:right w:val="single" w:sz="4" w:space="0" w:color="auto"/>
            </w:tcBorders>
            <w:vAlign w:val="center"/>
            <w:hideMark/>
          </w:tcPr>
          <w:p w14:paraId="17C0EF29"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r>
              <w:rPr>
                <w:rFonts w:ascii="Calibri" w:hAnsi="Calibri"/>
              </w:rPr>
              <w:sym w:font="Wingdings" w:char="F09F"/>
            </w:r>
          </w:p>
        </w:tc>
        <w:tc>
          <w:tcPr>
            <w:tcW w:w="0" w:type="auto"/>
            <w:tcBorders>
              <w:top w:val="single" w:sz="4" w:space="0" w:color="auto"/>
              <w:left w:val="single" w:sz="4" w:space="0" w:color="auto"/>
              <w:bottom w:val="single" w:sz="4" w:space="0" w:color="auto"/>
              <w:right w:val="single" w:sz="4" w:space="0" w:color="auto"/>
            </w:tcBorders>
            <w:vAlign w:val="center"/>
            <w:hideMark/>
          </w:tcPr>
          <w:p w14:paraId="5FA3C6B8"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r>
              <w:rPr>
                <w:rFonts w:ascii="Calibri" w:hAnsi="Calibri"/>
              </w:rPr>
              <w:sym w:font="Wingdings" w:char="F09F"/>
            </w:r>
          </w:p>
        </w:tc>
        <w:tc>
          <w:tcPr>
            <w:tcW w:w="0" w:type="auto"/>
            <w:tcBorders>
              <w:top w:val="single" w:sz="4" w:space="0" w:color="auto"/>
              <w:left w:val="single" w:sz="4" w:space="0" w:color="auto"/>
              <w:bottom w:val="single" w:sz="4" w:space="0" w:color="auto"/>
              <w:right w:val="single" w:sz="4" w:space="0" w:color="auto"/>
            </w:tcBorders>
          </w:tcPr>
          <w:p w14:paraId="290B5DFB"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tcPr>
          <w:p w14:paraId="3421378F"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tcPr>
          <w:p w14:paraId="795D2676"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vAlign w:val="center"/>
            <w:hideMark/>
          </w:tcPr>
          <w:p w14:paraId="059981F2"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Pr>
                <w:rFonts w:ascii="Calibri" w:hAnsi="Calibri"/>
              </w:rPr>
              <w:sym w:font="Wingdings" w:char="F09F"/>
            </w:r>
          </w:p>
        </w:tc>
        <w:tc>
          <w:tcPr>
            <w:tcW w:w="0" w:type="auto"/>
            <w:tcBorders>
              <w:top w:val="single" w:sz="4" w:space="0" w:color="auto"/>
              <w:left w:val="single" w:sz="4" w:space="0" w:color="auto"/>
              <w:bottom w:val="single" w:sz="4" w:space="0" w:color="auto"/>
              <w:right w:val="single" w:sz="4" w:space="0" w:color="auto"/>
            </w:tcBorders>
            <w:vAlign w:val="center"/>
            <w:hideMark/>
          </w:tcPr>
          <w:p w14:paraId="6D1AC4CD"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Pr>
                <w:rFonts w:ascii="Calibri" w:hAnsi="Calibri"/>
              </w:rPr>
              <w:sym w:font="Wingdings" w:char="F09F"/>
            </w:r>
          </w:p>
        </w:tc>
        <w:tc>
          <w:tcPr>
            <w:tcW w:w="0" w:type="auto"/>
            <w:tcBorders>
              <w:top w:val="single" w:sz="4" w:space="0" w:color="auto"/>
              <w:left w:val="single" w:sz="4" w:space="0" w:color="auto"/>
              <w:bottom w:val="single" w:sz="4" w:space="0" w:color="auto"/>
              <w:right w:val="single" w:sz="4" w:space="0" w:color="auto"/>
            </w:tcBorders>
            <w:vAlign w:val="center"/>
          </w:tcPr>
          <w:p w14:paraId="36FCECE7"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20191A49"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Pr>
                <w:rFonts w:ascii="Calibri" w:hAnsi="Calibri"/>
              </w:rPr>
              <w:sym w:font="Wingdings" w:char="F09F"/>
            </w:r>
          </w:p>
        </w:tc>
        <w:tc>
          <w:tcPr>
            <w:tcW w:w="649" w:type="dxa"/>
            <w:tcBorders>
              <w:top w:val="single" w:sz="4" w:space="0" w:color="auto"/>
              <w:left w:val="single" w:sz="4" w:space="0" w:color="auto"/>
              <w:bottom w:val="single" w:sz="4" w:space="0" w:color="auto"/>
              <w:right w:val="single" w:sz="4" w:space="0" w:color="auto"/>
            </w:tcBorders>
            <w:vAlign w:val="center"/>
            <w:hideMark/>
          </w:tcPr>
          <w:p w14:paraId="7E12171E"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Pr>
                <w:rFonts w:ascii="Calibri" w:hAnsi="Calibri"/>
              </w:rPr>
              <w:sym w:font="Wingdings" w:char="F09F"/>
            </w:r>
          </w:p>
        </w:tc>
        <w:tc>
          <w:tcPr>
            <w:tcW w:w="676" w:type="dxa"/>
            <w:tcBorders>
              <w:top w:val="single" w:sz="4" w:space="0" w:color="auto"/>
              <w:left w:val="single" w:sz="4" w:space="0" w:color="auto"/>
              <w:bottom w:val="single" w:sz="4" w:space="0" w:color="auto"/>
              <w:right w:val="single" w:sz="4" w:space="0" w:color="auto"/>
            </w:tcBorders>
            <w:vAlign w:val="center"/>
            <w:hideMark/>
          </w:tcPr>
          <w:p w14:paraId="170DC75F"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Pr>
                <w:rFonts w:ascii="Calibri" w:hAnsi="Calibri"/>
              </w:rPr>
              <w:sym w:font="Wingdings" w:char="F09F"/>
            </w:r>
          </w:p>
        </w:tc>
        <w:tc>
          <w:tcPr>
            <w:tcW w:w="0" w:type="auto"/>
            <w:tcBorders>
              <w:top w:val="single" w:sz="4" w:space="0" w:color="auto"/>
              <w:left w:val="single" w:sz="4" w:space="0" w:color="auto"/>
              <w:bottom w:val="single" w:sz="4" w:space="0" w:color="auto"/>
              <w:right w:val="single" w:sz="4" w:space="0" w:color="auto"/>
            </w:tcBorders>
          </w:tcPr>
          <w:p w14:paraId="06A64987"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tcPr>
          <w:p w14:paraId="345F747E"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tcPr>
          <w:p w14:paraId="4D04E54E"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tcPr>
          <w:p w14:paraId="4FDDD1E1"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tcPr>
          <w:p w14:paraId="0BC977D6"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r>
      <w:tr w:rsidR="008032E3" w14:paraId="7F7F34E6" w14:textId="77777777" w:rsidTr="008032E3">
        <w:trPr>
          <w:jc w:val="center"/>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vAlign w:val="center"/>
            <w:hideMark/>
          </w:tcPr>
          <w:p w14:paraId="6926F8EA" w14:textId="77777777" w:rsidR="008032E3" w:rsidRDefault="008032E3">
            <w:pPr>
              <w:rPr>
                <w:b w:val="0"/>
                <w:sz w:val="20"/>
                <w:szCs w:val="20"/>
              </w:rPr>
            </w:pPr>
            <w:r>
              <w:rPr>
                <w:b w:val="0"/>
                <w:sz w:val="20"/>
                <w:szCs w:val="20"/>
              </w:rPr>
              <w:t>HFO</w:t>
            </w:r>
            <w:r>
              <w:rPr>
                <w:b w:val="0"/>
                <w:sz w:val="20"/>
                <w:szCs w:val="20"/>
                <w:vertAlign w:val="superscript"/>
              </w:rPr>
              <w:t>(3)</w:t>
            </w:r>
          </w:p>
        </w:tc>
        <w:tc>
          <w:tcPr>
            <w:tcW w:w="535" w:type="dxa"/>
            <w:tcBorders>
              <w:top w:val="single" w:sz="4" w:space="0" w:color="auto"/>
              <w:left w:val="single" w:sz="4" w:space="0" w:color="auto"/>
              <w:bottom w:val="single" w:sz="4" w:space="0" w:color="auto"/>
              <w:right w:val="single" w:sz="4" w:space="0" w:color="auto"/>
            </w:tcBorders>
            <w:vAlign w:val="center"/>
          </w:tcPr>
          <w:p w14:paraId="1728223F"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0" w:type="auto"/>
            <w:tcBorders>
              <w:top w:val="single" w:sz="4" w:space="0" w:color="auto"/>
              <w:left w:val="single" w:sz="4" w:space="0" w:color="auto"/>
              <w:bottom w:val="single" w:sz="4" w:space="0" w:color="auto"/>
              <w:right w:val="single" w:sz="4" w:space="0" w:color="auto"/>
            </w:tcBorders>
            <w:vAlign w:val="center"/>
          </w:tcPr>
          <w:p w14:paraId="79B67A50"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0" w:type="auto"/>
            <w:tcBorders>
              <w:top w:val="single" w:sz="4" w:space="0" w:color="auto"/>
              <w:left w:val="single" w:sz="4" w:space="0" w:color="auto"/>
              <w:bottom w:val="single" w:sz="4" w:space="0" w:color="auto"/>
              <w:right w:val="single" w:sz="4" w:space="0" w:color="auto"/>
            </w:tcBorders>
            <w:vAlign w:val="center"/>
          </w:tcPr>
          <w:p w14:paraId="687F4E70"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vAlign w:val="center"/>
          </w:tcPr>
          <w:p w14:paraId="76F116CB"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vAlign w:val="center"/>
          </w:tcPr>
          <w:p w14:paraId="1A047078"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tcPr>
          <w:p w14:paraId="375B75D9"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tcPr>
          <w:p w14:paraId="4AC4DFE5"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tcPr>
          <w:p w14:paraId="7DCE3AC4"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vAlign w:val="center"/>
          </w:tcPr>
          <w:p w14:paraId="6BB16497"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vAlign w:val="center"/>
          </w:tcPr>
          <w:p w14:paraId="0F6CEA92"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vAlign w:val="center"/>
          </w:tcPr>
          <w:p w14:paraId="606FA44D"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0" w:type="auto"/>
            <w:tcBorders>
              <w:top w:val="single" w:sz="4" w:space="0" w:color="auto"/>
              <w:left w:val="single" w:sz="4" w:space="0" w:color="auto"/>
              <w:bottom w:val="single" w:sz="4" w:space="0" w:color="auto"/>
              <w:right w:val="single" w:sz="4" w:space="0" w:color="auto"/>
            </w:tcBorders>
            <w:vAlign w:val="center"/>
          </w:tcPr>
          <w:p w14:paraId="35FEFFD4"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649" w:type="dxa"/>
            <w:tcBorders>
              <w:top w:val="single" w:sz="4" w:space="0" w:color="auto"/>
              <w:left w:val="single" w:sz="4" w:space="0" w:color="auto"/>
              <w:bottom w:val="single" w:sz="4" w:space="0" w:color="auto"/>
              <w:right w:val="single" w:sz="4" w:space="0" w:color="auto"/>
            </w:tcBorders>
            <w:vAlign w:val="center"/>
          </w:tcPr>
          <w:p w14:paraId="12A94A66"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676" w:type="dxa"/>
            <w:tcBorders>
              <w:top w:val="single" w:sz="4" w:space="0" w:color="auto"/>
              <w:left w:val="single" w:sz="4" w:space="0" w:color="auto"/>
              <w:bottom w:val="single" w:sz="4" w:space="0" w:color="auto"/>
              <w:right w:val="single" w:sz="4" w:space="0" w:color="auto"/>
            </w:tcBorders>
            <w:vAlign w:val="center"/>
          </w:tcPr>
          <w:p w14:paraId="0397F17E"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tcPr>
          <w:p w14:paraId="7718185B"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tcPr>
          <w:p w14:paraId="726B53FD"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tcPr>
          <w:p w14:paraId="1A8217B5"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tcPr>
          <w:p w14:paraId="0BD44BE8"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hideMark/>
          </w:tcPr>
          <w:p w14:paraId="6A70ABE4"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r>
              <w:rPr>
                <w:rFonts w:ascii="Calibri" w:hAnsi="Calibri"/>
              </w:rPr>
              <w:sym w:font="Wingdings" w:char="F09F"/>
            </w:r>
          </w:p>
        </w:tc>
      </w:tr>
      <w:tr w:rsidR="008032E3" w14:paraId="642F6F50" w14:textId="77777777" w:rsidTr="008032E3">
        <w:trPr>
          <w:jc w:val="center"/>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vAlign w:val="center"/>
            <w:hideMark/>
          </w:tcPr>
          <w:p w14:paraId="4E1D4B0C" w14:textId="77777777" w:rsidR="008032E3" w:rsidRDefault="008032E3">
            <w:pPr>
              <w:rPr>
                <w:b w:val="0"/>
                <w:sz w:val="20"/>
                <w:szCs w:val="20"/>
              </w:rPr>
            </w:pPr>
            <w:r>
              <w:rPr>
                <w:b w:val="0"/>
                <w:sz w:val="20"/>
                <w:szCs w:val="20"/>
              </w:rPr>
              <w:t>Jet Fuel</w:t>
            </w:r>
          </w:p>
        </w:tc>
        <w:tc>
          <w:tcPr>
            <w:tcW w:w="535" w:type="dxa"/>
            <w:tcBorders>
              <w:top w:val="single" w:sz="4" w:space="0" w:color="auto"/>
              <w:left w:val="single" w:sz="4" w:space="0" w:color="auto"/>
              <w:bottom w:val="single" w:sz="4" w:space="0" w:color="auto"/>
              <w:right w:val="single" w:sz="4" w:space="0" w:color="auto"/>
            </w:tcBorders>
            <w:vAlign w:val="center"/>
          </w:tcPr>
          <w:p w14:paraId="54D4EFFD"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0" w:type="auto"/>
            <w:tcBorders>
              <w:top w:val="single" w:sz="4" w:space="0" w:color="auto"/>
              <w:left w:val="single" w:sz="4" w:space="0" w:color="auto"/>
              <w:bottom w:val="single" w:sz="4" w:space="0" w:color="auto"/>
              <w:right w:val="single" w:sz="4" w:space="0" w:color="auto"/>
            </w:tcBorders>
            <w:vAlign w:val="center"/>
          </w:tcPr>
          <w:p w14:paraId="08079494"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0" w:type="auto"/>
            <w:tcBorders>
              <w:top w:val="single" w:sz="4" w:space="0" w:color="auto"/>
              <w:left w:val="single" w:sz="4" w:space="0" w:color="auto"/>
              <w:bottom w:val="single" w:sz="4" w:space="0" w:color="auto"/>
              <w:right w:val="single" w:sz="4" w:space="0" w:color="auto"/>
            </w:tcBorders>
            <w:vAlign w:val="center"/>
          </w:tcPr>
          <w:p w14:paraId="25DBB92D"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tcPr>
          <w:p w14:paraId="795BAACB"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vAlign w:val="center"/>
          </w:tcPr>
          <w:p w14:paraId="4CB41778"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tcPr>
          <w:p w14:paraId="33F53BD3"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tcPr>
          <w:p w14:paraId="6204D056"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tcPr>
          <w:p w14:paraId="6DB96668"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vAlign w:val="center"/>
          </w:tcPr>
          <w:p w14:paraId="7C9A8496"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vAlign w:val="center"/>
          </w:tcPr>
          <w:p w14:paraId="4EDD6268"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vAlign w:val="center"/>
          </w:tcPr>
          <w:p w14:paraId="1E15099F"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0" w:type="auto"/>
            <w:tcBorders>
              <w:top w:val="single" w:sz="4" w:space="0" w:color="auto"/>
              <w:left w:val="single" w:sz="4" w:space="0" w:color="auto"/>
              <w:bottom w:val="single" w:sz="4" w:space="0" w:color="auto"/>
              <w:right w:val="single" w:sz="4" w:space="0" w:color="auto"/>
            </w:tcBorders>
            <w:vAlign w:val="center"/>
          </w:tcPr>
          <w:p w14:paraId="281EEA6F"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649" w:type="dxa"/>
            <w:tcBorders>
              <w:top w:val="single" w:sz="4" w:space="0" w:color="auto"/>
              <w:left w:val="single" w:sz="4" w:space="0" w:color="auto"/>
              <w:bottom w:val="single" w:sz="4" w:space="0" w:color="auto"/>
              <w:right w:val="single" w:sz="4" w:space="0" w:color="auto"/>
            </w:tcBorders>
            <w:vAlign w:val="center"/>
          </w:tcPr>
          <w:p w14:paraId="45147DB7"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676" w:type="dxa"/>
            <w:tcBorders>
              <w:top w:val="single" w:sz="4" w:space="0" w:color="auto"/>
              <w:left w:val="single" w:sz="4" w:space="0" w:color="auto"/>
              <w:bottom w:val="single" w:sz="4" w:space="0" w:color="auto"/>
              <w:right w:val="single" w:sz="4" w:space="0" w:color="auto"/>
            </w:tcBorders>
            <w:vAlign w:val="center"/>
          </w:tcPr>
          <w:p w14:paraId="3E27A3B5"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tcPr>
          <w:p w14:paraId="11C02282"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tcPr>
          <w:p w14:paraId="12F8A135"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hideMark/>
          </w:tcPr>
          <w:p w14:paraId="674D28C5"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r>
              <w:rPr>
                <w:rFonts w:ascii="Calibri" w:hAnsi="Calibri"/>
              </w:rPr>
              <w:sym w:font="Wingdings" w:char="F09F"/>
            </w:r>
          </w:p>
        </w:tc>
        <w:tc>
          <w:tcPr>
            <w:tcW w:w="0" w:type="auto"/>
            <w:tcBorders>
              <w:top w:val="single" w:sz="4" w:space="0" w:color="auto"/>
              <w:left w:val="single" w:sz="4" w:space="0" w:color="auto"/>
              <w:bottom w:val="single" w:sz="4" w:space="0" w:color="auto"/>
              <w:right w:val="single" w:sz="4" w:space="0" w:color="auto"/>
            </w:tcBorders>
          </w:tcPr>
          <w:p w14:paraId="16220874"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tcPr>
          <w:p w14:paraId="32AAF96C"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r>
      <w:tr w:rsidR="008032E3" w14:paraId="0D7A34AC" w14:textId="77777777" w:rsidTr="008032E3">
        <w:trPr>
          <w:jc w:val="center"/>
        </w:trPr>
        <w:tc>
          <w:tcPr>
            <w:cnfStyle w:val="001000000000" w:firstRow="0" w:lastRow="0" w:firstColumn="1" w:lastColumn="0" w:oddVBand="0" w:evenVBand="0" w:oddHBand="0" w:evenHBand="0" w:firstRowFirstColumn="0" w:firstRowLastColumn="0" w:lastRowFirstColumn="0" w:lastRowLastColumn="0"/>
            <w:tcW w:w="1237" w:type="dxa"/>
            <w:tcBorders>
              <w:top w:val="single" w:sz="4" w:space="0" w:color="auto"/>
              <w:left w:val="single" w:sz="4" w:space="0" w:color="auto"/>
              <w:bottom w:val="single" w:sz="4" w:space="0" w:color="auto"/>
              <w:right w:val="single" w:sz="4" w:space="0" w:color="auto"/>
            </w:tcBorders>
            <w:vAlign w:val="center"/>
            <w:hideMark/>
          </w:tcPr>
          <w:p w14:paraId="0ACE2A0E" w14:textId="77777777" w:rsidR="008032E3" w:rsidRDefault="008032E3">
            <w:pPr>
              <w:rPr>
                <w:b w:val="0"/>
                <w:sz w:val="20"/>
                <w:szCs w:val="20"/>
              </w:rPr>
            </w:pPr>
            <w:r>
              <w:rPr>
                <w:b w:val="0"/>
                <w:sz w:val="20"/>
                <w:szCs w:val="20"/>
              </w:rPr>
              <w:t>Aviation Gasoline</w:t>
            </w:r>
          </w:p>
        </w:tc>
        <w:tc>
          <w:tcPr>
            <w:tcW w:w="535" w:type="dxa"/>
            <w:tcBorders>
              <w:top w:val="single" w:sz="4" w:space="0" w:color="auto"/>
              <w:left w:val="single" w:sz="4" w:space="0" w:color="auto"/>
              <w:bottom w:val="single" w:sz="4" w:space="0" w:color="auto"/>
              <w:right w:val="single" w:sz="4" w:space="0" w:color="auto"/>
            </w:tcBorders>
            <w:vAlign w:val="center"/>
          </w:tcPr>
          <w:p w14:paraId="22301455"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0" w:type="auto"/>
            <w:tcBorders>
              <w:top w:val="single" w:sz="4" w:space="0" w:color="auto"/>
              <w:left w:val="single" w:sz="4" w:space="0" w:color="auto"/>
              <w:bottom w:val="single" w:sz="4" w:space="0" w:color="auto"/>
              <w:right w:val="single" w:sz="4" w:space="0" w:color="auto"/>
            </w:tcBorders>
            <w:vAlign w:val="center"/>
          </w:tcPr>
          <w:p w14:paraId="2988D207"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0" w:type="auto"/>
            <w:tcBorders>
              <w:top w:val="single" w:sz="4" w:space="0" w:color="auto"/>
              <w:left w:val="single" w:sz="4" w:space="0" w:color="auto"/>
              <w:bottom w:val="single" w:sz="4" w:space="0" w:color="auto"/>
              <w:right w:val="single" w:sz="4" w:space="0" w:color="auto"/>
            </w:tcBorders>
            <w:vAlign w:val="center"/>
          </w:tcPr>
          <w:p w14:paraId="00EE2586"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tcPr>
          <w:p w14:paraId="4B222406"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vAlign w:val="center"/>
          </w:tcPr>
          <w:p w14:paraId="77CCE9AC"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tcPr>
          <w:p w14:paraId="0B2D5B95"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tcPr>
          <w:p w14:paraId="661F0C6A"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tcPr>
          <w:p w14:paraId="502C1B91"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vAlign w:val="center"/>
          </w:tcPr>
          <w:p w14:paraId="472A7A71"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vAlign w:val="center"/>
          </w:tcPr>
          <w:p w14:paraId="43A8290D"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vAlign w:val="center"/>
          </w:tcPr>
          <w:p w14:paraId="253BB60F"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0" w:type="auto"/>
            <w:tcBorders>
              <w:top w:val="single" w:sz="4" w:space="0" w:color="auto"/>
              <w:left w:val="single" w:sz="4" w:space="0" w:color="auto"/>
              <w:bottom w:val="single" w:sz="4" w:space="0" w:color="auto"/>
              <w:right w:val="single" w:sz="4" w:space="0" w:color="auto"/>
            </w:tcBorders>
            <w:vAlign w:val="center"/>
          </w:tcPr>
          <w:p w14:paraId="7EC42B39"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649" w:type="dxa"/>
            <w:tcBorders>
              <w:top w:val="single" w:sz="4" w:space="0" w:color="auto"/>
              <w:left w:val="single" w:sz="4" w:space="0" w:color="auto"/>
              <w:bottom w:val="single" w:sz="4" w:space="0" w:color="auto"/>
              <w:right w:val="single" w:sz="4" w:space="0" w:color="auto"/>
            </w:tcBorders>
            <w:vAlign w:val="center"/>
          </w:tcPr>
          <w:p w14:paraId="46BB1860"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676" w:type="dxa"/>
            <w:tcBorders>
              <w:top w:val="single" w:sz="4" w:space="0" w:color="auto"/>
              <w:left w:val="single" w:sz="4" w:space="0" w:color="auto"/>
              <w:bottom w:val="single" w:sz="4" w:space="0" w:color="auto"/>
              <w:right w:val="single" w:sz="4" w:space="0" w:color="auto"/>
            </w:tcBorders>
            <w:vAlign w:val="center"/>
          </w:tcPr>
          <w:p w14:paraId="12A2FFA8"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tcPr>
          <w:p w14:paraId="12368F46"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tcPr>
          <w:p w14:paraId="52232F98"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hideMark/>
          </w:tcPr>
          <w:p w14:paraId="2AE5B8C8"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r>
              <w:rPr>
                <w:rFonts w:ascii="Calibri" w:hAnsi="Calibri"/>
              </w:rPr>
              <w:sym w:font="Wingdings" w:char="F09F"/>
            </w:r>
          </w:p>
        </w:tc>
        <w:tc>
          <w:tcPr>
            <w:tcW w:w="0" w:type="auto"/>
            <w:tcBorders>
              <w:top w:val="single" w:sz="4" w:space="0" w:color="auto"/>
              <w:left w:val="single" w:sz="4" w:space="0" w:color="auto"/>
              <w:bottom w:val="single" w:sz="4" w:space="0" w:color="auto"/>
              <w:right w:val="single" w:sz="4" w:space="0" w:color="auto"/>
            </w:tcBorders>
          </w:tcPr>
          <w:p w14:paraId="49EE8CF9"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tcPr>
          <w:p w14:paraId="5FA30EC3" w14:textId="77777777" w:rsidR="008032E3" w:rsidRDefault="008032E3">
            <w:pPr>
              <w:jc w:val="center"/>
              <w:cnfStyle w:val="000000000000" w:firstRow="0" w:lastRow="0" w:firstColumn="0" w:lastColumn="0" w:oddVBand="0" w:evenVBand="0" w:oddHBand="0" w:evenHBand="0" w:firstRowFirstColumn="0" w:firstRowLastColumn="0" w:lastRowFirstColumn="0" w:lastRowLastColumn="0"/>
            </w:pPr>
          </w:p>
        </w:tc>
      </w:tr>
    </w:tbl>
    <w:p w14:paraId="30CDAEC4" w14:textId="77777777" w:rsidR="00BD0DE7" w:rsidRDefault="00BD0DE7" w:rsidP="00BD0DE7">
      <w:pPr>
        <w:ind w:left="1134"/>
        <w:rPr>
          <w:b/>
          <w:spacing w:val="-1"/>
          <w:sz w:val="18"/>
        </w:rPr>
      </w:pPr>
    </w:p>
    <w:p w14:paraId="08139144" w14:textId="77777777" w:rsidR="008032E3" w:rsidRPr="008032E3" w:rsidRDefault="008032E3" w:rsidP="008032E3">
      <w:pPr>
        <w:rPr>
          <w:i/>
          <w:sz w:val="20"/>
          <w:szCs w:val="20"/>
        </w:rPr>
      </w:pPr>
      <w:r w:rsidRPr="008032E3">
        <w:rPr>
          <w:i/>
          <w:sz w:val="20"/>
          <w:szCs w:val="20"/>
        </w:rPr>
        <w:t>(1): BRT: Bus Rapid Transport; (2): Metro: Metropolitan i.e. intra‐city; (3): Used for Coastal &amp; Inland Navigation</w:t>
      </w:r>
    </w:p>
    <w:p w14:paraId="2DA5BE0E" w14:textId="6C432339" w:rsidR="00BD0DE7" w:rsidRPr="009C7457" w:rsidRDefault="008032E3" w:rsidP="008032E3">
      <w:pPr>
        <w:rPr>
          <w:i/>
          <w:sz w:val="20"/>
          <w:szCs w:val="20"/>
        </w:rPr>
        <w:sectPr w:rsidR="00BD0DE7" w:rsidRPr="009C7457" w:rsidSect="00BD0DE7">
          <w:pgSz w:w="16840" w:h="11900" w:orient="landscape"/>
          <w:pgMar w:top="1440" w:right="1440" w:bottom="1440" w:left="1440" w:header="708" w:footer="708" w:gutter="0"/>
          <w:cols w:space="708"/>
          <w:docGrid w:linePitch="299"/>
        </w:sectPr>
      </w:pPr>
      <w:r w:rsidRPr="008032E3">
        <w:rPr>
          <w:i/>
          <w:sz w:val="20"/>
          <w:szCs w:val="20"/>
        </w:rPr>
        <w:t xml:space="preserve">* Internal Combustion Engine; #: Battery Electric for Road Vehicles; HCV1: Medium commercial vehicle of 3 000–7 500kg GVM; HCV 2: Heavy commercial vehicle of 7 501–12 000 kg GVM; HCV 6: Heavy commercial vehicle of 24 001–32 000 kg GVM. SUV: Sport Utility Vehicle (usually 4X4 and &gt;1ton in mass)  </w:t>
      </w:r>
    </w:p>
    <w:p w14:paraId="29C2A205" w14:textId="77777777" w:rsidR="0046402C" w:rsidRDefault="0046402C" w:rsidP="00D330D0">
      <w:r>
        <w:lastRenderedPageBreak/>
        <w:t>Externally funded projects since the LTMS have led to a great deal of refinement in road transport m</w:t>
      </w:r>
      <w:r w:rsidR="00DF61F0">
        <w:t>odelling in SATIM</w:t>
      </w:r>
      <w:r>
        <w:t>. Much have of this effort has gone into the development of sub-models that estimate the base data and exogenous demand for input into SATIM.</w:t>
      </w:r>
      <w:r w:rsidR="00DF61F0">
        <w:t xml:space="preserve"> The functions of these sub-models and their platforms are summarised below in </w:t>
      </w:r>
      <w:r w:rsidR="00DF61F0">
        <w:fldChar w:fldCharType="begin"/>
      </w:r>
      <w:r w:rsidR="00DF61F0">
        <w:instrText xml:space="preserve"> REF _Ref337739246 \h </w:instrText>
      </w:r>
      <w:r w:rsidR="00DF61F0">
        <w:fldChar w:fldCharType="separate"/>
      </w:r>
      <w:r w:rsidR="00744EFF">
        <w:t xml:space="preserve">Figure </w:t>
      </w:r>
      <w:r w:rsidR="00744EFF">
        <w:rPr>
          <w:noProof/>
        </w:rPr>
        <w:t>13</w:t>
      </w:r>
      <w:r w:rsidR="00DF61F0">
        <w:fldChar w:fldCharType="end"/>
      </w:r>
      <w:r w:rsidR="0089788A">
        <w:t xml:space="preserve">. The </w:t>
      </w:r>
      <w:r w:rsidR="005F7CBB">
        <w:t xml:space="preserve">Vehicle Parc Model, </w:t>
      </w:r>
      <w:r w:rsidR="0089788A">
        <w:t xml:space="preserve">Time-budget model, freight demand model and road transport portion of the passenger demand model are further described </w:t>
      </w:r>
      <w:r w:rsidR="00322A70">
        <w:t>in their respective sections below</w:t>
      </w:r>
      <w:r w:rsidR="0089788A">
        <w:t>.</w:t>
      </w:r>
      <w:r w:rsidR="00322A70">
        <w:t xml:space="preserve"> </w:t>
      </w:r>
    </w:p>
    <w:p w14:paraId="2ACE67D2" w14:textId="77777777" w:rsidR="00C52009" w:rsidRDefault="00C52009" w:rsidP="00D330D0"/>
    <w:p w14:paraId="4B719A23" w14:textId="603D13B3" w:rsidR="00C52009" w:rsidRDefault="00BD0DE7" w:rsidP="00D330D0">
      <w:r w:rsidRPr="00BD0DE7">
        <w:rPr>
          <w:noProof/>
          <w:lang w:val="en-GB" w:eastAsia="en-GB"/>
        </w:rPr>
        <w:drawing>
          <wp:inline distT="0" distB="0" distL="0" distR="0" wp14:anchorId="3E18D023" wp14:editId="7D2E1A4A">
            <wp:extent cx="5727700" cy="4399726"/>
            <wp:effectExtent l="0" t="0" r="635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4399726"/>
                    </a:xfrm>
                    <a:prstGeom prst="rect">
                      <a:avLst/>
                    </a:prstGeom>
                    <a:noFill/>
                    <a:ln>
                      <a:noFill/>
                    </a:ln>
                  </pic:spPr>
                </pic:pic>
              </a:graphicData>
            </a:graphic>
          </wp:inline>
        </w:drawing>
      </w:r>
    </w:p>
    <w:p w14:paraId="6033090E" w14:textId="77777777" w:rsidR="000A416F" w:rsidRDefault="000A416F" w:rsidP="000A416F">
      <w:pPr>
        <w:pStyle w:val="Caption"/>
      </w:pPr>
    </w:p>
    <w:p w14:paraId="20EF3DD9" w14:textId="77777777" w:rsidR="000A416F" w:rsidRDefault="000A416F" w:rsidP="000A416F">
      <w:pPr>
        <w:pStyle w:val="Caption"/>
      </w:pPr>
      <w:bookmarkStart w:id="91" w:name="_Ref337739246"/>
      <w:bookmarkStart w:id="92" w:name="_Toc353199794"/>
      <w:r>
        <w:t xml:space="preserve">Figure </w:t>
      </w:r>
      <w:r w:rsidR="008032E3">
        <w:rPr>
          <w:noProof/>
        </w:rPr>
        <w:fldChar w:fldCharType="begin"/>
      </w:r>
      <w:r w:rsidR="008032E3">
        <w:rPr>
          <w:noProof/>
        </w:rPr>
        <w:instrText xml:space="preserve"> SEQ Figure \* ARABIC </w:instrText>
      </w:r>
      <w:r w:rsidR="008032E3">
        <w:rPr>
          <w:noProof/>
        </w:rPr>
        <w:fldChar w:fldCharType="separate"/>
      </w:r>
      <w:r w:rsidR="00B60243">
        <w:rPr>
          <w:noProof/>
        </w:rPr>
        <w:t>13</w:t>
      </w:r>
      <w:r w:rsidR="008032E3">
        <w:rPr>
          <w:noProof/>
        </w:rPr>
        <w:fldChar w:fldCharType="end"/>
      </w:r>
      <w:bookmarkEnd w:id="91"/>
      <w:r>
        <w:t>: Generalised System of pre-Processing Transport Sector Inputs for SATIM using sub-Models</w:t>
      </w:r>
      <w:bookmarkEnd w:id="92"/>
    </w:p>
    <w:p w14:paraId="1524668E" w14:textId="77777777" w:rsidR="000A416F" w:rsidRPr="00D330D0" w:rsidRDefault="000A416F" w:rsidP="00D330D0"/>
    <w:p w14:paraId="307F1C52" w14:textId="77777777" w:rsidR="006C7C2C" w:rsidRDefault="006C7C2C" w:rsidP="006C7C2C">
      <w:pPr>
        <w:pStyle w:val="Heading2"/>
        <w:ind w:left="578" w:hanging="578"/>
      </w:pPr>
      <w:bookmarkStart w:id="93" w:name="_Toc353199683"/>
      <w:r>
        <w:t>Sub-Model for Profiling Base Year Technologies – The Vehicle Parc Model</w:t>
      </w:r>
      <w:bookmarkEnd w:id="93"/>
    </w:p>
    <w:p w14:paraId="176E3B40" w14:textId="77777777" w:rsidR="00647223" w:rsidRDefault="00D6618E" w:rsidP="00D6618E">
      <w:r>
        <w:t xml:space="preserve">A vehicle parc model, calibrated over seven  </w:t>
      </w:r>
      <w:r w:rsidR="00E44B3B">
        <w:t xml:space="preserve">model </w:t>
      </w:r>
      <w:r>
        <w:t>years from 2003 to 2009, was developed to provide a comprehensive picture of the baseline vehicle parc, the disaggregation of vehicle classes and technologies and the activity level of</w:t>
      </w:r>
      <w:r w:rsidR="00647223">
        <w:t xml:space="preserve"> those classes and technologies</w:t>
      </w:r>
      <w:r>
        <w:t xml:space="preserve">. </w:t>
      </w:r>
    </w:p>
    <w:p w14:paraId="7AE3C855" w14:textId="77777777" w:rsidR="00647223" w:rsidRDefault="00647223" w:rsidP="00D6618E"/>
    <w:p w14:paraId="0F896D07" w14:textId="77777777" w:rsidR="00647223" w:rsidRDefault="00647223" w:rsidP="00647223">
      <w:r>
        <w:t xml:space="preserve">The Analytica software platform was selected for developing the model as it lends itself to a systems approach, catering for feedback relationships between system elements and both deterministic and stochastic outputs from elements. A graphical interface allows the system elements to be set out in a comprehensible network and thus adding new system elements to an existing model is easier than in, say a spreadsheet, because in Analytica it only requires a simple addition to the model framework. Some of the advantages of a spreadsheet are retained in that </w:t>
      </w:r>
      <w:r>
        <w:lastRenderedPageBreak/>
        <w:t xml:space="preserve">data tables, for instance of base year vehicle category fuel economy, can be quickly entered or accessed from the system diagram as shown in Figure 3. </w:t>
      </w:r>
    </w:p>
    <w:p w14:paraId="26285AAB" w14:textId="77777777" w:rsidR="00647223" w:rsidRDefault="00647223" w:rsidP="00647223"/>
    <w:p w14:paraId="752B23A4" w14:textId="77777777" w:rsidR="00647223" w:rsidRDefault="00647223" w:rsidP="00647223">
      <w:pPr>
        <w:keepNext/>
        <w:jc w:val="left"/>
      </w:pPr>
      <w:r>
        <w:rPr>
          <w:noProof/>
          <w:lang w:val="en-GB" w:eastAsia="en-GB"/>
        </w:rPr>
        <w:drawing>
          <wp:inline distT="0" distB="0" distL="0" distR="0" wp14:anchorId="398F14F4" wp14:editId="4123BA52">
            <wp:extent cx="4826442" cy="320460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tic Sampe.emf"/>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28770" cy="3206154"/>
                    </a:xfrm>
                    <a:prstGeom prst="rect">
                      <a:avLst/>
                    </a:prstGeom>
                  </pic:spPr>
                </pic:pic>
              </a:graphicData>
            </a:graphic>
          </wp:inline>
        </w:drawing>
      </w:r>
    </w:p>
    <w:p w14:paraId="13033C66" w14:textId="77777777" w:rsidR="00647223" w:rsidRDefault="00647223" w:rsidP="00647223">
      <w:pPr>
        <w:pStyle w:val="Caption"/>
        <w:spacing w:after="240"/>
      </w:pPr>
      <w:bookmarkStart w:id="94" w:name="_Toc333305580"/>
      <w:bookmarkStart w:id="95" w:name="_Toc333305603"/>
      <w:bookmarkStart w:id="96" w:name="_Toc353199795"/>
      <w:r>
        <w:t xml:space="preserve">Figure </w:t>
      </w:r>
      <w:r w:rsidR="008032E3">
        <w:rPr>
          <w:noProof/>
        </w:rPr>
        <w:fldChar w:fldCharType="begin"/>
      </w:r>
      <w:r w:rsidR="008032E3">
        <w:rPr>
          <w:noProof/>
        </w:rPr>
        <w:instrText xml:space="preserve"> SEQ Figure \* ARABIC </w:instrText>
      </w:r>
      <w:r w:rsidR="008032E3">
        <w:rPr>
          <w:noProof/>
        </w:rPr>
        <w:fldChar w:fldCharType="separate"/>
      </w:r>
      <w:r w:rsidR="00B60243">
        <w:rPr>
          <w:noProof/>
        </w:rPr>
        <w:t>14</w:t>
      </w:r>
      <w:r w:rsidR="008032E3">
        <w:rPr>
          <w:noProof/>
        </w:rPr>
        <w:fldChar w:fldCharType="end"/>
      </w:r>
      <w:r>
        <w:t>: System diagram and data table features of analytical platform</w:t>
      </w:r>
      <w:bookmarkEnd w:id="94"/>
      <w:bookmarkEnd w:id="95"/>
      <w:bookmarkEnd w:id="96"/>
    </w:p>
    <w:p w14:paraId="7E30C53B" w14:textId="77777777" w:rsidR="00D6618E" w:rsidRDefault="00D6618E" w:rsidP="00D6618E">
      <w:r w:rsidRPr="00C355E2">
        <w:t>Fuel demand was calculated by multiplying the kilometers travelled, the vehicle technology fuel efficiency and the number of vehicles in the vehicle technology segment as shown in the equation below. The technology segment fuel demands were summed to yield the vehicle parc demand and</w:t>
      </w:r>
      <w:r>
        <w:t xml:space="preserve"> compared to historical</w:t>
      </w:r>
      <w:r w:rsidRPr="00C355E2">
        <w:t xml:space="preserve"> fuel sales for calibration purposes.</w:t>
      </w:r>
      <w:r>
        <w:tab/>
      </w:r>
    </w:p>
    <w:p w14:paraId="300B60C5" w14:textId="77777777" w:rsidR="00D6618E" w:rsidRPr="00F555C8" w:rsidRDefault="00D6618E" w:rsidP="00D6618E"/>
    <w:p w14:paraId="3F8C349E" w14:textId="77777777" w:rsidR="00D6618E" w:rsidRPr="009679AF" w:rsidRDefault="00D6618E" w:rsidP="009679AF">
      <w:pPr>
        <w:pStyle w:val="Caption"/>
        <w:rPr>
          <w:rStyle w:val="EquationChar"/>
          <w:b/>
          <w:color w:val="000000" w:themeColor="text1"/>
          <w:sz w:val="22"/>
          <w:szCs w:val="22"/>
        </w:rPr>
      </w:pPr>
      <w:r w:rsidRPr="00991923">
        <w:rPr>
          <w:noProof/>
          <w:lang w:val="en-GB" w:eastAsia="en-GB"/>
        </w:rPr>
        <w:drawing>
          <wp:inline distT="0" distB="0" distL="0" distR="0" wp14:anchorId="12AFA1ED" wp14:editId="76E3B52B">
            <wp:extent cx="2219048" cy="514286"/>
            <wp:effectExtent l="0" t="0" r="0"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219048" cy="514286"/>
                    </a:xfrm>
                    <a:prstGeom prst="rect">
                      <a:avLst/>
                    </a:prstGeom>
                  </pic:spPr>
                </pic:pic>
              </a:graphicData>
            </a:graphic>
          </wp:inline>
        </w:drawing>
      </w:r>
      <w:r w:rsidRPr="009679AF">
        <w:rPr>
          <w:rStyle w:val="EquationChar"/>
          <w:b/>
          <w:color w:val="000000" w:themeColor="text1"/>
          <w:sz w:val="22"/>
          <w:szCs w:val="22"/>
        </w:rPr>
        <w:tab/>
      </w:r>
      <w:r w:rsidR="009679AF">
        <w:rPr>
          <w:rStyle w:val="EquationChar"/>
          <w:b/>
          <w:color w:val="000000" w:themeColor="text1"/>
          <w:sz w:val="22"/>
          <w:szCs w:val="22"/>
        </w:rPr>
        <w:tab/>
      </w:r>
      <w:r w:rsidR="009679AF">
        <w:rPr>
          <w:rStyle w:val="EquationChar"/>
          <w:b/>
          <w:color w:val="000000" w:themeColor="text1"/>
          <w:sz w:val="22"/>
          <w:szCs w:val="22"/>
        </w:rPr>
        <w:tab/>
      </w:r>
      <w:r w:rsidR="009679AF">
        <w:rPr>
          <w:rStyle w:val="EquationChar"/>
          <w:b/>
          <w:color w:val="000000" w:themeColor="text1"/>
          <w:sz w:val="22"/>
          <w:szCs w:val="22"/>
        </w:rPr>
        <w:tab/>
      </w:r>
      <w:r w:rsidR="009679AF">
        <w:rPr>
          <w:rStyle w:val="EquationChar"/>
          <w:b/>
          <w:color w:val="000000" w:themeColor="text1"/>
          <w:sz w:val="22"/>
          <w:szCs w:val="22"/>
        </w:rPr>
        <w:tab/>
      </w:r>
      <w:r w:rsidR="009679AF">
        <w:rPr>
          <w:rStyle w:val="EquationChar"/>
          <w:b/>
          <w:color w:val="000000" w:themeColor="text1"/>
          <w:sz w:val="22"/>
          <w:szCs w:val="22"/>
        </w:rPr>
        <w:tab/>
      </w:r>
      <w:r w:rsidR="009679AF" w:rsidRPr="009679AF">
        <w:rPr>
          <w:rStyle w:val="EquationChar"/>
          <w:b/>
          <w:color w:val="000000" w:themeColor="text1"/>
          <w:sz w:val="22"/>
          <w:szCs w:val="22"/>
        </w:rPr>
        <w:t xml:space="preserve">Equation </w:t>
      </w:r>
      <w:r w:rsidR="009679AF" w:rsidRPr="009679AF">
        <w:rPr>
          <w:rStyle w:val="EquationChar"/>
          <w:b/>
          <w:color w:val="000000" w:themeColor="text1"/>
          <w:sz w:val="22"/>
          <w:szCs w:val="22"/>
        </w:rPr>
        <w:fldChar w:fldCharType="begin"/>
      </w:r>
      <w:r w:rsidR="009679AF" w:rsidRPr="009679AF">
        <w:rPr>
          <w:rStyle w:val="EquationChar"/>
          <w:b/>
          <w:color w:val="000000" w:themeColor="text1"/>
          <w:sz w:val="22"/>
          <w:szCs w:val="22"/>
        </w:rPr>
        <w:instrText xml:space="preserve"> SEQ Equation \* ARABIC </w:instrText>
      </w:r>
      <w:r w:rsidR="009679AF" w:rsidRPr="009679AF">
        <w:rPr>
          <w:rStyle w:val="EquationChar"/>
          <w:b/>
          <w:color w:val="000000" w:themeColor="text1"/>
          <w:sz w:val="22"/>
          <w:szCs w:val="22"/>
        </w:rPr>
        <w:fldChar w:fldCharType="separate"/>
      </w:r>
      <w:r w:rsidR="00744EFF">
        <w:rPr>
          <w:rStyle w:val="EquationChar"/>
          <w:b/>
          <w:noProof/>
          <w:color w:val="000000" w:themeColor="text1"/>
          <w:sz w:val="22"/>
          <w:szCs w:val="22"/>
        </w:rPr>
        <w:t>5</w:t>
      </w:r>
      <w:r w:rsidR="009679AF" w:rsidRPr="009679AF">
        <w:rPr>
          <w:rStyle w:val="EquationChar"/>
          <w:b/>
          <w:color w:val="000000" w:themeColor="text1"/>
          <w:sz w:val="22"/>
          <w:szCs w:val="22"/>
        </w:rPr>
        <w:fldChar w:fldCharType="end"/>
      </w:r>
    </w:p>
    <w:p w14:paraId="00CB5D15" w14:textId="77777777" w:rsidR="00D6618E" w:rsidRDefault="00D6618E" w:rsidP="00D6618E">
      <w:pPr>
        <w:tabs>
          <w:tab w:val="left" w:pos="426"/>
          <w:tab w:val="left" w:pos="1134"/>
          <w:tab w:val="left" w:pos="1418"/>
        </w:tabs>
      </w:pPr>
    </w:p>
    <w:p w14:paraId="14BE8D47" w14:textId="77777777" w:rsidR="00D6618E" w:rsidRPr="00C355E2" w:rsidRDefault="00D6618E" w:rsidP="00D6618E">
      <w:pPr>
        <w:tabs>
          <w:tab w:val="left" w:pos="709"/>
        </w:tabs>
      </w:pPr>
      <w:r w:rsidRPr="00C355E2">
        <w:t>D</w:t>
      </w:r>
      <w:r w:rsidRPr="00C355E2">
        <w:rPr>
          <w:vertAlign w:val="subscript"/>
        </w:rPr>
        <w:t xml:space="preserve">f,k </w:t>
      </w:r>
      <w:r>
        <w:tab/>
      </w:r>
      <w:r w:rsidRPr="00C355E2">
        <w:t xml:space="preserve">= </w:t>
      </w:r>
      <w:r w:rsidRPr="00C355E2">
        <w:tab/>
        <w:t>Demand for fuel f in year k</w:t>
      </w:r>
    </w:p>
    <w:p w14:paraId="6D3E9B6F" w14:textId="77777777" w:rsidR="00D6618E" w:rsidRPr="00C355E2" w:rsidRDefault="00D6618E" w:rsidP="00D6618E">
      <w:pPr>
        <w:tabs>
          <w:tab w:val="left" w:pos="709"/>
          <w:tab w:val="left" w:pos="1418"/>
        </w:tabs>
        <w:ind w:left="1418" w:hanging="1418"/>
      </w:pPr>
      <w:r w:rsidRPr="00C355E2">
        <w:t>N</w:t>
      </w:r>
      <w:r w:rsidRPr="00C355E2">
        <w:rPr>
          <w:vertAlign w:val="subscript"/>
        </w:rPr>
        <w:t xml:space="preserve">i,j </w:t>
      </w:r>
      <w:r>
        <w:tab/>
      </w:r>
      <w:r w:rsidRPr="00C355E2">
        <w:t xml:space="preserve">= </w:t>
      </w:r>
      <w:r w:rsidRPr="00C355E2">
        <w:tab/>
        <w:t>The number of vehicles in technology se</w:t>
      </w:r>
      <w:r>
        <w:t xml:space="preserve">gment i with </w:t>
      </w:r>
      <w:r w:rsidRPr="00C355E2">
        <w:t>model year j (Y1 being the first model year), where technologies numbered 1 to C all use fuel f.</w:t>
      </w:r>
    </w:p>
    <w:p w14:paraId="15DDD0F9" w14:textId="77777777" w:rsidR="00D6618E" w:rsidRPr="00C355E2" w:rsidRDefault="00D6618E" w:rsidP="00D6618E">
      <w:pPr>
        <w:tabs>
          <w:tab w:val="left" w:pos="709"/>
        </w:tabs>
      </w:pPr>
      <w:r w:rsidRPr="00C355E2">
        <w:t>FC</w:t>
      </w:r>
      <w:r w:rsidRPr="00C355E2">
        <w:rPr>
          <w:vertAlign w:val="subscript"/>
        </w:rPr>
        <w:t xml:space="preserve">i,j </w:t>
      </w:r>
      <w:r>
        <w:tab/>
        <w:t xml:space="preserve">= </w:t>
      </w:r>
      <w:r>
        <w:tab/>
      </w:r>
      <w:r w:rsidRPr="00C355E2">
        <w:t>Estimated fuel consumption for technology segment i with model year j</w:t>
      </w:r>
    </w:p>
    <w:p w14:paraId="79A6A204" w14:textId="77777777" w:rsidR="00D6618E" w:rsidRDefault="00D6618E" w:rsidP="00D6618E">
      <w:pPr>
        <w:tabs>
          <w:tab w:val="left" w:pos="709"/>
        </w:tabs>
        <w:ind w:left="1440" w:hanging="1440"/>
      </w:pPr>
      <w:r w:rsidRPr="00C355E2">
        <w:t>VKT</w:t>
      </w:r>
      <w:r w:rsidRPr="00C355E2">
        <w:rPr>
          <w:vertAlign w:val="subscript"/>
        </w:rPr>
        <w:t xml:space="preserve">i,j </w:t>
      </w:r>
      <w:r>
        <w:tab/>
      </w:r>
      <w:r w:rsidRPr="00C355E2">
        <w:t xml:space="preserve">= </w:t>
      </w:r>
      <w:r>
        <w:tab/>
      </w:r>
      <w:r w:rsidRPr="00C355E2">
        <w:t>Vehicle kilometres travelled per vehicle in technology segment i with model year j</w:t>
      </w:r>
    </w:p>
    <w:p w14:paraId="08A27130" w14:textId="77777777" w:rsidR="00D6618E" w:rsidRPr="00A503D2" w:rsidRDefault="00D6618E" w:rsidP="00D6618E">
      <w:r w:rsidRPr="00E57FEB">
        <w:t>The</w:t>
      </w:r>
      <w:r>
        <w:t xml:space="preserve"> fuel demand calculation and model calibration process therefore required a number of assumptions to populate the three variables in Equation 1, N the number of vehicles, VKT, their mileage and FC their fuel economy:</w:t>
      </w:r>
    </w:p>
    <w:p w14:paraId="5ADCEA1F" w14:textId="77777777" w:rsidR="00D6618E" w:rsidRDefault="00D6618E" w:rsidP="000C6E81">
      <w:pPr>
        <w:pStyle w:val="ListParagraph"/>
        <w:numPr>
          <w:ilvl w:val="0"/>
          <w:numId w:val="30"/>
        </w:numPr>
      </w:pPr>
      <w:r>
        <w:t>A vintage profile derived from realistic scrapping curves that enabled vehicle stock to be estimated from historical vehicles sales disaggregated by vehicle type. The curves were calibrated so that the stock estimate closely matched a vehicle registration database.</w:t>
      </w:r>
    </w:p>
    <w:p w14:paraId="680E7D21" w14:textId="77777777" w:rsidR="00D6618E" w:rsidRDefault="00D6618E" w:rsidP="000C6E81">
      <w:pPr>
        <w:pStyle w:val="ListParagraph"/>
        <w:numPr>
          <w:ilvl w:val="0"/>
          <w:numId w:val="30"/>
        </w:numPr>
      </w:pPr>
      <w:r>
        <w:t>An assessment of annual vehicle mileage for each vehicle class and the rate at which this decays as the vehicle ages.</w:t>
      </w:r>
    </w:p>
    <w:p w14:paraId="0EE33AFA" w14:textId="77777777" w:rsidR="00D6618E" w:rsidRDefault="00D6618E" w:rsidP="000C6E81">
      <w:pPr>
        <w:pStyle w:val="ListParagraph"/>
        <w:numPr>
          <w:ilvl w:val="0"/>
          <w:numId w:val="30"/>
        </w:numPr>
      </w:pPr>
      <w:r>
        <w:t>Estimates of the fuel economy of each vehicle class and how this will change over time.</w:t>
      </w:r>
    </w:p>
    <w:p w14:paraId="3E5A3015" w14:textId="77777777" w:rsidR="009D02AD" w:rsidRDefault="009D02AD" w:rsidP="00D6618E"/>
    <w:p w14:paraId="52FF3D24" w14:textId="77777777" w:rsidR="00E4303E" w:rsidRDefault="00E4303E" w:rsidP="00E4303E">
      <w:pPr>
        <w:autoSpaceDE w:val="0"/>
        <w:autoSpaceDN w:val="0"/>
        <w:adjustRightInd w:val="0"/>
        <w:spacing w:line="240" w:lineRule="auto"/>
        <w:jc w:val="left"/>
        <w:rPr>
          <w:rFonts w:cs="Cambria"/>
          <w:color w:val="2E74B6"/>
          <w:sz w:val="26"/>
          <w:szCs w:val="26"/>
          <w:lang w:val="en-GB"/>
        </w:rPr>
      </w:pPr>
      <w:r w:rsidRPr="003950B3">
        <w:rPr>
          <w:rFonts w:eastAsiaTheme="majorEastAsia" w:cstheme="majorBidi"/>
          <w:b/>
          <w:bCs/>
        </w:rPr>
        <w:t>Calibration</w:t>
      </w:r>
    </w:p>
    <w:p w14:paraId="799FC8A0" w14:textId="0566BB8D" w:rsidR="00E4303E" w:rsidRPr="00C37085" w:rsidRDefault="00E4303E" w:rsidP="00C37085">
      <w:r w:rsidRPr="00C355E2">
        <w:t xml:space="preserve">The fuel demand was calibrated to match the known </w:t>
      </w:r>
      <w:r>
        <w:t>fuel sales data by first iterating till</w:t>
      </w:r>
      <w:r w:rsidRPr="00C355E2">
        <w:t xml:space="preserve"> </w:t>
      </w:r>
      <w:r>
        <w:t>approximate</w:t>
      </w:r>
      <w:r w:rsidRPr="00C355E2">
        <w:t xml:space="preserve"> agreement by </w:t>
      </w:r>
      <w:r>
        <w:t xml:space="preserve">means of </w:t>
      </w:r>
      <w:r w:rsidRPr="00C355E2">
        <w:t>scaling the kilometres travelled per vehicle and then fine tuning with adjustments to the fuel economy assumptions.</w:t>
      </w:r>
      <w:r>
        <w:t xml:space="preserve"> The </w:t>
      </w:r>
      <w:r w:rsidRPr="00C37085">
        <w:t>calibration procedure was broadly as follows:</w:t>
      </w:r>
    </w:p>
    <w:p w14:paraId="01E09B70" w14:textId="77777777" w:rsidR="00E4303E" w:rsidRPr="00C37085" w:rsidRDefault="00E4303E" w:rsidP="00C37085">
      <w:r w:rsidRPr="00C37085">
        <w:t>1. Historic vehicle sales data (Lightstone Auto, 2015) were adjusted by scrapping curves to</w:t>
      </w:r>
    </w:p>
    <w:p w14:paraId="20B7CE2A" w14:textId="77777777" w:rsidR="00E4303E" w:rsidRPr="00C37085" w:rsidRDefault="00E4303E" w:rsidP="00C37085">
      <w:r w:rsidRPr="00C37085">
        <w:t>develop an estimate of the stock of vehicles of different vehicle types for each model year which</w:t>
      </w:r>
    </w:p>
    <w:p w14:paraId="466CD6C2" w14:textId="77777777" w:rsidR="00E4303E" w:rsidRPr="00C37085" w:rsidRDefault="00E4303E" w:rsidP="00C37085">
      <w:r w:rsidRPr="00C37085">
        <w:t>was calibrated to the eNaTiS registration database by adjusting the rate of scrapping.</w:t>
      </w:r>
    </w:p>
    <w:p w14:paraId="5877B57B" w14:textId="77777777" w:rsidR="00E4303E" w:rsidRPr="00C37085" w:rsidRDefault="00E4303E" w:rsidP="00C37085">
      <w:r w:rsidRPr="00C37085">
        <w:t>2. Vehicle mileage estimates were developed for both passenger and freight vehicles, assuming</w:t>
      </w:r>
    </w:p>
    <w:p w14:paraId="037A03D5" w14:textId="77777777" w:rsidR="00E4303E" w:rsidRPr="00C37085" w:rsidRDefault="00E4303E" w:rsidP="00C37085">
      <w:r w:rsidRPr="00C37085">
        <w:t>that the annual mileage travelled by vehicles decays from an initial value as they age.</w:t>
      </w:r>
    </w:p>
    <w:p w14:paraId="7AF1B52D" w14:textId="77777777" w:rsidR="00E4303E" w:rsidRPr="00C37085" w:rsidRDefault="00E4303E" w:rsidP="00C37085">
      <w:r w:rsidRPr="00C37085">
        <w:t>International literature informed this rate of decay.</w:t>
      </w:r>
    </w:p>
    <w:p w14:paraId="65CA4BE1" w14:textId="18B543C7" w:rsidR="00E4303E" w:rsidRPr="00C37085" w:rsidRDefault="00E4303E" w:rsidP="00C37085">
      <w:r w:rsidRPr="00C37085">
        <w:t>3. Fuel demand was calculated by multiplying the kilometres travelled, the vehicle technology fuel economy and the number of vehicles in the vehicle technology segment. The technology</w:t>
      </w:r>
    </w:p>
    <w:p w14:paraId="1CCDEEED" w14:textId="77777777" w:rsidR="00E4303E" w:rsidRPr="00C37085" w:rsidRDefault="00E4303E" w:rsidP="00C37085">
      <w:r w:rsidRPr="00C37085">
        <w:t>segment fuel demands were summed to yield the vehicle parc fuel demand for petrol and</w:t>
      </w:r>
    </w:p>
    <w:p w14:paraId="2353BB10" w14:textId="77777777" w:rsidR="00E4303E" w:rsidRPr="00C37085" w:rsidRDefault="00E4303E" w:rsidP="00C37085">
      <w:r w:rsidRPr="00C37085">
        <w:t>diesel and compared to aggregate fuel sales data.</w:t>
      </w:r>
    </w:p>
    <w:p w14:paraId="42DCD09C" w14:textId="7FCCDB9B" w:rsidR="00E4303E" w:rsidRPr="00C37085" w:rsidRDefault="00E4303E" w:rsidP="00C37085">
      <w:r w:rsidRPr="00C37085">
        <w:t>4. An additional step for freight vehicles involved adjusting the average maximum load, load factor and mileage so that the model not only calibrated against fuel sales but also against the</w:t>
      </w:r>
    </w:p>
    <w:p w14:paraId="2C3BDBF9" w14:textId="77777777" w:rsidR="00E4303E" w:rsidRPr="00C37085" w:rsidRDefault="00E4303E" w:rsidP="00C37085">
      <w:r w:rsidRPr="00C37085">
        <w:t>published tkm road freight demand (Havenga J. , Simpson, de Bod, &amp; Braun, 2016a).</w:t>
      </w:r>
    </w:p>
    <w:p w14:paraId="0F729722" w14:textId="77777777" w:rsidR="00E4303E" w:rsidRPr="00C37085" w:rsidRDefault="00E4303E" w:rsidP="00C37085">
      <w:r w:rsidRPr="00C37085">
        <w:t>A schematic representation of the previous and current vehicle parc model and its data inputs</w:t>
      </w:r>
    </w:p>
    <w:p w14:paraId="24F3765D" w14:textId="7E99817B" w:rsidR="00940F2F" w:rsidRPr="006B713B" w:rsidRDefault="00E4303E" w:rsidP="00C37085">
      <w:r w:rsidRPr="00C37085">
        <w:t xml:space="preserve">and validations is shown in </w:t>
      </w:r>
      <w:r>
        <w:fldChar w:fldCharType="begin"/>
      </w:r>
      <w:r>
        <w:instrText xml:space="preserve"> REF _Ref200864227 \h </w:instrText>
      </w:r>
      <w:r w:rsidR="00C37085">
        <w:instrText xml:space="preserve"> \* MERGEFORMAT </w:instrText>
      </w:r>
      <w:r>
        <w:fldChar w:fldCharType="separate"/>
      </w:r>
      <w:r w:rsidR="00744EFF">
        <w:t>Figure 15</w:t>
      </w:r>
      <w:r>
        <w:fldChar w:fldCharType="end"/>
      </w:r>
      <w:r>
        <w:t xml:space="preserve">. </w:t>
      </w:r>
    </w:p>
    <w:p w14:paraId="2B10945F" w14:textId="77777777" w:rsidR="00940F2F" w:rsidRDefault="00940F2F" w:rsidP="00940F2F">
      <w:r>
        <w:t xml:space="preserve">A schematic representation of the vehicle parc model and its data inputs and validations is shown in </w:t>
      </w:r>
      <w:r>
        <w:fldChar w:fldCharType="begin"/>
      </w:r>
      <w:r>
        <w:instrText xml:space="preserve"> REF _Ref200864227 \h </w:instrText>
      </w:r>
      <w:r>
        <w:fldChar w:fldCharType="separate"/>
      </w:r>
      <w:r w:rsidR="00744EFF">
        <w:t xml:space="preserve">Figure </w:t>
      </w:r>
      <w:r w:rsidR="00744EFF">
        <w:rPr>
          <w:noProof/>
        </w:rPr>
        <w:t>15</w:t>
      </w:r>
      <w:r>
        <w:fldChar w:fldCharType="end"/>
      </w:r>
      <w:r w:rsidR="00A10AC3">
        <w:t xml:space="preserve"> with a key to the data inputs in </w:t>
      </w:r>
      <w:r w:rsidR="00A10AC3">
        <w:fldChar w:fldCharType="begin"/>
      </w:r>
      <w:r w:rsidR="00A10AC3">
        <w:instrText xml:space="preserve"> REF _Ref342296541 \h </w:instrText>
      </w:r>
      <w:r w:rsidR="00A10AC3">
        <w:fldChar w:fldCharType="separate"/>
      </w:r>
      <w:r w:rsidR="00744EFF">
        <w:t xml:space="preserve">Table </w:t>
      </w:r>
      <w:r w:rsidR="00744EFF">
        <w:rPr>
          <w:noProof/>
        </w:rPr>
        <w:t>23</w:t>
      </w:r>
      <w:r w:rsidR="00A10AC3">
        <w:fldChar w:fldCharType="end"/>
      </w:r>
      <w:r>
        <w:t>.</w:t>
      </w:r>
    </w:p>
    <w:p w14:paraId="3618B809" w14:textId="77777777" w:rsidR="00A10AC3" w:rsidRDefault="00A10AC3" w:rsidP="00940F2F"/>
    <w:p w14:paraId="6D58FB99" w14:textId="77777777" w:rsidR="00940F2F" w:rsidRDefault="00940F2F" w:rsidP="00940F2F">
      <w:pPr>
        <w:jc w:val="center"/>
      </w:pPr>
      <w:r>
        <w:rPr>
          <w:noProof/>
          <w:lang w:val="en-GB" w:eastAsia="en-GB"/>
        </w:rPr>
        <w:drawing>
          <wp:inline distT="0" distB="0" distL="0" distR="0" wp14:anchorId="18AA3C0B" wp14:editId="55CE2A91">
            <wp:extent cx="5060661" cy="3433141"/>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ttom up Model Schematic.emf"/>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060661" cy="3433141"/>
                    </a:xfrm>
                    <a:prstGeom prst="rect">
                      <a:avLst/>
                    </a:prstGeom>
                    <a:ln>
                      <a:noFill/>
                    </a:ln>
                    <a:extLst>
                      <a:ext uri="{53640926-AAD7-44D8-BBD7-CCE9431645EC}">
                        <a14:shadowObscured xmlns:a14="http://schemas.microsoft.com/office/drawing/2010/main"/>
                      </a:ext>
                    </a:extLst>
                  </pic:spPr>
                </pic:pic>
              </a:graphicData>
            </a:graphic>
          </wp:inline>
        </w:drawing>
      </w:r>
    </w:p>
    <w:p w14:paraId="09B8FD9E" w14:textId="77777777" w:rsidR="00940F2F" w:rsidRDefault="00940F2F" w:rsidP="00940F2F">
      <w:pPr>
        <w:pStyle w:val="Caption"/>
      </w:pPr>
      <w:bookmarkStart w:id="97" w:name="_Ref200864227"/>
      <w:bookmarkStart w:id="98" w:name="_Toc333305581"/>
      <w:bookmarkStart w:id="99" w:name="_Toc333305604"/>
      <w:bookmarkStart w:id="100" w:name="_Toc353199796"/>
      <w:r>
        <w:t xml:space="preserve">Figure </w:t>
      </w:r>
      <w:r w:rsidR="008032E3">
        <w:rPr>
          <w:noProof/>
        </w:rPr>
        <w:fldChar w:fldCharType="begin"/>
      </w:r>
      <w:r w:rsidR="008032E3">
        <w:rPr>
          <w:noProof/>
        </w:rPr>
        <w:instrText xml:space="preserve"> SEQ Figure \* ARABIC </w:instrText>
      </w:r>
      <w:r w:rsidR="008032E3">
        <w:rPr>
          <w:noProof/>
        </w:rPr>
        <w:fldChar w:fldCharType="separate"/>
      </w:r>
      <w:r w:rsidR="00B60243">
        <w:rPr>
          <w:noProof/>
        </w:rPr>
        <w:t>15</w:t>
      </w:r>
      <w:r w:rsidR="008032E3">
        <w:rPr>
          <w:noProof/>
        </w:rPr>
        <w:fldChar w:fldCharType="end"/>
      </w:r>
      <w:bookmarkEnd w:id="97"/>
      <w:r>
        <w:t>: Schematic representation of the vehicle parc model and its data inputs and validations</w:t>
      </w:r>
      <w:bookmarkEnd w:id="98"/>
      <w:bookmarkEnd w:id="99"/>
      <w:bookmarkEnd w:id="100"/>
    </w:p>
    <w:p w14:paraId="4E85ED6F" w14:textId="77777777" w:rsidR="005F5EBB" w:rsidRPr="005F5EBB" w:rsidRDefault="005F5EBB" w:rsidP="005F5EBB"/>
    <w:p w14:paraId="18E65292" w14:textId="77777777" w:rsidR="00940F2F" w:rsidRDefault="00940F2F" w:rsidP="00D6618E"/>
    <w:p w14:paraId="56FA590B" w14:textId="77777777" w:rsidR="00A10AC3" w:rsidRDefault="00A10AC3" w:rsidP="00A10AC3">
      <w:pPr>
        <w:pStyle w:val="Caption"/>
      </w:pPr>
      <w:bookmarkStart w:id="101" w:name="_Ref342296541"/>
      <w:bookmarkStart w:id="102" w:name="_Toc353199746"/>
      <w:r>
        <w:lastRenderedPageBreak/>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23</w:t>
      </w:r>
      <w:r w:rsidR="008032E3">
        <w:rPr>
          <w:noProof/>
        </w:rPr>
        <w:fldChar w:fldCharType="end"/>
      </w:r>
      <w:bookmarkEnd w:id="101"/>
      <w:r>
        <w:t>: Key Data Inputs to the Vehicle Parc Model</w:t>
      </w:r>
      <w:bookmarkEnd w:id="102"/>
    </w:p>
    <w:tbl>
      <w:tblPr>
        <w:tblStyle w:val="TableGrid"/>
        <w:tblW w:w="0" w:type="auto"/>
        <w:tblLook w:val="04A0" w:firstRow="1" w:lastRow="0" w:firstColumn="1" w:lastColumn="0" w:noHBand="0" w:noVBand="1"/>
      </w:tblPr>
      <w:tblGrid>
        <w:gridCol w:w="1101"/>
        <w:gridCol w:w="2835"/>
        <w:gridCol w:w="5300"/>
      </w:tblGrid>
      <w:tr w:rsidR="00476AF9" w:rsidRPr="00476AF9" w14:paraId="6D652A86" w14:textId="77777777" w:rsidTr="00476AF9">
        <w:tc>
          <w:tcPr>
            <w:tcW w:w="1101" w:type="dxa"/>
            <w:vAlign w:val="center"/>
          </w:tcPr>
          <w:p w14:paraId="5D36E910" w14:textId="77777777" w:rsidR="00476AF9" w:rsidRPr="00476AF9" w:rsidRDefault="00476AF9" w:rsidP="00476AF9">
            <w:pPr>
              <w:jc w:val="left"/>
            </w:pPr>
            <w:r w:rsidRPr="00476AF9">
              <w:t>NAAMSA</w:t>
            </w:r>
          </w:p>
        </w:tc>
        <w:tc>
          <w:tcPr>
            <w:tcW w:w="2835" w:type="dxa"/>
            <w:vAlign w:val="center"/>
          </w:tcPr>
          <w:p w14:paraId="1E980480" w14:textId="77777777" w:rsidR="00476AF9" w:rsidRPr="00476AF9" w:rsidRDefault="00476AF9" w:rsidP="00476AF9">
            <w:pPr>
              <w:jc w:val="left"/>
            </w:pPr>
            <w:r w:rsidRPr="00476AF9">
              <w:t>National Association of Automobile Manufacturers of South Africa</w:t>
            </w:r>
          </w:p>
        </w:tc>
        <w:tc>
          <w:tcPr>
            <w:tcW w:w="5300" w:type="dxa"/>
            <w:vAlign w:val="center"/>
          </w:tcPr>
          <w:p w14:paraId="48F15560" w14:textId="77777777" w:rsidR="00476AF9" w:rsidRPr="00476AF9" w:rsidRDefault="00476AF9" w:rsidP="00A10AC3">
            <w:pPr>
              <w:jc w:val="left"/>
            </w:pPr>
            <w:r>
              <w:t>Industry a</w:t>
            </w:r>
            <w:r w:rsidRPr="00476AF9">
              <w:t xml:space="preserve">ssociation that collates detailed </w:t>
            </w:r>
            <w:r w:rsidR="00A10AC3">
              <w:t>vehicle sales</w:t>
            </w:r>
            <w:r w:rsidRPr="00476AF9">
              <w:t xml:space="preserve"> data</w:t>
            </w:r>
          </w:p>
        </w:tc>
      </w:tr>
      <w:tr w:rsidR="00476AF9" w:rsidRPr="00476AF9" w14:paraId="34EC7817" w14:textId="77777777" w:rsidTr="00476AF9">
        <w:tc>
          <w:tcPr>
            <w:tcW w:w="1101" w:type="dxa"/>
            <w:vAlign w:val="center"/>
          </w:tcPr>
          <w:p w14:paraId="5D1D5109" w14:textId="77777777" w:rsidR="00476AF9" w:rsidRPr="00476AF9" w:rsidRDefault="00476AF9" w:rsidP="00476AF9">
            <w:pPr>
              <w:jc w:val="left"/>
            </w:pPr>
            <w:r w:rsidRPr="00476AF9">
              <w:t>eNatis</w:t>
            </w:r>
          </w:p>
        </w:tc>
        <w:tc>
          <w:tcPr>
            <w:tcW w:w="2835" w:type="dxa"/>
            <w:vAlign w:val="center"/>
          </w:tcPr>
          <w:p w14:paraId="48BAB7EF" w14:textId="77777777" w:rsidR="00476AF9" w:rsidRPr="00476AF9" w:rsidRDefault="00476AF9" w:rsidP="00476AF9">
            <w:pPr>
              <w:jc w:val="left"/>
            </w:pPr>
            <w:r w:rsidRPr="00476AF9">
              <w:t>National Traffic Information System</w:t>
            </w:r>
          </w:p>
        </w:tc>
        <w:tc>
          <w:tcPr>
            <w:tcW w:w="5300" w:type="dxa"/>
            <w:vAlign w:val="center"/>
          </w:tcPr>
          <w:p w14:paraId="3E2F3AB8" w14:textId="77777777" w:rsidR="00476AF9" w:rsidRPr="00476AF9" w:rsidRDefault="00476AF9" w:rsidP="00476AF9">
            <w:pPr>
              <w:jc w:val="left"/>
            </w:pPr>
            <w:r w:rsidRPr="00476AF9">
              <w:t>National vehicle registration database</w:t>
            </w:r>
          </w:p>
        </w:tc>
      </w:tr>
      <w:tr w:rsidR="00476AF9" w:rsidRPr="00476AF9" w14:paraId="4A78FBF8" w14:textId="77777777" w:rsidTr="00476AF9">
        <w:tc>
          <w:tcPr>
            <w:tcW w:w="1101" w:type="dxa"/>
            <w:vAlign w:val="center"/>
          </w:tcPr>
          <w:p w14:paraId="6EC7DCA0" w14:textId="77777777" w:rsidR="00476AF9" w:rsidRPr="00476AF9" w:rsidRDefault="00476AF9" w:rsidP="00476AF9">
            <w:pPr>
              <w:jc w:val="left"/>
            </w:pPr>
            <w:r>
              <w:t>Natm</w:t>
            </w:r>
            <w:r w:rsidRPr="00476AF9">
              <w:t>ap</w:t>
            </w:r>
          </w:p>
        </w:tc>
        <w:tc>
          <w:tcPr>
            <w:tcW w:w="2835" w:type="dxa"/>
            <w:vAlign w:val="center"/>
          </w:tcPr>
          <w:p w14:paraId="0467D0E7" w14:textId="77777777" w:rsidR="00476AF9" w:rsidRPr="00476AF9" w:rsidRDefault="00476AF9" w:rsidP="00476AF9">
            <w:pPr>
              <w:jc w:val="left"/>
            </w:pPr>
            <w:r w:rsidRPr="00476AF9">
              <w:t>National Transport Master Plan</w:t>
            </w:r>
          </w:p>
        </w:tc>
        <w:tc>
          <w:tcPr>
            <w:tcW w:w="5300" w:type="dxa"/>
            <w:vAlign w:val="center"/>
          </w:tcPr>
          <w:p w14:paraId="1DC5DB41" w14:textId="77777777" w:rsidR="00476AF9" w:rsidRPr="00476AF9" w:rsidRDefault="00476AF9" w:rsidP="00476AF9">
            <w:pPr>
              <w:jc w:val="left"/>
            </w:pPr>
            <w:r w:rsidRPr="00476AF9">
              <w:t>Wide-ranging Department of Transport study between 2008 and 2010 intended for policy design</w:t>
            </w:r>
          </w:p>
        </w:tc>
      </w:tr>
      <w:tr w:rsidR="00476AF9" w:rsidRPr="00476AF9" w14:paraId="65F85D41" w14:textId="77777777" w:rsidTr="00476AF9">
        <w:tc>
          <w:tcPr>
            <w:tcW w:w="1101" w:type="dxa"/>
            <w:vAlign w:val="center"/>
          </w:tcPr>
          <w:p w14:paraId="1E672B25" w14:textId="77777777" w:rsidR="00476AF9" w:rsidRPr="00476AF9" w:rsidRDefault="00476AF9" w:rsidP="00476AF9">
            <w:pPr>
              <w:jc w:val="left"/>
            </w:pPr>
            <w:r w:rsidRPr="00476AF9">
              <w:t>SOL</w:t>
            </w:r>
          </w:p>
        </w:tc>
        <w:tc>
          <w:tcPr>
            <w:tcW w:w="2835" w:type="dxa"/>
            <w:vAlign w:val="center"/>
          </w:tcPr>
          <w:p w14:paraId="76EED9F1" w14:textId="77777777" w:rsidR="00476AF9" w:rsidRPr="00476AF9" w:rsidRDefault="00476AF9" w:rsidP="00476AF9">
            <w:pPr>
              <w:jc w:val="left"/>
            </w:pPr>
            <w:r w:rsidRPr="00476AF9">
              <w:t>State of Logistics</w:t>
            </w:r>
          </w:p>
        </w:tc>
        <w:tc>
          <w:tcPr>
            <w:tcW w:w="5300" w:type="dxa"/>
            <w:vAlign w:val="center"/>
          </w:tcPr>
          <w:p w14:paraId="442BF8E6" w14:textId="77777777" w:rsidR="00476AF9" w:rsidRPr="00476AF9" w:rsidRDefault="00476AF9" w:rsidP="00476AF9">
            <w:pPr>
              <w:jc w:val="left"/>
            </w:pPr>
            <w:r w:rsidRPr="00476AF9">
              <w:t>Collaboration between Council for Scientific &amp; Industrial Research (CSIR) and the University of Stellenbosch that produces an annual analysis of freight transport in South Africa</w:t>
            </w:r>
          </w:p>
        </w:tc>
      </w:tr>
      <w:tr w:rsidR="00476AF9" w:rsidRPr="00476AF9" w14:paraId="77E1B360" w14:textId="77777777" w:rsidTr="00476AF9">
        <w:tc>
          <w:tcPr>
            <w:tcW w:w="1101" w:type="dxa"/>
            <w:vAlign w:val="center"/>
          </w:tcPr>
          <w:p w14:paraId="041E6E51" w14:textId="77777777" w:rsidR="00476AF9" w:rsidRPr="00476AF9" w:rsidRDefault="00476AF9" w:rsidP="00476AF9">
            <w:pPr>
              <w:jc w:val="left"/>
            </w:pPr>
            <w:r w:rsidRPr="00476AF9">
              <w:t>SAPIA</w:t>
            </w:r>
          </w:p>
        </w:tc>
        <w:tc>
          <w:tcPr>
            <w:tcW w:w="2835" w:type="dxa"/>
            <w:vAlign w:val="center"/>
          </w:tcPr>
          <w:p w14:paraId="1E7ADBE4" w14:textId="77777777" w:rsidR="00476AF9" w:rsidRPr="00476AF9" w:rsidRDefault="00476AF9" w:rsidP="00476AF9">
            <w:pPr>
              <w:jc w:val="left"/>
            </w:pPr>
            <w:r w:rsidRPr="00476AF9">
              <w:t>South African Petroleum Industry Association</w:t>
            </w:r>
          </w:p>
        </w:tc>
        <w:tc>
          <w:tcPr>
            <w:tcW w:w="5300" w:type="dxa"/>
            <w:vAlign w:val="center"/>
          </w:tcPr>
          <w:p w14:paraId="6A5271B9" w14:textId="77777777" w:rsidR="00476AF9" w:rsidRPr="00476AF9" w:rsidRDefault="00476AF9" w:rsidP="00476AF9">
            <w:pPr>
              <w:jc w:val="left"/>
            </w:pPr>
            <w:r>
              <w:t>Industry a</w:t>
            </w:r>
            <w:r w:rsidRPr="00476AF9">
              <w:t>ssociation that collates petroleum products retail data</w:t>
            </w:r>
          </w:p>
        </w:tc>
      </w:tr>
      <w:tr w:rsidR="00476AF9" w:rsidRPr="00476AF9" w14:paraId="1C85D9B3" w14:textId="77777777" w:rsidTr="00476AF9">
        <w:tc>
          <w:tcPr>
            <w:tcW w:w="1101" w:type="dxa"/>
            <w:vAlign w:val="center"/>
          </w:tcPr>
          <w:p w14:paraId="28AB5CAB" w14:textId="77777777" w:rsidR="00476AF9" w:rsidRPr="00476AF9" w:rsidRDefault="00476AF9" w:rsidP="00476AF9">
            <w:pPr>
              <w:jc w:val="left"/>
            </w:pPr>
            <w:r w:rsidRPr="00476AF9">
              <w:t>EB</w:t>
            </w:r>
          </w:p>
        </w:tc>
        <w:tc>
          <w:tcPr>
            <w:tcW w:w="2835" w:type="dxa"/>
            <w:vAlign w:val="center"/>
          </w:tcPr>
          <w:p w14:paraId="510ECA16" w14:textId="77777777" w:rsidR="00476AF9" w:rsidRPr="00476AF9" w:rsidRDefault="00476AF9" w:rsidP="00476AF9">
            <w:pPr>
              <w:jc w:val="left"/>
            </w:pPr>
            <w:r w:rsidRPr="00476AF9">
              <w:t>Energy Balance</w:t>
            </w:r>
          </w:p>
        </w:tc>
        <w:tc>
          <w:tcPr>
            <w:tcW w:w="5300" w:type="dxa"/>
            <w:vAlign w:val="center"/>
          </w:tcPr>
          <w:p w14:paraId="3F6B9026" w14:textId="77777777" w:rsidR="00476AF9" w:rsidRPr="00476AF9" w:rsidRDefault="00476AF9" w:rsidP="00476AF9">
            <w:pPr>
              <w:jc w:val="left"/>
            </w:pPr>
            <w:r w:rsidRPr="00476AF9">
              <w:t>National Energy Balance published by the Department of Energy</w:t>
            </w:r>
          </w:p>
        </w:tc>
      </w:tr>
    </w:tbl>
    <w:p w14:paraId="55FD5DFA" w14:textId="77777777" w:rsidR="0089788A" w:rsidRDefault="0089788A" w:rsidP="00D6618E"/>
    <w:p w14:paraId="740B1144" w14:textId="77777777" w:rsidR="0089788A" w:rsidRPr="009D02AD" w:rsidRDefault="0089788A" w:rsidP="00D6618E"/>
    <w:p w14:paraId="67A2488C" w14:textId="77777777" w:rsidR="001E06B8" w:rsidRDefault="001E06B8" w:rsidP="001E06B8">
      <w:pPr>
        <w:pStyle w:val="Heading3"/>
      </w:pPr>
      <w:bookmarkStart w:id="103" w:name="_Toc333305546"/>
      <w:bookmarkStart w:id="104" w:name="_Toc353199684"/>
      <w:r>
        <w:t>Vehicle Parc Model Input Data and Assumptions</w:t>
      </w:r>
      <w:bookmarkEnd w:id="103"/>
      <w:bookmarkEnd w:id="104"/>
    </w:p>
    <w:p w14:paraId="57C623F6" w14:textId="77777777" w:rsidR="001E06B8" w:rsidRPr="00C50846" w:rsidRDefault="001E06B8" w:rsidP="001E06B8">
      <w:r>
        <w:t>Developing transport sector models and projecting demand into the future is challenging in the South African context because there is a paucity of data on vehicle utilisation and therefore assumptions had to be made around the scrapping factors, vehicle mileage, occupancy and fuel ec</w:t>
      </w:r>
      <w:r w:rsidRPr="00C50846">
        <w:t xml:space="preserve">onomy inputs. The vehicle parc model developed </w:t>
      </w:r>
      <w:r w:rsidR="00340186">
        <w:t xml:space="preserve">for SATIM </w:t>
      </w:r>
      <w:r w:rsidRPr="00C50846">
        <w:t xml:space="preserve">required disaggregated data on the current vehicle population, </w:t>
      </w:r>
      <w:r w:rsidR="00340186">
        <w:t xml:space="preserve">vehicle </w:t>
      </w:r>
      <w:r w:rsidRPr="00C50846">
        <w:t xml:space="preserve">efficiency </w:t>
      </w:r>
      <w:r w:rsidR="00340186">
        <w:t xml:space="preserve">data </w:t>
      </w:r>
      <w:r w:rsidRPr="00C50846">
        <w:t xml:space="preserve">and utilisation </w:t>
      </w:r>
      <w:r w:rsidR="00340186">
        <w:t xml:space="preserve">data </w:t>
      </w:r>
      <w:r w:rsidRPr="00C50846">
        <w:t xml:space="preserve">for both passenger and freight transport. </w:t>
      </w:r>
    </w:p>
    <w:p w14:paraId="675E6CEE" w14:textId="77777777" w:rsidR="001E06B8" w:rsidRDefault="001E06B8" w:rsidP="001E06B8"/>
    <w:p w14:paraId="2C85DB20" w14:textId="77777777" w:rsidR="001E06B8" w:rsidRDefault="001E06B8" w:rsidP="001E06B8">
      <w:r w:rsidRPr="00C50846">
        <w:t>Data on the total registered vehicle population in South Africa is captured by the electronic nati</w:t>
      </w:r>
      <w:r w:rsidRPr="0053301D">
        <w:t>onal administration traffic information system (</w:t>
      </w:r>
      <w:r w:rsidRPr="0053301D">
        <w:rPr>
          <w:bCs/>
        </w:rPr>
        <w:t>eNaTiS</w:t>
      </w:r>
      <w:r w:rsidRPr="0053301D">
        <w:t>)</w:t>
      </w:r>
      <w:r>
        <w:t>. The eNaTiS vehicle registration data include</w:t>
      </w:r>
      <w:r w:rsidR="0099250E">
        <w:t xml:space="preserve">s seven vehicle classes, namely: Motorcars; minibus; buses </w:t>
      </w:r>
      <w:r>
        <w:t xml:space="preserve">and midi-buses; </w:t>
      </w:r>
      <w:r w:rsidR="0099250E">
        <w:t xml:space="preserve">Motorcycles, </w:t>
      </w:r>
      <w:r>
        <w:t>light duty vehicles, panel vans and other light vehicles (less than 3500kg); trucks larger than 3500kg; and other self-propelled vehicles. The eNaTiS data is more aggregate</w:t>
      </w:r>
      <w:r w:rsidR="00B620A9">
        <w:t>d</w:t>
      </w:r>
      <w:r>
        <w:t xml:space="preserve"> than the historic vehicle sales data available from the National Association of Automobile Manufacturers of South Africa (NAAMSA). NAAMSA publishes</w:t>
      </w:r>
      <w:r w:rsidRPr="00E227D7">
        <w:t xml:space="preserve"> 14 vehicle classes</w:t>
      </w:r>
      <w:r>
        <w:t xml:space="preserve"> cross referenced to technical data that could be used to disaggregate the eNaTiS data into additio</w:t>
      </w:r>
      <w:r w:rsidR="00465845">
        <w:t>nal subcategories</w:t>
      </w:r>
      <w:r w:rsidR="0099250E">
        <w:t xml:space="preserve"> but excludes motorcycles</w:t>
      </w:r>
      <w:r w:rsidR="00465845">
        <w:t xml:space="preserve">. The </w:t>
      </w:r>
      <w:r>
        <w:t xml:space="preserve">NAAMSA data records only vehicle sales and therefore does not directly translate into vehicles on the road. Determining the count of vehicles in the vehicle classes shown in </w:t>
      </w:r>
      <w:r w:rsidR="00E23470">
        <w:fldChar w:fldCharType="begin"/>
      </w:r>
      <w:r w:rsidR="00E23470">
        <w:instrText xml:space="preserve"> REF _Ref342296687 \h </w:instrText>
      </w:r>
      <w:r w:rsidR="00E23470">
        <w:fldChar w:fldCharType="separate"/>
      </w:r>
      <w:r w:rsidR="00744EFF">
        <w:t xml:space="preserve">Table </w:t>
      </w:r>
      <w:r w:rsidR="00744EFF">
        <w:rPr>
          <w:noProof/>
        </w:rPr>
        <w:t>24</w:t>
      </w:r>
      <w:r w:rsidR="00E23470">
        <w:fldChar w:fldCharType="end"/>
      </w:r>
      <w:r w:rsidR="00E23470">
        <w:t xml:space="preserve"> </w:t>
      </w:r>
      <w:r>
        <w:t xml:space="preserve">therefore required </w:t>
      </w:r>
      <w:r w:rsidR="00E23470">
        <w:t>the 14 NAAMSA vehic</w:t>
      </w:r>
      <w:r w:rsidR="0099250E">
        <w:t>le classes to be mapped to the 7</w:t>
      </w:r>
      <w:r w:rsidR="00DA2384">
        <w:t xml:space="preserve"> eNaTiS classes</w:t>
      </w:r>
      <w:r w:rsidR="0099250E">
        <w:t xml:space="preserve"> so that stock could be determined at the higher level of disaggregation but calibrated to registration database</w:t>
      </w:r>
      <w:r>
        <w:t>.</w:t>
      </w:r>
    </w:p>
    <w:p w14:paraId="26342D59" w14:textId="77777777" w:rsidR="001E06B8" w:rsidRDefault="001E06B8" w:rsidP="00ED0E92">
      <w:pPr>
        <w:pStyle w:val="Caption"/>
        <w:spacing w:before="240" w:after="240"/>
        <w:jc w:val="center"/>
      </w:pPr>
      <w:bookmarkStart w:id="105" w:name="_Ref342296687"/>
      <w:bookmarkStart w:id="106" w:name="_Toc353199747"/>
      <w:r>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24</w:t>
      </w:r>
      <w:r w:rsidR="008032E3">
        <w:rPr>
          <w:noProof/>
        </w:rPr>
        <w:fldChar w:fldCharType="end"/>
      </w:r>
      <w:bookmarkEnd w:id="105"/>
      <w:r>
        <w:t xml:space="preserve">: Vehicle classes adopted for the </w:t>
      </w:r>
      <w:r w:rsidR="00465845">
        <w:t>Vehicle Parc M</w:t>
      </w:r>
      <w:r>
        <w:t>odel</w:t>
      </w:r>
      <w:bookmarkEnd w:id="106"/>
    </w:p>
    <w:tbl>
      <w:tblPr>
        <w:tblStyle w:val="TableGrid"/>
        <w:tblW w:w="0" w:type="auto"/>
        <w:jc w:val="center"/>
        <w:tblLook w:val="04A0" w:firstRow="1" w:lastRow="0" w:firstColumn="1" w:lastColumn="0" w:noHBand="0" w:noVBand="1"/>
      </w:tblPr>
      <w:tblGrid>
        <w:gridCol w:w="2856"/>
        <w:gridCol w:w="1147"/>
        <w:gridCol w:w="2074"/>
      </w:tblGrid>
      <w:tr w:rsidR="001E06B8" w:rsidRPr="004D6B39" w14:paraId="4EBF18DF" w14:textId="77777777" w:rsidTr="00ED0E92">
        <w:trPr>
          <w:trHeight w:val="300"/>
          <w:jc w:val="center"/>
        </w:trPr>
        <w:tc>
          <w:tcPr>
            <w:tcW w:w="0" w:type="auto"/>
            <w:noWrap/>
            <w:vAlign w:val="center"/>
            <w:hideMark/>
          </w:tcPr>
          <w:p w14:paraId="3ABC7730" w14:textId="77777777" w:rsidR="001E06B8" w:rsidRPr="004D6B39" w:rsidRDefault="001E06B8" w:rsidP="00ED0E92">
            <w:pPr>
              <w:jc w:val="left"/>
              <w:rPr>
                <w:rFonts w:eastAsia="Times New Roman" w:cs="Calibri"/>
                <w:b/>
                <w:bCs/>
                <w:color w:val="000000"/>
                <w:lang w:eastAsia="en-ZA"/>
              </w:rPr>
            </w:pPr>
            <w:r w:rsidRPr="004D6B39">
              <w:rPr>
                <w:rFonts w:eastAsia="Times New Roman" w:cs="Calibri"/>
                <w:b/>
                <w:bCs/>
                <w:color w:val="000000"/>
                <w:lang w:eastAsia="en-ZA"/>
              </w:rPr>
              <w:t xml:space="preserve">Vehicle </w:t>
            </w:r>
            <w:r>
              <w:rPr>
                <w:rFonts w:eastAsia="Times New Roman" w:cs="Calibri"/>
                <w:b/>
                <w:bCs/>
                <w:color w:val="000000"/>
                <w:lang w:eastAsia="en-ZA"/>
              </w:rPr>
              <w:t>t</w:t>
            </w:r>
            <w:r w:rsidRPr="004D6B39">
              <w:rPr>
                <w:rFonts w:eastAsia="Times New Roman" w:cs="Calibri"/>
                <w:b/>
                <w:bCs/>
                <w:color w:val="000000"/>
                <w:lang w:eastAsia="en-ZA"/>
              </w:rPr>
              <w:t>ypes</w:t>
            </w:r>
          </w:p>
        </w:tc>
        <w:tc>
          <w:tcPr>
            <w:tcW w:w="0" w:type="auto"/>
            <w:noWrap/>
            <w:vAlign w:val="center"/>
            <w:hideMark/>
          </w:tcPr>
          <w:p w14:paraId="6B354DB1" w14:textId="77777777" w:rsidR="001E06B8" w:rsidRPr="004D6B39" w:rsidRDefault="001E06B8" w:rsidP="00ED0E92">
            <w:pPr>
              <w:jc w:val="left"/>
              <w:rPr>
                <w:rFonts w:eastAsia="Times New Roman" w:cs="Calibri"/>
                <w:b/>
                <w:bCs/>
                <w:color w:val="000000"/>
                <w:lang w:eastAsia="en-ZA"/>
              </w:rPr>
            </w:pPr>
            <w:r w:rsidRPr="004D6B39">
              <w:rPr>
                <w:rFonts w:eastAsia="Times New Roman" w:cs="Calibri"/>
                <w:b/>
                <w:bCs/>
                <w:color w:val="000000"/>
                <w:lang w:eastAsia="en-ZA"/>
              </w:rPr>
              <w:t xml:space="preserve">Fuel </w:t>
            </w:r>
            <w:r>
              <w:rPr>
                <w:rFonts w:eastAsia="Times New Roman" w:cs="Calibri"/>
                <w:b/>
                <w:bCs/>
                <w:color w:val="000000"/>
                <w:lang w:eastAsia="en-ZA"/>
              </w:rPr>
              <w:t>t</w:t>
            </w:r>
            <w:r w:rsidRPr="004D6B39">
              <w:rPr>
                <w:rFonts w:eastAsia="Times New Roman" w:cs="Calibri"/>
                <w:b/>
                <w:bCs/>
                <w:color w:val="000000"/>
                <w:lang w:eastAsia="en-ZA"/>
              </w:rPr>
              <w:t>ype</w:t>
            </w:r>
          </w:p>
        </w:tc>
        <w:tc>
          <w:tcPr>
            <w:tcW w:w="0" w:type="auto"/>
            <w:noWrap/>
            <w:vAlign w:val="center"/>
            <w:hideMark/>
          </w:tcPr>
          <w:p w14:paraId="76F276A9" w14:textId="77777777" w:rsidR="001E06B8" w:rsidRPr="004D6B39" w:rsidRDefault="001E06B8" w:rsidP="00ED0E92">
            <w:pPr>
              <w:jc w:val="left"/>
              <w:rPr>
                <w:rFonts w:eastAsia="Times New Roman" w:cs="Calibri"/>
                <w:b/>
                <w:bCs/>
                <w:color w:val="000000"/>
                <w:vertAlign w:val="superscript"/>
                <w:lang w:eastAsia="en-ZA"/>
              </w:rPr>
            </w:pPr>
            <w:r w:rsidRPr="004D6B39">
              <w:rPr>
                <w:rFonts w:eastAsia="Times New Roman" w:cs="Calibri"/>
                <w:b/>
                <w:bCs/>
                <w:color w:val="000000"/>
                <w:lang w:eastAsia="en-ZA"/>
              </w:rPr>
              <w:t>Model ID</w:t>
            </w:r>
            <w:r>
              <w:rPr>
                <w:rFonts w:eastAsia="Times New Roman" w:cs="Calibri"/>
                <w:b/>
                <w:bCs/>
                <w:color w:val="000000"/>
                <w:vertAlign w:val="superscript"/>
                <w:lang w:eastAsia="en-ZA"/>
              </w:rPr>
              <w:t>*</w:t>
            </w:r>
          </w:p>
        </w:tc>
      </w:tr>
      <w:tr w:rsidR="001E06B8" w:rsidRPr="004D6B39" w14:paraId="26F70C0B" w14:textId="77777777" w:rsidTr="00ED0E92">
        <w:trPr>
          <w:trHeight w:val="300"/>
          <w:jc w:val="center"/>
        </w:trPr>
        <w:tc>
          <w:tcPr>
            <w:tcW w:w="0" w:type="auto"/>
            <w:noWrap/>
            <w:vAlign w:val="center"/>
            <w:hideMark/>
          </w:tcPr>
          <w:p w14:paraId="1429F702" w14:textId="77777777" w:rsidR="001E06B8" w:rsidRPr="004D6B39" w:rsidRDefault="001E06B8" w:rsidP="00ED0E92">
            <w:pPr>
              <w:jc w:val="left"/>
              <w:rPr>
                <w:rFonts w:eastAsia="Times New Roman" w:cs="Calibri"/>
                <w:color w:val="000000"/>
                <w:lang w:eastAsia="en-ZA"/>
              </w:rPr>
            </w:pPr>
            <w:r w:rsidRPr="004D6B39">
              <w:rPr>
                <w:rFonts w:eastAsia="Times New Roman" w:cs="Calibri"/>
                <w:color w:val="000000"/>
                <w:lang w:eastAsia="en-ZA"/>
              </w:rPr>
              <w:t>Passenger car</w:t>
            </w:r>
          </w:p>
        </w:tc>
        <w:tc>
          <w:tcPr>
            <w:tcW w:w="0" w:type="auto"/>
            <w:noWrap/>
            <w:vAlign w:val="center"/>
            <w:hideMark/>
          </w:tcPr>
          <w:p w14:paraId="28F5D2F5" w14:textId="77777777" w:rsidR="001E06B8" w:rsidRPr="004D6B39" w:rsidRDefault="001E06B8" w:rsidP="00ED0E92">
            <w:pPr>
              <w:jc w:val="left"/>
              <w:rPr>
                <w:rFonts w:eastAsia="Times New Roman" w:cs="Calibri"/>
                <w:color w:val="000000"/>
                <w:lang w:eastAsia="en-ZA"/>
              </w:rPr>
            </w:pPr>
            <w:r w:rsidRPr="004D6B39">
              <w:rPr>
                <w:rFonts w:eastAsia="Times New Roman" w:cs="Calibri"/>
                <w:color w:val="000000"/>
                <w:lang w:eastAsia="en-ZA"/>
              </w:rPr>
              <w:t>Diesel</w:t>
            </w:r>
          </w:p>
        </w:tc>
        <w:tc>
          <w:tcPr>
            <w:tcW w:w="0" w:type="auto"/>
            <w:noWrap/>
            <w:vAlign w:val="center"/>
            <w:hideMark/>
          </w:tcPr>
          <w:p w14:paraId="79AAC290" w14:textId="77777777" w:rsidR="001E06B8" w:rsidRPr="004D6B39" w:rsidRDefault="001E06B8" w:rsidP="00ED0E92">
            <w:pPr>
              <w:jc w:val="left"/>
              <w:rPr>
                <w:rFonts w:eastAsia="Times New Roman" w:cs="Calibri"/>
                <w:color w:val="000000"/>
                <w:lang w:eastAsia="en-ZA"/>
              </w:rPr>
            </w:pPr>
            <w:r w:rsidRPr="004D6B39">
              <w:rPr>
                <w:rFonts w:eastAsia="Times New Roman" w:cs="Calibri"/>
                <w:color w:val="000000"/>
                <w:lang w:eastAsia="en-ZA"/>
              </w:rPr>
              <w:t>CarDiesel</w:t>
            </w:r>
          </w:p>
        </w:tc>
      </w:tr>
      <w:tr w:rsidR="001E06B8" w:rsidRPr="004D6B39" w14:paraId="7540E16E" w14:textId="77777777" w:rsidTr="00ED0E92">
        <w:trPr>
          <w:trHeight w:val="300"/>
          <w:jc w:val="center"/>
        </w:trPr>
        <w:tc>
          <w:tcPr>
            <w:tcW w:w="0" w:type="auto"/>
            <w:noWrap/>
            <w:vAlign w:val="center"/>
            <w:hideMark/>
          </w:tcPr>
          <w:p w14:paraId="6E95D40A" w14:textId="77777777" w:rsidR="001E06B8" w:rsidRPr="004D6B39" w:rsidRDefault="001E06B8" w:rsidP="00ED0E92">
            <w:pPr>
              <w:jc w:val="left"/>
              <w:rPr>
                <w:rFonts w:eastAsia="Times New Roman" w:cs="Calibri"/>
                <w:color w:val="000000"/>
                <w:lang w:eastAsia="en-ZA"/>
              </w:rPr>
            </w:pPr>
            <w:r w:rsidRPr="004D6B39">
              <w:rPr>
                <w:rFonts w:eastAsia="Times New Roman" w:cs="Calibri"/>
                <w:color w:val="000000"/>
                <w:lang w:eastAsia="en-ZA"/>
              </w:rPr>
              <w:lastRenderedPageBreak/>
              <w:t>Passenger car</w:t>
            </w:r>
          </w:p>
        </w:tc>
        <w:tc>
          <w:tcPr>
            <w:tcW w:w="0" w:type="auto"/>
            <w:noWrap/>
            <w:vAlign w:val="center"/>
            <w:hideMark/>
          </w:tcPr>
          <w:p w14:paraId="04F47FDE" w14:textId="77777777" w:rsidR="001E06B8" w:rsidRPr="004D6B39" w:rsidRDefault="001E06B8" w:rsidP="00ED0E92">
            <w:pPr>
              <w:jc w:val="left"/>
              <w:rPr>
                <w:rFonts w:eastAsia="Times New Roman" w:cs="Calibri"/>
                <w:color w:val="000000"/>
                <w:lang w:eastAsia="en-ZA"/>
              </w:rPr>
            </w:pPr>
            <w:r w:rsidRPr="004D6B39">
              <w:rPr>
                <w:rFonts w:eastAsia="Times New Roman" w:cs="Calibri"/>
                <w:color w:val="000000"/>
                <w:lang w:eastAsia="en-ZA"/>
              </w:rPr>
              <w:t>Gasoline</w:t>
            </w:r>
          </w:p>
        </w:tc>
        <w:tc>
          <w:tcPr>
            <w:tcW w:w="0" w:type="auto"/>
            <w:noWrap/>
            <w:vAlign w:val="center"/>
            <w:hideMark/>
          </w:tcPr>
          <w:p w14:paraId="32DA216B" w14:textId="77777777" w:rsidR="001E06B8" w:rsidRPr="004D6B39" w:rsidRDefault="001E06B8" w:rsidP="00ED0E92">
            <w:pPr>
              <w:jc w:val="left"/>
              <w:rPr>
                <w:rFonts w:eastAsia="Times New Roman" w:cs="Calibri"/>
                <w:color w:val="000000"/>
                <w:lang w:eastAsia="en-ZA"/>
              </w:rPr>
            </w:pPr>
            <w:r w:rsidRPr="004D6B39">
              <w:rPr>
                <w:rFonts w:eastAsia="Times New Roman" w:cs="Calibri"/>
                <w:color w:val="000000"/>
                <w:lang w:eastAsia="en-ZA"/>
              </w:rPr>
              <w:t>CARHybridGasoline</w:t>
            </w:r>
          </w:p>
        </w:tc>
      </w:tr>
      <w:tr w:rsidR="001E06B8" w:rsidRPr="004D6B39" w14:paraId="5CC6EFA9" w14:textId="77777777" w:rsidTr="00ED0E92">
        <w:trPr>
          <w:trHeight w:val="300"/>
          <w:jc w:val="center"/>
        </w:trPr>
        <w:tc>
          <w:tcPr>
            <w:tcW w:w="0" w:type="auto"/>
            <w:noWrap/>
            <w:vAlign w:val="center"/>
            <w:hideMark/>
          </w:tcPr>
          <w:p w14:paraId="551537D0" w14:textId="77777777" w:rsidR="001E06B8" w:rsidRPr="004D6B39" w:rsidRDefault="001E06B8" w:rsidP="00ED0E92">
            <w:pPr>
              <w:jc w:val="left"/>
              <w:rPr>
                <w:rFonts w:eastAsia="Times New Roman" w:cs="Calibri"/>
                <w:color w:val="000000"/>
                <w:lang w:eastAsia="en-ZA"/>
              </w:rPr>
            </w:pPr>
            <w:r w:rsidRPr="004D6B39">
              <w:rPr>
                <w:rFonts w:eastAsia="Times New Roman" w:cs="Calibri"/>
                <w:color w:val="000000"/>
                <w:lang w:eastAsia="en-ZA"/>
              </w:rPr>
              <w:t>Passenger car</w:t>
            </w:r>
          </w:p>
        </w:tc>
        <w:tc>
          <w:tcPr>
            <w:tcW w:w="0" w:type="auto"/>
            <w:noWrap/>
            <w:vAlign w:val="center"/>
            <w:hideMark/>
          </w:tcPr>
          <w:p w14:paraId="2A0B1456" w14:textId="77777777" w:rsidR="001E06B8" w:rsidRPr="004D6B39" w:rsidRDefault="001E06B8" w:rsidP="00ED0E92">
            <w:pPr>
              <w:jc w:val="left"/>
              <w:rPr>
                <w:rFonts w:eastAsia="Times New Roman" w:cs="Calibri"/>
                <w:color w:val="000000"/>
                <w:lang w:eastAsia="en-ZA"/>
              </w:rPr>
            </w:pPr>
            <w:r w:rsidRPr="004D6B39">
              <w:rPr>
                <w:rFonts w:eastAsia="Times New Roman" w:cs="Calibri"/>
                <w:color w:val="000000"/>
                <w:lang w:eastAsia="en-ZA"/>
              </w:rPr>
              <w:t>Gasoline</w:t>
            </w:r>
          </w:p>
        </w:tc>
        <w:tc>
          <w:tcPr>
            <w:tcW w:w="0" w:type="auto"/>
            <w:noWrap/>
            <w:vAlign w:val="center"/>
            <w:hideMark/>
          </w:tcPr>
          <w:p w14:paraId="0617DEB1" w14:textId="77777777" w:rsidR="001E06B8" w:rsidRPr="004D6B39" w:rsidRDefault="001E06B8" w:rsidP="00ED0E92">
            <w:pPr>
              <w:jc w:val="left"/>
              <w:rPr>
                <w:rFonts w:eastAsia="Times New Roman" w:cs="Calibri"/>
                <w:color w:val="000000"/>
                <w:lang w:eastAsia="en-ZA"/>
              </w:rPr>
            </w:pPr>
            <w:r w:rsidRPr="004D6B39">
              <w:rPr>
                <w:rFonts w:eastAsia="Times New Roman" w:cs="Calibri"/>
                <w:color w:val="000000"/>
                <w:lang w:eastAsia="en-ZA"/>
              </w:rPr>
              <w:t>CarGasoline</w:t>
            </w:r>
          </w:p>
        </w:tc>
      </w:tr>
      <w:tr w:rsidR="001E06B8" w:rsidRPr="004D6B39" w14:paraId="644C6B63" w14:textId="77777777" w:rsidTr="00ED0E92">
        <w:trPr>
          <w:trHeight w:val="300"/>
          <w:jc w:val="center"/>
        </w:trPr>
        <w:tc>
          <w:tcPr>
            <w:tcW w:w="0" w:type="auto"/>
            <w:noWrap/>
            <w:vAlign w:val="center"/>
            <w:hideMark/>
          </w:tcPr>
          <w:p w14:paraId="56E50B8C" w14:textId="77777777" w:rsidR="001E06B8" w:rsidRPr="004D6B39" w:rsidRDefault="001E06B8" w:rsidP="00ED0E92">
            <w:pPr>
              <w:jc w:val="left"/>
              <w:rPr>
                <w:rFonts w:eastAsia="Times New Roman" w:cs="Calibri"/>
                <w:color w:val="000000"/>
                <w:lang w:eastAsia="en-ZA"/>
              </w:rPr>
            </w:pPr>
            <w:r w:rsidRPr="004D6B39">
              <w:rPr>
                <w:rFonts w:eastAsia="Times New Roman" w:cs="Calibri"/>
                <w:color w:val="000000"/>
                <w:lang w:eastAsia="en-ZA"/>
              </w:rPr>
              <w:t>Bus</w:t>
            </w:r>
          </w:p>
        </w:tc>
        <w:tc>
          <w:tcPr>
            <w:tcW w:w="0" w:type="auto"/>
            <w:noWrap/>
            <w:vAlign w:val="center"/>
            <w:hideMark/>
          </w:tcPr>
          <w:p w14:paraId="2BF8DBF1" w14:textId="77777777" w:rsidR="001E06B8" w:rsidRPr="004D6B39" w:rsidRDefault="001E06B8" w:rsidP="00ED0E92">
            <w:pPr>
              <w:jc w:val="left"/>
              <w:rPr>
                <w:rFonts w:eastAsia="Times New Roman" w:cs="Calibri"/>
                <w:color w:val="000000"/>
                <w:lang w:eastAsia="en-ZA"/>
              </w:rPr>
            </w:pPr>
            <w:r w:rsidRPr="004D6B39">
              <w:rPr>
                <w:rFonts w:eastAsia="Times New Roman" w:cs="Calibri"/>
                <w:color w:val="000000"/>
                <w:lang w:eastAsia="en-ZA"/>
              </w:rPr>
              <w:t>Diesel</w:t>
            </w:r>
          </w:p>
        </w:tc>
        <w:tc>
          <w:tcPr>
            <w:tcW w:w="0" w:type="auto"/>
            <w:noWrap/>
            <w:vAlign w:val="center"/>
            <w:hideMark/>
          </w:tcPr>
          <w:p w14:paraId="051A7D7A" w14:textId="77777777" w:rsidR="001E06B8" w:rsidRPr="004D6B39" w:rsidRDefault="001E06B8" w:rsidP="00ED0E92">
            <w:pPr>
              <w:jc w:val="left"/>
              <w:rPr>
                <w:rFonts w:eastAsia="Times New Roman" w:cs="Calibri"/>
                <w:color w:val="000000"/>
                <w:lang w:eastAsia="en-ZA"/>
              </w:rPr>
            </w:pPr>
            <w:r w:rsidRPr="004D6B39">
              <w:rPr>
                <w:rFonts w:eastAsia="Times New Roman" w:cs="Calibri"/>
                <w:color w:val="000000"/>
                <w:lang w:eastAsia="en-ZA"/>
              </w:rPr>
              <w:t>BusDiesel</w:t>
            </w:r>
          </w:p>
        </w:tc>
      </w:tr>
      <w:tr w:rsidR="001E06B8" w:rsidRPr="004D6B39" w14:paraId="260AB5B8" w14:textId="77777777" w:rsidTr="00ED0E92">
        <w:trPr>
          <w:trHeight w:val="300"/>
          <w:jc w:val="center"/>
        </w:trPr>
        <w:tc>
          <w:tcPr>
            <w:tcW w:w="0" w:type="auto"/>
            <w:noWrap/>
            <w:vAlign w:val="center"/>
            <w:hideMark/>
          </w:tcPr>
          <w:p w14:paraId="62C0AC66" w14:textId="77777777" w:rsidR="001E06B8" w:rsidRPr="004D6B39" w:rsidRDefault="001E06B8" w:rsidP="00ED0E92">
            <w:pPr>
              <w:jc w:val="left"/>
              <w:rPr>
                <w:rFonts w:eastAsia="Times New Roman" w:cs="Calibri"/>
                <w:color w:val="000000"/>
                <w:lang w:eastAsia="en-ZA"/>
              </w:rPr>
            </w:pPr>
            <w:r w:rsidRPr="004D6B39">
              <w:rPr>
                <w:rFonts w:eastAsia="Times New Roman" w:cs="Calibri"/>
                <w:color w:val="000000"/>
                <w:lang w:eastAsia="en-ZA"/>
              </w:rPr>
              <w:t>Heavy commercial vehicle</w:t>
            </w:r>
          </w:p>
        </w:tc>
        <w:tc>
          <w:tcPr>
            <w:tcW w:w="0" w:type="auto"/>
            <w:noWrap/>
            <w:vAlign w:val="center"/>
            <w:hideMark/>
          </w:tcPr>
          <w:p w14:paraId="14A2B36D" w14:textId="77777777" w:rsidR="001E06B8" w:rsidRPr="004D6B39" w:rsidRDefault="001E06B8" w:rsidP="00ED0E92">
            <w:pPr>
              <w:jc w:val="left"/>
              <w:rPr>
                <w:rFonts w:eastAsia="Times New Roman" w:cs="Calibri"/>
                <w:color w:val="000000"/>
                <w:lang w:eastAsia="en-ZA"/>
              </w:rPr>
            </w:pPr>
            <w:r w:rsidRPr="004D6B39">
              <w:rPr>
                <w:rFonts w:eastAsia="Times New Roman" w:cs="Calibri"/>
                <w:color w:val="000000"/>
                <w:lang w:eastAsia="en-ZA"/>
              </w:rPr>
              <w:t>Diesel</w:t>
            </w:r>
          </w:p>
        </w:tc>
        <w:tc>
          <w:tcPr>
            <w:tcW w:w="0" w:type="auto"/>
            <w:noWrap/>
            <w:vAlign w:val="center"/>
            <w:hideMark/>
          </w:tcPr>
          <w:p w14:paraId="40CA256E" w14:textId="77777777" w:rsidR="001E06B8" w:rsidRPr="004D6B39" w:rsidRDefault="001E06B8" w:rsidP="00ED0E92">
            <w:pPr>
              <w:jc w:val="left"/>
              <w:rPr>
                <w:rFonts w:eastAsia="Times New Roman" w:cs="Calibri"/>
                <w:color w:val="000000"/>
                <w:lang w:eastAsia="en-ZA"/>
              </w:rPr>
            </w:pPr>
            <w:r w:rsidRPr="004D6B39">
              <w:rPr>
                <w:rFonts w:eastAsia="Times New Roman" w:cs="Calibri"/>
                <w:color w:val="000000"/>
                <w:lang w:eastAsia="en-ZA"/>
              </w:rPr>
              <w:t>HCVDiesel</w:t>
            </w:r>
          </w:p>
        </w:tc>
      </w:tr>
      <w:tr w:rsidR="001E06B8" w:rsidRPr="004D6B39" w14:paraId="15FD46EF" w14:textId="77777777" w:rsidTr="00ED0E92">
        <w:trPr>
          <w:trHeight w:val="300"/>
          <w:jc w:val="center"/>
        </w:trPr>
        <w:tc>
          <w:tcPr>
            <w:tcW w:w="0" w:type="auto"/>
            <w:noWrap/>
            <w:vAlign w:val="center"/>
            <w:hideMark/>
          </w:tcPr>
          <w:p w14:paraId="03EA15A3" w14:textId="77777777" w:rsidR="001E06B8" w:rsidRPr="004D6B39" w:rsidRDefault="001E06B8" w:rsidP="00ED0E92">
            <w:pPr>
              <w:jc w:val="left"/>
              <w:rPr>
                <w:rFonts w:eastAsia="Times New Roman" w:cs="Calibri"/>
                <w:color w:val="000000"/>
                <w:lang w:eastAsia="en-ZA"/>
              </w:rPr>
            </w:pPr>
            <w:r w:rsidRPr="004D6B39">
              <w:rPr>
                <w:rFonts w:eastAsia="Times New Roman" w:cs="Calibri"/>
                <w:color w:val="000000"/>
                <w:lang w:eastAsia="en-ZA"/>
              </w:rPr>
              <w:t>Medium commercial vehicle</w:t>
            </w:r>
          </w:p>
        </w:tc>
        <w:tc>
          <w:tcPr>
            <w:tcW w:w="0" w:type="auto"/>
            <w:noWrap/>
            <w:vAlign w:val="center"/>
            <w:hideMark/>
          </w:tcPr>
          <w:p w14:paraId="464CADC2" w14:textId="77777777" w:rsidR="001E06B8" w:rsidRPr="004D6B39" w:rsidRDefault="001E06B8" w:rsidP="00ED0E92">
            <w:pPr>
              <w:jc w:val="left"/>
              <w:rPr>
                <w:rFonts w:eastAsia="Times New Roman" w:cs="Calibri"/>
                <w:color w:val="000000"/>
                <w:lang w:eastAsia="en-ZA"/>
              </w:rPr>
            </w:pPr>
            <w:r w:rsidRPr="004D6B39">
              <w:rPr>
                <w:rFonts w:eastAsia="Times New Roman" w:cs="Calibri"/>
                <w:color w:val="000000"/>
                <w:lang w:eastAsia="en-ZA"/>
              </w:rPr>
              <w:t>Diesel</w:t>
            </w:r>
          </w:p>
        </w:tc>
        <w:tc>
          <w:tcPr>
            <w:tcW w:w="0" w:type="auto"/>
            <w:noWrap/>
            <w:vAlign w:val="center"/>
            <w:hideMark/>
          </w:tcPr>
          <w:p w14:paraId="06B2D761" w14:textId="77777777" w:rsidR="001E06B8" w:rsidRPr="004D6B39" w:rsidRDefault="001E06B8" w:rsidP="00ED0E92">
            <w:pPr>
              <w:jc w:val="left"/>
              <w:rPr>
                <w:rFonts w:eastAsia="Times New Roman" w:cs="Calibri"/>
                <w:color w:val="000000"/>
                <w:lang w:eastAsia="en-ZA"/>
              </w:rPr>
            </w:pPr>
            <w:r w:rsidRPr="004D6B39">
              <w:rPr>
                <w:rFonts w:eastAsia="Times New Roman" w:cs="Calibri"/>
                <w:color w:val="000000"/>
                <w:lang w:eastAsia="en-ZA"/>
              </w:rPr>
              <w:t>MCVDiesel</w:t>
            </w:r>
          </w:p>
        </w:tc>
      </w:tr>
      <w:tr w:rsidR="001E06B8" w:rsidRPr="004D6B39" w14:paraId="30171972" w14:textId="77777777" w:rsidTr="00ED0E92">
        <w:trPr>
          <w:trHeight w:val="300"/>
          <w:jc w:val="center"/>
        </w:trPr>
        <w:tc>
          <w:tcPr>
            <w:tcW w:w="0" w:type="auto"/>
            <w:noWrap/>
            <w:vAlign w:val="center"/>
            <w:hideMark/>
          </w:tcPr>
          <w:p w14:paraId="3096F61F" w14:textId="77777777" w:rsidR="001E06B8" w:rsidRPr="004D6B39" w:rsidRDefault="001E06B8" w:rsidP="00ED0E92">
            <w:pPr>
              <w:jc w:val="left"/>
              <w:rPr>
                <w:rFonts w:eastAsia="Times New Roman" w:cs="Calibri"/>
                <w:color w:val="000000"/>
                <w:lang w:eastAsia="en-ZA"/>
              </w:rPr>
            </w:pPr>
            <w:r w:rsidRPr="004D6B39">
              <w:rPr>
                <w:rFonts w:eastAsia="Times New Roman" w:cs="Calibri"/>
                <w:color w:val="000000"/>
                <w:lang w:eastAsia="en-ZA"/>
              </w:rPr>
              <w:t>Medium commercial vehicle</w:t>
            </w:r>
          </w:p>
        </w:tc>
        <w:tc>
          <w:tcPr>
            <w:tcW w:w="0" w:type="auto"/>
            <w:noWrap/>
            <w:vAlign w:val="center"/>
            <w:hideMark/>
          </w:tcPr>
          <w:p w14:paraId="2A6CDF0D" w14:textId="77777777" w:rsidR="001E06B8" w:rsidRPr="004D6B39" w:rsidRDefault="001E06B8" w:rsidP="00ED0E92">
            <w:pPr>
              <w:jc w:val="left"/>
              <w:rPr>
                <w:rFonts w:eastAsia="Times New Roman" w:cs="Calibri"/>
                <w:color w:val="000000"/>
                <w:lang w:eastAsia="en-ZA"/>
              </w:rPr>
            </w:pPr>
            <w:r w:rsidRPr="004D6B39">
              <w:rPr>
                <w:rFonts w:eastAsia="Times New Roman" w:cs="Calibri"/>
                <w:color w:val="000000"/>
                <w:lang w:eastAsia="en-ZA"/>
              </w:rPr>
              <w:t>Gasoline</w:t>
            </w:r>
          </w:p>
        </w:tc>
        <w:tc>
          <w:tcPr>
            <w:tcW w:w="0" w:type="auto"/>
            <w:noWrap/>
            <w:vAlign w:val="center"/>
            <w:hideMark/>
          </w:tcPr>
          <w:p w14:paraId="2DB5BCC2" w14:textId="77777777" w:rsidR="001E06B8" w:rsidRPr="004D6B39" w:rsidRDefault="001E06B8" w:rsidP="00ED0E92">
            <w:pPr>
              <w:jc w:val="left"/>
              <w:rPr>
                <w:rFonts w:eastAsia="Times New Roman" w:cs="Calibri"/>
                <w:color w:val="000000"/>
                <w:lang w:eastAsia="en-ZA"/>
              </w:rPr>
            </w:pPr>
            <w:r w:rsidRPr="004D6B39">
              <w:rPr>
                <w:rFonts w:eastAsia="Times New Roman" w:cs="Calibri"/>
                <w:color w:val="000000"/>
                <w:lang w:eastAsia="en-ZA"/>
              </w:rPr>
              <w:t>MCVGasoline</w:t>
            </w:r>
          </w:p>
        </w:tc>
      </w:tr>
      <w:tr w:rsidR="001E06B8" w:rsidRPr="004D6B39" w14:paraId="5AB74F43" w14:textId="77777777" w:rsidTr="00ED0E92">
        <w:trPr>
          <w:trHeight w:val="300"/>
          <w:jc w:val="center"/>
        </w:trPr>
        <w:tc>
          <w:tcPr>
            <w:tcW w:w="0" w:type="auto"/>
            <w:noWrap/>
            <w:vAlign w:val="center"/>
            <w:hideMark/>
          </w:tcPr>
          <w:p w14:paraId="01380262" w14:textId="77777777" w:rsidR="001E06B8" w:rsidRPr="004D6B39" w:rsidRDefault="001E06B8" w:rsidP="00ED0E92">
            <w:pPr>
              <w:jc w:val="left"/>
              <w:rPr>
                <w:rFonts w:eastAsia="Times New Roman" w:cs="Calibri"/>
                <w:color w:val="000000"/>
                <w:lang w:eastAsia="en-ZA"/>
              </w:rPr>
            </w:pPr>
            <w:r w:rsidRPr="004D6B39">
              <w:rPr>
                <w:rFonts w:eastAsia="Times New Roman" w:cs="Calibri"/>
                <w:color w:val="000000"/>
                <w:lang w:eastAsia="en-ZA"/>
              </w:rPr>
              <w:t>Light commercial vehicle</w:t>
            </w:r>
          </w:p>
        </w:tc>
        <w:tc>
          <w:tcPr>
            <w:tcW w:w="0" w:type="auto"/>
            <w:noWrap/>
            <w:vAlign w:val="center"/>
            <w:hideMark/>
          </w:tcPr>
          <w:p w14:paraId="5CC02684" w14:textId="77777777" w:rsidR="001E06B8" w:rsidRPr="004D6B39" w:rsidRDefault="001E06B8" w:rsidP="00ED0E92">
            <w:pPr>
              <w:jc w:val="left"/>
              <w:rPr>
                <w:rFonts w:eastAsia="Times New Roman" w:cs="Calibri"/>
                <w:color w:val="000000"/>
                <w:lang w:eastAsia="en-ZA"/>
              </w:rPr>
            </w:pPr>
            <w:r w:rsidRPr="004D6B39">
              <w:rPr>
                <w:rFonts w:eastAsia="Times New Roman" w:cs="Calibri"/>
                <w:color w:val="000000"/>
                <w:lang w:eastAsia="en-ZA"/>
              </w:rPr>
              <w:t>Diesel</w:t>
            </w:r>
          </w:p>
        </w:tc>
        <w:tc>
          <w:tcPr>
            <w:tcW w:w="0" w:type="auto"/>
            <w:noWrap/>
            <w:vAlign w:val="center"/>
            <w:hideMark/>
          </w:tcPr>
          <w:p w14:paraId="529289A5" w14:textId="77777777" w:rsidR="001E06B8" w:rsidRPr="004D6B39" w:rsidRDefault="001E06B8" w:rsidP="00ED0E92">
            <w:pPr>
              <w:jc w:val="left"/>
              <w:rPr>
                <w:rFonts w:eastAsia="Times New Roman" w:cs="Calibri"/>
                <w:color w:val="000000"/>
                <w:lang w:eastAsia="en-ZA"/>
              </w:rPr>
            </w:pPr>
            <w:r w:rsidRPr="004D6B39">
              <w:rPr>
                <w:rFonts w:eastAsia="Times New Roman" w:cs="Calibri"/>
                <w:color w:val="000000"/>
                <w:lang w:eastAsia="en-ZA"/>
              </w:rPr>
              <w:t>LCVDiesel</w:t>
            </w:r>
          </w:p>
        </w:tc>
      </w:tr>
      <w:tr w:rsidR="001E06B8" w:rsidRPr="004D6B39" w14:paraId="67F16A1D" w14:textId="77777777" w:rsidTr="00ED0E92">
        <w:trPr>
          <w:trHeight w:val="300"/>
          <w:jc w:val="center"/>
        </w:trPr>
        <w:tc>
          <w:tcPr>
            <w:tcW w:w="0" w:type="auto"/>
            <w:noWrap/>
            <w:vAlign w:val="center"/>
            <w:hideMark/>
          </w:tcPr>
          <w:p w14:paraId="4568B2C1" w14:textId="77777777" w:rsidR="001E06B8" w:rsidRPr="004D6B39" w:rsidRDefault="001E06B8" w:rsidP="00ED0E92">
            <w:pPr>
              <w:jc w:val="left"/>
              <w:rPr>
                <w:rFonts w:eastAsia="Times New Roman" w:cs="Calibri"/>
                <w:color w:val="000000"/>
                <w:lang w:eastAsia="en-ZA"/>
              </w:rPr>
            </w:pPr>
            <w:r w:rsidRPr="004D6B39">
              <w:rPr>
                <w:rFonts w:eastAsia="Times New Roman" w:cs="Calibri"/>
                <w:color w:val="000000"/>
                <w:lang w:eastAsia="en-ZA"/>
              </w:rPr>
              <w:t>Light commercial vehicle</w:t>
            </w:r>
          </w:p>
        </w:tc>
        <w:tc>
          <w:tcPr>
            <w:tcW w:w="0" w:type="auto"/>
            <w:noWrap/>
            <w:vAlign w:val="center"/>
            <w:hideMark/>
          </w:tcPr>
          <w:p w14:paraId="5C9E61CA" w14:textId="77777777" w:rsidR="001E06B8" w:rsidRPr="004D6B39" w:rsidRDefault="001E06B8" w:rsidP="00ED0E92">
            <w:pPr>
              <w:jc w:val="left"/>
              <w:rPr>
                <w:rFonts w:eastAsia="Times New Roman" w:cs="Calibri"/>
                <w:color w:val="000000"/>
                <w:lang w:eastAsia="en-ZA"/>
              </w:rPr>
            </w:pPr>
            <w:r w:rsidRPr="004D6B39">
              <w:rPr>
                <w:rFonts w:eastAsia="Times New Roman" w:cs="Calibri"/>
                <w:color w:val="000000"/>
                <w:lang w:eastAsia="en-ZA"/>
              </w:rPr>
              <w:t>Gasoline</w:t>
            </w:r>
          </w:p>
        </w:tc>
        <w:tc>
          <w:tcPr>
            <w:tcW w:w="0" w:type="auto"/>
            <w:noWrap/>
            <w:vAlign w:val="center"/>
            <w:hideMark/>
          </w:tcPr>
          <w:p w14:paraId="431A6DC1" w14:textId="77777777" w:rsidR="001E06B8" w:rsidRPr="004D6B39" w:rsidRDefault="001E06B8" w:rsidP="00ED0E92">
            <w:pPr>
              <w:jc w:val="left"/>
              <w:rPr>
                <w:rFonts w:eastAsia="Times New Roman" w:cs="Calibri"/>
                <w:color w:val="000000"/>
                <w:lang w:eastAsia="en-ZA"/>
              </w:rPr>
            </w:pPr>
            <w:r w:rsidRPr="004D6B39">
              <w:rPr>
                <w:rFonts w:eastAsia="Times New Roman" w:cs="Calibri"/>
                <w:color w:val="000000"/>
                <w:lang w:eastAsia="en-ZA"/>
              </w:rPr>
              <w:t>LCVGasoline</w:t>
            </w:r>
          </w:p>
        </w:tc>
      </w:tr>
      <w:tr w:rsidR="001E06B8" w:rsidRPr="004D6B39" w14:paraId="2DB459F5" w14:textId="77777777" w:rsidTr="00ED0E92">
        <w:trPr>
          <w:trHeight w:val="300"/>
          <w:jc w:val="center"/>
        </w:trPr>
        <w:tc>
          <w:tcPr>
            <w:tcW w:w="0" w:type="auto"/>
            <w:noWrap/>
            <w:vAlign w:val="center"/>
            <w:hideMark/>
          </w:tcPr>
          <w:p w14:paraId="3380D50B" w14:textId="77777777" w:rsidR="001E06B8" w:rsidRPr="004D6B39" w:rsidRDefault="001E06B8" w:rsidP="00ED0E92">
            <w:pPr>
              <w:jc w:val="left"/>
              <w:rPr>
                <w:rFonts w:eastAsia="Times New Roman" w:cs="Calibri"/>
                <w:color w:val="000000"/>
                <w:lang w:eastAsia="en-ZA"/>
              </w:rPr>
            </w:pPr>
            <w:r w:rsidRPr="004D6B39">
              <w:rPr>
                <w:rFonts w:eastAsia="Times New Roman" w:cs="Calibri"/>
                <w:color w:val="000000"/>
                <w:lang w:eastAsia="en-ZA"/>
              </w:rPr>
              <w:t>Minibus taxi</w:t>
            </w:r>
          </w:p>
        </w:tc>
        <w:tc>
          <w:tcPr>
            <w:tcW w:w="0" w:type="auto"/>
            <w:noWrap/>
            <w:vAlign w:val="center"/>
            <w:hideMark/>
          </w:tcPr>
          <w:p w14:paraId="7079E028" w14:textId="77777777" w:rsidR="001E06B8" w:rsidRPr="004D6B39" w:rsidRDefault="001E06B8" w:rsidP="00ED0E92">
            <w:pPr>
              <w:jc w:val="left"/>
              <w:rPr>
                <w:rFonts w:eastAsia="Times New Roman" w:cs="Calibri"/>
                <w:color w:val="000000"/>
                <w:lang w:eastAsia="en-ZA"/>
              </w:rPr>
            </w:pPr>
            <w:r w:rsidRPr="004D6B39">
              <w:rPr>
                <w:rFonts w:eastAsia="Times New Roman" w:cs="Calibri"/>
                <w:color w:val="000000"/>
                <w:lang w:eastAsia="en-ZA"/>
              </w:rPr>
              <w:t>Diesel</w:t>
            </w:r>
          </w:p>
        </w:tc>
        <w:tc>
          <w:tcPr>
            <w:tcW w:w="0" w:type="auto"/>
            <w:noWrap/>
            <w:vAlign w:val="center"/>
            <w:hideMark/>
          </w:tcPr>
          <w:p w14:paraId="0E996495" w14:textId="77777777" w:rsidR="001E06B8" w:rsidRPr="004D6B39" w:rsidRDefault="001E06B8" w:rsidP="00ED0E92">
            <w:pPr>
              <w:jc w:val="left"/>
              <w:rPr>
                <w:rFonts w:eastAsia="Times New Roman" w:cs="Calibri"/>
                <w:color w:val="000000"/>
                <w:lang w:eastAsia="en-ZA"/>
              </w:rPr>
            </w:pPr>
            <w:r w:rsidRPr="004D6B39">
              <w:rPr>
                <w:rFonts w:eastAsia="Times New Roman" w:cs="Calibri"/>
                <w:color w:val="000000"/>
                <w:lang w:eastAsia="en-ZA"/>
              </w:rPr>
              <w:t>MBTDiesel</w:t>
            </w:r>
          </w:p>
        </w:tc>
      </w:tr>
      <w:tr w:rsidR="001E06B8" w:rsidRPr="004D6B39" w14:paraId="387ED2FF" w14:textId="77777777" w:rsidTr="00ED0E92">
        <w:trPr>
          <w:trHeight w:val="300"/>
          <w:jc w:val="center"/>
        </w:trPr>
        <w:tc>
          <w:tcPr>
            <w:tcW w:w="0" w:type="auto"/>
            <w:noWrap/>
            <w:vAlign w:val="center"/>
            <w:hideMark/>
          </w:tcPr>
          <w:p w14:paraId="7AEBDDD3" w14:textId="77777777" w:rsidR="001E06B8" w:rsidRPr="004D6B39" w:rsidRDefault="001E06B8" w:rsidP="00ED0E92">
            <w:pPr>
              <w:jc w:val="left"/>
              <w:rPr>
                <w:rFonts w:eastAsia="Times New Roman" w:cs="Calibri"/>
                <w:color w:val="000000"/>
                <w:lang w:eastAsia="en-ZA"/>
              </w:rPr>
            </w:pPr>
            <w:r w:rsidRPr="004D6B39">
              <w:rPr>
                <w:rFonts w:eastAsia="Times New Roman" w:cs="Calibri"/>
                <w:color w:val="000000"/>
                <w:lang w:eastAsia="en-ZA"/>
              </w:rPr>
              <w:t>Minibus taxi</w:t>
            </w:r>
          </w:p>
        </w:tc>
        <w:tc>
          <w:tcPr>
            <w:tcW w:w="0" w:type="auto"/>
            <w:noWrap/>
            <w:vAlign w:val="center"/>
            <w:hideMark/>
          </w:tcPr>
          <w:p w14:paraId="45A9CEFA" w14:textId="77777777" w:rsidR="001E06B8" w:rsidRPr="004D6B39" w:rsidRDefault="001E06B8" w:rsidP="00ED0E92">
            <w:pPr>
              <w:jc w:val="left"/>
              <w:rPr>
                <w:rFonts w:eastAsia="Times New Roman" w:cs="Calibri"/>
                <w:color w:val="000000"/>
                <w:lang w:eastAsia="en-ZA"/>
              </w:rPr>
            </w:pPr>
            <w:r w:rsidRPr="004D6B39">
              <w:rPr>
                <w:rFonts w:eastAsia="Times New Roman" w:cs="Calibri"/>
                <w:color w:val="000000"/>
                <w:lang w:eastAsia="en-ZA"/>
              </w:rPr>
              <w:t>Gasoline</w:t>
            </w:r>
          </w:p>
        </w:tc>
        <w:tc>
          <w:tcPr>
            <w:tcW w:w="0" w:type="auto"/>
            <w:noWrap/>
            <w:vAlign w:val="center"/>
            <w:hideMark/>
          </w:tcPr>
          <w:p w14:paraId="1E76393E" w14:textId="77777777" w:rsidR="001E06B8" w:rsidRPr="004D6B39" w:rsidRDefault="001E06B8" w:rsidP="00ED0E92">
            <w:pPr>
              <w:jc w:val="left"/>
              <w:rPr>
                <w:rFonts w:eastAsia="Times New Roman" w:cs="Calibri"/>
                <w:color w:val="000000"/>
                <w:lang w:eastAsia="en-ZA"/>
              </w:rPr>
            </w:pPr>
            <w:r w:rsidRPr="004D6B39">
              <w:rPr>
                <w:rFonts w:eastAsia="Times New Roman" w:cs="Calibri"/>
                <w:color w:val="000000"/>
                <w:lang w:eastAsia="en-ZA"/>
              </w:rPr>
              <w:t>MBTGasoline</w:t>
            </w:r>
          </w:p>
        </w:tc>
      </w:tr>
      <w:tr w:rsidR="001E06B8" w:rsidRPr="004D6B39" w14:paraId="2810AC43" w14:textId="77777777" w:rsidTr="00ED0E92">
        <w:trPr>
          <w:trHeight w:val="300"/>
          <w:jc w:val="center"/>
        </w:trPr>
        <w:tc>
          <w:tcPr>
            <w:tcW w:w="0" w:type="auto"/>
            <w:noWrap/>
            <w:vAlign w:val="center"/>
            <w:hideMark/>
          </w:tcPr>
          <w:p w14:paraId="74714172" w14:textId="77777777" w:rsidR="001E06B8" w:rsidRPr="004D6B39" w:rsidRDefault="001E06B8" w:rsidP="00ED0E92">
            <w:pPr>
              <w:jc w:val="left"/>
              <w:rPr>
                <w:rFonts w:eastAsia="Times New Roman" w:cs="Calibri"/>
                <w:color w:val="000000"/>
                <w:lang w:eastAsia="en-ZA"/>
              </w:rPr>
            </w:pPr>
            <w:r w:rsidRPr="004D6B39">
              <w:rPr>
                <w:rFonts w:eastAsia="Times New Roman" w:cs="Calibri"/>
                <w:color w:val="000000"/>
                <w:lang w:eastAsia="en-ZA"/>
              </w:rPr>
              <w:t>Sport utility vehicle</w:t>
            </w:r>
          </w:p>
        </w:tc>
        <w:tc>
          <w:tcPr>
            <w:tcW w:w="0" w:type="auto"/>
            <w:noWrap/>
            <w:vAlign w:val="center"/>
            <w:hideMark/>
          </w:tcPr>
          <w:p w14:paraId="37E8B730" w14:textId="77777777" w:rsidR="001E06B8" w:rsidRPr="004D6B39" w:rsidRDefault="001E06B8" w:rsidP="00ED0E92">
            <w:pPr>
              <w:jc w:val="left"/>
              <w:rPr>
                <w:rFonts w:eastAsia="Times New Roman" w:cs="Calibri"/>
                <w:color w:val="000000"/>
                <w:lang w:eastAsia="en-ZA"/>
              </w:rPr>
            </w:pPr>
            <w:r w:rsidRPr="004D6B39">
              <w:rPr>
                <w:rFonts w:eastAsia="Times New Roman" w:cs="Calibri"/>
                <w:color w:val="000000"/>
                <w:lang w:eastAsia="en-ZA"/>
              </w:rPr>
              <w:t>Diesel</w:t>
            </w:r>
          </w:p>
        </w:tc>
        <w:tc>
          <w:tcPr>
            <w:tcW w:w="0" w:type="auto"/>
            <w:noWrap/>
            <w:vAlign w:val="center"/>
            <w:hideMark/>
          </w:tcPr>
          <w:p w14:paraId="75C8812E" w14:textId="77777777" w:rsidR="001E06B8" w:rsidRPr="004D6B39" w:rsidRDefault="001E06B8" w:rsidP="00ED0E92">
            <w:pPr>
              <w:jc w:val="left"/>
              <w:rPr>
                <w:rFonts w:eastAsia="Times New Roman" w:cs="Calibri"/>
                <w:color w:val="000000"/>
                <w:lang w:eastAsia="en-ZA"/>
              </w:rPr>
            </w:pPr>
            <w:r w:rsidRPr="004D6B39">
              <w:rPr>
                <w:rFonts w:eastAsia="Times New Roman" w:cs="Calibri"/>
                <w:color w:val="000000"/>
                <w:lang w:eastAsia="en-ZA"/>
              </w:rPr>
              <w:t>SUVDiesel</w:t>
            </w:r>
          </w:p>
        </w:tc>
      </w:tr>
      <w:tr w:rsidR="001E06B8" w:rsidRPr="004D6B39" w14:paraId="414D4394" w14:textId="77777777" w:rsidTr="00ED0E92">
        <w:trPr>
          <w:trHeight w:val="300"/>
          <w:jc w:val="center"/>
        </w:trPr>
        <w:tc>
          <w:tcPr>
            <w:tcW w:w="0" w:type="auto"/>
            <w:noWrap/>
            <w:vAlign w:val="center"/>
            <w:hideMark/>
          </w:tcPr>
          <w:p w14:paraId="22AD4535" w14:textId="77777777" w:rsidR="001E06B8" w:rsidRPr="004D6B39" w:rsidRDefault="001E06B8" w:rsidP="00ED0E92">
            <w:pPr>
              <w:jc w:val="left"/>
              <w:rPr>
                <w:rFonts w:eastAsia="Times New Roman" w:cs="Calibri"/>
                <w:color w:val="000000"/>
                <w:lang w:eastAsia="en-ZA"/>
              </w:rPr>
            </w:pPr>
            <w:r w:rsidRPr="004D6B39">
              <w:rPr>
                <w:rFonts w:eastAsia="Times New Roman" w:cs="Calibri"/>
                <w:color w:val="000000"/>
                <w:lang w:eastAsia="en-ZA"/>
              </w:rPr>
              <w:t>Sport utility vehicle</w:t>
            </w:r>
          </w:p>
        </w:tc>
        <w:tc>
          <w:tcPr>
            <w:tcW w:w="0" w:type="auto"/>
            <w:noWrap/>
            <w:vAlign w:val="center"/>
            <w:hideMark/>
          </w:tcPr>
          <w:p w14:paraId="6C44C4F0" w14:textId="77777777" w:rsidR="001E06B8" w:rsidRPr="004D6B39" w:rsidRDefault="001E06B8" w:rsidP="00ED0E92">
            <w:pPr>
              <w:jc w:val="left"/>
              <w:rPr>
                <w:rFonts w:eastAsia="Times New Roman" w:cs="Calibri"/>
                <w:color w:val="000000"/>
                <w:lang w:eastAsia="en-ZA"/>
              </w:rPr>
            </w:pPr>
            <w:r w:rsidRPr="004D6B39">
              <w:rPr>
                <w:rFonts w:eastAsia="Times New Roman" w:cs="Calibri"/>
                <w:color w:val="000000"/>
                <w:lang w:eastAsia="en-ZA"/>
              </w:rPr>
              <w:t>Gasoline</w:t>
            </w:r>
          </w:p>
        </w:tc>
        <w:tc>
          <w:tcPr>
            <w:tcW w:w="0" w:type="auto"/>
            <w:noWrap/>
            <w:vAlign w:val="center"/>
            <w:hideMark/>
          </w:tcPr>
          <w:p w14:paraId="25441E5B" w14:textId="77777777" w:rsidR="001E06B8" w:rsidRPr="004D6B39" w:rsidRDefault="001E06B8" w:rsidP="00ED0E92">
            <w:pPr>
              <w:jc w:val="left"/>
              <w:rPr>
                <w:rFonts w:eastAsia="Times New Roman" w:cs="Calibri"/>
                <w:color w:val="000000"/>
                <w:lang w:eastAsia="en-ZA"/>
              </w:rPr>
            </w:pPr>
            <w:r w:rsidRPr="004D6B39">
              <w:rPr>
                <w:rFonts w:eastAsia="Times New Roman" w:cs="Calibri"/>
                <w:color w:val="000000"/>
                <w:lang w:eastAsia="en-ZA"/>
              </w:rPr>
              <w:t>SUVHybridGasoline</w:t>
            </w:r>
          </w:p>
        </w:tc>
      </w:tr>
      <w:tr w:rsidR="001E06B8" w:rsidRPr="004D6B39" w14:paraId="206CEE62" w14:textId="77777777" w:rsidTr="00ED0E92">
        <w:trPr>
          <w:trHeight w:val="300"/>
          <w:jc w:val="center"/>
        </w:trPr>
        <w:tc>
          <w:tcPr>
            <w:tcW w:w="0" w:type="auto"/>
            <w:noWrap/>
            <w:vAlign w:val="center"/>
            <w:hideMark/>
          </w:tcPr>
          <w:p w14:paraId="4C265949" w14:textId="77777777" w:rsidR="001E06B8" w:rsidRPr="004D6B39" w:rsidRDefault="001E06B8" w:rsidP="00ED0E92">
            <w:pPr>
              <w:jc w:val="left"/>
              <w:rPr>
                <w:rFonts w:eastAsia="Times New Roman" w:cs="Calibri"/>
                <w:color w:val="000000"/>
                <w:lang w:eastAsia="en-ZA"/>
              </w:rPr>
            </w:pPr>
            <w:r w:rsidRPr="004D6B39">
              <w:rPr>
                <w:rFonts w:eastAsia="Times New Roman" w:cs="Calibri"/>
                <w:color w:val="000000"/>
                <w:lang w:eastAsia="en-ZA"/>
              </w:rPr>
              <w:t>Sport utility vehicle</w:t>
            </w:r>
          </w:p>
        </w:tc>
        <w:tc>
          <w:tcPr>
            <w:tcW w:w="0" w:type="auto"/>
            <w:noWrap/>
            <w:vAlign w:val="center"/>
            <w:hideMark/>
          </w:tcPr>
          <w:p w14:paraId="763C1B29" w14:textId="77777777" w:rsidR="001E06B8" w:rsidRPr="004D6B39" w:rsidRDefault="001E06B8" w:rsidP="00ED0E92">
            <w:pPr>
              <w:jc w:val="left"/>
              <w:rPr>
                <w:rFonts w:eastAsia="Times New Roman" w:cs="Calibri"/>
                <w:color w:val="000000"/>
                <w:lang w:eastAsia="en-ZA"/>
              </w:rPr>
            </w:pPr>
            <w:r w:rsidRPr="004D6B39">
              <w:rPr>
                <w:rFonts w:eastAsia="Times New Roman" w:cs="Calibri"/>
                <w:color w:val="000000"/>
                <w:lang w:eastAsia="en-ZA"/>
              </w:rPr>
              <w:t>Gasoline</w:t>
            </w:r>
          </w:p>
        </w:tc>
        <w:tc>
          <w:tcPr>
            <w:tcW w:w="0" w:type="auto"/>
            <w:noWrap/>
            <w:vAlign w:val="center"/>
            <w:hideMark/>
          </w:tcPr>
          <w:p w14:paraId="7AEAE555" w14:textId="77777777" w:rsidR="001E06B8" w:rsidRPr="004D6B39" w:rsidRDefault="001E06B8" w:rsidP="00ED0E92">
            <w:pPr>
              <w:jc w:val="left"/>
              <w:rPr>
                <w:rFonts w:eastAsia="Times New Roman" w:cs="Calibri"/>
                <w:color w:val="000000"/>
                <w:lang w:eastAsia="en-ZA"/>
              </w:rPr>
            </w:pPr>
            <w:r w:rsidRPr="004D6B39">
              <w:rPr>
                <w:rFonts w:eastAsia="Times New Roman" w:cs="Calibri"/>
                <w:color w:val="000000"/>
                <w:lang w:eastAsia="en-ZA"/>
              </w:rPr>
              <w:t>SUVGasoline</w:t>
            </w:r>
          </w:p>
        </w:tc>
      </w:tr>
      <w:tr w:rsidR="001E06B8" w:rsidRPr="004D6B39" w14:paraId="4FFCCE98" w14:textId="77777777" w:rsidTr="00ED0E92">
        <w:trPr>
          <w:trHeight w:val="300"/>
          <w:jc w:val="center"/>
        </w:trPr>
        <w:tc>
          <w:tcPr>
            <w:tcW w:w="0" w:type="auto"/>
            <w:noWrap/>
            <w:vAlign w:val="center"/>
            <w:hideMark/>
          </w:tcPr>
          <w:p w14:paraId="0E01ECDD" w14:textId="77777777" w:rsidR="001E06B8" w:rsidRPr="004D6B39" w:rsidRDefault="001E06B8" w:rsidP="00ED0E92">
            <w:pPr>
              <w:jc w:val="left"/>
              <w:rPr>
                <w:rFonts w:eastAsia="Times New Roman" w:cs="Calibri"/>
                <w:color w:val="000000"/>
                <w:lang w:eastAsia="en-ZA"/>
              </w:rPr>
            </w:pPr>
            <w:r w:rsidRPr="004D6B39">
              <w:rPr>
                <w:rFonts w:eastAsia="Times New Roman" w:cs="Calibri"/>
                <w:color w:val="000000"/>
                <w:lang w:eastAsia="en-ZA"/>
              </w:rPr>
              <w:t>Motorcycle</w:t>
            </w:r>
          </w:p>
        </w:tc>
        <w:tc>
          <w:tcPr>
            <w:tcW w:w="0" w:type="auto"/>
            <w:noWrap/>
            <w:vAlign w:val="center"/>
            <w:hideMark/>
          </w:tcPr>
          <w:p w14:paraId="7AE883CB" w14:textId="77777777" w:rsidR="001E06B8" w:rsidRPr="004D6B39" w:rsidRDefault="001E06B8" w:rsidP="00ED0E92">
            <w:pPr>
              <w:jc w:val="left"/>
              <w:rPr>
                <w:rFonts w:eastAsia="Times New Roman" w:cs="Calibri"/>
                <w:color w:val="000000"/>
                <w:lang w:eastAsia="en-ZA"/>
              </w:rPr>
            </w:pPr>
            <w:r w:rsidRPr="004D6B39">
              <w:rPr>
                <w:rFonts w:eastAsia="Times New Roman" w:cs="Calibri"/>
                <w:color w:val="000000"/>
                <w:lang w:eastAsia="en-ZA"/>
              </w:rPr>
              <w:t>Gasoline</w:t>
            </w:r>
          </w:p>
        </w:tc>
        <w:tc>
          <w:tcPr>
            <w:tcW w:w="0" w:type="auto"/>
            <w:noWrap/>
            <w:vAlign w:val="center"/>
            <w:hideMark/>
          </w:tcPr>
          <w:p w14:paraId="4514F4B6" w14:textId="77777777" w:rsidR="001E06B8" w:rsidRPr="004D6B39" w:rsidRDefault="001E06B8" w:rsidP="00ED0E92">
            <w:pPr>
              <w:jc w:val="left"/>
              <w:rPr>
                <w:rFonts w:eastAsia="Times New Roman" w:cs="Calibri"/>
                <w:color w:val="000000"/>
                <w:lang w:eastAsia="en-ZA"/>
              </w:rPr>
            </w:pPr>
            <w:r w:rsidRPr="004D6B39">
              <w:rPr>
                <w:rFonts w:eastAsia="Times New Roman" w:cs="Calibri"/>
                <w:color w:val="000000"/>
                <w:lang w:eastAsia="en-ZA"/>
              </w:rPr>
              <w:t>MotoGasoline</w:t>
            </w:r>
          </w:p>
        </w:tc>
      </w:tr>
      <w:tr w:rsidR="001E06B8" w:rsidRPr="004D6B39" w14:paraId="67D005B6" w14:textId="77777777" w:rsidTr="00ED0E92">
        <w:trPr>
          <w:trHeight w:val="300"/>
          <w:jc w:val="center"/>
        </w:trPr>
        <w:tc>
          <w:tcPr>
            <w:tcW w:w="0" w:type="auto"/>
            <w:gridSpan w:val="3"/>
            <w:noWrap/>
            <w:vAlign w:val="center"/>
          </w:tcPr>
          <w:p w14:paraId="308E8D50" w14:textId="77777777" w:rsidR="001E06B8" w:rsidRPr="00B46782" w:rsidRDefault="001E06B8" w:rsidP="00ED0E92">
            <w:pPr>
              <w:jc w:val="left"/>
              <w:rPr>
                <w:rFonts w:eastAsia="Times New Roman" w:cs="Calibri"/>
                <w:color w:val="000000"/>
                <w:sz w:val="18"/>
                <w:szCs w:val="18"/>
                <w:lang w:eastAsia="en-ZA"/>
              </w:rPr>
            </w:pPr>
            <w:r w:rsidRPr="00B46782">
              <w:rPr>
                <w:rFonts w:eastAsia="Times New Roman" w:cs="Calibri"/>
                <w:color w:val="000000"/>
                <w:sz w:val="18"/>
                <w:szCs w:val="18"/>
                <w:lang w:eastAsia="en-ZA"/>
              </w:rPr>
              <w:t xml:space="preserve">* </w:t>
            </w:r>
            <w:r w:rsidRPr="00B46782">
              <w:rPr>
                <w:i/>
                <w:sz w:val="18"/>
                <w:szCs w:val="18"/>
              </w:rPr>
              <w:t>These IDs are used in graph legends below</w:t>
            </w:r>
          </w:p>
        </w:tc>
      </w:tr>
    </w:tbl>
    <w:p w14:paraId="3277F42E" w14:textId="77777777" w:rsidR="001E06B8" w:rsidRDefault="001E06B8" w:rsidP="001E06B8"/>
    <w:p w14:paraId="3EDF531D" w14:textId="77777777" w:rsidR="001E06B8" w:rsidRDefault="001E06B8" w:rsidP="001E06B8">
      <w:r>
        <w:t xml:space="preserve">Estimates of freight utilisation in ton.km have been available in the public domain through the annually published State of Logistics reports </w:t>
      </w:r>
      <w:sdt>
        <w:sdtPr>
          <w:id w:val="1092125158"/>
          <w:citation/>
        </w:sdtPr>
        <w:sdtContent>
          <w:r>
            <w:fldChar w:fldCharType="begin"/>
          </w:r>
          <w:r>
            <w:instrText xml:space="preserve"> CITATION Hav11 \l 7177 </w:instrText>
          </w:r>
          <w:r>
            <w:fldChar w:fldCharType="separate"/>
          </w:r>
          <w:r w:rsidR="00BD0DEB">
            <w:rPr>
              <w:noProof/>
            </w:rPr>
            <w:t>(Havenga, Simpson, &amp; van Eeden, 2011)</w:t>
          </w:r>
          <w:r>
            <w:fldChar w:fldCharType="end"/>
          </w:r>
        </w:sdtContent>
      </w:sdt>
      <w:r>
        <w:t xml:space="preserve"> since 2004. Estimates of the demand for passenger transport in passenger.km are not readily available but could potentially be inferred by analysis, for example from the trip data generated by the National Transport Master Plan model </w:t>
      </w:r>
      <w:sdt>
        <w:sdtPr>
          <w:id w:val="385385542"/>
          <w:citation/>
        </w:sdtPr>
        <w:sdtContent>
          <w:r>
            <w:fldChar w:fldCharType="begin"/>
          </w:r>
          <w:r>
            <w:instrText xml:space="preserve"> CITATION DoT09 \l 7177 </w:instrText>
          </w:r>
          <w:r>
            <w:fldChar w:fldCharType="separate"/>
          </w:r>
          <w:r w:rsidR="00BD0DEB">
            <w:rPr>
              <w:noProof/>
            </w:rPr>
            <w:t>(DoT, 2009)</w:t>
          </w:r>
          <w:r>
            <w:fldChar w:fldCharType="end"/>
          </w:r>
        </w:sdtContent>
      </w:sdt>
      <w:r>
        <w:t>.</w:t>
      </w:r>
    </w:p>
    <w:p w14:paraId="1884678A" w14:textId="77777777" w:rsidR="00ED0E92" w:rsidRDefault="00ED0E92" w:rsidP="001E06B8"/>
    <w:p w14:paraId="2A84D11B" w14:textId="77777777" w:rsidR="001E06B8" w:rsidRDefault="001E06B8" w:rsidP="001E06B8">
      <w:r>
        <w:t xml:space="preserve">In order to check the model calibration, regional data on fuel sales was required. While aggregate fuel consumption by the transport sector is available through the national energy balances published by the DoE, there were challenges in apportioning fuel consumption to passenger and freight transport as fuel use in transport is not disaggregated in the energy balances. The South African Petroleum Industry Association (SAPIA) records disaggregated fuel sales data by province under several categories, one of which is ‘Freight’ however this contains only diesel sales to depots. Long haul trucks frequently obtain fuel from retail outlets (classified as ‘retail’ by SAPIA) and therefore the recorded use of diesel for the ‘freight’ category designated by SAPIA accounts for less than half of the actual freight consumption of diesel. </w:t>
      </w:r>
    </w:p>
    <w:p w14:paraId="4456C696" w14:textId="77777777" w:rsidR="00465845" w:rsidRDefault="00465845" w:rsidP="001E06B8"/>
    <w:p w14:paraId="500D30CC" w14:textId="77777777" w:rsidR="001E06B8" w:rsidRDefault="001E06B8" w:rsidP="001E06B8">
      <w:r w:rsidRPr="00E57FEB">
        <w:t>The</w:t>
      </w:r>
      <w:r>
        <w:t xml:space="preserve"> fuel demand calculation and model calibration process required a number of assumptions to populate the three variables in Equation 1, N the number of vehicles, VKT, their mileage and FC their fuel economy. The assumptions required are:</w:t>
      </w:r>
    </w:p>
    <w:p w14:paraId="2515E6D1" w14:textId="77777777" w:rsidR="00ED0E92" w:rsidRDefault="00ED0E92" w:rsidP="001E06B8"/>
    <w:p w14:paraId="54449832" w14:textId="77777777" w:rsidR="001E06B8" w:rsidRDefault="00ED0E92" w:rsidP="000C6E81">
      <w:pPr>
        <w:pStyle w:val="ListParagraph"/>
        <w:numPr>
          <w:ilvl w:val="0"/>
          <w:numId w:val="9"/>
        </w:numPr>
        <w:spacing w:after="120" w:line="240" w:lineRule="auto"/>
      </w:pPr>
      <w:r>
        <w:t>A</w:t>
      </w:r>
      <w:r w:rsidR="001E06B8">
        <w:t xml:space="preserve"> vintage profile derived from realistic scrapping curves;</w:t>
      </w:r>
    </w:p>
    <w:p w14:paraId="668F9FD0" w14:textId="77777777" w:rsidR="001E06B8" w:rsidRDefault="00ED0E92" w:rsidP="000C6E81">
      <w:pPr>
        <w:pStyle w:val="ListParagraph"/>
        <w:numPr>
          <w:ilvl w:val="0"/>
          <w:numId w:val="9"/>
        </w:numPr>
        <w:spacing w:after="120" w:line="240" w:lineRule="auto"/>
      </w:pPr>
      <w:r>
        <w:t>A</w:t>
      </w:r>
      <w:r w:rsidR="001E06B8">
        <w:t>n assessment of annual vehicle mileage for each vehicle class and the rate at which this decays as the vehicle ages; and</w:t>
      </w:r>
    </w:p>
    <w:p w14:paraId="2EF2CCC0" w14:textId="77777777" w:rsidR="001E06B8" w:rsidRDefault="00ED0E92" w:rsidP="000C6E81">
      <w:pPr>
        <w:pStyle w:val="ListParagraph"/>
        <w:numPr>
          <w:ilvl w:val="0"/>
          <w:numId w:val="9"/>
        </w:numPr>
        <w:spacing w:after="120" w:line="240" w:lineRule="auto"/>
      </w:pPr>
      <w:r>
        <w:t>E</w:t>
      </w:r>
      <w:r w:rsidR="001E06B8">
        <w:t>stimates of the fuel economy of each vehicle class and how this is changing with time.</w:t>
      </w:r>
    </w:p>
    <w:p w14:paraId="33A5A197" w14:textId="77777777" w:rsidR="00ED0E92" w:rsidRPr="006B713B" w:rsidRDefault="00ED0E92" w:rsidP="00ED0E92">
      <w:pPr>
        <w:pStyle w:val="ListParagraph"/>
        <w:spacing w:after="120" w:line="240" w:lineRule="auto"/>
      </w:pPr>
    </w:p>
    <w:p w14:paraId="7434EE67" w14:textId="77777777" w:rsidR="001E06B8" w:rsidRDefault="001E06B8" w:rsidP="00ED0E92">
      <w:pPr>
        <w:pStyle w:val="Heading4"/>
      </w:pPr>
      <w:bookmarkStart w:id="107" w:name="_Toc333305547"/>
      <w:r>
        <w:t>Vintage profile</w:t>
      </w:r>
      <w:bookmarkEnd w:id="107"/>
    </w:p>
    <w:p w14:paraId="2DAAC960" w14:textId="77777777" w:rsidR="001E06B8" w:rsidRDefault="001E06B8" w:rsidP="001E06B8">
      <w:r>
        <w:t>To project the</w:t>
      </w:r>
      <w:r w:rsidRPr="00E227D7">
        <w:t xml:space="preserve"> energy consumption of a vehicle parc and how it may evolve over time, </w:t>
      </w:r>
      <w:r>
        <w:t>a</w:t>
      </w:r>
      <w:r w:rsidRPr="00E227D7">
        <w:t xml:space="preserve"> vintage profile of the </w:t>
      </w:r>
      <w:r>
        <w:t xml:space="preserve">current </w:t>
      </w:r>
      <w:r w:rsidRPr="00E227D7">
        <w:t>vehicle parc</w:t>
      </w:r>
      <w:r>
        <w:t xml:space="preserve"> was established</w:t>
      </w:r>
      <w:r w:rsidRPr="00E227D7">
        <w:t xml:space="preserve">. This is </w:t>
      </w:r>
      <w:r>
        <w:t>important, as</w:t>
      </w:r>
      <w:r w:rsidRPr="00E227D7">
        <w:t xml:space="preserve"> newer vehicles </w:t>
      </w:r>
      <w:r>
        <w:t xml:space="preserve">may </w:t>
      </w:r>
      <w:r w:rsidRPr="00E227D7">
        <w:lastRenderedPageBreak/>
        <w:t xml:space="preserve">have better fuel economy and </w:t>
      </w:r>
      <w:r>
        <w:t>higher vehicle mileage</w:t>
      </w:r>
      <w:r w:rsidRPr="00E227D7">
        <w:t xml:space="preserve"> than older</w:t>
      </w:r>
      <w:r>
        <w:t xml:space="preserve"> vehicles and, a</w:t>
      </w:r>
      <w:r w:rsidRPr="00E227D7">
        <w:t>s newer vehicle</w:t>
      </w:r>
      <w:r>
        <w:t>s enter the parc and older ones</w:t>
      </w:r>
      <w:r w:rsidRPr="00E227D7">
        <w:t xml:space="preserve"> are driven less and are scrapped, the average fuel economy of the parc </w:t>
      </w:r>
      <w:r>
        <w:t xml:space="preserve">changes. </w:t>
      </w:r>
    </w:p>
    <w:p w14:paraId="0BFC2758" w14:textId="77777777" w:rsidR="00ED0E92" w:rsidRDefault="00ED0E92" w:rsidP="001E06B8"/>
    <w:p w14:paraId="637E08AC" w14:textId="77777777" w:rsidR="001E06B8" w:rsidRDefault="001E06B8" w:rsidP="001E06B8">
      <w:r>
        <w:t>The rate at which vehicles have been scrapped was defined in the model by scrapping curves which estimate the probability of a vehicle surviving as a function of its age. This allows us to convert historical sales data into stock data. The Weibull cumulative distribution function, shown below, was used for this purpose.</w:t>
      </w:r>
    </w:p>
    <w:p w14:paraId="751FA70B" w14:textId="77777777" w:rsidR="00ED0E92" w:rsidRDefault="00ED0E92" w:rsidP="001E06B8"/>
    <w:p w14:paraId="5A5834CD" w14:textId="77777777" w:rsidR="001E06B8" w:rsidRPr="00ED0E92" w:rsidRDefault="001E06B8" w:rsidP="001E06B8">
      <w:pPr>
        <w:pStyle w:val="n1"/>
        <w:spacing w:after="0"/>
        <w:rPr>
          <w:rFonts w:asciiTheme="majorHAnsi" w:hAnsiTheme="majorHAnsi"/>
          <w:lang w:val="en-ZA"/>
        </w:rPr>
      </w:pPr>
      <w:r w:rsidRPr="00ED0E92">
        <w:rPr>
          <w:rFonts w:asciiTheme="majorHAnsi" w:hAnsiTheme="majorHAnsi"/>
          <w:lang w:val="en-ZA"/>
        </w:rPr>
        <w:t>If:</w:t>
      </w:r>
      <w:r w:rsidRPr="00ED0E92">
        <w:rPr>
          <w:rFonts w:asciiTheme="majorHAnsi" w:hAnsiTheme="majorHAnsi"/>
          <w:lang w:val="en-ZA"/>
        </w:rPr>
        <w:tab/>
      </w:r>
      <w:r w:rsidRPr="00ED0E92">
        <w:rPr>
          <w:rFonts w:asciiTheme="majorHAnsi" w:hAnsiTheme="majorHAnsi"/>
          <w:i/>
          <w:lang w:val="en-ZA"/>
        </w:rPr>
        <w:t>x</w:t>
      </w:r>
      <w:r w:rsidRPr="00ED0E92">
        <w:rPr>
          <w:rFonts w:asciiTheme="majorHAnsi" w:hAnsiTheme="majorHAnsi"/>
          <w:lang w:val="en-ZA"/>
        </w:rPr>
        <w:tab/>
        <w:t>=</w:t>
      </w:r>
      <w:r w:rsidRPr="00ED0E92">
        <w:rPr>
          <w:rFonts w:asciiTheme="majorHAnsi" w:hAnsiTheme="majorHAnsi"/>
          <w:lang w:val="en-ZA"/>
        </w:rPr>
        <w:tab/>
        <w:t>age of the vehicle</w:t>
      </w:r>
    </w:p>
    <w:p w14:paraId="04EE7438" w14:textId="77777777" w:rsidR="001E06B8" w:rsidRPr="00ED0E92" w:rsidRDefault="001E06B8" w:rsidP="001E06B8">
      <w:pPr>
        <w:pStyle w:val="n1"/>
        <w:spacing w:after="0"/>
        <w:rPr>
          <w:rFonts w:asciiTheme="majorHAnsi" w:hAnsiTheme="majorHAnsi"/>
          <w:lang w:val="en-ZA"/>
        </w:rPr>
      </w:pPr>
      <w:r w:rsidRPr="00ED0E92">
        <w:rPr>
          <w:rFonts w:asciiTheme="majorHAnsi" w:hAnsiTheme="majorHAnsi"/>
          <w:lang w:val="en-ZA"/>
        </w:rPr>
        <w:tab/>
      </w:r>
      <w:r w:rsidRPr="00ED0E92">
        <w:rPr>
          <w:rFonts w:asciiTheme="majorHAnsi" w:hAnsiTheme="majorHAnsi"/>
          <w:i/>
          <w:lang w:val="en-ZA"/>
        </w:rPr>
        <w:t>f(x)</w:t>
      </w:r>
      <w:r w:rsidRPr="00ED0E92">
        <w:rPr>
          <w:rFonts w:asciiTheme="majorHAnsi" w:hAnsiTheme="majorHAnsi"/>
          <w:lang w:val="en-ZA"/>
        </w:rPr>
        <w:tab/>
        <w:t>=</w:t>
      </w:r>
      <w:r w:rsidRPr="00ED0E92">
        <w:rPr>
          <w:rFonts w:asciiTheme="majorHAnsi" w:hAnsiTheme="majorHAnsi"/>
          <w:lang w:val="en-ZA"/>
        </w:rPr>
        <w:tab/>
        <w:t>the probability of the vehicle remaining operational</w:t>
      </w:r>
    </w:p>
    <w:p w14:paraId="4AED305B" w14:textId="77777777" w:rsidR="001E06B8" w:rsidRPr="00ED0E92" w:rsidRDefault="001E06B8" w:rsidP="001E06B8">
      <w:pPr>
        <w:pStyle w:val="n1"/>
        <w:spacing w:after="0"/>
        <w:rPr>
          <w:rFonts w:asciiTheme="majorHAnsi" w:hAnsiTheme="majorHAnsi"/>
          <w:lang w:val="fr-FR"/>
        </w:rPr>
      </w:pPr>
      <w:r w:rsidRPr="00ED0E92">
        <w:rPr>
          <w:rFonts w:asciiTheme="majorHAnsi" w:hAnsiTheme="majorHAnsi"/>
          <w:lang w:val="en-ZA"/>
        </w:rPr>
        <w:tab/>
      </w:r>
      <w:r w:rsidRPr="00ED0E92">
        <w:rPr>
          <w:rFonts w:asciiTheme="majorHAnsi" w:hAnsiTheme="majorHAnsi"/>
          <w:i/>
          <w:lang w:val="en-ZA"/>
        </w:rPr>
        <w:t>α</w:t>
      </w:r>
      <w:r w:rsidRPr="00ED0E92">
        <w:rPr>
          <w:rFonts w:asciiTheme="majorHAnsi" w:hAnsiTheme="majorHAnsi"/>
          <w:lang w:val="fr-FR"/>
        </w:rPr>
        <w:tab/>
        <w:t>=</w:t>
      </w:r>
      <w:r w:rsidRPr="00ED0E92">
        <w:rPr>
          <w:rFonts w:asciiTheme="majorHAnsi" w:hAnsiTheme="majorHAnsi"/>
          <w:lang w:val="fr-FR"/>
        </w:rPr>
        <w:tab/>
        <w:t>a constant</w:t>
      </w:r>
    </w:p>
    <w:p w14:paraId="0864ECC0" w14:textId="77777777" w:rsidR="00A968D4" w:rsidRDefault="001E06B8" w:rsidP="001E06B8">
      <w:pPr>
        <w:pStyle w:val="n1"/>
        <w:rPr>
          <w:rFonts w:asciiTheme="majorHAnsi" w:hAnsiTheme="majorHAnsi"/>
          <w:lang w:val="fr-FR"/>
        </w:rPr>
      </w:pPr>
      <w:r w:rsidRPr="00ED0E92">
        <w:rPr>
          <w:rFonts w:asciiTheme="majorHAnsi" w:hAnsiTheme="majorHAnsi"/>
          <w:lang w:val="fr-FR"/>
        </w:rPr>
        <w:tab/>
      </w:r>
      <w:r w:rsidRPr="00ED0E92">
        <w:rPr>
          <w:rFonts w:asciiTheme="majorHAnsi" w:hAnsiTheme="majorHAnsi"/>
          <w:i/>
          <w:lang w:val="en-ZA"/>
        </w:rPr>
        <w:t>β</w:t>
      </w:r>
      <w:r w:rsidRPr="00ED0E92">
        <w:rPr>
          <w:rFonts w:asciiTheme="majorHAnsi" w:hAnsiTheme="majorHAnsi"/>
          <w:lang w:val="fr-FR"/>
        </w:rPr>
        <w:tab/>
        <w:t>=</w:t>
      </w:r>
      <w:r w:rsidRPr="00ED0E92">
        <w:rPr>
          <w:rFonts w:asciiTheme="majorHAnsi" w:hAnsiTheme="majorHAnsi"/>
          <w:lang w:val="fr-FR"/>
        </w:rPr>
        <w:tab/>
        <w:t>a constant</w:t>
      </w:r>
    </w:p>
    <w:p w14:paraId="22DB457D" w14:textId="77777777" w:rsidR="001E06B8" w:rsidRPr="00ED0E92" w:rsidRDefault="001E06B8" w:rsidP="001E06B8">
      <w:pPr>
        <w:pStyle w:val="n1"/>
        <w:rPr>
          <w:rFonts w:asciiTheme="majorHAnsi" w:hAnsiTheme="majorHAnsi"/>
          <w:lang w:val="fr-FR"/>
        </w:rPr>
      </w:pPr>
      <w:r w:rsidRPr="00ED0E92">
        <w:rPr>
          <w:rFonts w:asciiTheme="majorHAnsi" w:hAnsiTheme="majorHAnsi"/>
          <w:lang w:val="fr-FR"/>
        </w:rPr>
        <w:t xml:space="preserve"> </w:t>
      </w:r>
    </w:p>
    <w:p w14:paraId="510587AD" w14:textId="77777777" w:rsidR="001E06B8" w:rsidRPr="007435DA" w:rsidRDefault="001E06B8" w:rsidP="00A968D4">
      <w:pPr>
        <w:pStyle w:val="Caption"/>
        <w:rPr>
          <w:rFonts w:asciiTheme="minorHAnsi" w:hAnsiTheme="minorHAnsi"/>
          <w:b w:val="0"/>
          <w:i/>
          <w:color w:val="000000" w:themeColor="text1"/>
          <w:sz w:val="22"/>
          <w:szCs w:val="22"/>
        </w:rPr>
      </w:pPr>
      <w:r w:rsidRPr="00ED0E92">
        <w:rPr>
          <w:rFonts w:asciiTheme="majorHAnsi" w:hAnsiTheme="majorHAnsi"/>
          <w:noProof/>
          <w:position w:val="-10"/>
          <w:szCs w:val="24"/>
          <w:lang w:val="en-GB" w:eastAsia="en-GB"/>
        </w:rPr>
        <w:drawing>
          <wp:inline distT="0" distB="0" distL="0" distR="0" wp14:anchorId="6143DBD5" wp14:editId="03556E72">
            <wp:extent cx="952500" cy="5143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52500" cy="514350"/>
                    </a:xfrm>
                    <a:prstGeom prst="rect">
                      <a:avLst/>
                    </a:prstGeom>
                    <a:noFill/>
                    <a:ln>
                      <a:noFill/>
                    </a:ln>
                  </pic:spPr>
                </pic:pic>
              </a:graphicData>
            </a:graphic>
          </wp:inline>
        </w:drawing>
      </w:r>
      <w:r w:rsidRPr="00974638">
        <w:rPr>
          <w:rFonts w:asciiTheme="minorHAnsi" w:hAnsiTheme="minorHAnsi"/>
          <w:szCs w:val="24"/>
        </w:rPr>
        <w:tab/>
      </w:r>
      <w:r w:rsidR="00A968D4">
        <w:rPr>
          <w:rFonts w:asciiTheme="minorHAnsi" w:hAnsiTheme="minorHAnsi"/>
          <w:szCs w:val="24"/>
        </w:rPr>
        <w:tab/>
      </w:r>
      <w:r w:rsidR="00A968D4">
        <w:rPr>
          <w:rFonts w:asciiTheme="minorHAnsi" w:hAnsiTheme="minorHAnsi"/>
          <w:szCs w:val="24"/>
        </w:rPr>
        <w:tab/>
      </w:r>
      <w:r w:rsidR="00A968D4">
        <w:rPr>
          <w:rFonts w:asciiTheme="minorHAnsi" w:hAnsiTheme="minorHAnsi"/>
          <w:szCs w:val="24"/>
        </w:rPr>
        <w:tab/>
      </w:r>
      <w:r w:rsidR="00A968D4">
        <w:rPr>
          <w:rFonts w:asciiTheme="minorHAnsi" w:hAnsiTheme="minorHAnsi"/>
          <w:szCs w:val="24"/>
        </w:rPr>
        <w:tab/>
      </w:r>
      <w:r w:rsidR="00A968D4">
        <w:rPr>
          <w:rFonts w:asciiTheme="minorHAnsi" w:hAnsiTheme="minorHAnsi"/>
          <w:szCs w:val="24"/>
        </w:rPr>
        <w:tab/>
      </w:r>
      <w:r w:rsidR="00A968D4">
        <w:rPr>
          <w:rFonts w:asciiTheme="minorHAnsi" w:hAnsiTheme="minorHAnsi"/>
          <w:szCs w:val="24"/>
        </w:rPr>
        <w:tab/>
      </w:r>
      <w:r w:rsidR="00A968D4">
        <w:rPr>
          <w:rFonts w:asciiTheme="minorHAnsi" w:hAnsiTheme="minorHAnsi"/>
          <w:szCs w:val="24"/>
        </w:rPr>
        <w:tab/>
      </w:r>
      <w:r w:rsidR="00A968D4">
        <w:rPr>
          <w:rFonts w:asciiTheme="minorHAnsi" w:hAnsiTheme="minorHAnsi"/>
          <w:szCs w:val="24"/>
        </w:rPr>
        <w:tab/>
      </w:r>
      <w:r w:rsidR="00A968D4" w:rsidRPr="007435DA">
        <w:rPr>
          <w:color w:val="000000" w:themeColor="text1"/>
          <w:sz w:val="22"/>
          <w:szCs w:val="22"/>
        </w:rPr>
        <w:t xml:space="preserve">Equation </w:t>
      </w:r>
      <w:r w:rsidR="00A968D4" w:rsidRPr="007435DA">
        <w:rPr>
          <w:color w:val="000000" w:themeColor="text1"/>
          <w:sz w:val="22"/>
          <w:szCs w:val="22"/>
        </w:rPr>
        <w:fldChar w:fldCharType="begin"/>
      </w:r>
      <w:r w:rsidR="00A968D4" w:rsidRPr="007435DA">
        <w:rPr>
          <w:color w:val="000000" w:themeColor="text1"/>
          <w:sz w:val="22"/>
          <w:szCs w:val="22"/>
        </w:rPr>
        <w:instrText xml:space="preserve"> SEQ Equation \* ARABIC </w:instrText>
      </w:r>
      <w:r w:rsidR="00A968D4" w:rsidRPr="007435DA">
        <w:rPr>
          <w:color w:val="000000" w:themeColor="text1"/>
          <w:sz w:val="22"/>
          <w:szCs w:val="22"/>
        </w:rPr>
        <w:fldChar w:fldCharType="separate"/>
      </w:r>
      <w:r w:rsidR="00744EFF">
        <w:rPr>
          <w:noProof/>
          <w:color w:val="000000" w:themeColor="text1"/>
          <w:sz w:val="22"/>
          <w:szCs w:val="22"/>
        </w:rPr>
        <w:t>6</w:t>
      </w:r>
      <w:r w:rsidR="00A968D4" w:rsidRPr="007435DA">
        <w:rPr>
          <w:color w:val="000000" w:themeColor="text1"/>
          <w:sz w:val="22"/>
          <w:szCs w:val="22"/>
        </w:rPr>
        <w:fldChar w:fldCharType="end"/>
      </w:r>
    </w:p>
    <w:p w14:paraId="5C32EBAF" w14:textId="77777777" w:rsidR="00A968D4" w:rsidRDefault="00A968D4" w:rsidP="001E06B8"/>
    <w:p w14:paraId="288891BC" w14:textId="77777777" w:rsidR="001E06B8" w:rsidRDefault="001E06B8" w:rsidP="001E06B8">
      <w:r>
        <w:t>Multiplying the total sales of a vehicle type in a particular year (vintage) by the appropriate scrapping factor on the curve will yield the probable population in a future base year. Thus historical sales data can be converted to an approximation of stock in the vehicle parc for a given year by substituting the result o</w:t>
      </w:r>
      <w:r w:rsidR="00CE44AA">
        <w:t>f Equation 6</w:t>
      </w:r>
      <w:r>
        <w:t>, the probability of a vehic</w:t>
      </w:r>
      <w:r w:rsidR="00CE44AA">
        <w:t>le being scrapped, in Equation 7</w:t>
      </w:r>
      <w:r>
        <w:t>.</w:t>
      </w:r>
    </w:p>
    <w:p w14:paraId="1A4BA820" w14:textId="77777777" w:rsidR="00CE44AA" w:rsidRDefault="00CE44AA" w:rsidP="001E06B8"/>
    <w:p w14:paraId="637D8A65" w14:textId="77777777" w:rsidR="001E06B8" w:rsidRPr="003561B0" w:rsidRDefault="001E06B8" w:rsidP="001E06B8">
      <w:pPr>
        <w:tabs>
          <w:tab w:val="left" w:pos="720"/>
          <w:tab w:val="left" w:pos="1170"/>
        </w:tabs>
      </w:pPr>
      <w:r w:rsidRPr="003561B0">
        <w:t>If:</w:t>
      </w:r>
      <w:r w:rsidRPr="003561B0">
        <w:tab/>
        <w:t>Y</w:t>
      </w:r>
      <w:r w:rsidRPr="003561B0">
        <w:rPr>
          <w:vertAlign w:val="subscript"/>
        </w:rPr>
        <w:t>S</w:t>
      </w:r>
      <w:r w:rsidRPr="003561B0">
        <w:rPr>
          <w:vertAlign w:val="subscript"/>
        </w:rPr>
        <w:tab/>
      </w:r>
      <w:r w:rsidRPr="003561B0">
        <w:t>=</w:t>
      </w:r>
      <w:r w:rsidRPr="003561B0">
        <w:tab/>
        <w:t>The year of sale</w:t>
      </w:r>
    </w:p>
    <w:p w14:paraId="62333C6D" w14:textId="77777777" w:rsidR="001E06B8" w:rsidRPr="003561B0" w:rsidRDefault="001E06B8" w:rsidP="001E06B8">
      <w:pPr>
        <w:tabs>
          <w:tab w:val="left" w:pos="720"/>
          <w:tab w:val="left" w:pos="1170"/>
          <w:tab w:val="left" w:pos="1440"/>
        </w:tabs>
      </w:pPr>
      <w:r w:rsidRPr="003561B0">
        <w:tab/>
        <w:t>Y</w:t>
      </w:r>
      <w:r w:rsidRPr="003561B0">
        <w:rPr>
          <w:vertAlign w:val="subscript"/>
        </w:rPr>
        <w:t>P</w:t>
      </w:r>
      <w:r w:rsidRPr="003561B0">
        <w:rPr>
          <w:vertAlign w:val="subscript"/>
        </w:rPr>
        <w:tab/>
      </w:r>
      <w:r w:rsidRPr="003561B0">
        <w:t>=</w:t>
      </w:r>
      <w:r w:rsidRPr="003561B0">
        <w:tab/>
        <w:t>The year for which the vehicle park is being characterised</w:t>
      </w:r>
    </w:p>
    <w:p w14:paraId="62A2057A" w14:textId="77777777" w:rsidR="001E06B8" w:rsidRPr="003561B0" w:rsidRDefault="001E06B8" w:rsidP="001E06B8">
      <w:pPr>
        <w:tabs>
          <w:tab w:val="left" w:pos="720"/>
          <w:tab w:val="left" w:pos="1170"/>
          <w:tab w:val="left" w:pos="1440"/>
        </w:tabs>
      </w:pPr>
      <w:r w:rsidRPr="003561B0">
        <w:tab/>
        <w:t>V</w:t>
      </w:r>
      <w:r w:rsidRPr="003561B0">
        <w:rPr>
          <w:vertAlign w:val="subscript"/>
        </w:rPr>
        <w:t>P</w:t>
      </w:r>
      <w:r>
        <w:tab/>
        <w:t xml:space="preserve">= </w:t>
      </w:r>
      <w:r>
        <w:tab/>
        <w:t>The stock of vehicles in the vehicle parc</w:t>
      </w:r>
      <w:r w:rsidRPr="003561B0">
        <w:t xml:space="preserve"> in year Y</w:t>
      </w:r>
      <w:r w:rsidRPr="003561B0">
        <w:rPr>
          <w:vertAlign w:val="subscript"/>
        </w:rPr>
        <w:t>P</w:t>
      </w:r>
      <w:r w:rsidRPr="003561B0">
        <w:t xml:space="preserve"> sold in year Y</w:t>
      </w:r>
      <w:r w:rsidRPr="003561B0">
        <w:rPr>
          <w:vertAlign w:val="subscript"/>
        </w:rPr>
        <w:t>S</w:t>
      </w:r>
    </w:p>
    <w:p w14:paraId="7CB8F807" w14:textId="77777777" w:rsidR="001E06B8" w:rsidRPr="003561B0" w:rsidRDefault="001E06B8" w:rsidP="001E06B8">
      <w:pPr>
        <w:tabs>
          <w:tab w:val="left" w:pos="720"/>
          <w:tab w:val="left" w:pos="1170"/>
          <w:tab w:val="left" w:pos="1440"/>
        </w:tabs>
      </w:pPr>
      <w:r w:rsidRPr="003561B0">
        <w:tab/>
        <w:t>V</w:t>
      </w:r>
      <w:r w:rsidRPr="003561B0">
        <w:rPr>
          <w:vertAlign w:val="subscript"/>
        </w:rPr>
        <w:t>S</w:t>
      </w:r>
      <w:r w:rsidRPr="003561B0">
        <w:rPr>
          <w:vertAlign w:val="subscript"/>
        </w:rPr>
        <w:tab/>
      </w:r>
      <w:r w:rsidRPr="003561B0">
        <w:t>=</w:t>
      </w:r>
      <w:r w:rsidRPr="003561B0">
        <w:tab/>
        <w:t>The number of vehicles sold in year Y</w:t>
      </w:r>
      <w:r w:rsidRPr="003561B0">
        <w:rPr>
          <w:vertAlign w:val="subscript"/>
        </w:rPr>
        <w:t>S</w:t>
      </w:r>
      <w:r w:rsidRPr="003561B0">
        <w:t xml:space="preserve"> </w:t>
      </w:r>
    </w:p>
    <w:p w14:paraId="5F101529" w14:textId="77777777" w:rsidR="001E06B8" w:rsidRPr="003561B0" w:rsidRDefault="001E06B8" w:rsidP="001E06B8">
      <w:pPr>
        <w:tabs>
          <w:tab w:val="left" w:pos="720"/>
          <w:tab w:val="left" w:pos="1170"/>
          <w:tab w:val="left" w:pos="1440"/>
        </w:tabs>
      </w:pPr>
      <w:r w:rsidRPr="003561B0">
        <w:sym w:font="Symbol" w:char="F0A6"/>
      </w:r>
      <w:r w:rsidRPr="003561B0">
        <w:t>( Y</w:t>
      </w:r>
      <w:r w:rsidRPr="003561B0">
        <w:rPr>
          <w:vertAlign w:val="subscript"/>
        </w:rPr>
        <w:t>P</w:t>
      </w:r>
      <w:r>
        <w:t xml:space="preserve"> – </w:t>
      </w:r>
      <w:r w:rsidRPr="003561B0">
        <w:t>Y</w:t>
      </w:r>
      <w:r w:rsidRPr="003561B0">
        <w:rPr>
          <w:vertAlign w:val="subscript"/>
        </w:rPr>
        <w:t>S</w:t>
      </w:r>
      <w:r>
        <w:t>)</w:t>
      </w:r>
      <w:r>
        <w:tab/>
        <w:t>=</w:t>
      </w:r>
      <w:r>
        <w:tab/>
        <w:t>The</w:t>
      </w:r>
      <w:r w:rsidRPr="003561B0">
        <w:t xml:space="preserve"> function </w:t>
      </w:r>
      <w:r>
        <w:t>estimating the probability of the vehicle being scrapped</w:t>
      </w:r>
      <w:r w:rsidRPr="003561B0">
        <w:t xml:space="preserve"> </w:t>
      </w:r>
    </w:p>
    <w:p w14:paraId="0708A009" w14:textId="77777777" w:rsidR="001E06B8" w:rsidRDefault="001E06B8" w:rsidP="001E06B8">
      <w:pPr>
        <w:tabs>
          <w:tab w:val="left" w:pos="720"/>
          <w:tab w:val="left" w:pos="1170"/>
          <w:tab w:val="left" w:pos="1350"/>
        </w:tabs>
      </w:pPr>
      <w:r>
        <w:tab/>
      </w:r>
    </w:p>
    <w:p w14:paraId="70F04073" w14:textId="77777777" w:rsidR="001E06B8" w:rsidRPr="00A968D4" w:rsidRDefault="00A968D4" w:rsidP="00A968D4">
      <w:pPr>
        <w:pStyle w:val="Caption"/>
        <w:tabs>
          <w:tab w:val="left" w:pos="709"/>
          <w:tab w:val="left" w:pos="1418"/>
        </w:tabs>
        <w:ind w:left="1134" w:hanging="1134"/>
        <w:rPr>
          <w:b w:val="0"/>
          <w:i/>
          <w:sz w:val="22"/>
          <w:szCs w:val="22"/>
        </w:rPr>
      </w:pPr>
      <w:r>
        <w:rPr>
          <w:sz w:val="22"/>
          <w:szCs w:val="22"/>
        </w:rPr>
        <w:tab/>
      </w:r>
      <w:r w:rsidR="001E06B8" w:rsidRPr="00C0259C">
        <w:rPr>
          <w:b w:val="0"/>
          <w:color w:val="000000" w:themeColor="text1"/>
          <w:sz w:val="22"/>
          <w:szCs w:val="22"/>
        </w:rPr>
        <w:t>V</w:t>
      </w:r>
      <w:r w:rsidR="001E06B8" w:rsidRPr="00E334D9">
        <w:rPr>
          <w:b w:val="0"/>
          <w:color w:val="000000" w:themeColor="text1"/>
          <w:sz w:val="22"/>
          <w:szCs w:val="22"/>
          <w:vertAlign w:val="subscript"/>
        </w:rPr>
        <w:t>P</w:t>
      </w:r>
      <w:r w:rsidR="001E06B8" w:rsidRPr="00E334D9">
        <w:rPr>
          <w:b w:val="0"/>
          <w:color w:val="000000" w:themeColor="text1"/>
          <w:sz w:val="22"/>
          <w:szCs w:val="22"/>
        </w:rPr>
        <w:t xml:space="preserve"> </w:t>
      </w:r>
      <w:r w:rsidR="001E06B8" w:rsidRPr="00E334D9">
        <w:rPr>
          <w:b w:val="0"/>
          <w:color w:val="000000" w:themeColor="text1"/>
          <w:sz w:val="22"/>
          <w:szCs w:val="22"/>
        </w:rPr>
        <w:tab/>
        <w:t>=</w:t>
      </w:r>
      <w:r w:rsidRPr="00E334D9">
        <w:rPr>
          <w:b w:val="0"/>
          <w:color w:val="000000" w:themeColor="text1"/>
          <w:sz w:val="22"/>
          <w:szCs w:val="22"/>
        </w:rPr>
        <w:tab/>
      </w:r>
      <w:r w:rsidR="001E06B8" w:rsidRPr="004A6A80">
        <w:rPr>
          <w:b w:val="0"/>
          <w:color w:val="000000" w:themeColor="text1"/>
          <w:sz w:val="22"/>
          <w:szCs w:val="22"/>
        </w:rPr>
        <w:t xml:space="preserve"> </w:t>
      </w:r>
      <w:r w:rsidR="001E06B8" w:rsidRPr="00E5422E">
        <w:rPr>
          <w:b w:val="0"/>
          <w:color w:val="000000" w:themeColor="text1"/>
          <w:sz w:val="22"/>
          <w:szCs w:val="22"/>
        </w:rPr>
        <w:sym w:font="Symbol" w:char="F0A6"/>
      </w:r>
      <w:r w:rsidR="001E06B8" w:rsidRPr="00092773">
        <w:rPr>
          <w:b w:val="0"/>
          <w:color w:val="000000" w:themeColor="text1"/>
          <w:sz w:val="22"/>
          <w:szCs w:val="22"/>
        </w:rPr>
        <w:t>( Y</w:t>
      </w:r>
      <w:r w:rsidR="001E06B8" w:rsidRPr="000A490A">
        <w:rPr>
          <w:b w:val="0"/>
          <w:color w:val="000000" w:themeColor="text1"/>
          <w:sz w:val="22"/>
          <w:szCs w:val="22"/>
          <w:vertAlign w:val="subscript"/>
        </w:rPr>
        <w:t>P</w:t>
      </w:r>
      <w:r w:rsidR="001E06B8" w:rsidRPr="000A490A">
        <w:rPr>
          <w:b w:val="0"/>
          <w:color w:val="000000" w:themeColor="text1"/>
          <w:sz w:val="22"/>
          <w:szCs w:val="22"/>
        </w:rPr>
        <w:t xml:space="preserve"> – Y</w:t>
      </w:r>
      <w:r w:rsidR="001E06B8" w:rsidRPr="00B40854">
        <w:rPr>
          <w:b w:val="0"/>
          <w:color w:val="000000" w:themeColor="text1"/>
          <w:sz w:val="22"/>
          <w:szCs w:val="22"/>
          <w:vertAlign w:val="subscript"/>
        </w:rPr>
        <w:t>S</w:t>
      </w:r>
      <w:r w:rsidR="001E06B8" w:rsidRPr="00B40854">
        <w:rPr>
          <w:b w:val="0"/>
          <w:color w:val="000000" w:themeColor="text1"/>
          <w:sz w:val="22"/>
          <w:szCs w:val="22"/>
        </w:rPr>
        <w:t>) V</w:t>
      </w:r>
      <w:r w:rsidR="001E06B8" w:rsidRPr="00B40854">
        <w:rPr>
          <w:b w:val="0"/>
          <w:color w:val="000000" w:themeColor="text1"/>
          <w:sz w:val="22"/>
          <w:szCs w:val="22"/>
          <w:vertAlign w:val="subscript"/>
        </w:rPr>
        <w:t>S</w:t>
      </w:r>
      <w:r w:rsidR="001E06B8" w:rsidRPr="00260558">
        <w:rPr>
          <w:b w:val="0"/>
          <w:color w:val="000000" w:themeColor="text1"/>
          <w:sz w:val="22"/>
          <w:szCs w:val="22"/>
        </w:rPr>
        <w:tab/>
      </w:r>
      <w:r w:rsidR="001E06B8" w:rsidRPr="00A968D4">
        <w:rPr>
          <w:color w:val="000000" w:themeColor="text1"/>
          <w:sz w:val="22"/>
          <w:szCs w:val="22"/>
        </w:rPr>
        <w:tab/>
      </w:r>
      <w:r w:rsidR="001E06B8" w:rsidRPr="00A968D4">
        <w:rPr>
          <w:color w:val="000000" w:themeColor="text1"/>
          <w:sz w:val="22"/>
          <w:szCs w:val="22"/>
        </w:rPr>
        <w:tab/>
      </w:r>
      <w:r w:rsidR="001E06B8" w:rsidRPr="00A968D4">
        <w:rPr>
          <w:color w:val="000000" w:themeColor="text1"/>
          <w:sz w:val="22"/>
          <w:szCs w:val="22"/>
        </w:rPr>
        <w:tab/>
      </w:r>
      <w:r w:rsidR="001E06B8" w:rsidRPr="00A968D4">
        <w:rPr>
          <w:color w:val="000000" w:themeColor="text1"/>
          <w:sz w:val="22"/>
          <w:szCs w:val="22"/>
        </w:rPr>
        <w:tab/>
      </w:r>
      <w:r w:rsidR="001E06B8" w:rsidRPr="00A968D4">
        <w:rPr>
          <w:color w:val="000000" w:themeColor="text1"/>
          <w:sz w:val="22"/>
          <w:szCs w:val="22"/>
        </w:rPr>
        <w:tab/>
      </w:r>
      <w:r w:rsidR="001E06B8" w:rsidRPr="00A968D4">
        <w:rPr>
          <w:color w:val="000000" w:themeColor="text1"/>
          <w:sz w:val="22"/>
          <w:szCs w:val="22"/>
        </w:rPr>
        <w:tab/>
      </w:r>
      <w:r w:rsidRPr="00A968D4">
        <w:rPr>
          <w:color w:val="000000" w:themeColor="text1"/>
          <w:sz w:val="22"/>
          <w:szCs w:val="22"/>
        </w:rPr>
        <w:tab/>
        <w:t xml:space="preserve">Equation </w:t>
      </w:r>
      <w:r w:rsidRPr="00A968D4">
        <w:rPr>
          <w:color w:val="000000" w:themeColor="text1"/>
          <w:sz w:val="22"/>
          <w:szCs w:val="22"/>
        </w:rPr>
        <w:fldChar w:fldCharType="begin"/>
      </w:r>
      <w:r w:rsidRPr="00A968D4">
        <w:rPr>
          <w:color w:val="000000" w:themeColor="text1"/>
          <w:sz w:val="22"/>
          <w:szCs w:val="22"/>
        </w:rPr>
        <w:instrText xml:space="preserve"> SEQ Equation \* ARABIC </w:instrText>
      </w:r>
      <w:r w:rsidRPr="00A968D4">
        <w:rPr>
          <w:color w:val="000000" w:themeColor="text1"/>
          <w:sz w:val="22"/>
          <w:szCs w:val="22"/>
        </w:rPr>
        <w:fldChar w:fldCharType="separate"/>
      </w:r>
      <w:r w:rsidR="00744EFF">
        <w:rPr>
          <w:noProof/>
          <w:color w:val="000000" w:themeColor="text1"/>
          <w:sz w:val="22"/>
          <w:szCs w:val="22"/>
        </w:rPr>
        <w:t>7</w:t>
      </w:r>
      <w:r w:rsidRPr="00A968D4">
        <w:rPr>
          <w:color w:val="000000" w:themeColor="text1"/>
          <w:sz w:val="22"/>
          <w:szCs w:val="22"/>
        </w:rPr>
        <w:fldChar w:fldCharType="end"/>
      </w:r>
    </w:p>
    <w:p w14:paraId="4BE56B0C" w14:textId="77777777" w:rsidR="00ED0E92" w:rsidRDefault="00ED0E92" w:rsidP="001E06B8"/>
    <w:p w14:paraId="3B487B29" w14:textId="77777777" w:rsidR="001E06B8" w:rsidRDefault="001E06B8" w:rsidP="001E06B8">
      <w:r>
        <w:t>The scrapping curves were calibrated by iterating the p</w:t>
      </w:r>
      <w:r w:rsidRPr="00E227D7">
        <w:t>ara</w:t>
      </w:r>
      <w:r>
        <w:t>meters for the scrapping curves until a target population was reached.</w:t>
      </w:r>
      <w:r w:rsidRPr="00E227D7">
        <w:t xml:space="preserve"> </w:t>
      </w:r>
      <w:r>
        <w:t>This</w:t>
      </w:r>
      <w:r w:rsidRPr="00E227D7">
        <w:t xml:space="preserve"> </w:t>
      </w:r>
      <w:r>
        <w:t xml:space="preserve">was done until </w:t>
      </w:r>
      <w:r w:rsidRPr="00E227D7">
        <w:t xml:space="preserve">the </w:t>
      </w:r>
      <w:r>
        <w:t xml:space="preserve">converted </w:t>
      </w:r>
      <w:r w:rsidRPr="00E227D7">
        <w:t xml:space="preserve">historical detailed vehicle sales data </w:t>
      </w:r>
      <w:r>
        <w:t>from NAAMSA matched</w:t>
      </w:r>
      <w:r w:rsidRPr="00E227D7">
        <w:t xml:space="preserve"> the more aggregated total vehicle population data</w:t>
      </w:r>
      <w:r>
        <w:t xml:space="preserve"> from eNaTiS for a calibration year while maintaining an average vehicle age for the model that accorded with published data and was continuous with other calibration years</w:t>
      </w:r>
      <w:r w:rsidRPr="00E227D7">
        <w:t xml:space="preserve">. </w:t>
      </w:r>
      <w:r>
        <w:t>The Weibull constants used for the vehicle parc model and the resulting average age of vehicle categories in the model for the 2010 calibration year are presented below including data from previous studies for comparison.</w:t>
      </w:r>
    </w:p>
    <w:p w14:paraId="66A99887" w14:textId="77777777" w:rsidR="00ED0E92" w:rsidRDefault="00ED0E92" w:rsidP="001E06B8"/>
    <w:p w14:paraId="134D5B92" w14:textId="5AA7B0AF" w:rsidR="001E06B8" w:rsidRDefault="001E06B8" w:rsidP="00ED0E92">
      <w:pPr>
        <w:pStyle w:val="Caption"/>
        <w:keepNext/>
        <w:spacing w:after="240"/>
      </w:pPr>
      <w:bookmarkStart w:id="108" w:name="_Toc353199748"/>
      <w:r>
        <w:lastRenderedPageBreak/>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25</w:t>
      </w:r>
      <w:r w:rsidR="008032E3">
        <w:rPr>
          <w:noProof/>
        </w:rPr>
        <w:fldChar w:fldCharType="end"/>
      </w:r>
      <w:r w:rsidR="00ED0E92">
        <w:t xml:space="preserve">: </w:t>
      </w:r>
      <w:r w:rsidR="006620AB" w:rsidRPr="006620AB">
        <w:t xml:space="preserve">Passenger </w:t>
      </w:r>
      <w:r>
        <w:t xml:space="preserve">Vehicle </w:t>
      </w:r>
      <w:r w:rsidR="00ED0E92">
        <w:t xml:space="preserve">Class </w:t>
      </w:r>
      <w:r>
        <w:t xml:space="preserve">Weibull </w:t>
      </w:r>
      <w:r w:rsidR="00ED0E92">
        <w:t xml:space="preserve">Coefficients &amp; Resulting Average Ages for the Calibrated </w:t>
      </w:r>
      <w:r w:rsidR="00D57D8D">
        <w:t xml:space="preserve">Vehicle Parc </w:t>
      </w:r>
      <w:r w:rsidR="00ED0E92">
        <w:t>Model Compared to other Studies &amp; Sources</w:t>
      </w:r>
      <w:bookmarkEnd w:id="108"/>
    </w:p>
    <w:tbl>
      <w:tblPr>
        <w:tblW w:w="5000" w:type="pct"/>
        <w:tblLook w:val="04A0" w:firstRow="1" w:lastRow="0" w:firstColumn="1" w:lastColumn="0" w:noHBand="0" w:noVBand="1"/>
      </w:tblPr>
      <w:tblGrid>
        <w:gridCol w:w="2061"/>
        <w:gridCol w:w="460"/>
        <w:gridCol w:w="512"/>
        <w:gridCol w:w="1072"/>
        <w:gridCol w:w="460"/>
        <w:gridCol w:w="512"/>
        <w:gridCol w:w="966"/>
        <w:gridCol w:w="627"/>
        <w:gridCol w:w="512"/>
        <w:gridCol w:w="968"/>
        <w:gridCol w:w="1086"/>
      </w:tblGrid>
      <w:tr w:rsidR="00807621" w:rsidRPr="00807621" w14:paraId="06ECCE68" w14:textId="77777777" w:rsidTr="00685FD5">
        <w:trPr>
          <w:trHeight w:val="900"/>
        </w:trPr>
        <w:tc>
          <w:tcPr>
            <w:tcW w:w="1045" w:type="pct"/>
            <w:tcBorders>
              <w:top w:val="single" w:sz="4" w:space="0" w:color="000000"/>
              <w:left w:val="single" w:sz="4" w:space="0" w:color="000000"/>
              <w:bottom w:val="single" w:sz="4" w:space="0" w:color="000000"/>
              <w:right w:val="single" w:sz="4" w:space="0" w:color="000000"/>
            </w:tcBorders>
            <w:shd w:val="clear" w:color="auto" w:fill="auto"/>
            <w:hideMark/>
          </w:tcPr>
          <w:p w14:paraId="7A87393A" w14:textId="77777777" w:rsidR="00807621" w:rsidRPr="00807621" w:rsidRDefault="00807621" w:rsidP="00807621">
            <w:pPr>
              <w:spacing w:line="240" w:lineRule="auto"/>
              <w:jc w:val="left"/>
              <w:rPr>
                <w:rFonts w:eastAsia="Times New Roman" w:cs="Times New Roman"/>
                <w:b/>
                <w:bCs/>
                <w:lang w:val="en-GB" w:eastAsia="en-GB"/>
              </w:rPr>
            </w:pPr>
            <w:r w:rsidRPr="00807621">
              <w:rPr>
                <w:rFonts w:eastAsia="Times New Roman" w:cs="Times New Roman"/>
                <w:b/>
                <w:bCs/>
                <w:lang w:val="en-GB" w:eastAsia="en-GB"/>
              </w:rPr>
              <w:t>Source</w:t>
            </w:r>
          </w:p>
        </w:tc>
        <w:tc>
          <w:tcPr>
            <w:tcW w:w="1139" w:type="pct"/>
            <w:gridSpan w:val="3"/>
            <w:tcBorders>
              <w:top w:val="single" w:sz="4" w:space="0" w:color="000000"/>
              <w:left w:val="nil"/>
              <w:bottom w:val="single" w:sz="4" w:space="0" w:color="000000"/>
              <w:right w:val="single" w:sz="4" w:space="0" w:color="000000"/>
            </w:tcBorders>
            <w:shd w:val="clear" w:color="auto" w:fill="auto"/>
            <w:hideMark/>
          </w:tcPr>
          <w:p w14:paraId="30AB6B38" w14:textId="77777777" w:rsidR="00807621" w:rsidRPr="00807621" w:rsidRDefault="00807621" w:rsidP="00807621">
            <w:pPr>
              <w:spacing w:line="240" w:lineRule="auto"/>
              <w:jc w:val="left"/>
              <w:rPr>
                <w:rFonts w:eastAsia="Times New Roman" w:cs="Times New Roman"/>
                <w:b/>
                <w:bCs/>
                <w:lang w:val="en-GB" w:eastAsia="en-GB"/>
              </w:rPr>
            </w:pPr>
            <w:r w:rsidRPr="00807621">
              <w:rPr>
                <w:rFonts w:eastAsia="Times New Roman" w:cs="Times New Roman"/>
                <w:b/>
                <w:bCs/>
                <w:lang w:val="en-GB" w:eastAsia="en-GB"/>
              </w:rPr>
              <w:t>Updated model</w:t>
            </w:r>
          </w:p>
        </w:tc>
        <w:tc>
          <w:tcPr>
            <w:tcW w:w="1083" w:type="pct"/>
            <w:gridSpan w:val="3"/>
            <w:tcBorders>
              <w:top w:val="single" w:sz="4" w:space="0" w:color="000000"/>
              <w:left w:val="nil"/>
              <w:bottom w:val="single" w:sz="4" w:space="0" w:color="000000"/>
              <w:right w:val="single" w:sz="4" w:space="0" w:color="000000"/>
            </w:tcBorders>
            <w:shd w:val="clear" w:color="auto" w:fill="auto"/>
            <w:hideMark/>
          </w:tcPr>
          <w:p w14:paraId="3B3D14A4" w14:textId="77777777" w:rsidR="00807621" w:rsidRPr="00807621" w:rsidRDefault="00807621" w:rsidP="00807621">
            <w:pPr>
              <w:spacing w:line="240" w:lineRule="auto"/>
              <w:jc w:val="left"/>
              <w:rPr>
                <w:rFonts w:eastAsia="Times New Roman" w:cs="Times New Roman"/>
                <w:b/>
                <w:bCs/>
                <w:lang w:val="en-GB" w:eastAsia="en-GB"/>
              </w:rPr>
            </w:pPr>
            <w:r w:rsidRPr="00807621">
              <w:rPr>
                <w:rFonts w:eastAsia="Times New Roman" w:cs="Times New Roman"/>
                <w:b/>
                <w:bCs/>
                <w:lang w:val="en-GB" w:eastAsia="en-GB"/>
              </w:rPr>
              <w:t>Phase 1</w:t>
            </w:r>
          </w:p>
        </w:tc>
        <w:tc>
          <w:tcPr>
            <w:tcW w:w="1134" w:type="pct"/>
            <w:gridSpan w:val="3"/>
            <w:tcBorders>
              <w:top w:val="single" w:sz="4" w:space="0" w:color="000000"/>
              <w:left w:val="nil"/>
              <w:bottom w:val="single" w:sz="4" w:space="0" w:color="000000"/>
              <w:right w:val="single" w:sz="4" w:space="0" w:color="000000"/>
            </w:tcBorders>
            <w:shd w:val="clear" w:color="auto" w:fill="auto"/>
            <w:hideMark/>
          </w:tcPr>
          <w:p w14:paraId="314DB47E" w14:textId="77777777" w:rsidR="00807621" w:rsidRPr="00807621" w:rsidRDefault="00807621" w:rsidP="00807621">
            <w:pPr>
              <w:spacing w:line="240" w:lineRule="auto"/>
              <w:jc w:val="left"/>
              <w:rPr>
                <w:rFonts w:ascii="Times New Roman" w:eastAsia="Times New Roman" w:hAnsi="Times New Roman" w:cs="Times New Roman"/>
                <w:color w:val="000000"/>
                <w:sz w:val="20"/>
                <w:szCs w:val="20"/>
                <w:lang w:val="en-GB" w:eastAsia="en-GB"/>
              </w:rPr>
            </w:pPr>
            <w:r w:rsidRPr="00807621">
              <w:rPr>
                <w:rFonts w:eastAsia="Times New Roman" w:cs="Times New Roman"/>
                <w:b/>
                <w:bCs/>
                <w:lang w:val="en-GB" w:eastAsia="en-GB"/>
              </w:rPr>
              <w:t>SA national octane study</w:t>
            </w:r>
            <w:r w:rsidRPr="00807621">
              <w:rPr>
                <w:rFonts w:eastAsia="Times New Roman" w:cs="Times New Roman"/>
                <w:b/>
                <w:bCs/>
                <w:lang w:val="en-GB" w:eastAsia="en-GB"/>
              </w:rPr>
              <w:br/>
              <w:t>Bellet al (2003)</w:t>
            </w:r>
          </w:p>
        </w:tc>
        <w:tc>
          <w:tcPr>
            <w:tcW w:w="598" w:type="pct"/>
            <w:tcBorders>
              <w:top w:val="single" w:sz="4" w:space="0" w:color="000000"/>
              <w:left w:val="nil"/>
              <w:bottom w:val="single" w:sz="4" w:space="0" w:color="000000"/>
              <w:right w:val="single" w:sz="4" w:space="0" w:color="000000"/>
            </w:tcBorders>
            <w:shd w:val="clear" w:color="auto" w:fill="auto"/>
            <w:hideMark/>
          </w:tcPr>
          <w:p w14:paraId="0D12023E" w14:textId="77777777" w:rsidR="00807621" w:rsidRPr="00807621" w:rsidRDefault="00807621" w:rsidP="00807621">
            <w:pPr>
              <w:spacing w:line="240" w:lineRule="auto"/>
              <w:jc w:val="left"/>
              <w:rPr>
                <w:rFonts w:ascii="Times New Roman" w:eastAsia="Times New Roman" w:hAnsi="Times New Roman" w:cs="Times New Roman"/>
                <w:color w:val="000000"/>
                <w:sz w:val="20"/>
                <w:szCs w:val="20"/>
                <w:lang w:val="en-GB" w:eastAsia="en-GB"/>
              </w:rPr>
            </w:pPr>
            <w:r w:rsidRPr="00807621">
              <w:rPr>
                <w:rFonts w:eastAsia="Times New Roman" w:cs="Times New Roman"/>
                <w:b/>
                <w:bCs/>
                <w:lang w:val="en-GB" w:eastAsia="en-GB"/>
              </w:rPr>
              <w:t>Moodley</w:t>
            </w:r>
            <w:r w:rsidRPr="00807621">
              <w:rPr>
                <w:rFonts w:eastAsia="Times New Roman" w:cs="Times New Roman"/>
                <w:b/>
                <w:bCs/>
                <w:lang w:val="en-GB" w:eastAsia="en-GB"/>
              </w:rPr>
              <w:br/>
              <w:t>&amp;     Allopi (2008)</w:t>
            </w:r>
          </w:p>
        </w:tc>
      </w:tr>
      <w:tr w:rsidR="00807621" w:rsidRPr="00807621" w14:paraId="07AD6E6F" w14:textId="77777777" w:rsidTr="00685FD5">
        <w:trPr>
          <w:trHeight w:val="379"/>
        </w:trPr>
        <w:tc>
          <w:tcPr>
            <w:tcW w:w="1045" w:type="pct"/>
            <w:tcBorders>
              <w:top w:val="nil"/>
              <w:left w:val="single" w:sz="4" w:space="0" w:color="000000"/>
              <w:bottom w:val="single" w:sz="4" w:space="0" w:color="000000"/>
              <w:right w:val="single" w:sz="4" w:space="0" w:color="000000"/>
            </w:tcBorders>
            <w:shd w:val="clear" w:color="auto" w:fill="auto"/>
            <w:hideMark/>
          </w:tcPr>
          <w:p w14:paraId="45B72301" w14:textId="77777777" w:rsidR="00807621" w:rsidRPr="00807621" w:rsidRDefault="00807621" w:rsidP="00807621">
            <w:pPr>
              <w:spacing w:line="240" w:lineRule="auto"/>
              <w:jc w:val="center"/>
              <w:rPr>
                <w:rFonts w:eastAsia="Times New Roman" w:cs="Times New Roman"/>
                <w:b/>
                <w:bCs/>
                <w:lang w:val="en-GB" w:eastAsia="en-GB"/>
              </w:rPr>
            </w:pPr>
            <w:r w:rsidRPr="00807621">
              <w:rPr>
                <w:rFonts w:eastAsia="Times New Roman" w:cs="Times New Roman"/>
                <w:b/>
                <w:bCs/>
                <w:lang w:val="en-GB" w:eastAsia="en-GB"/>
              </w:rPr>
              <w:t>Year</w:t>
            </w:r>
          </w:p>
        </w:tc>
        <w:tc>
          <w:tcPr>
            <w:tcW w:w="1139" w:type="pct"/>
            <w:gridSpan w:val="3"/>
            <w:tcBorders>
              <w:top w:val="single" w:sz="4" w:space="0" w:color="000000"/>
              <w:left w:val="nil"/>
              <w:bottom w:val="single" w:sz="4" w:space="0" w:color="000000"/>
              <w:right w:val="single" w:sz="4" w:space="0" w:color="000000"/>
            </w:tcBorders>
            <w:shd w:val="clear" w:color="auto" w:fill="auto"/>
            <w:hideMark/>
          </w:tcPr>
          <w:p w14:paraId="1DC6B22F" w14:textId="77777777" w:rsidR="00807621" w:rsidRPr="00807621" w:rsidRDefault="00807621" w:rsidP="00807621">
            <w:pPr>
              <w:spacing w:line="240" w:lineRule="auto"/>
              <w:jc w:val="center"/>
              <w:rPr>
                <w:rFonts w:eastAsia="Times New Roman" w:cs="Times New Roman"/>
                <w:b/>
                <w:bCs/>
                <w:color w:val="000000"/>
                <w:lang w:val="en-GB" w:eastAsia="en-GB"/>
              </w:rPr>
            </w:pPr>
            <w:r w:rsidRPr="00807621">
              <w:rPr>
                <w:rFonts w:eastAsia="Times New Roman" w:cs="Times New Roman"/>
                <w:b/>
                <w:bCs/>
                <w:color w:val="000000"/>
                <w:lang w:val="en-GB" w:eastAsia="en-GB"/>
              </w:rPr>
              <w:t>2013</w:t>
            </w:r>
          </w:p>
        </w:tc>
        <w:tc>
          <w:tcPr>
            <w:tcW w:w="1083" w:type="pct"/>
            <w:gridSpan w:val="3"/>
            <w:tcBorders>
              <w:top w:val="single" w:sz="4" w:space="0" w:color="000000"/>
              <w:left w:val="nil"/>
              <w:bottom w:val="single" w:sz="4" w:space="0" w:color="000000"/>
              <w:right w:val="single" w:sz="4" w:space="0" w:color="000000"/>
            </w:tcBorders>
            <w:shd w:val="clear" w:color="auto" w:fill="auto"/>
            <w:hideMark/>
          </w:tcPr>
          <w:p w14:paraId="6AAE803A" w14:textId="77777777" w:rsidR="00807621" w:rsidRPr="00807621" w:rsidRDefault="00807621" w:rsidP="00807621">
            <w:pPr>
              <w:spacing w:line="240" w:lineRule="auto"/>
              <w:jc w:val="center"/>
              <w:rPr>
                <w:rFonts w:eastAsia="Times New Roman" w:cs="Times New Roman"/>
                <w:b/>
                <w:bCs/>
                <w:color w:val="000000"/>
                <w:lang w:val="en-GB" w:eastAsia="en-GB"/>
              </w:rPr>
            </w:pPr>
            <w:r w:rsidRPr="00807621">
              <w:rPr>
                <w:rFonts w:eastAsia="Times New Roman" w:cs="Times New Roman"/>
                <w:b/>
                <w:bCs/>
                <w:color w:val="000000"/>
                <w:lang w:val="en-GB" w:eastAsia="en-GB"/>
              </w:rPr>
              <w:t>2010</w:t>
            </w:r>
          </w:p>
        </w:tc>
        <w:tc>
          <w:tcPr>
            <w:tcW w:w="1134" w:type="pct"/>
            <w:gridSpan w:val="3"/>
            <w:tcBorders>
              <w:top w:val="single" w:sz="4" w:space="0" w:color="000000"/>
              <w:left w:val="nil"/>
              <w:bottom w:val="single" w:sz="4" w:space="0" w:color="000000"/>
              <w:right w:val="single" w:sz="4" w:space="0" w:color="000000"/>
            </w:tcBorders>
            <w:shd w:val="clear" w:color="auto" w:fill="auto"/>
            <w:hideMark/>
          </w:tcPr>
          <w:p w14:paraId="437A1207" w14:textId="77777777" w:rsidR="00807621" w:rsidRPr="00807621" w:rsidRDefault="00807621" w:rsidP="00807621">
            <w:pPr>
              <w:spacing w:line="240" w:lineRule="auto"/>
              <w:jc w:val="center"/>
              <w:rPr>
                <w:rFonts w:eastAsia="Times New Roman" w:cs="Times New Roman"/>
                <w:b/>
                <w:bCs/>
                <w:color w:val="000000"/>
                <w:lang w:val="en-GB" w:eastAsia="en-GB"/>
              </w:rPr>
            </w:pPr>
            <w:r w:rsidRPr="00807621">
              <w:rPr>
                <w:rFonts w:eastAsia="Times New Roman" w:cs="Times New Roman"/>
                <w:b/>
                <w:bCs/>
                <w:color w:val="000000"/>
                <w:lang w:val="en-GB" w:eastAsia="en-GB"/>
              </w:rPr>
              <w:t>2002</w:t>
            </w:r>
          </w:p>
        </w:tc>
        <w:tc>
          <w:tcPr>
            <w:tcW w:w="598" w:type="pct"/>
            <w:tcBorders>
              <w:top w:val="nil"/>
              <w:left w:val="nil"/>
              <w:bottom w:val="single" w:sz="4" w:space="0" w:color="000000"/>
              <w:right w:val="single" w:sz="4" w:space="0" w:color="000000"/>
            </w:tcBorders>
            <w:shd w:val="clear" w:color="auto" w:fill="auto"/>
            <w:hideMark/>
          </w:tcPr>
          <w:p w14:paraId="3D127208" w14:textId="77777777" w:rsidR="00807621" w:rsidRPr="00807621" w:rsidRDefault="00807621" w:rsidP="00807621">
            <w:pPr>
              <w:spacing w:line="240" w:lineRule="auto"/>
              <w:jc w:val="left"/>
              <w:rPr>
                <w:rFonts w:eastAsia="Times New Roman" w:cs="Times New Roman"/>
                <w:b/>
                <w:bCs/>
                <w:color w:val="000000"/>
                <w:lang w:val="en-GB" w:eastAsia="en-GB"/>
              </w:rPr>
            </w:pPr>
            <w:r w:rsidRPr="00807621">
              <w:rPr>
                <w:rFonts w:eastAsia="Times New Roman" w:cs="Times New Roman"/>
                <w:b/>
                <w:bCs/>
                <w:color w:val="000000"/>
                <w:lang w:val="en-GB" w:eastAsia="en-GB"/>
              </w:rPr>
              <w:t>2005</w:t>
            </w:r>
          </w:p>
        </w:tc>
      </w:tr>
      <w:tr w:rsidR="00685FD5" w:rsidRPr="00807621" w14:paraId="3C2FD1F5" w14:textId="77777777" w:rsidTr="00685FD5">
        <w:trPr>
          <w:trHeight w:val="402"/>
        </w:trPr>
        <w:tc>
          <w:tcPr>
            <w:tcW w:w="1045" w:type="pct"/>
            <w:tcBorders>
              <w:top w:val="nil"/>
              <w:left w:val="single" w:sz="4" w:space="0" w:color="000000"/>
              <w:bottom w:val="single" w:sz="4" w:space="0" w:color="000000"/>
              <w:right w:val="single" w:sz="4" w:space="0" w:color="000000"/>
            </w:tcBorders>
            <w:shd w:val="clear" w:color="auto" w:fill="auto"/>
            <w:hideMark/>
          </w:tcPr>
          <w:p w14:paraId="23723D6A" w14:textId="77777777" w:rsidR="00807621" w:rsidRPr="00807621" w:rsidRDefault="00807621" w:rsidP="00807621">
            <w:pPr>
              <w:spacing w:line="240" w:lineRule="auto"/>
              <w:jc w:val="left"/>
              <w:rPr>
                <w:rFonts w:eastAsia="Times New Roman" w:cs="Times New Roman"/>
                <w:b/>
                <w:bCs/>
                <w:lang w:val="en-GB" w:eastAsia="en-GB"/>
              </w:rPr>
            </w:pPr>
            <w:r w:rsidRPr="00807621">
              <w:rPr>
                <w:rFonts w:eastAsia="Times New Roman" w:cs="Times New Roman"/>
                <w:b/>
                <w:bCs/>
                <w:lang w:val="en-GB" w:eastAsia="en-GB"/>
              </w:rPr>
              <w:t>Vehicle category</w:t>
            </w:r>
          </w:p>
        </w:tc>
        <w:tc>
          <w:tcPr>
            <w:tcW w:w="247" w:type="pct"/>
            <w:tcBorders>
              <w:top w:val="nil"/>
              <w:left w:val="nil"/>
              <w:bottom w:val="single" w:sz="4" w:space="0" w:color="000000"/>
              <w:right w:val="single" w:sz="4" w:space="0" w:color="000000"/>
            </w:tcBorders>
            <w:shd w:val="clear" w:color="auto" w:fill="auto"/>
            <w:hideMark/>
          </w:tcPr>
          <w:p w14:paraId="70AAE1F9" w14:textId="77777777" w:rsidR="00807621" w:rsidRPr="00807621" w:rsidRDefault="00807621" w:rsidP="00807621">
            <w:pPr>
              <w:spacing w:line="240" w:lineRule="auto"/>
              <w:jc w:val="center"/>
              <w:rPr>
                <w:rFonts w:eastAsia="Times New Roman" w:cs="Times New Roman"/>
                <w:b/>
                <w:bCs/>
                <w:lang w:val="en-GB" w:eastAsia="en-GB"/>
              </w:rPr>
            </w:pPr>
            <w:r w:rsidRPr="00807621">
              <w:rPr>
                <w:rFonts w:eastAsia="Times New Roman" w:cs="Times New Roman"/>
                <w:b/>
                <w:bCs/>
                <w:lang w:val="en-GB" w:eastAsia="en-GB"/>
              </w:rPr>
              <w:t>β</w:t>
            </w:r>
          </w:p>
        </w:tc>
        <w:tc>
          <w:tcPr>
            <w:tcW w:w="295" w:type="pct"/>
            <w:tcBorders>
              <w:top w:val="nil"/>
              <w:left w:val="nil"/>
              <w:bottom w:val="single" w:sz="4" w:space="0" w:color="000000"/>
              <w:right w:val="single" w:sz="4" w:space="0" w:color="000000"/>
            </w:tcBorders>
            <w:shd w:val="clear" w:color="auto" w:fill="auto"/>
            <w:hideMark/>
          </w:tcPr>
          <w:p w14:paraId="66ABFED2" w14:textId="77777777" w:rsidR="00807621" w:rsidRPr="00807621" w:rsidRDefault="00807621" w:rsidP="00807621">
            <w:pPr>
              <w:spacing w:line="240" w:lineRule="auto"/>
              <w:jc w:val="center"/>
              <w:rPr>
                <w:rFonts w:eastAsia="Times New Roman" w:cs="Times New Roman"/>
                <w:b/>
                <w:bCs/>
                <w:lang w:val="en-GB" w:eastAsia="en-GB"/>
              </w:rPr>
            </w:pPr>
            <w:r w:rsidRPr="00807621">
              <w:rPr>
                <w:rFonts w:eastAsia="Times New Roman" w:cs="Times New Roman"/>
                <w:b/>
                <w:bCs/>
                <w:lang w:val="en-GB" w:eastAsia="en-GB"/>
              </w:rPr>
              <w:t>α</w:t>
            </w:r>
          </w:p>
        </w:tc>
        <w:tc>
          <w:tcPr>
            <w:tcW w:w="598" w:type="pct"/>
            <w:tcBorders>
              <w:top w:val="nil"/>
              <w:left w:val="nil"/>
              <w:bottom w:val="single" w:sz="4" w:space="0" w:color="000000"/>
              <w:right w:val="single" w:sz="4" w:space="0" w:color="000000"/>
            </w:tcBorders>
            <w:shd w:val="clear" w:color="auto" w:fill="auto"/>
            <w:hideMark/>
          </w:tcPr>
          <w:p w14:paraId="6F5BB7BF" w14:textId="77777777" w:rsidR="00807621" w:rsidRPr="00807621" w:rsidRDefault="00807621" w:rsidP="00807621">
            <w:pPr>
              <w:spacing w:line="240" w:lineRule="auto"/>
              <w:jc w:val="left"/>
              <w:rPr>
                <w:rFonts w:eastAsia="Times New Roman" w:cs="Times New Roman"/>
                <w:b/>
                <w:bCs/>
                <w:lang w:val="en-GB" w:eastAsia="en-GB"/>
              </w:rPr>
            </w:pPr>
            <w:r w:rsidRPr="00807621">
              <w:rPr>
                <w:rFonts w:eastAsia="Times New Roman" w:cs="Times New Roman"/>
                <w:b/>
                <w:bCs/>
                <w:lang w:val="en-GB" w:eastAsia="en-GB"/>
              </w:rPr>
              <w:t>Avg. Age</w:t>
            </w:r>
          </w:p>
        </w:tc>
        <w:tc>
          <w:tcPr>
            <w:tcW w:w="247" w:type="pct"/>
            <w:tcBorders>
              <w:top w:val="nil"/>
              <w:left w:val="nil"/>
              <w:bottom w:val="single" w:sz="4" w:space="0" w:color="000000"/>
              <w:right w:val="single" w:sz="4" w:space="0" w:color="000000"/>
            </w:tcBorders>
            <w:shd w:val="clear" w:color="auto" w:fill="auto"/>
            <w:hideMark/>
          </w:tcPr>
          <w:p w14:paraId="2CA50516" w14:textId="77777777" w:rsidR="00807621" w:rsidRPr="00807621" w:rsidRDefault="00807621" w:rsidP="00807621">
            <w:pPr>
              <w:spacing w:line="240" w:lineRule="auto"/>
              <w:jc w:val="center"/>
              <w:rPr>
                <w:rFonts w:eastAsia="Times New Roman" w:cs="Times New Roman"/>
                <w:b/>
                <w:bCs/>
                <w:lang w:val="en-GB" w:eastAsia="en-GB"/>
              </w:rPr>
            </w:pPr>
            <w:r w:rsidRPr="00807621">
              <w:rPr>
                <w:rFonts w:eastAsia="Times New Roman" w:cs="Times New Roman"/>
                <w:b/>
                <w:bCs/>
                <w:lang w:val="en-GB" w:eastAsia="en-GB"/>
              </w:rPr>
              <w:t>β</w:t>
            </w:r>
          </w:p>
        </w:tc>
        <w:tc>
          <w:tcPr>
            <w:tcW w:w="295" w:type="pct"/>
            <w:tcBorders>
              <w:top w:val="nil"/>
              <w:left w:val="nil"/>
              <w:bottom w:val="single" w:sz="4" w:space="0" w:color="000000"/>
              <w:right w:val="single" w:sz="4" w:space="0" w:color="000000"/>
            </w:tcBorders>
            <w:shd w:val="clear" w:color="auto" w:fill="auto"/>
            <w:hideMark/>
          </w:tcPr>
          <w:p w14:paraId="51C0E9A5" w14:textId="77777777" w:rsidR="00807621" w:rsidRPr="00807621" w:rsidRDefault="00807621" w:rsidP="00807621">
            <w:pPr>
              <w:spacing w:line="240" w:lineRule="auto"/>
              <w:jc w:val="center"/>
              <w:rPr>
                <w:rFonts w:eastAsia="Times New Roman" w:cs="Times New Roman"/>
                <w:b/>
                <w:bCs/>
                <w:lang w:val="en-GB" w:eastAsia="en-GB"/>
              </w:rPr>
            </w:pPr>
            <w:r w:rsidRPr="00807621">
              <w:rPr>
                <w:rFonts w:eastAsia="Times New Roman" w:cs="Times New Roman"/>
                <w:b/>
                <w:bCs/>
                <w:lang w:val="en-GB" w:eastAsia="en-GB"/>
              </w:rPr>
              <w:t>α</w:t>
            </w:r>
          </w:p>
        </w:tc>
        <w:tc>
          <w:tcPr>
            <w:tcW w:w="541" w:type="pct"/>
            <w:tcBorders>
              <w:top w:val="nil"/>
              <w:left w:val="nil"/>
              <w:bottom w:val="single" w:sz="4" w:space="0" w:color="000000"/>
              <w:right w:val="single" w:sz="4" w:space="0" w:color="000000"/>
            </w:tcBorders>
            <w:shd w:val="clear" w:color="auto" w:fill="auto"/>
            <w:hideMark/>
          </w:tcPr>
          <w:p w14:paraId="70D031CF" w14:textId="77777777" w:rsidR="00807621" w:rsidRPr="00807621" w:rsidRDefault="00807621" w:rsidP="00807621">
            <w:pPr>
              <w:spacing w:line="240" w:lineRule="auto"/>
              <w:jc w:val="left"/>
              <w:rPr>
                <w:rFonts w:eastAsia="Times New Roman" w:cs="Times New Roman"/>
                <w:b/>
                <w:bCs/>
                <w:lang w:val="en-GB" w:eastAsia="en-GB"/>
              </w:rPr>
            </w:pPr>
            <w:r w:rsidRPr="00807621">
              <w:rPr>
                <w:rFonts w:eastAsia="Times New Roman" w:cs="Times New Roman"/>
                <w:b/>
                <w:bCs/>
                <w:lang w:val="en-GB" w:eastAsia="en-GB"/>
              </w:rPr>
              <w:t>Avg. Age</w:t>
            </w:r>
          </w:p>
        </w:tc>
        <w:tc>
          <w:tcPr>
            <w:tcW w:w="298" w:type="pct"/>
            <w:tcBorders>
              <w:top w:val="nil"/>
              <w:left w:val="nil"/>
              <w:bottom w:val="single" w:sz="4" w:space="0" w:color="000000"/>
              <w:right w:val="single" w:sz="4" w:space="0" w:color="000000"/>
            </w:tcBorders>
            <w:shd w:val="clear" w:color="auto" w:fill="auto"/>
            <w:hideMark/>
          </w:tcPr>
          <w:p w14:paraId="7E13CE5A" w14:textId="77777777" w:rsidR="00807621" w:rsidRPr="00807621" w:rsidRDefault="00807621" w:rsidP="00807621">
            <w:pPr>
              <w:spacing w:line="240" w:lineRule="auto"/>
              <w:jc w:val="center"/>
              <w:rPr>
                <w:rFonts w:eastAsia="Times New Roman" w:cs="Times New Roman"/>
                <w:b/>
                <w:bCs/>
                <w:lang w:val="en-GB" w:eastAsia="en-GB"/>
              </w:rPr>
            </w:pPr>
            <w:r w:rsidRPr="00807621">
              <w:rPr>
                <w:rFonts w:eastAsia="Times New Roman" w:cs="Times New Roman"/>
                <w:b/>
                <w:bCs/>
                <w:lang w:val="en-GB" w:eastAsia="en-GB"/>
              </w:rPr>
              <w:t>β</w:t>
            </w:r>
          </w:p>
        </w:tc>
        <w:tc>
          <w:tcPr>
            <w:tcW w:w="295" w:type="pct"/>
            <w:tcBorders>
              <w:top w:val="nil"/>
              <w:left w:val="nil"/>
              <w:bottom w:val="single" w:sz="4" w:space="0" w:color="000000"/>
              <w:right w:val="single" w:sz="4" w:space="0" w:color="000000"/>
            </w:tcBorders>
            <w:shd w:val="clear" w:color="auto" w:fill="auto"/>
            <w:hideMark/>
          </w:tcPr>
          <w:p w14:paraId="58E05226" w14:textId="77777777" w:rsidR="00807621" w:rsidRPr="00807621" w:rsidRDefault="00807621" w:rsidP="00807621">
            <w:pPr>
              <w:spacing w:line="240" w:lineRule="auto"/>
              <w:jc w:val="center"/>
              <w:rPr>
                <w:rFonts w:eastAsia="Times New Roman" w:cs="Times New Roman"/>
                <w:b/>
                <w:bCs/>
                <w:lang w:val="en-GB" w:eastAsia="en-GB"/>
              </w:rPr>
            </w:pPr>
            <w:r w:rsidRPr="00807621">
              <w:rPr>
                <w:rFonts w:eastAsia="Times New Roman" w:cs="Times New Roman"/>
                <w:b/>
                <w:bCs/>
                <w:lang w:val="en-GB" w:eastAsia="en-GB"/>
              </w:rPr>
              <w:t>α</w:t>
            </w:r>
          </w:p>
        </w:tc>
        <w:tc>
          <w:tcPr>
            <w:tcW w:w="541" w:type="pct"/>
            <w:tcBorders>
              <w:top w:val="nil"/>
              <w:left w:val="nil"/>
              <w:bottom w:val="single" w:sz="4" w:space="0" w:color="000000"/>
              <w:right w:val="single" w:sz="4" w:space="0" w:color="000000"/>
            </w:tcBorders>
            <w:shd w:val="clear" w:color="auto" w:fill="auto"/>
            <w:hideMark/>
          </w:tcPr>
          <w:p w14:paraId="30BC5499" w14:textId="77777777" w:rsidR="00807621" w:rsidRPr="00807621" w:rsidRDefault="00807621" w:rsidP="00807621">
            <w:pPr>
              <w:spacing w:line="240" w:lineRule="auto"/>
              <w:jc w:val="left"/>
              <w:rPr>
                <w:rFonts w:eastAsia="Times New Roman" w:cs="Times New Roman"/>
                <w:b/>
                <w:bCs/>
                <w:lang w:val="en-GB" w:eastAsia="en-GB"/>
              </w:rPr>
            </w:pPr>
            <w:r w:rsidRPr="00807621">
              <w:rPr>
                <w:rFonts w:eastAsia="Times New Roman" w:cs="Times New Roman"/>
                <w:b/>
                <w:bCs/>
                <w:lang w:val="en-GB" w:eastAsia="en-GB"/>
              </w:rPr>
              <w:t>Avg. Age</w:t>
            </w:r>
          </w:p>
        </w:tc>
        <w:tc>
          <w:tcPr>
            <w:tcW w:w="598" w:type="pct"/>
            <w:tcBorders>
              <w:top w:val="nil"/>
              <w:left w:val="nil"/>
              <w:bottom w:val="single" w:sz="4" w:space="0" w:color="000000"/>
              <w:right w:val="single" w:sz="4" w:space="0" w:color="000000"/>
            </w:tcBorders>
            <w:shd w:val="clear" w:color="auto" w:fill="auto"/>
            <w:hideMark/>
          </w:tcPr>
          <w:p w14:paraId="44062E6D" w14:textId="77777777" w:rsidR="00807621" w:rsidRPr="00807621" w:rsidRDefault="00807621" w:rsidP="00807621">
            <w:pPr>
              <w:spacing w:line="240" w:lineRule="auto"/>
              <w:jc w:val="left"/>
              <w:rPr>
                <w:rFonts w:eastAsia="Times New Roman" w:cs="Times New Roman"/>
                <w:b/>
                <w:bCs/>
                <w:lang w:val="en-GB" w:eastAsia="en-GB"/>
              </w:rPr>
            </w:pPr>
            <w:r w:rsidRPr="00807621">
              <w:rPr>
                <w:rFonts w:eastAsia="Times New Roman" w:cs="Times New Roman"/>
                <w:b/>
                <w:bCs/>
                <w:lang w:val="en-GB" w:eastAsia="en-GB"/>
              </w:rPr>
              <w:t>Avg. Age</w:t>
            </w:r>
          </w:p>
        </w:tc>
      </w:tr>
      <w:tr w:rsidR="00685FD5" w:rsidRPr="00807621" w14:paraId="0A3D3FDA" w14:textId="77777777" w:rsidTr="00685FD5">
        <w:trPr>
          <w:trHeight w:val="379"/>
        </w:trPr>
        <w:tc>
          <w:tcPr>
            <w:tcW w:w="1045" w:type="pct"/>
            <w:tcBorders>
              <w:top w:val="nil"/>
              <w:left w:val="single" w:sz="4" w:space="0" w:color="000000"/>
              <w:bottom w:val="single" w:sz="4" w:space="0" w:color="000000"/>
              <w:right w:val="single" w:sz="4" w:space="0" w:color="000000"/>
            </w:tcBorders>
            <w:shd w:val="clear" w:color="auto" w:fill="auto"/>
            <w:hideMark/>
          </w:tcPr>
          <w:p w14:paraId="11966CFD" w14:textId="77777777" w:rsidR="00807621" w:rsidRPr="00807621" w:rsidRDefault="00807621" w:rsidP="00807621">
            <w:pPr>
              <w:spacing w:line="240" w:lineRule="auto"/>
              <w:jc w:val="left"/>
              <w:rPr>
                <w:rFonts w:eastAsia="Times New Roman" w:cs="Times New Roman"/>
                <w:lang w:val="en-GB" w:eastAsia="en-GB"/>
              </w:rPr>
            </w:pPr>
            <w:r w:rsidRPr="00807621">
              <w:rPr>
                <w:rFonts w:eastAsia="Times New Roman" w:cs="Times New Roman"/>
                <w:lang w:val="en-GB" w:eastAsia="en-GB"/>
              </w:rPr>
              <w:t>CarDiesel</w:t>
            </w:r>
          </w:p>
        </w:tc>
        <w:tc>
          <w:tcPr>
            <w:tcW w:w="247" w:type="pct"/>
            <w:tcBorders>
              <w:top w:val="nil"/>
              <w:left w:val="nil"/>
              <w:bottom w:val="single" w:sz="4" w:space="0" w:color="000000"/>
              <w:right w:val="single" w:sz="4" w:space="0" w:color="000000"/>
            </w:tcBorders>
            <w:shd w:val="clear" w:color="auto" w:fill="auto"/>
            <w:hideMark/>
          </w:tcPr>
          <w:p w14:paraId="52DFD63D"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23</w:t>
            </w:r>
          </w:p>
        </w:tc>
        <w:tc>
          <w:tcPr>
            <w:tcW w:w="295" w:type="pct"/>
            <w:tcBorders>
              <w:top w:val="nil"/>
              <w:left w:val="nil"/>
              <w:bottom w:val="single" w:sz="4" w:space="0" w:color="000000"/>
              <w:right w:val="single" w:sz="4" w:space="0" w:color="000000"/>
            </w:tcBorders>
            <w:shd w:val="clear" w:color="auto" w:fill="auto"/>
            <w:hideMark/>
          </w:tcPr>
          <w:p w14:paraId="702AC211"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3.0</w:t>
            </w:r>
          </w:p>
        </w:tc>
        <w:tc>
          <w:tcPr>
            <w:tcW w:w="598" w:type="pct"/>
            <w:tcBorders>
              <w:top w:val="nil"/>
              <w:left w:val="nil"/>
              <w:bottom w:val="single" w:sz="4" w:space="0" w:color="000000"/>
              <w:right w:val="single" w:sz="4" w:space="0" w:color="000000"/>
            </w:tcBorders>
            <w:shd w:val="clear" w:color="auto" w:fill="auto"/>
            <w:hideMark/>
          </w:tcPr>
          <w:p w14:paraId="3363F333"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5.6</w:t>
            </w:r>
          </w:p>
        </w:tc>
        <w:tc>
          <w:tcPr>
            <w:tcW w:w="247" w:type="pct"/>
            <w:tcBorders>
              <w:top w:val="nil"/>
              <w:left w:val="nil"/>
              <w:bottom w:val="single" w:sz="4" w:space="0" w:color="000000"/>
              <w:right w:val="single" w:sz="4" w:space="0" w:color="000000"/>
            </w:tcBorders>
            <w:shd w:val="clear" w:color="auto" w:fill="auto"/>
            <w:hideMark/>
          </w:tcPr>
          <w:p w14:paraId="1C75AA18"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22</w:t>
            </w:r>
          </w:p>
        </w:tc>
        <w:tc>
          <w:tcPr>
            <w:tcW w:w="295" w:type="pct"/>
            <w:tcBorders>
              <w:top w:val="nil"/>
              <w:left w:val="nil"/>
              <w:bottom w:val="single" w:sz="4" w:space="0" w:color="000000"/>
              <w:right w:val="single" w:sz="4" w:space="0" w:color="000000"/>
            </w:tcBorders>
            <w:shd w:val="clear" w:color="auto" w:fill="auto"/>
            <w:hideMark/>
          </w:tcPr>
          <w:p w14:paraId="690B27E5"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3.0</w:t>
            </w:r>
          </w:p>
        </w:tc>
        <w:tc>
          <w:tcPr>
            <w:tcW w:w="541" w:type="pct"/>
            <w:tcBorders>
              <w:top w:val="nil"/>
              <w:left w:val="nil"/>
              <w:bottom w:val="single" w:sz="4" w:space="0" w:color="000000"/>
              <w:right w:val="single" w:sz="4" w:space="0" w:color="000000"/>
            </w:tcBorders>
            <w:shd w:val="clear" w:color="auto" w:fill="auto"/>
            <w:hideMark/>
          </w:tcPr>
          <w:p w14:paraId="6C06597A"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5.0</w:t>
            </w:r>
          </w:p>
        </w:tc>
        <w:tc>
          <w:tcPr>
            <w:tcW w:w="298" w:type="pct"/>
            <w:tcBorders>
              <w:top w:val="nil"/>
              <w:left w:val="nil"/>
              <w:bottom w:val="single" w:sz="4" w:space="0" w:color="000000"/>
              <w:right w:val="single" w:sz="4" w:space="0" w:color="000000"/>
            </w:tcBorders>
            <w:shd w:val="clear" w:color="auto" w:fill="auto"/>
            <w:hideMark/>
          </w:tcPr>
          <w:p w14:paraId="4AA37CA1"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20.2</w:t>
            </w:r>
          </w:p>
        </w:tc>
        <w:tc>
          <w:tcPr>
            <w:tcW w:w="295" w:type="pct"/>
            <w:tcBorders>
              <w:top w:val="nil"/>
              <w:left w:val="nil"/>
              <w:bottom w:val="single" w:sz="4" w:space="0" w:color="000000"/>
              <w:right w:val="single" w:sz="4" w:space="0" w:color="000000"/>
            </w:tcBorders>
            <w:shd w:val="clear" w:color="auto" w:fill="auto"/>
            <w:hideMark/>
          </w:tcPr>
          <w:p w14:paraId="7CF1081F"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3.2</w:t>
            </w:r>
          </w:p>
        </w:tc>
        <w:tc>
          <w:tcPr>
            <w:tcW w:w="541" w:type="pct"/>
            <w:tcBorders>
              <w:top w:val="nil"/>
              <w:left w:val="nil"/>
              <w:bottom w:val="single" w:sz="4" w:space="0" w:color="000000"/>
              <w:right w:val="single" w:sz="4" w:space="0" w:color="000000"/>
            </w:tcBorders>
            <w:shd w:val="clear" w:color="auto" w:fill="auto"/>
            <w:hideMark/>
          </w:tcPr>
          <w:p w14:paraId="45D19315"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4.2</w:t>
            </w:r>
          </w:p>
        </w:tc>
        <w:tc>
          <w:tcPr>
            <w:tcW w:w="598" w:type="pct"/>
            <w:vMerge w:val="restart"/>
            <w:tcBorders>
              <w:top w:val="nil"/>
              <w:left w:val="single" w:sz="4" w:space="0" w:color="000000"/>
              <w:bottom w:val="single" w:sz="4" w:space="0" w:color="000000"/>
              <w:right w:val="single" w:sz="4" w:space="0" w:color="000000"/>
            </w:tcBorders>
            <w:shd w:val="clear" w:color="auto" w:fill="auto"/>
            <w:hideMark/>
          </w:tcPr>
          <w:p w14:paraId="1404765B"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10.0</w:t>
            </w:r>
          </w:p>
        </w:tc>
      </w:tr>
      <w:tr w:rsidR="00685FD5" w:rsidRPr="00807621" w14:paraId="3D9BEED0" w14:textId="77777777" w:rsidTr="00685FD5">
        <w:trPr>
          <w:trHeight w:val="379"/>
        </w:trPr>
        <w:tc>
          <w:tcPr>
            <w:tcW w:w="1045" w:type="pct"/>
            <w:tcBorders>
              <w:top w:val="nil"/>
              <w:left w:val="single" w:sz="4" w:space="0" w:color="000000"/>
              <w:bottom w:val="single" w:sz="4" w:space="0" w:color="000000"/>
              <w:right w:val="single" w:sz="4" w:space="0" w:color="000000"/>
            </w:tcBorders>
            <w:shd w:val="clear" w:color="auto" w:fill="auto"/>
            <w:hideMark/>
          </w:tcPr>
          <w:p w14:paraId="6AC749E9" w14:textId="77777777" w:rsidR="00807621" w:rsidRPr="00807621" w:rsidRDefault="00807621" w:rsidP="00807621">
            <w:pPr>
              <w:spacing w:line="240" w:lineRule="auto"/>
              <w:jc w:val="left"/>
              <w:rPr>
                <w:rFonts w:eastAsia="Times New Roman" w:cs="Times New Roman"/>
                <w:lang w:val="en-GB" w:eastAsia="en-GB"/>
              </w:rPr>
            </w:pPr>
            <w:r w:rsidRPr="00807621">
              <w:rPr>
                <w:rFonts w:eastAsia="Times New Roman" w:cs="Times New Roman"/>
                <w:lang w:val="en-GB" w:eastAsia="en-GB"/>
              </w:rPr>
              <w:t>CarGasoline</w:t>
            </w:r>
          </w:p>
        </w:tc>
        <w:tc>
          <w:tcPr>
            <w:tcW w:w="247" w:type="pct"/>
            <w:tcBorders>
              <w:top w:val="nil"/>
              <w:left w:val="nil"/>
              <w:bottom w:val="single" w:sz="4" w:space="0" w:color="000000"/>
              <w:right w:val="single" w:sz="4" w:space="0" w:color="000000"/>
            </w:tcBorders>
            <w:shd w:val="clear" w:color="auto" w:fill="auto"/>
            <w:hideMark/>
          </w:tcPr>
          <w:p w14:paraId="7A6B66ED"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24</w:t>
            </w:r>
          </w:p>
        </w:tc>
        <w:tc>
          <w:tcPr>
            <w:tcW w:w="295" w:type="pct"/>
            <w:tcBorders>
              <w:top w:val="nil"/>
              <w:left w:val="nil"/>
              <w:bottom w:val="single" w:sz="4" w:space="0" w:color="000000"/>
              <w:right w:val="single" w:sz="4" w:space="0" w:color="000000"/>
            </w:tcBorders>
            <w:shd w:val="clear" w:color="auto" w:fill="auto"/>
            <w:hideMark/>
          </w:tcPr>
          <w:p w14:paraId="055898E6"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2.7</w:t>
            </w:r>
          </w:p>
        </w:tc>
        <w:tc>
          <w:tcPr>
            <w:tcW w:w="598" w:type="pct"/>
            <w:tcBorders>
              <w:top w:val="nil"/>
              <w:left w:val="nil"/>
              <w:bottom w:val="single" w:sz="4" w:space="0" w:color="000000"/>
              <w:right w:val="single" w:sz="4" w:space="0" w:color="000000"/>
            </w:tcBorders>
            <w:shd w:val="clear" w:color="auto" w:fill="auto"/>
            <w:hideMark/>
          </w:tcPr>
          <w:p w14:paraId="32EE5A57"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10.6</w:t>
            </w:r>
          </w:p>
        </w:tc>
        <w:tc>
          <w:tcPr>
            <w:tcW w:w="247" w:type="pct"/>
            <w:tcBorders>
              <w:top w:val="nil"/>
              <w:left w:val="nil"/>
              <w:bottom w:val="single" w:sz="4" w:space="0" w:color="000000"/>
              <w:right w:val="single" w:sz="4" w:space="0" w:color="000000"/>
            </w:tcBorders>
            <w:shd w:val="clear" w:color="auto" w:fill="auto"/>
            <w:hideMark/>
          </w:tcPr>
          <w:p w14:paraId="7D0C8A94"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23</w:t>
            </w:r>
          </w:p>
        </w:tc>
        <w:tc>
          <w:tcPr>
            <w:tcW w:w="295" w:type="pct"/>
            <w:tcBorders>
              <w:top w:val="nil"/>
              <w:left w:val="nil"/>
              <w:bottom w:val="single" w:sz="4" w:space="0" w:color="000000"/>
              <w:right w:val="single" w:sz="4" w:space="0" w:color="000000"/>
            </w:tcBorders>
            <w:shd w:val="clear" w:color="auto" w:fill="auto"/>
            <w:hideMark/>
          </w:tcPr>
          <w:p w14:paraId="652D3AD6"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2.0</w:t>
            </w:r>
          </w:p>
        </w:tc>
        <w:tc>
          <w:tcPr>
            <w:tcW w:w="541" w:type="pct"/>
            <w:tcBorders>
              <w:top w:val="nil"/>
              <w:left w:val="nil"/>
              <w:bottom w:val="single" w:sz="4" w:space="0" w:color="000000"/>
              <w:right w:val="single" w:sz="4" w:space="0" w:color="000000"/>
            </w:tcBorders>
            <w:shd w:val="clear" w:color="auto" w:fill="auto"/>
            <w:hideMark/>
          </w:tcPr>
          <w:p w14:paraId="13371350"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11.8</w:t>
            </w:r>
          </w:p>
        </w:tc>
        <w:tc>
          <w:tcPr>
            <w:tcW w:w="298" w:type="pct"/>
            <w:tcBorders>
              <w:top w:val="nil"/>
              <w:left w:val="nil"/>
              <w:bottom w:val="single" w:sz="4" w:space="0" w:color="000000"/>
              <w:right w:val="single" w:sz="4" w:space="0" w:color="000000"/>
            </w:tcBorders>
            <w:shd w:val="clear" w:color="auto" w:fill="auto"/>
            <w:hideMark/>
          </w:tcPr>
          <w:p w14:paraId="42ECA94C"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20.2</w:t>
            </w:r>
          </w:p>
        </w:tc>
        <w:tc>
          <w:tcPr>
            <w:tcW w:w="295" w:type="pct"/>
            <w:tcBorders>
              <w:top w:val="nil"/>
              <w:left w:val="nil"/>
              <w:bottom w:val="single" w:sz="4" w:space="0" w:color="000000"/>
              <w:right w:val="single" w:sz="4" w:space="0" w:color="000000"/>
            </w:tcBorders>
            <w:shd w:val="clear" w:color="auto" w:fill="auto"/>
            <w:hideMark/>
          </w:tcPr>
          <w:p w14:paraId="0C279C28"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3.2</w:t>
            </w:r>
          </w:p>
        </w:tc>
        <w:tc>
          <w:tcPr>
            <w:tcW w:w="541" w:type="pct"/>
            <w:tcBorders>
              <w:top w:val="nil"/>
              <w:left w:val="nil"/>
              <w:bottom w:val="single" w:sz="4" w:space="0" w:color="000000"/>
              <w:right w:val="single" w:sz="4" w:space="0" w:color="000000"/>
            </w:tcBorders>
            <w:shd w:val="clear" w:color="auto" w:fill="auto"/>
            <w:hideMark/>
          </w:tcPr>
          <w:p w14:paraId="669E724F"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10.4</w:t>
            </w:r>
          </w:p>
        </w:tc>
        <w:tc>
          <w:tcPr>
            <w:tcW w:w="598" w:type="pct"/>
            <w:vMerge/>
            <w:tcBorders>
              <w:top w:val="nil"/>
              <w:left w:val="single" w:sz="4" w:space="0" w:color="000000"/>
              <w:bottom w:val="single" w:sz="4" w:space="0" w:color="000000"/>
              <w:right w:val="single" w:sz="4" w:space="0" w:color="000000"/>
            </w:tcBorders>
            <w:vAlign w:val="center"/>
            <w:hideMark/>
          </w:tcPr>
          <w:p w14:paraId="67944159" w14:textId="77777777" w:rsidR="00807621" w:rsidRPr="00807621" w:rsidRDefault="00807621" w:rsidP="00685FD5">
            <w:pPr>
              <w:spacing w:line="240" w:lineRule="auto"/>
              <w:jc w:val="center"/>
              <w:rPr>
                <w:rFonts w:eastAsia="Times New Roman" w:cs="Times New Roman"/>
                <w:color w:val="000000"/>
                <w:lang w:val="en-GB" w:eastAsia="en-GB"/>
              </w:rPr>
            </w:pPr>
          </w:p>
        </w:tc>
      </w:tr>
      <w:tr w:rsidR="00685FD5" w:rsidRPr="00807621" w14:paraId="20164BE4" w14:textId="77777777" w:rsidTr="00685FD5">
        <w:trPr>
          <w:trHeight w:val="379"/>
        </w:trPr>
        <w:tc>
          <w:tcPr>
            <w:tcW w:w="1045" w:type="pct"/>
            <w:tcBorders>
              <w:top w:val="nil"/>
              <w:left w:val="single" w:sz="4" w:space="0" w:color="000000"/>
              <w:bottom w:val="single" w:sz="4" w:space="0" w:color="000000"/>
              <w:right w:val="single" w:sz="4" w:space="0" w:color="000000"/>
            </w:tcBorders>
            <w:shd w:val="clear" w:color="auto" w:fill="auto"/>
            <w:hideMark/>
          </w:tcPr>
          <w:p w14:paraId="22258897" w14:textId="77777777" w:rsidR="00807621" w:rsidRPr="00807621" w:rsidRDefault="00807621" w:rsidP="00807621">
            <w:pPr>
              <w:spacing w:line="240" w:lineRule="auto"/>
              <w:jc w:val="left"/>
              <w:rPr>
                <w:rFonts w:eastAsia="Times New Roman" w:cs="Times New Roman"/>
                <w:lang w:val="en-GB" w:eastAsia="en-GB"/>
              </w:rPr>
            </w:pPr>
            <w:r w:rsidRPr="00807621">
              <w:rPr>
                <w:rFonts w:eastAsia="Times New Roman" w:cs="Times New Roman"/>
                <w:lang w:val="en-GB" w:eastAsia="en-GB"/>
              </w:rPr>
              <w:t>CarHybridDiesel</w:t>
            </w:r>
          </w:p>
        </w:tc>
        <w:tc>
          <w:tcPr>
            <w:tcW w:w="247" w:type="pct"/>
            <w:tcBorders>
              <w:top w:val="nil"/>
              <w:left w:val="nil"/>
              <w:bottom w:val="single" w:sz="4" w:space="0" w:color="000000"/>
              <w:right w:val="single" w:sz="4" w:space="0" w:color="000000"/>
            </w:tcBorders>
            <w:shd w:val="clear" w:color="auto" w:fill="auto"/>
            <w:hideMark/>
          </w:tcPr>
          <w:p w14:paraId="14F5D955"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22</w:t>
            </w:r>
          </w:p>
        </w:tc>
        <w:tc>
          <w:tcPr>
            <w:tcW w:w="295" w:type="pct"/>
            <w:tcBorders>
              <w:top w:val="nil"/>
              <w:left w:val="nil"/>
              <w:bottom w:val="single" w:sz="4" w:space="0" w:color="000000"/>
              <w:right w:val="single" w:sz="4" w:space="0" w:color="000000"/>
            </w:tcBorders>
            <w:shd w:val="clear" w:color="auto" w:fill="auto"/>
            <w:hideMark/>
          </w:tcPr>
          <w:p w14:paraId="369F4881"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3.0</w:t>
            </w:r>
          </w:p>
        </w:tc>
        <w:tc>
          <w:tcPr>
            <w:tcW w:w="598" w:type="pct"/>
            <w:tcBorders>
              <w:top w:val="nil"/>
              <w:left w:val="nil"/>
              <w:bottom w:val="single" w:sz="4" w:space="0" w:color="000000"/>
              <w:right w:val="single" w:sz="4" w:space="0" w:color="000000"/>
            </w:tcBorders>
            <w:shd w:val="clear" w:color="auto" w:fill="auto"/>
            <w:hideMark/>
          </w:tcPr>
          <w:p w14:paraId="17AD404D" w14:textId="0EB7DA69" w:rsidR="00807621" w:rsidRPr="00807621" w:rsidRDefault="00807621" w:rsidP="00685FD5">
            <w:pPr>
              <w:spacing w:line="240" w:lineRule="auto"/>
              <w:jc w:val="center"/>
              <w:rPr>
                <w:rFonts w:ascii="Times New Roman" w:eastAsia="Times New Roman" w:hAnsi="Times New Roman" w:cs="Times New Roman"/>
                <w:color w:val="000000"/>
                <w:sz w:val="20"/>
                <w:szCs w:val="20"/>
                <w:lang w:val="en-GB" w:eastAsia="en-GB"/>
              </w:rPr>
            </w:pPr>
          </w:p>
        </w:tc>
        <w:tc>
          <w:tcPr>
            <w:tcW w:w="247" w:type="pct"/>
            <w:tcBorders>
              <w:top w:val="nil"/>
              <w:left w:val="nil"/>
              <w:bottom w:val="single" w:sz="4" w:space="0" w:color="000000"/>
              <w:right w:val="single" w:sz="4" w:space="0" w:color="000000"/>
            </w:tcBorders>
            <w:shd w:val="clear" w:color="auto" w:fill="auto"/>
            <w:hideMark/>
          </w:tcPr>
          <w:p w14:paraId="6C888FBA" w14:textId="3E42A06C" w:rsidR="00807621" w:rsidRPr="00807621" w:rsidRDefault="00807621" w:rsidP="00685FD5">
            <w:pPr>
              <w:spacing w:line="240" w:lineRule="auto"/>
              <w:jc w:val="center"/>
              <w:rPr>
                <w:rFonts w:ascii="Times New Roman" w:eastAsia="Times New Roman" w:hAnsi="Times New Roman" w:cs="Times New Roman"/>
                <w:color w:val="000000"/>
                <w:sz w:val="20"/>
                <w:szCs w:val="20"/>
                <w:lang w:val="en-GB" w:eastAsia="en-GB"/>
              </w:rPr>
            </w:pPr>
          </w:p>
        </w:tc>
        <w:tc>
          <w:tcPr>
            <w:tcW w:w="295" w:type="pct"/>
            <w:tcBorders>
              <w:top w:val="nil"/>
              <w:left w:val="nil"/>
              <w:bottom w:val="single" w:sz="4" w:space="0" w:color="000000"/>
              <w:right w:val="single" w:sz="4" w:space="0" w:color="000000"/>
            </w:tcBorders>
            <w:shd w:val="clear" w:color="auto" w:fill="auto"/>
            <w:hideMark/>
          </w:tcPr>
          <w:p w14:paraId="4DFED6E5" w14:textId="1D112481" w:rsidR="00807621" w:rsidRPr="00807621" w:rsidRDefault="00807621" w:rsidP="00685FD5">
            <w:pPr>
              <w:spacing w:line="240" w:lineRule="auto"/>
              <w:jc w:val="center"/>
              <w:rPr>
                <w:rFonts w:ascii="Times New Roman" w:eastAsia="Times New Roman" w:hAnsi="Times New Roman" w:cs="Times New Roman"/>
                <w:color w:val="000000"/>
                <w:sz w:val="20"/>
                <w:szCs w:val="20"/>
                <w:lang w:val="en-GB" w:eastAsia="en-GB"/>
              </w:rPr>
            </w:pPr>
          </w:p>
        </w:tc>
        <w:tc>
          <w:tcPr>
            <w:tcW w:w="541" w:type="pct"/>
            <w:tcBorders>
              <w:top w:val="nil"/>
              <w:left w:val="nil"/>
              <w:bottom w:val="single" w:sz="4" w:space="0" w:color="000000"/>
              <w:right w:val="single" w:sz="4" w:space="0" w:color="000000"/>
            </w:tcBorders>
            <w:shd w:val="clear" w:color="auto" w:fill="auto"/>
            <w:hideMark/>
          </w:tcPr>
          <w:p w14:paraId="4486E0A3" w14:textId="35B23777" w:rsidR="00807621" w:rsidRPr="00807621" w:rsidRDefault="00807621" w:rsidP="00685FD5">
            <w:pPr>
              <w:spacing w:line="240" w:lineRule="auto"/>
              <w:jc w:val="center"/>
              <w:rPr>
                <w:rFonts w:ascii="Times New Roman" w:eastAsia="Times New Roman" w:hAnsi="Times New Roman" w:cs="Times New Roman"/>
                <w:color w:val="000000"/>
                <w:sz w:val="20"/>
                <w:szCs w:val="20"/>
                <w:lang w:val="en-GB" w:eastAsia="en-GB"/>
              </w:rPr>
            </w:pPr>
          </w:p>
        </w:tc>
        <w:tc>
          <w:tcPr>
            <w:tcW w:w="298" w:type="pct"/>
            <w:tcBorders>
              <w:top w:val="nil"/>
              <w:left w:val="nil"/>
              <w:bottom w:val="single" w:sz="4" w:space="0" w:color="000000"/>
              <w:right w:val="single" w:sz="4" w:space="0" w:color="000000"/>
            </w:tcBorders>
            <w:shd w:val="clear" w:color="auto" w:fill="auto"/>
            <w:hideMark/>
          </w:tcPr>
          <w:p w14:paraId="0564B811" w14:textId="11069877" w:rsidR="00807621" w:rsidRPr="00807621" w:rsidRDefault="00807621" w:rsidP="00685FD5">
            <w:pPr>
              <w:spacing w:line="240" w:lineRule="auto"/>
              <w:jc w:val="center"/>
              <w:rPr>
                <w:rFonts w:ascii="Times New Roman" w:eastAsia="Times New Roman" w:hAnsi="Times New Roman" w:cs="Times New Roman"/>
                <w:color w:val="000000"/>
                <w:sz w:val="20"/>
                <w:szCs w:val="20"/>
                <w:lang w:val="en-GB" w:eastAsia="en-GB"/>
              </w:rPr>
            </w:pPr>
          </w:p>
        </w:tc>
        <w:tc>
          <w:tcPr>
            <w:tcW w:w="295" w:type="pct"/>
            <w:tcBorders>
              <w:top w:val="nil"/>
              <w:left w:val="nil"/>
              <w:bottom w:val="single" w:sz="4" w:space="0" w:color="000000"/>
              <w:right w:val="single" w:sz="4" w:space="0" w:color="000000"/>
            </w:tcBorders>
            <w:shd w:val="clear" w:color="auto" w:fill="auto"/>
            <w:hideMark/>
          </w:tcPr>
          <w:p w14:paraId="03F61868" w14:textId="4513C49A" w:rsidR="00807621" w:rsidRPr="00807621" w:rsidRDefault="00807621" w:rsidP="00685FD5">
            <w:pPr>
              <w:spacing w:line="240" w:lineRule="auto"/>
              <w:jc w:val="center"/>
              <w:rPr>
                <w:rFonts w:ascii="Times New Roman" w:eastAsia="Times New Roman" w:hAnsi="Times New Roman" w:cs="Times New Roman"/>
                <w:color w:val="000000"/>
                <w:sz w:val="20"/>
                <w:szCs w:val="20"/>
                <w:lang w:val="en-GB" w:eastAsia="en-GB"/>
              </w:rPr>
            </w:pPr>
          </w:p>
        </w:tc>
        <w:tc>
          <w:tcPr>
            <w:tcW w:w="541" w:type="pct"/>
            <w:tcBorders>
              <w:top w:val="nil"/>
              <w:left w:val="nil"/>
              <w:bottom w:val="single" w:sz="4" w:space="0" w:color="000000"/>
              <w:right w:val="single" w:sz="4" w:space="0" w:color="000000"/>
            </w:tcBorders>
            <w:shd w:val="clear" w:color="auto" w:fill="auto"/>
            <w:hideMark/>
          </w:tcPr>
          <w:p w14:paraId="1312F20D" w14:textId="226A2AB4" w:rsidR="00807621" w:rsidRPr="00807621" w:rsidRDefault="00807621" w:rsidP="00685FD5">
            <w:pPr>
              <w:spacing w:line="240" w:lineRule="auto"/>
              <w:jc w:val="center"/>
              <w:rPr>
                <w:rFonts w:ascii="Times New Roman" w:eastAsia="Times New Roman" w:hAnsi="Times New Roman" w:cs="Times New Roman"/>
                <w:color w:val="000000"/>
                <w:sz w:val="20"/>
                <w:szCs w:val="20"/>
                <w:lang w:val="en-GB" w:eastAsia="en-GB"/>
              </w:rPr>
            </w:pPr>
          </w:p>
        </w:tc>
        <w:tc>
          <w:tcPr>
            <w:tcW w:w="598" w:type="pct"/>
            <w:tcBorders>
              <w:top w:val="nil"/>
              <w:left w:val="nil"/>
              <w:bottom w:val="single" w:sz="4" w:space="0" w:color="000000"/>
              <w:right w:val="single" w:sz="4" w:space="0" w:color="000000"/>
            </w:tcBorders>
            <w:shd w:val="clear" w:color="auto" w:fill="auto"/>
            <w:hideMark/>
          </w:tcPr>
          <w:p w14:paraId="58DC8CE6" w14:textId="5DF4FE4D" w:rsidR="00807621" w:rsidRPr="00807621" w:rsidRDefault="00807621" w:rsidP="00685FD5">
            <w:pPr>
              <w:spacing w:line="240" w:lineRule="auto"/>
              <w:jc w:val="center"/>
              <w:rPr>
                <w:rFonts w:ascii="Times New Roman" w:eastAsia="Times New Roman" w:hAnsi="Times New Roman" w:cs="Times New Roman"/>
                <w:color w:val="000000"/>
                <w:sz w:val="20"/>
                <w:szCs w:val="20"/>
                <w:lang w:val="en-GB" w:eastAsia="en-GB"/>
              </w:rPr>
            </w:pPr>
          </w:p>
        </w:tc>
      </w:tr>
      <w:tr w:rsidR="00685FD5" w:rsidRPr="00807621" w14:paraId="202AD2BD" w14:textId="77777777" w:rsidTr="00685FD5">
        <w:trPr>
          <w:trHeight w:val="379"/>
        </w:trPr>
        <w:tc>
          <w:tcPr>
            <w:tcW w:w="1045" w:type="pct"/>
            <w:tcBorders>
              <w:top w:val="nil"/>
              <w:left w:val="single" w:sz="4" w:space="0" w:color="000000"/>
              <w:bottom w:val="single" w:sz="4" w:space="0" w:color="000000"/>
              <w:right w:val="single" w:sz="4" w:space="0" w:color="000000"/>
            </w:tcBorders>
            <w:shd w:val="clear" w:color="auto" w:fill="auto"/>
            <w:hideMark/>
          </w:tcPr>
          <w:p w14:paraId="126A38BB" w14:textId="77777777" w:rsidR="00807621" w:rsidRPr="00807621" w:rsidRDefault="00807621" w:rsidP="00807621">
            <w:pPr>
              <w:spacing w:line="240" w:lineRule="auto"/>
              <w:jc w:val="left"/>
              <w:rPr>
                <w:rFonts w:eastAsia="Times New Roman" w:cs="Times New Roman"/>
                <w:lang w:val="en-GB" w:eastAsia="en-GB"/>
              </w:rPr>
            </w:pPr>
            <w:r w:rsidRPr="00807621">
              <w:rPr>
                <w:rFonts w:eastAsia="Times New Roman" w:cs="Times New Roman"/>
                <w:lang w:val="en-GB" w:eastAsia="en-GB"/>
              </w:rPr>
              <w:t>CarHybridGasoline</w:t>
            </w:r>
          </w:p>
        </w:tc>
        <w:tc>
          <w:tcPr>
            <w:tcW w:w="247" w:type="pct"/>
            <w:tcBorders>
              <w:top w:val="nil"/>
              <w:left w:val="nil"/>
              <w:bottom w:val="single" w:sz="4" w:space="0" w:color="000000"/>
              <w:right w:val="single" w:sz="4" w:space="0" w:color="000000"/>
            </w:tcBorders>
            <w:shd w:val="clear" w:color="auto" w:fill="auto"/>
            <w:hideMark/>
          </w:tcPr>
          <w:p w14:paraId="100F1BAE"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22</w:t>
            </w:r>
          </w:p>
        </w:tc>
        <w:tc>
          <w:tcPr>
            <w:tcW w:w="295" w:type="pct"/>
            <w:tcBorders>
              <w:top w:val="nil"/>
              <w:left w:val="nil"/>
              <w:bottom w:val="single" w:sz="4" w:space="0" w:color="000000"/>
              <w:right w:val="single" w:sz="4" w:space="0" w:color="000000"/>
            </w:tcBorders>
            <w:shd w:val="clear" w:color="auto" w:fill="auto"/>
            <w:hideMark/>
          </w:tcPr>
          <w:p w14:paraId="2EA5891A"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3.0</w:t>
            </w:r>
          </w:p>
        </w:tc>
        <w:tc>
          <w:tcPr>
            <w:tcW w:w="598" w:type="pct"/>
            <w:tcBorders>
              <w:top w:val="nil"/>
              <w:left w:val="nil"/>
              <w:bottom w:val="single" w:sz="4" w:space="0" w:color="000000"/>
              <w:right w:val="single" w:sz="4" w:space="0" w:color="000000"/>
            </w:tcBorders>
            <w:shd w:val="clear" w:color="auto" w:fill="auto"/>
            <w:hideMark/>
          </w:tcPr>
          <w:p w14:paraId="1F896857"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2.7</w:t>
            </w:r>
          </w:p>
        </w:tc>
        <w:tc>
          <w:tcPr>
            <w:tcW w:w="247" w:type="pct"/>
            <w:tcBorders>
              <w:top w:val="nil"/>
              <w:left w:val="nil"/>
              <w:bottom w:val="single" w:sz="4" w:space="0" w:color="000000"/>
              <w:right w:val="single" w:sz="4" w:space="0" w:color="000000"/>
            </w:tcBorders>
            <w:shd w:val="clear" w:color="auto" w:fill="auto"/>
            <w:hideMark/>
          </w:tcPr>
          <w:p w14:paraId="7574866D"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22</w:t>
            </w:r>
          </w:p>
        </w:tc>
        <w:tc>
          <w:tcPr>
            <w:tcW w:w="295" w:type="pct"/>
            <w:tcBorders>
              <w:top w:val="nil"/>
              <w:left w:val="nil"/>
              <w:bottom w:val="single" w:sz="4" w:space="0" w:color="000000"/>
              <w:right w:val="single" w:sz="4" w:space="0" w:color="000000"/>
            </w:tcBorders>
            <w:shd w:val="clear" w:color="auto" w:fill="auto"/>
            <w:hideMark/>
          </w:tcPr>
          <w:p w14:paraId="125605FA"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3.0</w:t>
            </w:r>
          </w:p>
        </w:tc>
        <w:tc>
          <w:tcPr>
            <w:tcW w:w="541" w:type="pct"/>
            <w:tcBorders>
              <w:top w:val="nil"/>
              <w:left w:val="nil"/>
              <w:bottom w:val="single" w:sz="4" w:space="0" w:color="000000"/>
              <w:right w:val="single" w:sz="4" w:space="0" w:color="000000"/>
            </w:tcBorders>
            <w:shd w:val="clear" w:color="auto" w:fill="auto"/>
            <w:hideMark/>
          </w:tcPr>
          <w:p w14:paraId="092FFD66"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2.2</w:t>
            </w:r>
          </w:p>
        </w:tc>
        <w:tc>
          <w:tcPr>
            <w:tcW w:w="298" w:type="pct"/>
            <w:tcBorders>
              <w:top w:val="nil"/>
              <w:left w:val="nil"/>
              <w:bottom w:val="single" w:sz="4" w:space="0" w:color="000000"/>
              <w:right w:val="single" w:sz="4" w:space="0" w:color="000000"/>
            </w:tcBorders>
            <w:shd w:val="clear" w:color="auto" w:fill="auto"/>
            <w:hideMark/>
          </w:tcPr>
          <w:p w14:paraId="1118E0AA" w14:textId="1ACCB1AF" w:rsidR="00807621" w:rsidRPr="00807621" w:rsidRDefault="00807621" w:rsidP="00685FD5">
            <w:pPr>
              <w:spacing w:line="240" w:lineRule="auto"/>
              <w:jc w:val="center"/>
              <w:rPr>
                <w:rFonts w:ascii="Times New Roman" w:eastAsia="Times New Roman" w:hAnsi="Times New Roman" w:cs="Times New Roman"/>
                <w:color w:val="000000"/>
                <w:sz w:val="20"/>
                <w:szCs w:val="20"/>
                <w:lang w:val="en-GB" w:eastAsia="en-GB"/>
              </w:rPr>
            </w:pPr>
          </w:p>
        </w:tc>
        <w:tc>
          <w:tcPr>
            <w:tcW w:w="295" w:type="pct"/>
            <w:tcBorders>
              <w:top w:val="nil"/>
              <w:left w:val="nil"/>
              <w:bottom w:val="single" w:sz="4" w:space="0" w:color="000000"/>
              <w:right w:val="single" w:sz="4" w:space="0" w:color="000000"/>
            </w:tcBorders>
            <w:shd w:val="clear" w:color="auto" w:fill="auto"/>
            <w:hideMark/>
          </w:tcPr>
          <w:p w14:paraId="026F8C7D" w14:textId="39C934A8" w:rsidR="00807621" w:rsidRPr="00807621" w:rsidRDefault="00807621" w:rsidP="00685FD5">
            <w:pPr>
              <w:spacing w:line="240" w:lineRule="auto"/>
              <w:jc w:val="center"/>
              <w:rPr>
                <w:rFonts w:ascii="Times New Roman" w:eastAsia="Times New Roman" w:hAnsi="Times New Roman" w:cs="Times New Roman"/>
                <w:color w:val="000000"/>
                <w:sz w:val="20"/>
                <w:szCs w:val="20"/>
                <w:lang w:val="en-GB" w:eastAsia="en-GB"/>
              </w:rPr>
            </w:pPr>
          </w:p>
        </w:tc>
        <w:tc>
          <w:tcPr>
            <w:tcW w:w="541" w:type="pct"/>
            <w:tcBorders>
              <w:top w:val="nil"/>
              <w:left w:val="nil"/>
              <w:bottom w:val="single" w:sz="4" w:space="0" w:color="000000"/>
              <w:right w:val="single" w:sz="4" w:space="0" w:color="000000"/>
            </w:tcBorders>
            <w:shd w:val="clear" w:color="auto" w:fill="auto"/>
            <w:hideMark/>
          </w:tcPr>
          <w:p w14:paraId="0C6D49C4" w14:textId="76F5DFB4" w:rsidR="00807621" w:rsidRPr="00807621" w:rsidRDefault="00807621" w:rsidP="00685FD5">
            <w:pPr>
              <w:spacing w:line="240" w:lineRule="auto"/>
              <w:jc w:val="center"/>
              <w:rPr>
                <w:rFonts w:ascii="Times New Roman" w:eastAsia="Times New Roman" w:hAnsi="Times New Roman" w:cs="Times New Roman"/>
                <w:color w:val="000000"/>
                <w:sz w:val="20"/>
                <w:szCs w:val="20"/>
                <w:lang w:val="en-GB" w:eastAsia="en-GB"/>
              </w:rPr>
            </w:pPr>
          </w:p>
        </w:tc>
        <w:tc>
          <w:tcPr>
            <w:tcW w:w="598" w:type="pct"/>
            <w:tcBorders>
              <w:top w:val="nil"/>
              <w:left w:val="nil"/>
              <w:bottom w:val="single" w:sz="4" w:space="0" w:color="000000"/>
              <w:right w:val="single" w:sz="4" w:space="0" w:color="000000"/>
            </w:tcBorders>
            <w:shd w:val="clear" w:color="auto" w:fill="auto"/>
            <w:hideMark/>
          </w:tcPr>
          <w:p w14:paraId="57B39A14" w14:textId="5193F1F4" w:rsidR="00807621" w:rsidRPr="00807621" w:rsidRDefault="00807621" w:rsidP="00685FD5">
            <w:pPr>
              <w:spacing w:line="240" w:lineRule="auto"/>
              <w:jc w:val="center"/>
              <w:rPr>
                <w:rFonts w:ascii="Times New Roman" w:eastAsia="Times New Roman" w:hAnsi="Times New Roman" w:cs="Times New Roman"/>
                <w:color w:val="000000"/>
                <w:sz w:val="20"/>
                <w:szCs w:val="20"/>
                <w:lang w:val="en-GB" w:eastAsia="en-GB"/>
              </w:rPr>
            </w:pPr>
          </w:p>
        </w:tc>
      </w:tr>
      <w:tr w:rsidR="00685FD5" w:rsidRPr="00807621" w14:paraId="6F870B35" w14:textId="77777777" w:rsidTr="00685FD5">
        <w:trPr>
          <w:trHeight w:val="342"/>
        </w:trPr>
        <w:tc>
          <w:tcPr>
            <w:tcW w:w="1045" w:type="pct"/>
            <w:tcBorders>
              <w:top w:val="nil"/>
              <w:left w:val="single" w:sz="4" w:space="0" w:color="000000"/>
              <w:bottom w:val="single" w:sz="4" w:space="0" w:color="000000"/>
              <w:right w:val="single" w:sz="4" w:space="0" w:color="000000"/>
            </w:tcBorders>
            <w:shd w:val="clear" w:color="auto" w:fill="auto"/>
            <w:hideMark/>
          </w:tcPr>
          <w:p w14:paraId="25E37347" w14:textId="77777777" w:rsidR="00807621" w:rsidRPr="00807621" w:rsidRDefault="00807621" w:rsidP="00807621">
            <w:pPr>
              <w:spacing w:line="240" w:lineRule="auto"/>
              <w:jc w:val="left"/>
              <w:rPr>
                <w:rFonts w:eastAsia="Times New Roman" w:cs="Times New Roman"/>
                <w:lang w:val="en-GB" w:eastAsia="en-GB"/>
              </w:rPr>
            </w:pPr>
            <w:r w:rsidRPr="00807621">
              <w:rPr>
                <w:rFonts w:eastAsia="Times New Roman" w:cs="Times New Roman"/>
                <w:lang w:val="en-GB" w:eastAsia="en-GB"/>
              </w:rPr>
              <w:t>CarElectic</w:t>
            </w:r>
          </w:p>
        </w:tc>
        <w:tc>
          <w:tcPr>
            <w:tcW w:w="247" w:type="pct"/>
            <w:tcBorders>
              <w:top w:val="nil"/>
              <w:left w:val="nil"/>
              <w:bottom w:val="single" w:sz="4" w:space="0" w:color="000000"/>
              <w:right w:val="single" w:sz="4" w:space="0" w:color="000000"/>
            </w:tcBorders>
            <w:shd w:val="clear" w:color="auto" w:fill="auto"/>
            <w:hideMark/>
          </w:tcPr>
          <w:p w14:paraId="21CA43BC"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20</w:t>
            </w:r>
          </w:p>
        </w:tc>
        <w:tc>
          <w:tcPr>
            <w:tcW w:w="295" w:type="pct"/>
            <w:tcBorders>
              <w:top w:val="nil"/>
              <w:left w:val="nil"/>
              <w:bottom w:val="single" w:sz="4" w:space="0" w:color="000000"/>
              <w:right w:val="single" w:sz="4" w:space="0" w:color="000000"/>
            </w:tcBorders>
            <w:shd w:val="clear" w:color="auto" w:fill="auto"/>
            <w:hideMark/>
          </w:tcPr>
          <w:p w14:paraId="67954E13"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3.0</w:t>
            </w:r>
          </w:p>
        </w:tc>
        <w:tc>
          <w:tcPr>
            <w:tcW w:w="598" w:type="pct"/>
            <w:tcBorders>
              <w:top w:val="nil"/>
              <w:left w:val="nil"/>
              <w:bottom w:val="single" w:sz="4" w:space="0" w:color="000000"/>
              <w:right w:val="single" w:sz="4" w:space="0" w:color="000000"/>
            </w:tcBorders>
            <w:shd w:val="clear" w:color="auto" w:fill="auto"/>
            <w:hideMark/>
          </w:tcPr>
          <w:p w14:paraId="65E11361" w14:textId="33B5F755" w:rsidR="00807621" w:rsidRPr="00807621" w:rsidRDefault="00807621" w:rsidP="00685FD5">
            <w:pPr>
              <w:spacing w:line="240" w:lineRule="auto"/>
              <w:jc w:val="center"/>
              <w:rPr>
                <w:rFonts w:ascii="Times New Roman" w:eastAsia="Times New Roman" w:hAnsi="Times New Roman" w:cs="Times New Roman"/>
                <w:color w:val="000000"/>
                <w:sz w:val="20"/>
                <w:szCs w:val="20"/>
                <w:lang w:val="en-GB" w:eastAsia="en-GB"/>
              </w:rPr>
            </w:pPr>
          </w:p>
        </w:tc>
        <w:tc>
          <w:tcPr>
            <w:tcW w:w="247" w:type="pct"/>
            <w:tcBorders>
              <w:top w:val="nil"/>
              <w:left w:val="nil"/>
              <w:bottom w:val="single" w:sz="4" w:space="0" w:color="000000"/>
              <w:right w:val="single" w:sz="4" w:space="0" w:color="000000"/>
            </w:tcBorders>
            <w:shd w:val="clear" w:color="auto" w:fill="auto"/>
            <w:hideMark/>
          </w:tcPr>
          <w:p w14:paraId="06B16056" w14:textId="66DE3B9D" w:rsidR="00807621" w:rsidRPr="00807621" w:rsidRDefault="00807621" w:rsidP="00685FD5">
            <w:pPr>
              <w:spacing w:line="240" w:lineRule="auto"/>
              <w:jc w:val="center"/>
              <w:rPr>
                <w:rFonts w:ascii="Times New Roman" w:eastAsia="Times New Roman" w:hAnsi="Times New Roman" w:cs="Times New Roman"/>
                <w:color w:val="000000"/>
                <w:sz w:val="20"/>
                <w:szCs w:val="20"/>
                <w:lang w:val="en-GB" w:eastAsia="en-GB"/>
              </w:rPr>
            </w:pPr>
          </w:p>
        </w:tc>
        <w:tc>
          <w:tcPr>
            <w:tcW w:w="295" w:type="pct"/>
            <w:tcBorders>
              <w:top w:val="nil"/>
              <w:left w:val="nil"/>
              <w:bottom w:val="single" w:sz="4" w:space="0" w:color="000000"/>
              <w:right w:val="single" w:sz="4" w:space="0" w:color="000000"/>
            </w:tcBorders>
            <w:shd w:val="clear" w:color="auto" w:fill="auto"/>
            <w:hideMark/>
          </w:tcPr>
          <w:p w14:paraId="5DC96C87" w14:textId="76A1D7AA" w:rsidR="00807621" w:rsidRPr="00807621" w:rsidRDefault="00807621" w:rsidP="00685FD5">
            <w:pPr>
              <w:spacing w:line="240" w:lineRule="auto"/>
              <w:jc w:val="center"/>
              <w:rPr>
                <w:rFonts w:ascii="Times New Roman" w:eastAsia="Times New Roman" w:hAnsi="Times New Roman" w:cs="Times New Roman"/>
                <w:color w:val="000000"/>
                <w:sz w:val="20"/>
                <w:szCs w:val="20"/>
                <w:lang w:val="en-GB" w:eastAsia="en-GB"/>
              </w:rPr>
            </w:pPr>
          </w:p>
        </w:tc>
        <w:tc>
          <w:tcPr>
            <w:tcW w:w="541" w:type="pct"/>
            <w:tcBorders>
              <w:top w:val="nil"/>
              <w:left w:val="nil"/>
              <w:bottom w:val="single" w:sz="4" w:space="0" w:color="000000"/>
              <w:right w:val="single" w:sz="4" w:space="0" w:color="000000"/>
            </w:tcBorders>
            <w:shd w:val="clear" w:color="auto" w:fill="auto"/>
            <w:hideMark/>
          </w:tcPr>
          <w:p w14:paraId="1355541B" w14:textId="39DB8899" w:rsidR="00807621" w:rsidRPr="00807621" w:rsidRDefault="00807621" w:rsidP="00685FD5">
            <w:pPr>
              <w:spacing w:line="240" w:lineRule="auto"/>
              <w:jc w:val="center"/>
              <w:rPr>
                <w:rFonts w:ascii="Times New Roman" w:eastAsia="Times New Roman" w:hAnsi="Times New Roman" w:cs="Times New Roman"/>
                <w:color w:val="000000"/>
                <w:sz w:val="20"/>
                <w:szCs w:val="20"/>
                <w:lang w:val="en-GB" w:eastAsia="en-GB"/>
              </w:rPr>
            </w:pPr>
          </w:p>
        </w:tc>
        <w:tc>
          <w:tcPr>
            <w:tcW w:w="298" w:type="pct"/>
            <w:tcBorders>
              <w:top w:val="nil"/>
              <w:left w:val="nil"/>
              <w:bottom w:val="single" w:sz="4" w:space="0" w:color="000000"/>
              <w:right w:val="single" w:sz="4" w:space="0" w:color="000000"/>
            </w:tcBorders>
            <w:shd w:val="clear" w:color="auto" w:fill="auto"/>
            <w:hideMark/>
          </w:tcPr>
          <w:p w14:paraId="4B885A36" w14:textId="36142887" w:rsidR="00807621" w:rsidRPr="00807621" w:rsidRDefault="00807621" w:rsidP="00685FD5">
            <w:pPr>
              <w:spacing w:line="240" w:lineRule="auto"/>
              <w:jc w:val="center"/>
              <w:rPr>
                <w:rFonts w:ascii="Times New Roman" w:eastAsia="Times New Roman" w:hAnsi="Times New Roman" w:cs="Times New Roman"/>
                <w:color w:val="000000"/>
                <w:sz w:val="20"/>
                <w:szCs w:val="20"/>
                <w:lang w:val="en-GB" w:eastAsia="en-GB"/>
              </w:rPr>
            </w:pPr>
          </w:p>
        </w:tc>
        <w:tc>
          <w:tcPr>
            <w:tcW w:w="295" w:type="pct"/>
            <w:tcBorders>
              <w:top w:val="nil"/>
              <w:left w:val="nil"/>
              <w:bottom w:val="single" w:sz="4" w:space="0" w:color="000000"/>
              <w:right w:val="single" w:sz="4" w:space="0" w:color="000000"/>
            </w:tcBorders>
            <w:shd w:val="clear" w:color="auto" w:fill="auto"/>
            <w:hideMark/>
          </w:tcPr>
          <w:p w14:paraId="48F9B19E" w14:textId="3E639FCE" w:rsidR="00807621" w:rsidRPr="00807621" w:rsidRDefault="00807621" w:rsidP="00685FD5">
            <w:pPr>
              <w:spacing w:line="240" w:lineRule="auto"/>
              <w:jc w:val="center"/>
              <w:rPr>
                <w:rFonts w:ascii="Times New Roman" w:eastAsia="Times New Roman" w:hAnsi="Times New Roman" w:cs="Times New Roman"/>
                <w:color w:val="000000"/>
                <w:sz w:val="20"/>
                <w:szCs w:val="20"/>
                <w:lang w:val="en-GB" w:eastAsia="en-GB"/>
              </w:rPr>
            </w:pPr>
          </w:p>
        </w:tc>
        <w:tc>
          <w:tcPr>
            <w:tcW w:w="541" w:type="pct"/>
            <w:tcBorders>
              <w:top w:val="nil"/>
              <w:left w:val="nil"/>
              <w:bottom w:val="single" w:sz="4" w:space="0" w:color="000000"/>
              <w:right w:val="single" w:sz="4" w:space="0" w:color="000000"/>
            </w:tcBorders>
            <w:shd w:val="clear" w:color="auto" w:fill="auto"/>
            <w:hideMark/>
          </w:tcPr>
          <w:p w14:paraId="2E1FD8BC" w14:textId="0EF676BC" w:rsidR="00807621" w:rsidRPr="00807621" w:rsidRDefault="00807621" w:rsidP="00685FD5">
            <w:pPr>
              <w:spacing w:line="240" w:lineRule="auto"/>
              <w:jc w:val="center"/>
              <w:rPr>
                <w:rFonts w:ascii="Times New Roman" w:eastAsia="Times New Roman" w:hAnsi="Times New Roman" w:cs="Times New Roman"/>
                <w:color w:val="000000"/>
                <w:sz w:val="20"/>
                <w:szCs w:val="20"/>
                <w:lang w:val="en-GB" w:eastAsia="en-GB"/>
              </w:rPr>
            </w:pPr>
          </w:p>
        </w:tc>
        <w:tc>
          <w:tcPr>
            <w:tcW w:w="598" w:type="pct"/>
            <w:tcBorders>
              <w:top w:val="nil"/>
              <w:left w:val="nil"/>
              <w:bottom w:val="single" w:sz="4" w:space="0" w:color="000000"/>
              <w:right w:val="single" w:sz="4" w:space="0" w:color="000000"/>
            </w:tcBorders>
            <w:shd w:val="clear" w:color="auto" w:fill="auto"/>
            <w:hideMark/>
          </w:tcPr>
          <w:p w14:paraId="16CA7213" w14:textId="2035B60F" w:rsidR="00807621" w:rsidRPr="00807621" w:rsidRDefault="00807621" w:rsidP="00685FD5">
            <w:pPr>
              <w:spacing w:line="240" w:lineRule="auto"/>
              <w:jc w:val="center"/>
              <w:rPr>
                <w:rFonts w:ascii="Times New Roman" w:eastAsia="Times New Roman" w:hAnsi="Times New Roman" w:cs="Times New Roman"/>
                <w:color w:val="000000"/>
                <w:sz w:val="20"/>
                <w:szCs w:val="20"/>
                <w:lang w:val="en-GB" w:eastAsia="en-GB"/>
              </w:rPr>
            </w:pPr>
          </w:p>
        </w:tc>
      </w:tr>
      <w:tr w:rsidR="00685FD5" w:rsidRPr="00807621" w14:paraId="42378507" w14:textId="77777777" w:rsidTr="00685FD5">
        <w:trPr>
          <w:trHeight w:val="379"/>
        </w:trPr>
        <w:tc>
          <w:tcPr>
            <w:tcW w:w="1045" w:type="pct"/>
            <w:tcBorders>
              <w:top w:val="nil"/>
              <w:left w:val="single" w:sz="4" w:space="0" w:color="000000"/>
              <w:bottom w:val="single" w:sz="4" w:space="0" w:color="000000"/>
              <w:right w:val="single" w:sz="4" w:space="0" w:color="000000"/>
            </w:tcBorders>
            <w:shd w:val="clear" w:color="auto" w:fill="auto"/>
            <w:hideMark/>
          </w:tcPr>
          <w:p w14:paraId="2AC5D4F6" w14:textId="77777777" w:rsidR="00807621" w:rsidRPr="00807621" w:rsidRDefault="00807621" w:rsidP="00807621">
            <w:pPr>
              <w:spacing w:line="240" w:lineRule="auto"/>
              <w:jc w:val="left"/>
              <w:rPr>
                <w:rFonts w:eastAsia="Times New Roman" w:cs="Times New Roman"/>
                <w:lang w:val="en-GB" w:eastAsia="en-GB"/>
              </w:rPr>
            </w:pPr>
            <w:r w:rsidRPr="00807621">
              <w:rPr>
                <w:rFonts w:eastAsia="Times New Roman" w:cs="Times New Roman"/>
                <w:lang w:val="en-GB" w:eastAsia="en-GB"/>
              </w:rPr>
              <w:t>BusDiesel</w:t>
            </w:r>
          </w:p>
        </w:tc>
        <w:tc>
          <w:tcPr>
            <w:tcW w:w="247" w:type="pct"/>
            <w:tcBorders>
              <w:top w:val="nil"/>
              <w:left w:val="nil"/>
              <w:bottom w:val="single" w:sz="4" w:space="0" w:color="000000"/>
              <w:right w:val="single" w:sz="4" w:space="0" w:color="000000"/>
            </w:tcBorders>
            <w:shd w:val="clear" w:color="auto" w:fill="auto"/>
            <w:hideMark/>
          </w:tcPr>
          <w:p w14:paraId="028799A4"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30</w:t>
            </w:r>
          </w:p>
        </w:tc>
        <w:tc>
          <w:tcPr>
            <w:tcW w:w="295" w:type="pct"/>
            <w:tcBorders>
              <w:top w:val="nil"/>
              <w:left w:val="nil"/>
              <w:bottom w:val="single" w:sz="4" w:space="0" w:color="000000"/>
              <w:right w:val="single" w:sz="4" w:space="0" w:color="000000"/>
            </w:tcBorders>
            <w:shd w:val="clear" w:color="auto" w:fill="auto"/>
            <w:hideMark/>
          </w:tcPr>
          <w:p w14:paraId="271DEBDE"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3.5</w:t>
            </w:r>
          </w:p>
        </w:tc>
        <w:tc>
          <w:tcPr>
            <w:tcW w:w="598" w:type="pct"/>
            <w:tcBorders>
              <w:top w:val="nil"/>
              <w:left w:val="nil"/>
              <w:bottom w:val="single" w:sz="4" w:space="0" w:color="000000"/>
              <w:right w:val="single" w:sz="4" w:space="0" w:color="000000"/>
            </w:tcBorders>
            <w:shd w:val="clear" w:color="auto" w:fill="auto"/>
            <w:hideMark/>
          </w:tcPr>
          <w:p w14:paraId="41EE5B79"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12.5</w:t>
            </w:r>
          </w:p>
        </w:tc>
        <w:tc>
          <w:tcPr>
            <w:tcW w:w="247" w:type="pct"/>
            <w:tcBorders>
              <w:top w:val="nil"/>
              <w:left w:val="nil"/>
              <w:bottom w:val="single" w:sz="4" w:space="0" w:color="000000"/>
              <w:right w:val="single" w:sz="4" w:space="0" w:color="000000"/>
            </w:tcBorders>
            <w:shd w:val="clear" w:color="auto" w:fill="auto"/>
            <w:hideMark/>
          </w:tcPr>
          <w:p w14:paraId="703807CC"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30</w:t>
            </w:r>
          </w:p>
        </w:tc>
        <w:tc>
          <w:tcPr>
            <w:tcW w:w="295" w:type="pct"/>
            <w:tcBorders>
              <w:top w:val="nil"/>
              <w:left w:val="nil"/>
              <w:bottom w:val="single" w:sz="4" w:space="0" w:color="000000"/>
              <w:right w:val="single" w:sz="4" w:space="0" w:color="000000"/>
            </w:tcBorders>
            <w:shd w:val="clear" w:color="auto" w:fill="auto"/>
            <w:hideMark/>
          </w:tcPr>
          <w:p w14:paraId="30900AF5"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3.0</w:t>
            </w:r>
          </w:p>
        </w:tc>
        <w:tc>
          <w:tcPr>
            <w:tcW w:w="541" w:type="pct"/>
            <w:tcBorders>
              <w:top w:val="nil"/>
              <w:left w:val="nil"/>
              <w:bottom w:val="single" w:sz="4" w:space="0" w:color="000000"/>
              <w:right w:val="single" w:sz="4" w:space="0" w:color="000000"/>
            </w:tcBorders>
            <w:shd w:val="clear" w:color="auto" w:fill="auto"/>
            <w:hideMark/>
          </w:tcPr>
          <w:p w14:paraId="21011792"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15.4</w:t>
            </w:r>
          </w:p>
        </w:tc>
        <w:tc>
          <w:tcPr>
            <w:tcW w:w="298" w:type="pct"/>
            <w:tcBorders>
              <w:top w:val="nil"/>
              <w:left w:val="nil"/>
              <w:bottom w:val="single" w:sz="4" w:space="0" w:color="000000"/>
              <w:right w:val="single" w:sz="4" w:space="0" w:color="000000"/>
            </w:tcBorders>
            <w:shd w:val="clear" w:color="auto" w:fill="auto"/>
            <w:hideMark/>
          </w:tcPr>
          <w:p w14:paraId="41F20937" w14:textId="479613EC" w:rsidR="00807621" w:rsidRPr="00807621" w:rsidRDefault="00807621" w:rsidP="00685FD5">
            <w:pPr>
              <w:spacing w:line="240" w:lineRule="auto"/>
              <w:jc w:val="center"/>
              <w:rPr>
                <w:rFonts w:ascii="Times New Roman" w:eastAsia="Times New Roman" w:hAnsi="Times New Roman" w:cs="Times New Roman"/>
                <w:color w:val="000000"/>
                <w:sz w:val="20"/>
                <w:szCs w:val="20"/>
                <w:lang w:val="en-GB" w:eastAsia="en-GB"/>
              </w:rPr>
            </w:pPr>
          </w:p>
        </w:tc>
        <w:tc>
          <w:tcPr>
            <w:tcW w:w="295" w:type="pct"/>
            <w:tcBorders>
              <w:top w:val="nil"/>
              <w:left w:val="nil"/>
              <w:bottom w:val="single" w:sz="4" w:space="0" w:color="000000"/>
              <w:right w:val="single" w:sz="4" w:space="0" w:color="000000"/>
            </w:tcBorders>
            <w:shd w:val="clear" w:color="auto" w:fill="auto"/>
            <w:hideMark/>
          </w:tcPr>
          <w:p w14:paraId="7D586043" w14:textId="63872098" w:rsidR="00807621" w:rsidRPr="00807621" w:rsidRDefault="00807621" w:rsidP="00685FD5">
            <w:pPr>
              <w:spacing w:line="240" w:lineRule="auto"/>
              <w:jc w:val="center"/>
              <w:rPr>
                <w:rFonts w:ascii="Times New Roman" w:eastAsia="Times New Roman" w:hAnsi="Times New Roman" w:cs="Times New Roman"/>
                <w:color w:val="000000"/>
                <w:sz w:val="20"/>
                <w:szCs w:val="20"/>
                <w:lang w:val="en-GB" w:eastAsia="en-GB"/>
              </w:rPr>
            </w:pPr>
          </w:p>
        </w:tc>
        <w:tc>
          <w:tcPr>
            <w:tcW w:w="541" w:type="pct"/>
            <w:tcBorders>
              <w:top w:val="nil"/>
              <w:left w:val="nil"/>
              <w:bottom w:val="single" w:sz="4" w:space="0" w:color="000000"/>
              <w:right w:val="single" w:sz="4" w:space="0" w:color="000000"/>
            </w:tcBorders>
            <w:shd w:val="clear" w:color="auto" w:fill="auto"/>
            <w:hideMark/>
          </w:tcPr>
          <w:p w14:paraId="4271F003" w14:textId="51FA5B95" w:rsidR="00807621" w:rsidRPr="00807621" w:rsidRDefault="00807621" w:rsidP="00685FD5">
            <w:pPr>
              <w:spacing w:line="240" w:lineRule="auto"/>
              <w:jc w:val="center"/>
              <w:rPr>
                <w:rFonts w:ascii="Times New Roman" w:eastAsia="Times New Roman" w:hAnsi="Times New Roman" w:cs="Times New Roman"/>
                <w:color w:val="000000"/>
                <w:sz w:val="20"/>
                <w:szCs w:val="20"/>
                <w:lang w:val="en-GB" w:eastAsia="en-GB"/>
              </w:rPr>
            </w:pPr>
          </w:p>
        </w:tc>
        <w:tc>
          <w:tcPr>
            <w:tcW w:w="598" w:type="pct"/>
            <w:tcBorders>
              <w:top w:val="nil"/>
              <w:left w:val="nil"/>
              <w:bottom w:val="single" w:sz="4" w:space="0" w:color="000000"/>
              <w:right w:val="single" w:sz="4" w:space="0" w:color="000000"/>
            </w:tcBorders>
            <w:shd w:val="clear" w:color="auto" w:fill="auto"/>
            <w:hideMark/>
          </w:tcPr>
          <w:p w14:paraId="28117EBB"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11.0</w:t>
            </w:r>
          </w:p>
        </w:tc>
      </w:tr>
      <w:tr w:rsidR="00685FD5" w:rsidRPr="00807621" w14:paraId="6F68A989" w14:textId="77777777" w:rsidTr="00685FD5">
        <w:trPr>
          <w:trHeight w:val="379"/>
        </w:trPr>
        <w:tc>
          <w:tcPr>
            <w:tcW w:w="1045" w:type="pct"/>
            <w:tcBorders>
              <w:top w:val="nil"/>
              <w:left w:val="single" w:sz="4" w:space="0" w:color="000000"/>
              <w:bottom w:val="single" w:sz="4" w:space="0" w:color="000000"/>
              <w:right w:val="single" w:sz="4" w:space="0" w:color="000000"/>
            </w:tcBorders>
            <w:shd w:val="clear" w:color="auto" w:fill="auto"/>
            <w:hideMark/>
          </w:tcPr>
          <w:p w14:paraId="66F7471D" w14:textId="77777777" w:rsidR="00807621" w:rsidRPr="00807621" w:rsidRDefault="00807621" w:rsidP="00807621">
            <w:pPr>
              <w:spacing w:line="240" w:lineRule="auto"/>
              <w:jc w:val="left"/>
              <w:rPr>
                <w:rFonts w:ascii="Times New Roman" w:eastAsia="Times New Roman" w:hAnsi="Times New Roman" w:cs="Times New Roman"/>
                <w:color w:val="000000"/>
                <w:sz w:val="20"/>
                <w:szCs w:val="20"/>
                <w:lang w:val="en-GB" w:eastAsia="en-GB"/>
              </w:rPr>
            </w:pPr>
            <w:r w:rsidRPr="00807621">
              <w:rPr>
                <w:rFonts w:eastAsia="Times New Roman" w:cs="Times New Roman"/>
                <w:sz w:val="14"/>
                <w:szCs w:val="14"/>
                <w:lang w:val="en-GB" w:eastAsia="en-GB"/>
              </w:rPr>
              <w:t>*</w:t>
            </w:r>
            <w:r w:rsidRPr="00807621">
              <w:rPr>
                <w:rFonts w:eastAsia="Times New Roman" w:cs="Times New Roman"/>
                <w:lang w:val="en-GB" w:eastAsia="en-GB"/>
              </w:rPr>
              <w:t>MBTDiesel</w:t>
            </w:r>
          </w:p>
        </w:tc>
        <w:tc>
          <w:tcPr>
            <w:tcW w:w="247" w:type="pct"/>
            <w:tcBorders>
              <w:top w:val="nil"/>
              <w:left w:val="nil"/>
              <w:bottom w:val="single" w:sz="4" w:space="0" w:color="000000"/>
              <w:right w:val="single" w:sz="4" w:space="0" w:color="000000"/>
            </w:tcBorders>
            <w:shd w:val="clear" w:color="auto" w:fill="auto"/>
            <w:hideMark/>
          </w:tcPr>
          <w:p w14:paraId="3770211E"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24</w:t>
            </w:r>
          </w:p>
        </w:tc>
        <w:tc>
          <w:tcPr>
            <w:tcW w:w="295" w:type="pct"/>
            <w:tcBorders>
              <w:top w:val="nil"/>
              <w:left w:val="nil"/>
              <w:bottom w:val="single" w:sz="4" w:space="0" w:color="000000"/>
              <w:right w:val="single" w:sz="4" w:space="0" w:color="000000"/>
            </w:tcBorders>
            <w:shd w:val="clear" w:color="auto" w:fill="auto"/>
            <w:hideMark/>
          </w:tcPr>
          <w:p w14:paraId="63B33FDB"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4.0</w:t>
            </w:r>
          </w:p>
        </w:tc>
        <w:tc>
          <w:tcPr>
            <w:tcW w:w="598" w:type="pct"/>
            <w:tcBorders>
              <w:top w:val="nil"/>
              <w:left w:val="nil"/>
              <w:bottom w:val="single" w:sz="4" w:space="0" w:color="000000"/>
              <w:right w:val="single" w:sz="4" w:space="0" w:color="000000"/>
            </w:tcBorders>
            <w:shd w:val="clear" w:color="auto" w:fill="auto"/>
            <w:hideMark/>
          </w:tcPr>
          <w:p w14:paraId="6EA5AB18"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3.8</w:t>
            </w:r>
          </w:p>
        </w:tc>
        <w:tc>
          <w:tcPr>
            <w:tcW w:w="247" w:type="pct"/>
            <w:tcBorders>
              <w:top w:val="nil"/>
              <w:left w:val="nil"/>
              <w:bottom w:val="single" w:sz="4" w:space="0" w:color="000000"/>
              <w:right w:val="single" w:sz="4" w:space="0" w:color="000000"/>
            </w:tcBorders>
            <w:shd w:val="clear" w:color="auto" w:fill="auto"/>
            <w:hideMark/>
          </w:tcPr>
          <w:p w14:paraId="64A19F31"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23</w:t>
            </w:r>
          </w:p>
        </w:tc>
        <w:tc>
          <w:tcPr>
            <w:tcW w:w="295" w:type="pct"/>
            <w:tcBorders>
              <w:top w:val="nil"/>
              <w:left w:val="nil"/>
              <w:bottom w:val="single" w:sz="4" w:space="0" w:color="000000"/>
              <w:right w:val="single" w:sz="4" w:space="0" w:color="000000"/>
            </w:tcBorders>
            <w:shd w:val="clear" w:color="auto" w:fill="auto"/>
            <w:hideMark/>
          </w:tcPr>
          <w:p w14:paraId="27651529"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3.0</w:t>
            </w:r>
          </w:p>
        </w:tc>
        <w:tc>
          <w:tcPr>
            <w:tcW w:w="541" w:type="pct"/>
            <w:tcBorders>
              <w:top w:val="nil"/>
              <w:left w:val="nil"/>
              <w:bottom w:val="single" w:sz="4" w:space="0" w:color="000000"/>
              <w:right w:val="single" w:sz="4" w:space="0" w:color="000000"/>
            </w:tcBorders>
            <w:shd w:val="clear" w:color="auto" w:fill="auto"/>
            <w:hideMark/>
          </w:tcPr>
          <w:p w14:paraId="6BE9911F"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3.5</w:t>
            </w:r>
          </w:p>
        </w:tc>
        <w:tc>
          <w:tcPr>
            <w:tcW w:w="298" w:type="pct"/>
            <w:tcBorders>
              <w:top w:val="nil"/>
              <w:left w:val="nil"/>
              <w:bottom w:val="single" w:sz="4" w:space="0" w:color="000000"/>
              <w:right w:val="single" w:sz="4" w:space="0" w:color="000000"/>
            </w:tcBorders>
            <w:shd w:val="clear" w:color="auto" w:fill="auto"/>
            <w:hideMark/>
          </w:tcPr>
          <w:p w14:paraId="7A713A2F" w14:textId="0C984058" w:rsidR="00807621" w:rsidRPr="00807621" w:rsidRDefault="00807621" w:rsidP="00685FD5">
            <w:pPr>
              <w:spacing w:line="240" w:lineRule="auto"/>
              <w:jc w:val="center"/>
              <w:rPr>
                <w:rFonts w:ascii="Times New Roman" w:eastAsia="Times New Roman" w:hAnsi="Times New Roman" w:cs="Times New Roman"/>
                <w:color w:val="000000"/>
                <w:sz w:val="20"/>
                <w:szCs w:val="20"/>
                <w:lang w:val="en-GB" w:eastAsia="en-GB"/>
              </w:rPr>
            </w:pPr>
          </w:p>
        </w:tc>
        <w:tc>
          <w:tcPr>
            <w:tcW w:w="295" w:type="pct"/>
            <w:tcBorders>
              <w:top w:val="nil"/>
              <w:left w:val="nil"/>
              <w:bottom w:val="single" w:sz="4" w:space="0" w:color="000000"/>
              <w:right w:val="single" w:sz="4" w:space="0" w:color="000000"/>
            </w:tcBorders>
            <w:shd w:val="clear" w:color="auto" w:fill="auto"/>
            <w:hideMark/>
          </w:tcPr>
          <w:p w14:paraId="64D21AE0" w14:textId="47E921F2" w:rsidR="00807621" w:rsidRPr="00807621" w:rsidRDefault="00807621" w:rsidP="00685FD5">
            <w:pPr>
              <w:spacing w:line="240" w:lineRule="auto"/>
              <w:jc w:val="center"/>
              <w:rPr>
                <w:rFonts w:ascii="Times New Roman" w:eastAsia="Times New Roman" w:hAnsi="Times New Roman" w:cs="Times New Roman"/>
                <w:color w:val="000000"/>
                <w:sz w:val="20"/>
                <w:szCs w:val="20"/>
                <w:lang w:val="en-GB" w:eastAsia="en-GB"/>
              </w:rPr>
            </w:pPr>
          </w:p>
        </w:tc>
        <w:tc>
          <w:tcPr>
            <w:tcW w:w="541" w:type="pct"/>
            <w:tcBorders>
              <w:top w:val="nil"/>
              <w:left w:val="nil"/>
              <w:bottom w:val="single" w:sz="4" w:space="0" w:color="000000"/>
              <w:right w:val="single" w:sz="4" w:space="0" w:color="000000"/>
            </w:tcBorders>
            <w:shd w:val="clear" w:color="auto" w:fill="auto"/>
            <w:hideMark/>
          </w:tcPr>
          <w:p w14:paraId="6B5E02AD" w14:textId="55C820AC" w:rsidR="00807621" w:rsidRPr="00807621" w:rsidRDefault="00807621" w:rsidP="00685FD5">
            <w:pPr>
              <w:spacing w:line="240" w:lineRule="auto"/>
              <w:jc w:val="center"/>
              <w:rPr>
                <w:rFonts w:ascii="Times New Roman" w:eastAsia="Times New Roman" w:hAnsi="Times New Roman" w:cs="Times New Roman"/>
                <w:color w:val="000000"/>
                <w:sz w:val="20"/>
                <w:szCs w:val="20"/>
                <w:lang w:val="en-GB" w:eastAsia="en-GB"/>
              </w:rPr>
            </w:pPr>
          </w:p>
        </w:tc>
        <w:tc>
          <w:tcPr>
            <w:tcW w:w="598" w:type="pct"/>
            <w:vMerge w:val="restart"/>
            <w:tcBorders>
              <w:top w:val="nil"/>
              <w:left w:val="single" w:sz="4" w:space="0" w:color="000000"/>
              <w:bottom w:val="single" w:sz="4" w:space="0" w:color="000000"/>
              <w:right w:val="single" w:sz="4" w:space="0" w:color="000000"/>
            </w:tcBorders>
            <w:shd w:val="clear" w:color="auto" w:fill="auto"/>
            <w:hideMark/>
          </w:tcPr>
          <w:p w14:paraId="109997FE"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13.0</w:t>
            </w:r>
          </w:p>
        </w:tc>
      </w:tr>
      <w:tr w:rsidR="00685FD5" w:rsidRPr="00807621" w14:paraId="7AA3A73A" w14:textId="77777777" w:rsidTr="00685FD5">
        <w:trPr>
          <w:trHeight w:val="379"/>
        </w:trPr>
        <w:tc>
          <w:tcPr>
            <w:tcW w:w="1045" w:type="pct"/>
            <w:tcBorders>
              <w:top w:val="nil"/>
              <w:left w:val="single" w:sz="4" w:space="0" w:color="000000"/>
              <w:bottom w:val="single" w:sz="4" w:space="0" w:color="000000"/>
              <w:right w:val="single" w:sz="4" w:space="0" w:color="000000"/>
            </w:tcBorders>
            <w:shd w:val="clear" w:color="auto" w:fill="auto"/>
            <w:hideMark/>
          </w:tcPr>
          <w:p w14:paraId="1D3CEACD" w14:textId="77777777" w:rsidR="00807621" w:rsidRPr="00807621" w:rsidRDefault="00807621" w:rsidP="00807621">
            <w:pPr>
              <w:spacing w:line="240" w:lineRule="auto"/>
              <w:jc w:val="left"/>
              <w:rPr>
                <w:rFonts w:ascii="Times New Roman" w:eastAsia="Times New Roman" w:hAnsi="Times New Roman" w:cs="Times New Roman"/>
                <w:color w:val="000000"/>
                <w:sz w:val="20"/>
                <w:szCs w:val="20"/>
                <w:lang w:val="en-GB" w:eastAsia="en-GB"/>
              </w:rPr>
            </w:pPr>
            <w:r w:rsidRPr="00807621">
              <w:rPr>
                <w:rFonts w:eastAsia="Times New Roman" w:cs="Times New Roman"/>
                <w:sz w:val="14"/>
                <w:szCs w:val="14"/>
                <w:lang w:val="en-GB" w:eastAsia="en-GB"/>
              </w:rPr>
              <w:t>*</w:t>
            </w:r>
            <w:r w:rsidRPr="00807621">
              <w:rPr>
                <w:rFonts w:eastAsia="Times New Roman" w:cs="Times New Roman"/>
                <w:lang w:val="en-GB" w:eastAsia="en-GB"/>
              </w:rPr>
              <w:t>MBTGasoline</w:t>
            </w:r>
          </w:p>
        </w:tc>
        <w:tc>
          <w:tcPr>
            <w:tcW w:w="247" w:type="pct"/>
            <w:tcBorders>
              <w:top w:val="nil"/>
              <w:left w:val="nil"/>
              <w:bottom w:val="single" w:sz="4" w:space="0" w:color="000000"/>
              <w:right w:val="single" w:sz="4" w:space="0" w:color="000000"/>
            </w:tcBorders>
            <w:shd w:val="clear" w:color="auto" w:fill="auto"/>
            <w:hideMark/>
          </w:tcPr>
          <w:p w14:paraId="45088207"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25</w:t>
            </w:r>
          </w:p>
        </w:tc>
        <w:tc>
          <w:tcPr>
            <w:tcW w:w="295" w:type="pct"/>
            <w:tcBorders>
              <w:top w:val="nil"/>
              <w:left w:val="nil"/>
              <w:bottom w:val="single" w:sz="4" w:space="0" w:color="000000"/>
              <w:right w:val="single" w:sz="4" w:space="0" w:color="000000"/>
            </w:tcBorders>
            <w:shd w:val="clear" w:color="auto" w:fill="auto"/>
            <w:hideMark/>
          </w:tcPr>
          <w:p w14:paraId="72713249"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4.0</w:t>
            </w:r>
          </w:p>
        </w:tc>
        <w:tc>
          <w:tcPr>
            <w:tcW w:w="598" w:type="pct"/>
            <w:tcBorders>
              <w:top w:val="nil"/>
              <w:left w:val="nil"/>
              <w:bottom w:val="single" w:sz="4" w:space="0" w:color="000000"/>
              <w:right w:val="single" w:sz="4" w:space="0" w:color="000000"/>
            </w:tcBorders>
            <w:shd w:val="clear" w:color="auto" w:fill="auto"/>
            <w:hideMark/>
          </w:tcPr>
          <w:p w14:paraId="7BA3225C"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13.</w:t>
            </w:r>
          </w:p>
        </w:tc>
        <w:tc>
          <w:tcPr>
            <w:tcW w:w="247" w:type="pct"/>
            <w:tcBorders>
              <w:top w:val="nil"/>
              <w:left w:val="nil"/>
              <w:bottom w:val="single" w:sz="4" w:space="0" w:color="000000"/>
              <w:right w:val="single" w:sz="4" w:space="0" w:color="000000"/>
            </w:tcBorders>
            <w:shd w:val="clear" w:color="auto" w:fill="auto"/>
            <w:hideMark/>
          </w:tcPr>
          <w:p w14:paraId="3C6A2FC3"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23</w:t>
            </w:r>
          </w:p>
        </w:tc>
        <w:tc>
          <w:tcPr>
            <w:tcW w:w="295" w:type="pct"/>
            <w:tcBorders>
              <w:top w:val="nil"/>
              <w:left w:val="nil"/>
              <w:bottom w:val="single" w:sz="4" w:space="0" w:color="000000"/>
              <w:right w:val="single" w:sz="4" w:space="0" w:color="000000"/>
            </w:tcBorders>
            <w:shd w:val="clear" w:color="auto" w:fill="auto"/>
            <w:hideMark/>
          </w:tcPr>
          <w:p w14:paraId="50B72DEC"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3.0</w:t>
            </w:r>
          </w:p>
        </w:tc>
        <w:tc>
          <w:tcPr>
            <w:tcW w:w="541" w:type="pct"/>
            <w:tcBorders>
              <w:top w:val="nil"/>
              <w:left w:val="nil"/>
              <w:bottom w:val="single" w:sz="4" w:space="0" w:color="000000"/>
              <w:right w:val="single" w:sz="4" w:space="0" w:color="000000"/>
            </w:tcBorders>
            <w:shd w:val="clear" w:color="auto" w:fill="auto"/>
            <w:hideMark/>
          </w:tcPr>
          <w:p w14:paraId="1E6987A9"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13.0</w:t>
            </w:r>
          </w:p>
        </w:tc>
        <w:tc>
          <w:tcPr>
            <w:tcW w:w="298" w:type="pct"/>
            <w:tcBorders>
              <w:top w:val="nil"/>
              <w:left w:val="nil"/>
              <w:bottom w:val="single" w:sz="4" w:space="0" w:color="000000"/>
              <w:right w:val="single" w:sz="4" w:space="0" w:color="000000"/>
            </w:tcBorders>
            <w:shd w:val="clear" w:color="auto" w:fill="auto"/>
            <w:hideMark/>
          </w:tcPr>
          <w:p w14:paraId="51861877"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20.0</w:t>
            </w:r>
          </w:p>
        </w:tc>
        <w:tc>
          <w:tcPr>
            <w:tcW w:w="295" w:type="pct"/>
            <w:tcBorders>
              <w:top w:val="nil"/>
              <w:left w:val="nil"/>
              <w:bottom w:val="single" w:sz="4" w:space="0" w:color="000000"/>
              <w:right w:val="single" w:sz="4" w:space="0" w:color="000000"/>
            </w:tcBorders>
            <w:shd w:val="clear" w:color="auto" w:fill="auto"/>
            <w:hideMark/>
          </w:tcPr>
          <w:p w14:paraId="20655E4E"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3.2</w:t>
            </w:r>
          </w:p>
        </w:tc>
        <w:tc>
          <w:tcPr>
            <w:tcW w:w="541" w:type="pct"/>
            <w:tcBorders>
              <w:top w:val="nil"/>
              <w:left w:val="nil"/>
              <w:bottom w:val="single" w:sz="4" w:space="0" w:color="000000"/>
              <w:right w:val="single" w:sz="4" w:space="0" w:color="000000"/>
            </w:tcBorders>
            <w:shd w:val="clear" w:color="auto" w:fill="auto"/>
            <w:hideMark/>
          </w:tcPr>
          <w:p w14:paraId="6BDF9E57"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11.3</w:t>
            </w:r>
          </w:p>
        </w:tc>
        <w:tc>
          <w:tcPr>
            <w:tcW w:w="598" w:type="pct"/>
            <w:vMerge/>
            <w:tcBorders>
              <w:top w:val="nil"/>
              <w:left w:val="single" w:sz="4" w:space="0" w:color="000000"/>
              <w:bottom w:val="single" w:sz="4" w:space="0" w:color="000000"/>
              <w:right w:val="single" w:sz="4" w:space="0" w:color="000000"/>
            </w:tcBorders>
            <w:vAlign w:val="center"/>
            <w:hideMark/>
          </w:tcPr>
          <w:p w14:paraId="7CCA5ECC" w14:textId="77777777" w:rsidR="00807621" w:rsidRPr="00807621" w:rsidRDefault="00807621" w:rsidP="00685FD5">
            <w:pPr>
              <w:spacing w:line="240" w:lineRule="auto"/>
              <w:jc w:val="center"/>
              <w:rPr>
                <w:rFonts w:eastAsia="Times New Roman" w:cs="Times New Roman"/>
                <w:color w:val="000000"/>
                <w:lang w:val="en-GB" w:eastAsia="en-GB"/>
              </w:rPr>
            </w:pPr>
          </w:p>
        </w:tc>
      </w:tr>
      <w:tr w:rsidR="00685FD5" w:rsidRPr="00807621" w14:paraId="67617B6C" w14:textId="77777777" w:rsidTr="00685FD5">
        <w:trPr>
          <w:trHeight w:val="379"/>
        </w:trPr>
        <w:tc>
          <w:tcPr>
            <w:tcW w:w="1045" w:type="pct"/>
            <w:tcBorders>
              <w:top w:val="nil"/>
              <w:left w:val="single" w:sz="4" w:space="0" w:color="000000"/>
              <w:bottom w:val="single" w:sz="4" w:space="0" w:color="000000"/>
              <w:right w:val="single" w:sz="4" w:space="0" w:color="000000"/>
            </w:tcBorders>
            <w:shd w:val="clear" w:color="auto" w:fill="auto"/>
            <w:hideMark/>
          </w:tcPr>
          <w:p w14:paraId="7353444B" w14:textId="77777777" w:rsidR="00807621" w:rsidRPr="00807621" w:rsidRDefault="00807621" w:rsidP="00807621">
            <w:pPr>
              <w:spacing w:line="240" w:lineRule="auto"/>
              <w:jc w:val="left"/>
              <w:rPr>
                <w:rFonts w:eastAsia="Times New Roman" w:cs="Times New Roman"/>
                <w:lang w:val="en-GB" w:eastAsia="en-GB"/>
              </w:rPr>
            </w:pPr>
            <w:r w:rsidRPr="00807621">
              <w:rPr>
                <w:rFonts w:eastAsia="Times New Roman" w:cs="Times New Roman"/>
                <w:lang w:val="en-GB" w:eastAsia="en-GB"/>
              </w:rPr>
              <w:t>SUVDiesel</w:t>
            </w:r>
          </w:p>
        </w:tc>
        <w:tc>
          <w:tcPr>
            <w:tcW w:w="247" w:type="pct"/>
            <w:tcBorders>
              <w:top w:val="nil"/>
              <w:left w:val="nil"/>
              <w:bottom w:val="single" w:sz="4" w:space="0" w:color="000000"/>
              <w:right w:val="single" w:sz="4" w:space="0" w:color="000000"/>
            </w:tcBorders>
            <w:shd w:val="clear" w:color="auto" w:fill="auto"/>
            <w:hideMark/>
          </w:tcPr>
          <w:p w14:paraId="5C6FE48F"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23</w:t>
            </w:r>
          </w:p>
        </w:tc>
        <w:tc>
          <w:tcPr>
            <w:tcW w:w="295" w:type="pct"/>
            <w:tcBorders>
              <w:top w:val="nil"/>
              <w:left w:val="nil"/>
              <w:bottom w:val="single" w:sz="4" w:space="0" w:color="000000"/>
              <w:right w:val="single" w:sz="4" w:space="0" w:color="000000"/>
            </w:tcBorders>
            <w:shd w:val="clear" w:color="auto" w:fill="auto"/>
            <w:hideMark/>
          </w:tcPr>
          <w:p w14:paraId="4BA030C5"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3.0</w:t>
            </w:r>
          </w:p>
        </w:tc>
        <w:tc>
          <w:tcPr>
            <w:tcW w:w="598" w:type="pct"/>
            <w:tcBorders>
              <w:top w:val="nil"/>
              <w:left w:val="nil"/>
              <w:bottom w:val="single" w:sz="4" w:space="0" w:color="000000"/>
              <w:right w:val="single" w:sz="4" w:space="0" w:color="000000"/>
            </w:tcBorders>
            <w:shd w:val="clear" w:color="auto" w:fill="auto"/>
            <w:hideMark/>
          </w:tcPr>
          <w:p w14:paraId="5B7BC1D8"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4.4</w:t>
            </w:r>
          </w:p>
        </w:tc>
        <w:tc>
          <w:tcPr>
            <w:tcW w:w="247" w:type="pct"/>
            <w:tcBorders>
              <w:top w:val="nil"/>
              <w:left w:val="nil"/>
              <w:bottom w:val="single" w:sz="4" w:space="0" w:color="000000"/>
              <w:right w:val="single" w:sz="4" w:space="0" w:color="000000"/>
            </w:tcBorders>
            <w:shd w:val="clear" w:color="auto" w:fill="auto"/>
            <w:hideMark/>
          </w:tcPr>
          <w:p w14:paraId="35C851DD"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22</w:t>
            </w:r>
          </w:p>
        </w:tc>
        <w:tc>
          <w:tcPr>
            <w:tcW w:w="295" w:type="pct"/>
            <w:tcBorders>
              <w:top w:val="nil"/>
              <w:left w:val="nil"/>
              <w:bottom w:val="single" w:sz="4" w:space="0" w:color="000000"/>
              <w:right w:val="single" w:sz="4" w:space="0" w:color="000000"/>
            </w:tcBorders>
            <w:shd w:val="clear" w:color="auto" w:fill="auto"/>
            <w:hideMark/>
          </w:tcPr>
          <w:p w14:paraId="60F94F52"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3.0</w:t>
            </w:r>
          </w:p>
        </w:tc>
        <w:tc>
          <w:tcPr>
            <w:tcW w:w="541" w:type="pct"/>
            <w:tcBorders>
              <w:top w:val="nil"/>
              <w:left w:val="nil"/>
              <w:bottom w:val="single" w:sz="4" w:space="0" w:color="000000"/>
              <w:right w:val="single" w:sz="4" w:space="0" w:color="000000"/>
            </w:tcBorders>
            <w:shd w:val="clear" w:color="auto" w:fill="auto"/>
            <w:hideMark/>
          </w:tcPr>
          <w:p w14:paraId="5764D3EE"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5.2</w:t>
            </w:r>
          </w:p>
        </w:tc>
        <w:tc>
          <w:tcPr>
            <w:tcW w:w="298" w:type="pct"/>
            <w:tcBorders>
              <w:top w:val="nil"/>
              <w:left w:val="nil"/>
              <w:bottom w:val="single" w:sz="4" w:space="0" w:color="000000"/>
              <w:right w:val="single" w:sz="4" w:space="0" w:color="000000"/>
            </w:tcBorders>
            <w:shd w:val="clear" w:color="auto" w:fill="auto"/>
            <w:hideMark/>
          </w:tcPr>
          <w:p w14:paraId="522334D1" w14:textId="799A4591" w:rsidR="00807621" w:rsidRPr="00807621" w:rsidRDefault="00807621" w:rsidP="00685FD5">
            <w:pPr>
              <w:spacing w:line="240" w:lineRule="auto"/>
              <w:jc w:val="center"/>
              <w:rPr>
                <w:rFonts w:ascii="Times New Roman" w:eastAsia="Times New Roman" w:hAnsi="Times New Roman" w:cs="Times New Roman"/>
                <w:color w:val="000000"/>
                <w:sz w:val="20"/>
                <w:szCs w:val="20"/>
                <w:lang w:val="en-GB" w:eastAsia="en-GB"/>
              </w:rPr>
            </w:pPr>
          </w:p>
        </w:tc>
        <w:tc>
          <w:tcPr>
            <w:tcW w:w="295" w:type="pct"/>
            <w:tcBorders>
              <w:top w:val="nil"/>
              <w:left w:val="nil"/>
              <w:bottom w:val="single" w:sz="4" w:space="0" w:color="000000"/>
              <w:right w:val="single" w:sz="4" w:space="0" w:color="000000"/>
            </w:tcBorders>
            <w:shd w:val="clear" w:color="auto" w:fill="auto"/>
            <w:hideMark/>
          </w:tcPr>
          <w:p w14:paraId="2BAE0A39" w14:textId="2E6BB8C6" w:rsidR="00807621" w:rsidRPr="00807621" w:rsidRDefault="00807621" w:rsidP="00685FD5">
            <w:pPr>
              <w:spacing w:line="240" w:lineRule="auto"/>
              <w:jc w:val="center"/>
              <w:rPr>
                <w:rFonts w:ascii="Times New Roman" w:eastAsia="Times New Roman" w:hAnsi="Times New Roman" w:cs="Times New Roman"/>
                <w:color w:val="000000"/>
                <w:sz w:val="20"/>
                <w:szCs w:val="20"/>
                <w:lang w:val="en-GB" w:eastAsia="en-GB"/>
              </w:rPr>
            </w:pPr>
          </w:p>
        </w:tc>
        <w:tc>
          <w:tcPr>
            <w:tcW w:w="541" w:type="pct"/>
            <w:tcBorders>
              <w:top w:val="nil"/>
              <w:left w:val="nil"/>
              <w:bottom w:val="single" w:sz="4" w:space="0" w:color="000000"/>
              <w:right w:val="single" w:sz="4" w:space="0" w:color="000000"/>
            </w:tcBorders>
            <w:shd w:val="clear" w:color="auto" w:fill="auto"/>
            <w:hideMark/>
          </w:tcPr>
          <w:p w14:paraId="4ECAED72" w14:textId="759C4963" w:rsidR="00807621" w:rsidRPr="00807621" w:rsidRDefault="00807621" w:rsidP="00685FD5">
            <w:pPr>
              <w:spacing w:line="240" w:lineRule="auto"/>
              <w:jc w:val="center"/>
              <w:rPr>
                <w:rFonts w:ascii="Times New Roman" w:eastAsia="Times New Roman" w:hAnsi="Times New Roman" w:cs="Times New Roman"/>
                <w:color w:val="000000"/>
                <w:sz w:val="20"/>
                <w:szCs w:val="20"/>
                <w:lang w:val="en-GB" w:eastAsia="en-GB"/>
              </w:rPr>
            </w:pPr>
          </w:p>
        </w:tc>
        <w:tc>
          <w:tcPr>
            <w:tcW w:w="598" w:type="pct"/>
            <w:tcBorders>
              <w:top w:val="nil"/>
              <w:left w:val="nil"/>
              <w:bottom w:val="single" w:sz="4" w:space="0" w:color="000000"/>
              <w:right w:val="single" w:sz="4" w:space="0" w:color="000000"/>
            </w:tcBorders>
            <w:shd w:val="clear" w:color="auto" w:fill="auto"/>
            <w:hideMark/>
          </w:tcPr>
          <w:p w14:paraId="5A0405DB" w14:textId="07B8436B" w:rsidR="00807621" w:rsidRPr="00807621" w:rsidRDefault="00807621" w:rsidP="00685FD5">
            <w:pPr>
              <w:spacing w:line="240" w:lineRule="auto"/>
              <w:jc w:val="center"/>
              <w:rPr>
                <w:rFonts w:ascii="Times New Roman" w:eastAsia="Times New Roman" w:hAnsi="Times New Roman" w:cs="Times New Roman"/>
                <w:color w:val="000000"/>
                <w:sz w:val="20"/>
                <w:szCs w:val="20"/>
                <w:lang w:val="en-GB" w:eastAsia="en-GB"/>
              </w:rPr>
            </w:pPr>
          </w:p>
        </w:tc>
      </w:tr>
      <w:tr w:rsidR="00685FD5" w:rsidRPr="00807621" w14:paraId="5F896642" w14:textId="77777777" w:rsidTr="00685FD5">
        <w:trPr>
          <w:trHeight w:val="379"/>
        </w:trPr>
        <w:tc>
          <w:tcPr>
            <w:tcW w:w="1045" w:type="pct"/>
            <w:tcBorders>
              <w:top w:val="nil"/>
              <w:left w:val="single" w:sz="4" w:space="0" w:color="000000"/>
              <w:bottom w:val="single" w:sz="4" w:space="0" w:color="000000"/>
              <w:right w:val="single" w:sz="4" w:space="0" w:color="000000"/>
            </w:tcBorders>
            <w:shd w:val="clear" w:color="auto" w:fill="auto"/>
            <w:hideMark/>
          </w:tcPr>
          <w:p w14:paraId="21C8C869" w14:textId="77777777" w:rsidR="00807621" w:rsidRPr="00807621" w:rsidRDefault="00807621" w:rsidP="00807621">
            <w:pPr>
              <w:spacing w:line="240" w:lineRule="auto"/>
              <w:jc w:val="left"/>
              <w:rPr>
                <w:rFonts w:eastAsia="Times New Roman" w:cs="Times New Roman"/>
                <w:lang w:val="en-GB" w:eastAsia="en-GB"/>
              </w:rPr>
            </w:pPr>
            <w:r w:rsidRPr="00807621">
              <w:rPr>
                <w:rFonts w:eastAsia="Times New Roman" w:cs="Times New Roman"/>
                <w:lang w:val="en-GB" w:eastAsia="en-GB"/>
              </w:rPr>
              <w:t>SUVGasoline</w:t>
            </w:r>
          </w:p>
        </w:tc>
        <w:tc>
          <w:tcPr>
            <w:tcW w:w="247" w:type="pct"/>
            <w:tcBorders>
              <w:top w:val="nil"/>
              <w:left w:val="nil"/>
              <w:bottom w:val="single" w:sz="4" w:space="0" w:color="000000"/>
              <w:right w:val="single" w:sz="4" w:space="0" w:color="000000"/>
            </w:tcBorders>
            <w:shd w:val="clear" w:color="auto" w:fill="auto"/>
            <w:hideMark/>
          </w:tcPr>
          <w:p w14:paraId="2EBD2662"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23</w:t>
            </w:r>
          </w:p>
        </w:tc>
        <w:tc>
          <w:tcPr>
            <w:tcW w:w="295" w:type="pct"/>
            <w:tcBorders>
              <w:top w:val="nil"/>
              <w:left w:val="nil"/>
              <w:bottom w:val="single" w:sz="4" w:space="0" w:color="000000"/>
              <w:right w:val="single" w:sz="4" w:space="0" w:color="000000"/>
            </w:tcBorders>
            <w:shd w:val="clear" w:color="auto" w:fill="auto"/>
            <w:hideMark/>
          </w:tcPr>
          <w:p w14:paraId="297646F5"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3.0</w:t>
            </w:r>
          </w:p>
        </w:tc>
        <w:tc>
          <w:tcPr>
            <w:tcW w:w="598" w:type="pct"/>
            <w:tcBorders>
              <w:top w:val="nil"/>
              <w:left w:val="nil"/>
              <w:bottom w:val="single" w:sz="4" w:space="0" w:color="000000"/>
              <w:right w:val="single" w:sz="4" w:space="0" w:color="000000"/>
            </w:tcBorders>
            <w:shd w:val="clear" w:color="auto" w:fill="auto"/>
            <w:hideMark/>
          </w:tcPr>
          <w:p w14:paraId="398CF82D"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5.6</w:t>
            </w:r>
          </w:p>
        </w:tc>
        <w:tc>
          <w:tcPr>
            <w:tcW w:w="247" w:type="pct"/>
            <w:tcBorders>
              <w:top w:val="nil"/>
              <w:left w:val="nil"/>
              <w:bottom w:val="single" w:sz="4" w:space="0" w:color="000000"/>
              <w:right w:val="single" w:sz="4" w:space="0" w:color="000000"/>
            </w:tcBorders>
            <w:shd w:val="clear" w:color="auto" w:fill="auto"/>
            <w:hideMark/>
          </w:tcPr>
          <w:p w14:paraId="7019A1A6"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22</w:t>
            </w:r>
          </w:p>
        </w:tc>
        <w:tc>
          <w:tcPr>
            <w:tcW w:w="295" w:type="pct"/>
            <w:tcBorders>
              <w:top w:val="nil"/>
              <w:left w:val="nil"/>
              <w:bottom w:val="single" w:sz="4" w:space="0" w:color="000000"/>
              <w:right w:val="single" w:sz="4" w:space="0" w:color="000000"/>
            </w:tcBorders>
            <w:shd w:val="clear" w:color="auto" w:fill="auto"/>
            <w:hideMark/>
          </w:tcPr>
          <w:p w14:paraId="225B4C33"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3.0</w:t>
            </w:r>
          </w:p>
        </w:tc>
        <w:tc>
          <w:tcPr>
            <w:tcW w:w="541" w:type="pct"/>
            <w:tcBorders>
              <w:top w:val="nil"/>
              <w:left w:val="nil"/>
              <w:bottom w:val="single" w:sz="4" w:space="0" w:color="000000"/>
              <w:right w:val="single" w:sz="4" w:space="0" w:color="000000"/>
            </w:tcBorders>
            <w:shd w:val="clear" w:color="auto" w:fill="auto"/>
            <w:hideMark/>
          </w:tcPr>
          <w:p w14:paraId="238713C6"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6.9</w:t>
            </w:r>
          </w:p>
        </w:tc>
        <w:tc>
          <w:tcPr>
            <w:tcW w:w="298" w:type="pct"/>
            <w:tcBorders>
              <w:top w:val="nil"/>
              <w:left w:val="nil"/>
              <w:bottom w:val="single" w:sz="4" w:space="0" w:color="000000"/>
              <w:right w:val="single" w:sz="4" w:space="0" w:color="000000"/>
            </w:tcBorders>
            <w:shd w:val="clear" w:color="auto" w:fill="auto"/>
            <w:hideMark/>
          </w:tcPr>
          <w:p w14:paraId="100E6534" w14:textId="42FF1B70" w:rsidR="00807621" w:rsidRPr="00807621" w:rsidRDefault="00807621" w:rsidP="00685FD5">
            <w:pPr>
              <w:spacing w:line="240" w:lineRule="auto"/>
              <w:jc w:val="center"/>
              <w:rPr>
                <w:rFonts w:ascii="Times New Roman" w:eastAsia="Times New Roman" w:hAnsi="Times New Roman" w:cs="Times New Roman"/>
                <w:color w:val="000000"/>
                <w:sz w:val="20"/>
                <w:szCs w:val="20"/>
                <w:lang w:val="en-GB" w:eastAsia="en-GB"/>
              </w:rPr>
            </w:pPr>
          </w:p>
        </w:tc>
        <w:tc>
          <w:tcPr>
            <w:tcW w:w="295" w:type="pct"/>
            <w:tcBorders>
              <w:top w:val="nil"/>
              <w:left w:val="nil"/>
              <w:bottom w:val="single" w:sz="4" w:space="0" w:color="000000"/>
              <w:right w:val="single" w:sz="4" w:space="0" w:color="000000"/>
            </w:tcBorders>
            <w:shd w:val="clear" w:color="auto" w:fill="auto"/>
            <w:hideMark/>
          </w:tcPr>
          <w:p w14:paraId="134D404E" w14:textId="4FCC8109" w:rsidR="00807621" w:rsidRPr="00807621" w:rsidRDefault="00807621" w:rsidP="00685FD5">
            <w:pPr>
              <w:spacing w:line="240" w:lineRule="auto"/>
              <w:jc w:val="center"/>
              <w:rPr>
                <w:rFonts w:ascii="Times New Roman" w:eastAsia="Times New Roman" w:hAnsi="Times New Roman" w:cs="Times New Roman"/>
                <w:color w:val="000000"/>
                <w:sz w:val="20"/>
                <w:szCs w:val="20"/>
                <w:lang w:val="en-GB" w:eastAsia="en-GB"/>
              </w:rPr>
            </w:pPr>
          </w:p>
        </w:tc>
        <w:tc>
          <w:tcPr>
            <w:tcW w:w="541" w:type="pct"/>
            <w:tcBorders>
              <w:top w:val="nil"/>
              <w:left w:val="nil"/>
              <w:bottom w:val="single" w:sz="4" w:space="0" w:color="000000"/>
              <w:right w:val="single" w:sz="4" w:space="0" w:color="000000"/>
            </w:tcBorders>
            <w:shd w:val="clear" w:color="auto" w:fill="auto"/>
            <w:hideMark/>
          </w:tcPr>
          <w:p w14:paraId="15A89D98" w14:textId="737F1EF1" w:rsidR="00807621" w:rsidRPr="00807621" w:rsidRDefault="00807621" w:rsidP="00685FD5">
            <w:pPr>
              <w:spacing w:line="240" w:lineRule="auto"/>
              <w:jc w:val="center"/>
              <w:rPr>
                <w:rFonts w:ascii="Times New Roman" w:eastAsia="Times New Roman" w:hAnsi="Times New Roman" w:cs="Times New Roman"/>
                <w:color w:val="000000"/>
                <w:sz w:val="20"/>
                <w:szCs w:val="20"/>
                <w:lang w:val="en-GB" w:eastAsia="en-GB"/>
              </w:rPr>
            </w:pPr>
          </w:p>
        </w:tc>
        <w:tc>
          <w:tcPr>
            <w:tcW w:w="598" w:type="pct"/>
            <w:tcBorders>
              <w:top w:val="nil"/>
              <w:left w:val="nil"/>
              <w:bottom w:val="single" w:sz="4" w:space="0" w:color="000000"/>
              <w:right w:val="single" w:sz="4" w:space="0" w:color="000000"/>
            </w:tcBorders>
            <w:shd w:val="clear" w:color="auto" w:fill="auto"/>
            <w:hideMark/>
          </w:tcPr>
          <w:p w14:paraId="00B29EF9" w14:textId="6ED2FA3C" w:rsidR="00807621" w:rsidRPr="00807621" w:rsidRDefault="00807621" w:rsidP="00685FD5">
            <w:pPr>
              <w:spacing w:line="240" w:lineRule="auto"/>
              <w:jc w:val="center"/>
              <w:rPr>
                <w:rFonts w:ascii="Times New Roman" w:eastAsia="Times New Roman" w:hAnsi="Times New Roman" w:cs="Times New Roman"/>
                <w:color w:val="000000"/>
                <w:sz w:val="20"/>
                <w:szCs w:val="20"/>
                <w:lang w:val="en-GB" w:eastAsia="en-GB"/>
              </w:rPr>
            </w:pPr>
          </w:p>
        </w:tc>
      </w:tr>
      <w:tr w:rsidR="00685FD5" w:rsidRPr="00807621" w14:paraId="03315077" w14:textId="77777777" w:rsidTr="00685FD5">
        <w:trPr>
          <w:trHeight w:val="379"/>
        </w:trPr>
        <w:tc>
          <w:tcPr>
            <w:tcW w:w="1045" w:type="pct"/>
            <w:tcBorders>
              <w:top w:val="nil"/>
              <w:left w:val="single" w:sz="4" w:space="0" w:color="000000"/>
              <w:bottom w:val="single" w:sz="4" w:space="0" w:color="000000"/>
              <w:right w:val="single" w:sz="4" w:space="0" w:color="000000"/>
            </w:tcBorders>
            <w:shd w:val="clear" w:color="auto" w:fill="auto"/>
            <w:hideMark/>
          </w:tcPr>
          <w:p w14:paraId="3524EDD6" w14:textId="77777777" w:rsidR="00807621" w:rsidRPr="00807621" w:rsidRDefault="00807621" w:rsidP="00807621">
            <w:pPr>
              <w:spacing w:line="240" w:lineRule="auto"/>
              <w:jc w:val="left"/>
              <w:rPr>
                <w:rFonts w:eastAsia="Times New Roman" w:cs="Times New Roman"/>
                <w:lang w:val="en-GB" w:eastAsia="en-GB"/>
              </w:rPr>
            </w:pPr>
            <w:r w:rsidRPr="00807621">
              <w:rPr>
                <w:rFonts w:eastAsia="Times New Roman" w:cs="Times New Roman"/>
                <w:lang w:val="en-GB" w:eastAsia="en-GB"/>
              </w:rPr>
              <w:t>SUVHybridGasoline</w:t>
            </w:r>
          </w:p>
        </w:tc>
        <w:tc>
          <w:tcPr>
            <w:tcW w:w="247" w:type="pct"/>
            <w:tcBorders>
              <w:top w:val="nil"/>
              <w:left w:val="nil"/>
              <w:bottom w:val="single" w:sz="4" w:space="0" w:color="000000"/>
              <w:right w:val="single" w:sz="4" w:space="0" w:color="000000"/>
            </w:tcBorders>
            <w:shd w:val="clear" w:color="auto" w:fill="auto"/>
            <w:hideMark/>
          </w:tcPr>
          <w:p w14:paraId="64C4F359"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22</w:t>
            </w:r>
          </w:p>
        </w:tc>
        <w:tc>
          <w:tcPr>
            <w:tcW w:w="295" w:type="pct"/>
            <w:tcBorders>
              <w:top w:val="nil"/>
              <w:left w:val="nil"/>
              <w:bottom w:val="single" w:sz="4" w:space="0" w:color="000000"/>
              <w:right w:val="single" w:sz="4" w:space="0" w:color="000000"/>
            </w:tcBorders>
            <w:shd w:val="clear" w:color="auto" w:fill="auto"/>
            <w:hideMark/>
          </w:tcPr>
          <w:p w14:paraId="72B8778B"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3.0</w:t>
            </w:r>
          </w:p>
        </w:tc>
        <w:tc>
          <w:tcPr>
            <w:tcW w:w="598" w:type="pct"/>
            <w:tcBorders>
              <w:top w:val="nil"/>
              <w:left w:val="nil"/>
              <w:bottom w:val="single" w:sz="4" w:space="0" w:color="000000"/>
              <w:right w:val="single" w:sz="4" w:space="0" w:color="000000"/>
            </w:tcBorders>
            <w:shd w:val="clear" w:color="auto" w:fill="auto"/>
            <w:hideMark/>
          </w:tcPr>
          <w:p w14:paraId="29CF0403"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2.7</w:t>
            </w:r>
          </w:p>
        </w:tc>
        <w:tc>
          <w:tcPr>
            <w:tcW w:w="247" w:type="pct"/>
            <w:tcBorders>
              <w:top w:val="nil"/>
              <w:left w:val="nil"/>
              <w:bottom w:val="single" w:sz="4" w:space="0" w:color="000000"/>
              <w:right w:val="single" w:sz="4" w:space="0" w:color="000000"/>
            </w:tcBorders>
            <w:shd w:val="clear" w:color="auto" w:fill="auto"/>
            <w:hideMark/>
          </w:tcPr>
          <w:p w14:paraId="05D9ABF4"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22</w:t>
            </w:r>
          </w:p>
        </w:tc>
        <w:tc>
          <w:tcPr>
            <w:tcW w:w="295" w:type="pct"/>
            <w:tcBorders>
              <w:top w:val="nil"/>
              <w:left w:val="nil"/>
              <w:bottom w:val="single" w:sz="4" w:space="0" w:color="000000"/>
              <w:right w:val="single" w:sz="4" w:space="0" w:color="000000"/>
            </w:tcBorders>
            <w:shd w:val="clear" w:color="auto" w:fill="auto"/>
            <w:hideMark/>
          </w:tcPr>
          <w:p w14:paraId="0AA66059"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3.0</w:t>
            </w:r>
          </w:p>
        </w:tc>
        <w:tc>
          <w:tcPr>
            <w:tcW w:w="541" w:type="pct"/>
            <w:tcBorders>
              <w:top w:val="nil"/>
              <w:left w:val="nil"/>
              <w:bottom w:val="single" w:sz="4" w:space="0" w:color="000000"/>
              <w:right w:val="single" w:sz="4" w:space="0" w:color="000000"/>
            </w:tcBorders>
            <w:shd w:val="clear" w:color="auto" w:fill="auto"/>
            <w:hideMark/>
          </w:tcPr>
          <w:p w14:paraId="2BCAEC5B"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0.7</w:t>
            </w:r>
          </w:p>
        </w:tc>
        <w:tc>
          <w:tcPr>
            <w:tcW w:w="298" w:type="pct"/>
            <w:tcBorders>
              <w:top w:val="nil"/>
              <w:left w:val="nil"/>
              <w:bottom w:val="single" w:sz="4" w:space="0" w:color="000000"/>
              <w:right w:val="single" w:sz="4" w:space="0" w:color="000000"/>
            </w:tcBorders>
            <w:shd w:val="clear" w:color="auto" w:fill="auto"/>
            <w:hideMark/>
          </w:tcPr>
          <w:p w14:paraId="22DA377A" w14:textId="2ED6C536" w:rsidR="00807621" w:rsidRPr="00807621" w:rsidRDefault="00807621" w:rsidP="00685FD5">
            <w:pPr>
              <w:spacing w:line="240" w:lineRule="auto"/>
              <w:jc w:val="center"/>
              <w:rPr>
                <w:rFonts w:ascii="Times New Roman" w:eastAsia="Times New Roman" w:hAnsi="Times New Roman" w:cs="Times New Roman"/>
                <w:color w:val="000000"/>
                <w:sz w:val="20"/>
                <w:szCs w:val="20"/>
                <w:lang w:val="en-GB" w:eastAsia="en-GB"/>
              </w:rPr>
            </w:pPr>
          </w:p>
        </w:tc>
        <w:tc>
          <w:tcPr>
            <w:tcW w:w="295" w:type="pct"/>
            <w:tcBorders>
              <w:top w:val="nil"/>
              <w:left w:val="nil"/>
              <w:bottom w:val="single" w:sz="4" w:space="0" w:color="000000"/>
              <w:right w:val="single" w:sz="4" w:space="0" w:color="000000"/>
            </w:tcBorders>
            <w:shd w:val="clear" w:color="auto" w:fill="auto"/>
            <w:hideMark/>
          </w:tcPr>
          <w:p w14:paraId="288F03AF" w14:textId="00587460" w:rsidR="00807621" w:rsidRPr="00807621" w:rsidRDefault="00807621" w:rsidP="00685FD5">
            <w:pPr>
              <w:spacing w:line="240" w:lineRule="auto"/>
              <w:jc w:val="center"/>
              <w:rPr>
                <w:rFonts w:ascii="Times New Roman" w:eastAsia="Times New Roman" w:hAnsi="Times New Roman" w:cs="Times New Roman"/>
                <w:color w:val="000000"/>
                <w:sz w:val="20"/>
                <w:szCs w:val="20"/>
                <w:lang w:val="en-GB" w:eastAsia="en-GB"/>
              </w:rPr>
            </w:pPr>
          </w:p>
        </w:tc>
        <w:tc>
          <w:tcPr>
            <w:tcW w:w="541" w:type="pct"/>
            <w:tcBorders>
              <w:top w:val="nil"/>
              <w:left w:val="nil"/>
              <w:bottom w:val="single" w:sz="4" w:space="0" w:color="000000"/>
              <w:right w:val="single" w:sz="4" w:space="0" w:color="000000"/>
            </w:tcBorders>
            <w:shd w:val="clear" w:color="auto" w:fill="auto"/>
            <w:hideMark/>
          </w:tcPr>
          <w:p w14:paraId="118D2B8A" w14:textId="5C752C7D" w:rsidR="00807621" w:rsidRPr="00807621" w:rsidRDefault="00807621" w:rsidP="00685FD5">
            <w:pPr>
              <w:spacing w:line="240" w:lineRule="auto"/>
              <w:jc w:val="center"/>
              <w:rPr>
                <w:rFonts w:ascii="Times New Roman" w:eastAsia="Times New Roman" w:hAnsi="Times New Roman" w:cs="Times New Roman"/>
                <w:color w:val="000000"/>
                <w:sz w:val="20"/>
                <w:szCs w:val="20"/>
                <w:lang w:val="en-GB" w:eastAsia="en-GB"/>
              </w:rPr>
            </w:pPr>
          </w:p>
        </w:tc>
        <w:tc>
          <w:tcPr>
            <w:tcW w:w="598" w:type="pct"/>
            <w:tcBorders>
              <w:top w:val="nil"/>
              <w:left w:val="nil"/>
              <w:bottom w:val="single" w:sz="4" w:space="0" w:color="000000"/>
              <w:right w:val="single" w:sz="4" w:space="0" w:color="000000"/>
            </w:tcBorders>
            <w:shd w:val="clear" w:color="auto" w:fill="auto"/>
            <w:hideMark/>
          </w:tcPr>
          <w:p w14:paraId="6FCC143D" w14:textId="1638984C" w:rsidR="00807621" w:rsidRPr="00807621" w:rsidRDefault="00807621" w:rsidP="00685FD5">
            <w:pPr>
              <w:spacing w:line="240" w:lineRule="auto"/>
              <w:jc w:val="center"/>
              <w:rPr>
                <w:rFonts w:ascii="Times New Roman" w:eastAsia="Times New Roman" w:hAnsi="Times New Roman" w:cs="Times New Roman"/>
                <w:color w:val="000000"/>
                <w:sz w:val="20"/>
                <w:szCs w:val="20"/>
                <w:lang w:val="en-GB" w:eastAsia="en-GB"/>
              </w:rPr>
            </w:pPr>
          </w:p>
        </w:tc>
      </w:tr>
      <w:tr w:rsidR="00685FD5" w:rsidRPr="00807621" w14:paraId="2B18B0F4" w14:textId="77777777" w:rsidTr="00685FD5">
        <w:trPr>
          <w:trHeight w:val="360"/>
        </w:trPr>
        <w:tc>
          <w:tcPr>
            <w:tcW w:w="1045" w:type="pct"/>
            <w:tcBorders>
              <w:top w:val="nil"/>
              <w:left w:val="single" w:sz="4" w:space="0" w:color="000000"/>
              <w:bottom w:val="single" w:sz="4" w:space="0" w:color="000000"/>
              <w:right w:val="single" w:sz="4" w:space="0" w:color="000000"/>
            </w:tcBorders>
            <w:shd w:val="clear" w:color="auto" w:fill="auto"/>
            <w:hideMark/>
          </w:tcPr>
          <w:p w14:paraId="15E892B7" w14:textId="77777777" w:rsidR="00807621" w:rsidRPr="00807621" w:rsidRDefault="00807621" w:rsidP="00807621">
            <w:pPr>
              <w:spacing w:line="240" w:lineRule="auto"/>
              <w:jc w:val="left"/>
              <w:rPr>
                <w:rFonts w:eastAsia="Times New Roman" w:cs="Times New Roman"/>
                <w:lang w:val="en-GB" w:eastAsia="en-GB"/>
              </w:rPr>
            </w:pPr>
            <w:r w:rsidRPr="00807621">
              <w:rPr>
                <w:rFonts w:eastAsia="Times New Roman" w:cs="Times New Roman"/>
                <w:lang w:val="en-GB" w:eastAsia="en-GB"/>
              </w:rPr>
              <w:t>MotoGasoline</w:t>
            </w:r>
          </w:p>
        </w:tc>
        <w:tc>
          <w:tcPr>
            <w:tcW w:w="247" w:type="pct"/>
            <w:tcBorders>
              <w:top w:val="nil"/>
              <w:left w:val="nil"/>
              <w:bottom w:val="single" w:sz="4" w:space="0" w:color="000000"/>
              <w:right w:val="single" w:sz="4" w:space="0" w:color="000000"/>
            </w:tcBorders>
            <w:shd w:val="clear" w:color="auto" w:fill="auto"/>
            <w:hideMark/>
          </w:tcPr>
          <w:p w14:paraId="165133C7"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22</w:t>
            </w:r>
          </w:p>
        </w:tc>
        <w:tc>
          <w:tcPr>
            <w:tcW w:w="295" w:type="pct"/>
            <w:tcBorders>
              <w:top w:val="nil"/>
              <w:left w:val="nil"/>
              <w:bottom w:val="single" w:sz="4" w:space="0" w:color="000000"/>
              <w:right w:val="single" w:sz="4" w:space="0" w:color="000000"/>
            </w:tcBorders>
            <w:shd w:val="clear" w:color="auto" w:fill="auto"/>
            <w:hideMark/>
          </w:tcPr>
          <w:p w14:paraId="443C13BD"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3.0</w:t>
            </w:r>
          </w:p>
        </w:tc>
        <w:tc>
          <w:tcPr>
            <w:tcW w:w="598" w:type="pct"/>
            <w:tcBorders>
              <w:top w:val="nil"/>
              <w:left w:val="nil"/>
              <w:bottom w:val="single" w:sz="4" w:space="0" w:color="000000"/>
              <w:right w:val="single" w:sz="4" w:space="0" w:color="000000"/>
            </w:tcBorders>
            <w:shd w:val="clear" w:color="auto" w:fill="auto"/>
            <w:hideMark/>
          </w:tcPr>
          <w:p w14:paraId="4FCE0736"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7.4</w:t>
            </w:r>
          </w:p>
        </w:tc>
        <w:tc>
          <w:tcPr>
            <w:tcW w:w="247" w:type="pct"/>
            <w:tcBorders>
              <w:top w:val="nil"/>
              <w:left w:val="nil"/>
              <w:bottom w:val="single" w:sz="4" w:space="0" w:color="000000"/>
              <w:right w:val="single" w:sz="4" w:space="0" w:color="000000"/>
            </w:tcBorders>
            <w:shd w:val="clear" w:color="auto" w:fill="auto"/>
            <w:hideMark/>
          </w:tcPr>
          <w:p w14:paraId="2DF77C62"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16</w:t>
            </w:r>
          </w:p>
        </w:tc>
        <w:tc>
          <w:tcPr>
            <w:tcW w:w="295" w:type="pct"/>
            <w:tcBorders>
              <w:top w:val="nil"/>
              <w:left w:val="nil"/>
              <w:bottom w:val="single" w:sz="4" w:space="0" w:color="000000"/>
              <w:right w:val="single" w:sz="4" w:space="0" w:color="000000"/>
            </w:tcBorders>
            <w:shd w:val="clear" w:color="auto" w:fill="auto"/>
            <w:hideMark/>
          </w:tcPr>
          <w:p w14:paraId="0A6B864F"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3.0</w:t>
            </w:r>
          </w:p>
        </w:tc>
        <w:tc>
          <w:tcPr>
            <w:tcW w:w="541" w:type="pct"/>
            <w:tcBorders>
              <w:top w:val="nil"/>
              <w:left w:val="nil"/>
              <w:bottom w:val="single" w:sz="4" w:space="0" w:color="000000"/>
              <w:right w:val="single" w:sz="4" w:space="0" w:color="000000"/>
            </w:tcBorders>
            <w:shd w:val="clear" w:color="auto" w:fill="auto"/>
            <w:hideMark/>
          </w:tcPr>
          <w:p w14:paraId="5A0C3BD8" w14:textId="77777777" w:rsidR="00807621" w:rsidRPr="00807621" w:rsidRDefault="00807621" w:rsidP="00685FD5">
            <w:pPr>
              <w:spacing w:line="240" w:lineRule="auto"/>
              <w:jc w:val="center"/>
              <w:rPr>
                <w:rFonts w:eastAsia="Times New Roman" w:cs="Times New Roman"/>
                <w:color w:val="000000"/>
                <w:lang w:val="en-GB" w:eastAsia="en-GB"/>
              </w:rPr>
            </w:pPr>
            <w:r w:rsidRPr="00807621">
              <w:rPr>
                <w:rFonts w:eastAsia="Times New Roman" w:cs="Times New Roman"/>
                <w:color w:val="000000"/>
                <w:lang w:val="en-GB" w:eastAsia="en-GB"/>
              </w:rPr>
              <w:t>5.5</w:t>
            </w:r>
          </w:p>
        </w:tc>
        <w:tc>
          <w:tcPr>
            <w:tcW w:w="298" w:type="pct"/>
            <w:tcBorders>
              <w:top w:val="nil"/>
              <w:left w:val="nil"/>
              <w:bottom w:val="single" w:sz="4" w:space="0" w:color="000000"/>
              <w:right w:val="single" w:sz="4" w:space="0" w:color="000000"/>
            </w:tcBorders>
            <w:shd w:val="clear" w:color="auto" w:fill="auto"/>
            <w:hideMark/>
          </w:tcPr>
          <w:p w14:paraId="2260C1AF" w14:textId="14375828" w:rsidR="00807621" w:rsidRPr="00807621" w:rsidRDefault="00807621" w:rsidP="00685FD5">
            <w:pPr>
              <w:spacing w:line="240" w:lineRule="auto"/>
              <w:jc w:val="center"/>
              <w:rPr>
                <w:rFonts w:ascii="Times New Roman" w:eastAsia="Times New Roman" w:hAnsi="Times New Roman" w:cs="Times New Roman"/>
                <w:color w:val="000000"/>
                <w:sz w:val="20"/>
                <w:szCs w:val="20"/>
                <w:lang w:val="en-GB" w:eastAsia="en-GB"/>
              </w:rPr>
            </w:pPr>
          </w:p>
        </w:tc>
        <w:tc>
          <w:tcPr>
            <w:tcW w:w="295" w:type="pct"/>
            <w:tcBorders>
              <w:top w:val="nil"/>
              <w:left w:val="nil"/>
              <w:bottom w:val="single" w:sz="4" w:space="0" w:color="000000"/>
              <w:right w:val="single" w:sz="4" w:space="0" w:color="000000"/>
            </w:tcBorders>
            <w:shd w:val="clear" w:color="auto" w:fill="auto"/>
            <w:hideMark/>
          </w:tcPr>
          <w:p w14:paraId="74F325D8" w14:textId="2A3DA104" w:rsidR="00807621" w:rsidRPr="00807621" w:rsidRDefault="00807621" w:rsidP="00685FD5">
            <w:pPr>
              <w:spacing w:line="240" w:lineRule="auto"/>
              <w:jc w:val="center"/>
              <w:rPr>
                <w:rFonts w:ascii="Times New Roman" w:eastAsia="Times New Roman" w:hAnsi="Times New Roman" w:cs="Times New Roman"/>
                <w:color w:val="000000"/>
                <w:sz w:val="20"/>
                <w:szCs w:val="20"/>
                <w:lang w:val="en-GB" w:eastAsia="en-GB"/>
              </w:rPr>
            </w:pPr>
          </w:p>
        </w:tc>
        <w:tc>
          <w:tcPr>
            <w:tcW w:w="541" w:type="pct"/>
            <w:tcBorders>
              <w:top w:val="nil"/>
              <w:left w:val="nil"/>
              <w:bottom w:val="single" w:sz="4" w:space="0" w:color="000000"/>
              <w:right w:val="single" w:sz="4" w:space="0" w:color="000000"/>
            </w:tcBorders>
            <w:shd w:val="clear" w:color="auto" w:fill="auto"/>
            <w:hideMark/>
          </w:tcPr>
          <w:p w14:paraId="2EFFD66A" w14:textId="1956EFEC" w:rsidR="00807621" w:rsidRPr="00807621" w:rsidRDefault="00807621" w:rsidP="00685FD5">
            <w:pPr>
              <w:spacing w:line="240" w:lineRule="auto"/>
              <w:jc w:val="center"/>
              <w:rPr>
                <w:rFonts w:ascii="Times New Roman" w:eastAsia="Times New Roman" w:hAnsi="Times New Roman" w:cs="Times New Roman"/>
                <w:color w:val="000000"/>
                <w:sz w:val="20"/>
                <w:szCs w:val="20"/>
                <w:lang w:val="en-GB" w:eastAsia="en-GB"/>
              </w:rPr>
            </w:pPr>
          </w:p>
        </w:tc>
        <w:tc>
          <w:tcPr>
            <w:tcW w:w="598" w:type="pct"/>
            <w:tcBorders>
              <w:top w:val="nil"/>
              <w:left w:val="nil"/>
              <w:bottom w:val="single" w:sz="4" w:space="0" w:color="000000"/>
              <w:right w:val="single" w:sz="4" w:space="0" w:color="000000"/>
            </w:tcBorders>
            <w:shd w:val="clear" w:color="auto" w:fill="auto"/>
            <w:hideMark/>
          </w:tcPr>
          <w:p w14:paraId="27D17F98" w14:textId="373EDF91" w:rsidR="00807621" w:rsidRPr="00807621" w:rsidRDefault="00807621" w:rsidP="00685FD5">
            <w:pPr>
              <w:spacing w:line="240" w:lineRule="auto"/>
              <w:jc w:val="center"/>
              <w:rPr>
                <w:rFonts w:ascii="Times New Roman" w:eastAsia="Times New Roman" w:hAnsi="Times New Roman" w:cs="Times New Roman"/>
                <w:color w:val="000000"/>
                <w:sz w:val="20"/>
                <w:szCs w:val="20"/>
                <w:lang w:val="en-GB" w:eastAsia="en-GB"/>
              </w:rPr>
            </w:pPr>
          </w:p>
        </w:tc>
      </w:tr>
      <w:tr w:rsidR="00807621" w:rsidRPr="00807621" w14:paraId="0A2DE457" w14:textId="77777777" w:rsidTr="00685FD5">
        <w:trPr>
          <w:trHeight w:val="342"/>
        </w:trPr>
        <w:tc>
          <w:tcPr>
            <w:tcW w:w="1045" w:type="pct"/>
            <w:tcBorders>
              <w:top w:val="nil"/>
              <w:left w:val="single" w:sz="4" w:space="0" w:color="000000"/>
              <w:bottom w:val="single" w:sz="4" w:space="0" w:color="000000"/>
              <w:right w:val="single" w:sz="4" w:space="0" w:color="000000"/>
            </w:tcBorders>
            <w:shd w:val="clear" w:color="auto" w:fill="auto"/>
            <w:hideMark/>
          </w:tcPr>
          <w:p w14:paraId="6D494619" w14:textId="77777777" w:rsidR="00807621" w:rsidRPr="00807621" w:rsidRDefault="00807621" w:rsidP="00807621">
            <w:pPr>
              <w:spacing w:line="240" w:lineRule="auto"/>
              <w:jc w:val="left"/>
              <w:rPr>
                <w:rFonts w:ascii="Times New Roman" w:eastAsia="Times New Roman" w:hAnsi="Times New Roman" w:cs="Times New Roman"/>
                <w:color w:val="000000"/>
                <w:sz w:val="20"/>
                <w:szCs w:val="20"/>
                <w:lang w:val="en-GB" w:eastAsia="en-GB"/>
              </w:rPr>
            </w:pPr>
            <w:r w:rsidRPr="00807621">
              <w:rPr>
                <w:rFonts w:ascii="Times New Roman" w:eastAsia="Times New Roman" w:hAnsi="Times New Roman" w:cs="Times New Roman"/>
                <w:color w:val="000000"/>
                <w:sz w:val="20"/>
                <w:szCs w:val="20"/>
                <w:lang w:val="en-GB" w:eastAsia="en-GB"/>
              </w:rPr>
              <w:t> </w:t>
            </w:r>
          </w:p>
        </w:tc>
        <w:tc>
          <w:tcPr>
            <w:tcW w:w="3955" w:type="pct"/>
            <w:gridSpan w:val="10"/>
            <w:tcBorders>
              <w:top w:val="single" w:sz="4" w:space="0" w:color="000000"/>
              <w:left w:val="nil"/>
              <w:bottom w:val="single" w:sz="4" w:space="0" w:color="000000"/>
              <w:right w:val="single" w:sz="4" w:space="0" w:color="000000"/>
            </w:tcBorders>
            <w:shd w:val="clear" w:color="auto" w:fill="auto"/>
            <w:hideMark/>
          </w:tcPr>
          <w:p w14:paraId="2F131589" w14:textId="77777777" w:rsidR="00807621" w:rsidRPr="00807621" w:rsidRDefault="00807621" w:rsidP="00807621">
            <w:pPr>
              <w:spacing w:line="240" w:lineRule="auto"/>
              <w:jc w:val="left"/>
              <w:rPr>
                <w:rFonts w:eastAsia="Times New Roman" w:cs="Times New Roman"/>
                <w:i/>
                <w:iCs/>
                <w:sz w:val="18"/>
                <w:szCs w:val="18"/>
                <w:lang w:val="en-GB" w:eastAsia="en-GB"/>
              </w:rPr>
            </w:pPr>
            <w:r w:rsidRPr="00807621">
              <w:rPr>
                <w:rFonts w:eastAsia="Times New Roman" w:cs="Times New Roman"/>
                <w:i/>
                <w:iCs/>
                <w:sz w:val="18"/>
                <w:szCs w:val="18"/>
                <w:lang w:val="en-GB" w:eastAsia="en-GB"/>
              </w:rPr>
              <w:t>* MBT: Minibus Taxi</w:t>
            </w:r>
          </w:p>
        </w:tc>
      </w:tr>
    </w:tbl>
    <w:p w14:paraId="755C0803" w14:textId="77777777" w:rsidR="001E06B8" w:rsidRDefault="001E06B8" w:rsidP="001E06B8">
      <w:pPr>
        <w:pStyle w:val="n2"/>
      </w:pPr>
    </w:p>
    <w:p w14:paraId="66AC6110" w14:textId="6DBC5B0C" w:rsidR="001E06B8" w:rsidRDefault="00685FD5" w:rsidP="00AE6685">
      <w:r w:rsidRPr="00AE6685">
        <w:t xml:space="preserve">From 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26</w:t>
      </w:r>
      <w:r w:rsidR="008032E3">
        <w:rPr>
          <w:noProof/>
        </w:rPr>
        <w:fldChar w:fldCharType="end"/>
      </w:r>
      <w:r w:rsidRPr="00AE6685">
        <w:t>, there is a noticeable spread of average ages between passenger vehicles. The younger vehicles classes, for example diesel cars, diesel minibus taxis and hybrid vehicles  reflect recent sales that are a lot higher than historical sales. The same trend is observed between phase 1 (Merven et al, 2012) and phase 2 however, as the base calibration year has moved forward to 2013, the average age of younger vehicle classes especially hybrids has increased as historical sales have a larger effect on the average age.</w:t>
      </w:r>
    </w:p>
    <w:p w14:paraId="070C2F2F" w14:textId="77777777" w:rsidR="00D642F4" w:rsidRDefault="00D642F4" w:rsidP="00AE6685"/>
    <w:p w14:paraId="2997494F" w14:textId="77777777" w:rsidR="00D642F4" w:rsidRDefault="00D642F4" w:rsidP="00AE6685"/>
    <w:p w14:paraId="14E6C45F" w14:textId="33B4FB6D" w:rsidR="00D642F4" w:rsidRDefault="00D642F4" w:rsidP="00D642F4">
      <w:pPr>
        <w:pStyle w:val="Caption"/>
        <w:keepNext/>
      </w:pPr>
      <w:r>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27</w:t>
      </w:r>
      <w:r w:rsidR="008032E3">
        <w:rPr>
          <w:noProof/>
        </w:rPr>
        <w:fldChar w:fldCharType="end"/>
      </w:r>
      <w:r>
        <w:t xml:space="preserve">: </w:t>
      </w:r>
      <w:r w:rsidRPr="004D52EF">
        <w:t>Freight Vehicle class Weibull coef</w:t>
      </w:r>
      <w:r>
        <w:t>f</w:t>
      </w:r>
      <w:r w:rsidRPr="004D52EF">
        <w:t>icients &amp; resulting average ages for the calibrated model compared to other studies a sources</w:t>
      </w:r>
    </w:p>
    <w:tbl>
      <w:tblPr>
        <w:tblW w:w="5000" w:type="pct"/>
        <w:tblCellMar>
          <w:left w:w="0" w:type="dxa"/>
          <w:right w:w="0" w:type="dxa"/>
        </w:tblCellMar>
        <w:tblLook w:val="01E0" w:firstRow="1" w:lastRow="1" w:firstColumn="1" w:lastColumn="1" w:noHBand="0" w:noVBand="0"/>
      </w:tblPr>
      <w:tblGrid>
        <w:gridCol w:w="1627"/>
        <w:gridCol w:w="488"/>
        <w:gridCol w:w="484"/>
        <w:gridCol w:w="979"/>
        <w:gridCol w:w="571"/>
        <w:gridCol w:w="567"/>
        <w:gridCol w:w="979"/>
        <w:gridCol w:w="567"/>
        <w:gridCol w:w="571"/>
        <w:gridCol w:w="979"/>
        <w:gridCol w:w="1220"/>
      </w:tblGrid>
      <w:tr w:rsidR="00D642F4" w14:paraId="61621218" w14:textId="77777777" w:rsidTr="00D642F4">
        <w:trPr>
          <w:trHeight w:hRule="exact" w:val="907"/>
        </w:trPr>
        <w:tc>
          <w:tcPr>
            <w:tcW w:w="901" w:type="pct"/>
            <w:tcBorders>
              <w:top w:val="single" w:sz="5" w:space="0" w:color="000000"/>
              <w:left w:val="single" w:sz="5" w:space="0" w:color="000000"/>
              <w:bottom w:val="single" w:sz="5" w:space="0" w:color="000000"/>
              <w:right w:val="single" w:sz="5" w:space="0" w:color="000000"/>
            </w:tcBorders>
          </w:tcPr>
          <w:p w14:paraId="6D3A1D0D" w14:textId="77777777" w:rsidR="00D642F4" w:rsidRDefault="00D642F4" w:rsidP="00A93991">
            <w:pPr>
              <w:pStyle w:val="TableParagraph"/>
              <w:spacing w:before="11"/>
              <w:rPr>
                <w:rFonts w:ascii="Cambria" w:eastAsia="Cambria" w:hAnsi="Cambria" w:cs="Cambria"/>
                <w:b/>
                <w:bCs/>
                <w:sz w:val="27"/>
                <w:szCs w:val="27"/>
              </w:rPr>
            </w:pPr>
          </w:p>
          <w:p w14:paraId="6979770D" w14:textId="77777777" w:rsidR="00D642F4" w:rsidRDefault="00D642F4" w:rsidP="00A93991">
            <w:pPr>
              <w:pStyle w:val="TableParagraph"/>
              <w:ind w:left="543"/>
              <w:rPr>
                <w:rFonts w:ascii="Cambria" w:eastAsia="Cambria" w:hAnsi="Cambria" w:cs="Cambria"/>
                <w:sz w:val="21"/>
                <w:szCs w:val="21"/>
              </w:rPr>
            </w:pPr>
            <w:r>
              <w:rPr>
                <w:rFonts w:ascii="Cambria"/>
                <w:b/>
                <w:sz w:val="21"/>
              </w:rPr>
              <w:t>Source</w:t>
            </w:r>
          </w:p>
        </w:tc>
        <w:tc>
          <w:tcPr>
            <w:tcW w:w="1080" w:type="pct"/>
            <w:gridSpan w:val="3"/>
            <w:tcBorders>
              <w:top w:val="single" w:sz="5" w:space="0" w:color="000000"/>
              <w:left w:val="single" w:sz="5" w:space="0" w:color="000000"/>
              <w:bottom w:val="single" w:sz="5" w:space="0" w:color="000000"/>
              <w:right w:val="single" w:sz="5" w:space="0" w:color="000000"/>
            </w:tcBorders>
          </w:tcPr>
          <w:p w14:paraId="73D92D53" w14:textId="77777777" w:rsidR="00D642F4" w:rsidRDefault="00D642F4" w:rsidP="00A93991">
            <w:pPr>
              <w:pStyle w:val="TableParagraph"/>
              <w:spacing w:before="11"/>
              <w:rPr>
                <w:rFonts w:ascii="Cambria" w:eastAsia="Cambria" w:hAnsi="Cambria" w:cs="Cambria"/>
                <w:b/>
                <w:bCs/>
                <w:sz w:val="27"/>
                <w:szCs w:val="27"/>
              </w:rPr>
            </w:pPr>
          </w:p>
          <w:p w14:paraId="6DACAFCD" w14:textId="77777777" w:rsidR="00D642F4" w:rsidRDefault="00D642F4" w:rsidP="00A93991">
            <w:pPr>
              <w:pStyle w:val="TableParagraph"/>
              <w:ind w:left="304"/>
              <w:rPr>
                <w:rFonts w:ascii="Cambria" w:eastAsia="Cambria" w:hAnsi="Cambria" w:cs="Cambria"/>
                <w:sz w:val="21"/>
                <w:szCs w:val="21"/>
              </w:rPr>
            </w:pPr>
            <w:r>
              <w:rPr>
                <w:rFonts w:ascii="Cambria"/>
                <w:b/>
                <w:sz w:val="21"/>
              </w:rPr>
              <w:t>Updated</w:t>
            </w:r>
            <w:r>
              <w:rPr>
                <w:rFonts w:ascii="Cambria"/>
                <w:b/>
                <w:spacing w:val="41"/>
                <w:sz w:val="21"/>
              </w:rPr>
              <w:t xml:space="preserve"> </w:t>
            </w:r>
            <w:r>
              <w:rPr>
                <w:rFonts w:ascii="Cambria"/>
                <w:b/>
                <w:sz w:val="21"/>
              </w:rPr>
              <w:t>model</w:t>
            </w:r>
          </w:p>
        </w:tc>
        <w:tc>
          <w:tcPr>
            <w:tcW w:w="1172" w:type="pct"/>
            <w:gridSpan w:val="3"/>
            <w:tcBorders>
              <w:top w:val="single" w:sz="5" w:space="0" w:color="000000"/>
              <w:left w:val="single" w:sz="5" w:space="0" w:color="000000"/>
              <w:bottom w:val="single" w:sz="5" w:space="0" w:color="000000"/>
              <w:right w:val="single" w:sz="5" w:space="0" w:color="000000"/>
            </w:tcBorders>
          </w:tcPr>
          <w:p w14:paraId="14E145FC" w14:textId="77777777" w:rsidR="00D642F4" w:rsidRDefault="00D642F4" w:rsidP="00A93991">
            <w:pPr>
              <w:pStyle w:val="TableParagraph"/>
              <w:spacing w:before="11"/>
              <w:rPr>
                <w:rFonts w:ascii="Cambria" w:eastAsia="Cambria" w:hAnsi="Cambria" w:cs="Cambria"/>
                <w:b/>
                <w:bCs/>
                <w:sz w:val="27"/>
                <w:szCs w:val="27"/>
              </w:rPr>
            </w:pPr>
          </w:p>
          <w:p w14:paraId="2146876D" w14:textId="77777777" w:rsidR="00D642F4" w:rsidRDefault="00D642F4" w:rsidP="00A93991">
            <w:pPr>
              <w:pStyle w:val="TableParagraph"/>
              <w:ind w:left="774"/>
              <w:rPr>
                <w:rFonts w:ascii="Cambria" w:eastAsia="Cambria" w:hAnsi="Cambria" w:cs="Cambria"/>
                <w:sz w:val="21"/>
                <w:szCs w:val="21"/>
              </w:rPr>
            </w:pPr>
            <w:r>
              <w:rPr>
                <w:rFonts w:ascii="Cambria"/>
                <w:b/>
                <w:sz w:val="21"/>
              </w:rPr>
              <w:t>Phase</w:t>
            </w:r>
            <w:r>
              <w:rPr>
                <w:rFonts w:ascii="Cambria"/>
                <w:b/>
                <w:spacing w:val="22"/>
                <w:sz w:val="21"/>
              </w:rPr>
              <w:t xml:space="preserve"> </w:t>
            </w:r>
            <w:r>
              <w:rPr>
                <w:rFonts w:ascii="Cambria"/>
                <w:b/>
                <w:sz w:val="21"/>
              </w:rPr>
              <w:t>1</w:t>
            </w:r>
          </w:p>
        </w:tc>
        <w:tc>
          <w:tcPr>
            <w:tcW w:w="1172" w:type="pct"/>
            <w:gridSpan w:val="3"/>
            <w:tcBorders>
              <w:top w:val="single" w:sz="5" w:space="0" w:color="000000"/>
              <w:left w:val="single" w:sz="5" w:space="0" w:color="000000"/>
              <w:bottom w:val="single" w:sz="5" w:space="0" w:color="000000"/>
              <w:right w:val="single" w:sz="5" w:space="0" w:color="000000"/>
            </w:tcBorders>
          </w:tcPr>
          <w:p w14:paraId="29C620E3" w14:textId="77777777" w:rsidR="00D642F4" w:rsidRDefault="00D642F4" w:rsidP="00A93991">
            <w:pPr>
              <w:pStyle w:val="TableParagraph"/>
              <w:spacing w:before="198" w:line="252" w:lineRule="auto"/>
              <w:ind w:left="22" w:right="21" w:firstLine="210"/>
              <w:rPr>
                <w:rFonts w:ascii="Cambria" w:eastAsia="Cambria" w:hAnsi="Cambria" w:cs="Cambria"/>
                <w:sz w:val="21"/>
                <w:szCs w:val="21"/>
              </w:rPr>
            </w:pPr>
            <w:r>
              <w:rPr>
                <w:rFonts w:ascii="Cambria"/>
                <w:b/>
                <w:sz w:val="21"/>
              </w:rPr>
              <w:t>SA</w:t>
            </w:r>
            <w:r>
              <w:rPr>
                <w:rFonts w:ascii="Cambria"/>
                <w:b/>
                <w:spacing w:val="32"/>
                <w:sz w:val="21"/>
              </w:rPr>
              <w:t xml:space="preserve"> </w:t>
            </w:r>
            <w:r>
              <w:rPr>
                <w:rFonts w:ascii="Cambria"/>
                <w:b/>
                <w:sz w:val="21"/>
              </w:rPr>
              <w:t>national</w:t>
            </w:r>
            <w:r>
              <w:rPr>
                <w:rFonts w:ascii="Cambria"/>
                <w:b/>
                <w:spacing w:val="16"/>
                <w:sz w:val="21"/>
              </w:rPr>
              <w:t xml:space="preserve"> </w:t>
            </w:r>
            <w:r>
              <w:rPr>
                <w:rFonts w:ascii="Cambria"/>
                <w:b/>
                <w:sz w:val="21"/>
              </w:rPr>
              <w:t>octane</w:t>
            </w:r>
            <w:r>
              <w:rPr>
                <w:rFonts w:ascii="Cambria"/>
                <w:b/>
                <w:spacing w:val="30"/>
                <w:w w:val="102"/>
                <w:sz w:val="21"/>
              </w:rPr>
              <w:t xml:space="preserve"> </w:t>
            </w:r>
            <w:r>
              <w:rPr>
                <w:rFonts w:ascii="Cambria"/>
                <w:b/>
                <w:sz w:val="21"/>
              </w:rPr>
              <w:t>study</w:t>
            </w:r>
            <w:r>
              <w:rPr>
                <w:rFonts w:ascii="Cambria"/>
                <w:b/>
                <w:spacing w:val="19"/>
                <w:sz w:val="21"/>
              </w:rPr>
              <w:t xml:space="preserve"> </w:t>
            </w:r>
            <w:r>
              <w:rPr>
                <w:rFonts w:ascii="Cambria"/>
                <w:b/>
                <w:sz w:val="21"/>
              </w:rPr>
              <w:t>(Bell</w:t>
            </w:r>
            <w:r>
              <w:rPr>
                <w:rFonts w:ascii="Cambria"/>
                <w:b/>
                <w:spacing w:val="18"/>
                <w:sz w:val="21"/>
              </w:rPr>
              <w:t xml:space="preserve"> </w:t>
            </w:r>
            <w:r>
              <w:rPr>
                <w:rFonts w:ascii="Cambria"/>
                <w:b/>
                <w:sz w:val="21"/>
              </w:rPr>
              <w:t>et</w:t>
            </w:r>
            <w:r>
              <w:rPr>
                <w:rFonts w:ascii="Cambria"/>
                <w:b/>
                <w:spacing w:val="18"/>
                <w:sz w:val="21"/>
              </w:rPr>
              <w:t xml:space="preserve"> </w:t>
            </w:r>
            <w:r>
              <w:rPr>
                <w:rFonts w:ascii="Cambria"/>
                <w:b/>
                <w:sz w:val="21"/>
              </w:rPr>
              <w:t>al,</w:t>
            </w:r>
            <w:r>
              <w:rPr>
                <w:rFonts w:ascii="Cambria"/>
                <w:b/>
                <w:spacing w:val="17"/>
                <w:sz w:val="21"/>
              </w:rPr>
              <w:t xml:space="preserve"> </w:t>
            </w:r>
            <w:r>
              <w:rPr>
                <w:rFonts w:ascii="Cambria"/>
                <w:b/>
                <w:spacing w:val="1"/>
                <w:sz w:val="21"/>
              </w:rPr>
              <w:t>2003)</w:t>
            </w:r>
          </w:p>
        </w:tc>
        <w:tc>
          <w:tcPr>
            <w:tcW w:w="675" w:type="pct"/>
            <w:tcBorders>
              <w:top w:val="single" w:sz="5" w:space="0" w:color="000000"/>
              <w:left w:val="single" w:sz="5" w:space="0" w:color="000000"/>
              <w:bottom w:val="single" w:sz="5" w:space="0" w:color="000000"/>
              <w:right w:val="single" w:sz="5" w:space="0" w:color="000000"/>
            </w:tcBorders>
          </w:tcPr>
          <w:p w14:paraId="30E87876" w14:textId="77777777" w:rsidR="00D642F4" w:rsidRDefault="00D642F4" w:rsidP="00A93991">
            <w:pPr>
              <w:pStyle w:val="TableParagraph"/>
              <w:spacing w:before="68" w:line="250" w:lineRule="auto"/>
              <w:ind w:left="222" w:right="219" w:firstLine="13"/>
              <w:jc w:val="both"/>
              <w:rPr>
                <w:rFonts w:ascii="Cambria" w:eastAsia="Cambria" w:hAnsi="Cambria" w:cs="Cambria"/>
                <w:sz w:val="21"/>
                <w:szCs w:val="21"/>
              </w:rPr>
            </w:pPr>
            <w:r>
              <w:rPr>
                <w:rFonts w:ascii="Cambria"/>
                <w:b/>
                <w:sz w:val="21"/>
              </w:rPr>
              <w:t>Stone</w:t>
            </w:r>
            <w:r>
              <w:rPr>
                <w:rFonts w:ascii="Cambria"/>
                <w:b/>
                <w:spacing w:val="12"/>
                <w:sz w:val="21"/>
              </w:rPr>
              <w:t xml:space="preserve"> </w:t>
            </w:r>
            <w:r>
              <w:rPr>
                <w:rFonts w:ascii="Cambria"/>
                <w:b/>
                <w:sz w:val="21"/>
              </w:rPr>
              <w:t>&amp;</w:t>
            </w:r>
            <w:r>
              <w:rPr>
                <w:rFonts w:ascii="Cambria"/>
                <w:b/>
                <w:spacing w:val="22"/>
                <w:w w:val="102"/>
                <w:sz w:val="21"/>
              </w:rPr>
              <w:t xml:space="preserve"> </w:t>
            </w:r>
            <w:r>
              <w:rPr>
                <w:rFonts w:ascii="Cambria"/>
                <w:b/>
                <w:sz w:val="21"/>
              </w:rPr>
              <w:t>Bennett</w:t>
            </w:r>
            <w:r>
              <w:rPr>
                <w:rFonts w:ascii="Cambria"/>
                <w:b/>
                <w:spacing w:val="24"/>
                <w:w w:val="102"/>
                <w:sz w:val="21"/>
              </w:rPr>
              <w:t xml:space="preserve"> </w:t>
            </w:r>
            <w:r>
              <w:rPr>
                <w:rFonts w:ascii="Cambria"/>
                <w:b/>
                <w:sz w:val="21"/>
              </w:rPr>
              <w:t>(2001)</w:t>
            </w:r>
          </w:p>
        </w:tc>
      </w:tr>
      <w:tr w:rsidR="00D642F4" w14:paraId="6235EBE0" w14:textId="77777777" w:rsidTr="00D642F4">
        <w:trPr>
          <w:trHeight w:hRule="exact" w:val="384"/>
        </w:trPr>
        <w:tc>
          <w:tcPr>
            <w:tcW w:w="901" w:type="pct"/>
            <w:tcBorders>
              <w:top w:val="single" w:sz="5" w:space="0" w:color="000000"/>
              <w:left w:val="single" w:sz="5" w:space="0" w:color="000000"/>
              <w:bottom w:val="single" w:sz="5" w:space="0" w:color="000000"/>
              <w:right w:val="single" w:sz="5" w:space="0" w:color="000000"/>
            </w:tcBorders>
          </w:tcPr>
          <w:p w14:paraId="0A5D0AA6" w14:textId="77777777" w:rsidR="00D642F4" w:rsidRDefault="00D642F4" w:rsidP="00A93991">
            <w:pPr>
              <w:pStyle w:val="TableParagraph"/>
              <w:spacing w:before="6"/>
              <w:ind w:right="1"/>
              <w:jc w:val="center"/>
              <w:rPr>
                <w:rFonts w:ascii="Cambria" w:eastAsia="Cambria" w:hAnsi="Cambria" w:cs="Cambria"/>
                <w:sz w:val="21"/>
                <w:szCs w:val="21"/>
              </w:rPr>
            </w:pPr>
            <w:r>
              <w:rPr>
                <w:rFonts w:ascii="Cambria"/>
                <w:b/>
                <w:sz w:val="21"/>
              </w:rPr>
              <w:t>Year</w:t>
            </w:r>
          </w:p>
        </w:tc>
        <w:tc>
          <w:tcPr>
            <w:tcW w:w="1080" w:type="pct"/>
            <w:gridSpan w:val="3"/>
            <w:tcBorders>
              <w:top w:val="single" w:sz="5" w:space="0" w:color="000000"/>
              <w:left w:val="single" w:sz="5" w:space="0" w:color="000000"/>
              <w:bottom w:val="single" w:sz="5" w:space="0" w:color="000000"/>
              <w:right w:val="single" w:sz="5" w:space="0" w:color="000000"/>
            </w:tcBorders>
          </w:tcPr>
          <w:p w14:paraId="2E6E334F" w14:textId="77777777" w:rsidR="00D642F4" w:rsidRDefault="00D642F4" w:rsidP="00A93991">
            <w:pPr>
              <w:pStyle w:val="TableParagraph"/>
              <w:spacing w:before="6"/>
              <w:jc w:val="center"/>
              <w:rPr>
                <w:rFonts w:ascii="Cambria" w:eastAsia="Cambria" w:hAnsi="Cambria" w:cs="Cambria"/>
                <w:sz w:val="21"/>
                <w:szCs w:val="21"/>
              </w:rPr>
            </w:pPr>
            <w:r>
              <w:rPr>
                <w:rFonts w:ascii="Cambria"/>
                <w:b/>
                <w:spacing w:val="1"/>
                <w:sz w:val="21"/>
              </w:rPr>
              <w:t>2013</w:t>
            </w:r>
          </w:p>
        </w:tc>
        <w:tc>
          <w:tcPr>
            <w:tcW w:w="1172" w:type="pct"/>
            <w:gridSpan w:val="3"/>
            <w:tcBorders>
              <w:top w:val="single" w:sz="5" w:space="0" w:color="000000"/>
              <w:left w:val="single" w:sz="5" w:space="0" w:color="000000"/>
              <w:bottom w:val="single" w:sz="5" w:space="0" w:color="000000"/>
              <w:right w:val="single" w:sz="5" w:space="0" w:color="000000"/>
            </w:tcBorders>
          </w:tcPr>
          <w:p w14:paraId="54B32F98" w14:textId="77777777" w:rsidR="00D642F4" w:rsidRDefault="00D642F4" w:rsidP="00A93991">
            <w:pPr>
              <w:pStyle w:val="TableParagraph"/>
              <w:spacing w:before="6"/>
              <w:ind w:right="1"/>
              <w:jc w:val="center"/>
              <w:rPr>
                <w:rFonts w:ascii="Cambria" w:eastAsia="Cambria" w:hAnsi="Cambria" w:cs="Cambria"/>
                <w:sz w:val="21"/>
                <w:szCs w:val="21"/>
              </w:rPr>
            </w:pPr>
            <w:r>
              <w:rPr>
                <w:rFonts w:ascii="Cambria"/>
                <w:b/>
                <w:spacing w:val="1"/>
                <w:sz w:val="21"/>
              </w:rPr>
              <w:t>2010</w:t>
            </w:r>
          </w:p>
        </w:tc>
        <w:tc>
          <w:tcPr>
            <w:tcW w:w="1172" w:type="pct"/>
            <w:gridSpan w:val="3"/>
            <w:tcBorders>
              <w:top w:val="single" w:sz="5" w:space="0" w:color="000000"/>
              <w:left w:val="single" w:sz="5" w:space="0" w:color="000000"/>
              <w:bottom w:val="single" w:sz="5" w:space="0" w:color="000000"/>
              <w:right w:val="single" w:sz="5" w:space="0" w:color="000000"/>
            </w:tcBorders>
          </w:tcPr>
          <w:p w14:paraId="7935C883" w14:textId="77777777" w:rsidR="00D642F4" w:rsidRDefault="00D642F4" w:rsidP="00A93991">
            <w:pPr>
              <w:pStyle w:val="TableParagraph"/>
              <w:spacing w:before="6"/>
              <w:ind w:right="1"/>
              <w:jc w:val="center"/>
              <w:rPr>
                <w:rFonts w:ascii="Cambria" w:eastAsia="Cambria" w:hAnsi="Cambria" w:cs="Cambria"/>
                <w:sz w:val="21"/>
                <w:szCs w:val="21"/>
              </w:rPr>
            </w:pPr>
            <w:r>
              <w:rPr>
                <w:rFonts w:ascii="Cambria"/>
                <w:b/>
                <w:spacing w:val="1"/>
                <w:sz w:val="21"/>
              </w:rPr>
              <w:t>2002</w:t>
            </w:r>
          </w:p>
        </w:tc>
        <w:tc>
          <w:tcPr>
            <w:tcW w:w="675" w:type="pct"/>
            <w:tcBorders>
              <w:top w:val="single" w:sz="5" w:space="0" w:color="000000"/>
              <w:left w:val="single" w:sz="5" w:space="0" w:color="000000"/>
              <w:bottom w:val="single" w:sz="5" w:space="0" w:color="000000"/>
              <w:right w:val="single" w:sz="5" w:space="0" w:color="000000"/>
            </w:tcBorders>
          </w:tcPr>
          <w:p w14:paraId="1F5A31D1" w14:textId="77777777" w:rsidR="00D642F4" w:rsidRDefault="00D642F4" w:rsidP="00A93991">
            <w:pPr>
              <w:pStyle w:val="TableParagraph"/>
              <w:spacing w:before="6"/>
              <w:ind w:left="298"/>
              <w:rPr>
                <w:rFonts w:ascii="Cambria" w:eastAsia="Cambria" w:hAnsi="Cambria" w:cs="Cambria"/>
                <w:sz w:val="21"/>
                <w:szCs w:val="21"/>
              </w:rPr>
            </w:pPr>
            <w:r>
              <w:rPr>
                <w:rFonts w:ascii="Cambria"/>
                <w:b/>
                <w:spacing w:val="1"/>
                <w:sz w:val="21"/>
              </w:rPr>
              <w:t>2000</w:t>
            </w:r>
          </w:p>
        </w:tc>
      </w:tr>
      <w:tr w:rsidR="00D642F4" w14:paraId="18D07EE6" w14:textId="77777777" w:rsidTr="00D642F4">
        <w:trPr>
          <w:trHeight w:hRule="exact" w:val="403"/>
        </w:trPr>
        <w:tc>
          <w:tcPr>
            <w:tcW w:w="901" w:type="pct"/>
            <w:tcBorders>
              <w:top w:val="single" w:sz="5" w:space="0" w:color="000000"/>
              <w:left w:val="single" w:sz="5" w:space="0" w:color="000000"/>
              <w:bottom w:val="single" w:sz="5" w:space="0" w:color="000000"/>
              <w:right w:val="single" w:sz="5" w:space="0" w:color="000000"/>
            </w:tcBorders>
          </w:tcPr>
          <w:p w14:paraId="49A6DF1E" w14:textId="77777777" w:rsidR="00D642F4" w:rsidRDefault="00D642F4" w:rsidP="00A93991">
            <w:pPr>
              <w:pStyle w:val="TableParagraph"/>
              <w:spacing w:before="10"/>
              <w:ind w:left="101"/>
              <w:rPr>
                <w:rFonts w:ascii="Cambria" w:eastAsia="Cambria" w:hAnsi="Cambria" w:cs="Cambria"/>
                <w:sz w:val="21"/>
                <w:szCs w:val="21"/>
              </w:rPr>
            </w:pPr>
            <w:r>
              <w:rPr>
                <w:rFonts w:ascii="Cambria"/>
                <w:b/>
                <w:sz w:val="21"/>
              </w:rPr>
              <w:t>Vehicle</w:t>
            </w:r>
            <w:r>
              <w:rPr>
                <w:rFonts w:ascii="Cambria"/>
                <w:b/>
                <w:spacing w:val="42"/>
                <w:sz w:val="21"/>
              </w:rPr>
              <w:t xml:space="preserve"> </w:t>
            </w:r>
            <w:r>
              <w:rPr>
                <w:rFonts w:ascii="Cambria"/>
                <w:b/>
                <w:sz w:val="21"/>
              </w:rPr>
              <w:t>category</w:t>
            </w:r>
          </w:p>
        </w:tc>
        <w:tc>
          <w:tcPr>
            <w:tcW w:w="270" w:type="pct"/>
            <w:tcBorders>
              <w:top w:val="single" w:sz="5" w:space="0" w:color="000000"/>
              <w:left w:val="single" w:sz="5" w:space="0" w:color="000000"/>
              <w:bottom w:val="single" w:sz="5" w:space="0" w:color="000000"/>
              <w:right w:val="single" w:sz="5" w:space="0" w:color="000000"/>
            </w:tcBorders>
          </w:tcPr>
          <w:p w14:paraId="21CA6D93" w14:textId="77777777" w:rsidR="00D642F4" w:rsidRDefault="00D642F4" w:rsidP="00A93991">
            <w:pPr>
              <w:pStyle w:val="TableParagraph"/>
              <w:spacing w:before="10"/>
              <w:ind w:right="6"/>
              <w:jc w:val="center"/>
              <w:rPr>
                <w:rFonts w:ascii="Cambria" w:eastAsia="Cambria" w:hAnsi="Cambria" w:cs="Cambria"/>
                <w:sz w:val="21"/>
                <w:szCs w:val="21"/>
              </w:rPr>
            </w:pPr>
            <w:r>
              <w:rPr>
                <w:rFonts w:ascii="Cambria" w:hAnsi="Cambria"/>
                <w:b/>
                <w:sz w:val="21"/>
              </w:rPr>
              <w:t>β</w:t>
            </w:r>
          </w:p>
        </w:tc>
        <w:tc>
          <w:tcPr>
            <w:tcW w:w="268" w:type="pct"/>
            <w:tcBorders>
              <w:top w:val="single" w:sz="5" w:space="0" w:color="000000"/>
              <w:left w:val="single" w:sz="5" w:space="0" w:color="000000"/>
              <w:bottom w:val="single" w:sz="5" w:space="0" w:color="000000"/>
              <w:right w:val="single" w:sz="5" w:space="0" w:color="000000"/>
            </w:tcBorders>
          </w:tcPr>
          <w:p w14:paraId="6DDA548D" w14:textId="77777777" w:rsidR="00D642F4" w:rsidRDefault="00D642F4" w:rsidP="00A93991">
            <w:pPr>
              <w:pStyle w:val="TableParagraph"/>
              <w:spacing w:before="10"/>
              <w:jc w:val="center"/>
              <w:rPr>
                <w:rFonts w:ascii="Cambria" w:eastAsia="Cambria" w:hAnsi="Cambria" w:cs="Cambria"/>
                <w:sz w:val="21"/>
                <w:szCs w:val="21"/>
              </w:rPr>
            </w:pPr>
            <w:r>
              <w:rPr>
                <w:rFonts w:ascii="Cambria" w:hAnsi="Cambria"/>
                <w:b/>
                <w:sz w:val="21"/>
              </w:rPr>
              <w:t>α</w:t>
            </w:r>
          </w:p>
        </w:tc>
        <w:tc>
          <w:tcPr>
            <w:tcW w:w="542" w:type="pct"/>
            <w:tcBorders>
              <w:top w:val="single" w:sz="5" w:space="0" w:color="000000"/>
              <w:left w:val="single" w:sz="5" w:space="0" w:color="000000"/>
              <w:bottom w:val="single" w:sz="5" w:space="0" w:color="000000"/>
              <w:right w:val="single" w:sz="5" w:space="0" w:color="000000"/>
            </w:tcBorders>
          </w:tcPr>
          <w:p w14:paraId="6BEA8F3E" w14:textId="77777777" w:rsidR="00D642F4" w:rsidRDefault="00D642F4" w:rsidP="00A93991">
            <w:pPr>
              <w:pStyle w:val="TableParagraph"/>
              <w:spacing w:before="10"/>
              <w:ind w:left="137"/>
              <w:rPr>
                <w:rFonts w:ascii="Cambria" w:eastAsia="Cambria" w:hAnsi="Cambria" w:cs="Cambria"/>
                <w:sz w:val="21"/>
                <w:szCs w:val="21"/>
              </w:rPr>
            </w:pPr>
            <w:r>
              <w:rPr>
                <w:rFonts w:ascii="Cambria"/>
                <w:b/>
                <w:sz w:val="21"/>
              </w:rPr>
              <w:t>Avg.</w:t>
            </w:r>
            <w:r>
              <w:rPr>
                <w:rFonts w:ascii="Cambria"/>
                <w:b/>
                <w:spacing w:val="19"/>
                <w:sz w:val="21"/>
              </w:rPr>
              <w:t xml:space="preserve"> </w:t>
            </w:r>
            <w:r>
              <w:rPr>
                <w:rFonts w:ascii="Cambria"/>
                <w:b/>
                <w:sz w:val="21"/>
              </w:rPr>
              <w:t>Age</w:t>
            </w:r>
          </w:p>
        </w:tc>
        <w:tc>
          <w:tcPr>
            <w:tcW w:w="316" w:type="pct"/>
            <w:tcBorders>
              <w:top w:val="single" w:sz="5" w:space="0" w:color="000000"/>
              <w:left w:val="single" w:sz="5" w:space="0" w:color="000000"/>
              <w:bottom w:val="single" w:sz="5" w:space="0" w:color="000000"/>
              <w:right w:val="single" w:sz="5" w:space="0" w:color="000000"/>
            </w:tcBorders>
          </w:tcPr>
          <w:p w14:paraId="20863EA1" w14:textId="77777777" w:rsidR="00D642F4" w:rsidRDefault="00D642F4" w:rsidP="00A93991">
            <w:pPr>
              <w:pStyle w:val="TableParagraph"/>
              <w:spacing w:before="10"/>
              <w:ind w:right="7"/>
              <w:jc w:val="center"/>
              <w:rPr>
                <w:rFonts w:ascii="Cambria" w:eastAsia="Cambria" w:hAnsi="Cambria" w:cs="Cambria"/>
                <w:sz w:val="21"/>
                <w:szCs w:val="21"/>
              </w:rPr>
            </w:pPr>
            <w:r>
              <w:rPr>
                <w:rFonts w:ascii="Cambria" w:hAnsi="Cambria"/>
                <w:b/>
                <w:sz w:val="21"/>
              </w:rPr>
              <w:t>β</w:t>
            </w:r>
          </w:p>
        </w:tc>
        <w:tc>
          <w:tcPr>
            <w:tcW w:w="314" w:type="pct"/>
            <w:tcBorders>
              <w:top w:val="single" w:sz="5" w:space="0" w:color="000000"/>
              <w:left w:val="single" w:sz="5" w:space="0" w:color="000000"/>
              <w:bottom w:val="single" w:sz="5" w:space="0" w:color="000000"/>
              <w:right w:val="single" w:sz="5" w:space="0" w:color="000000"/>
            </w:tcBorders>
          </w:tcPr>
          <w:p w14:paraId="591D58C4" w14:textId="77777777" w:rsidR="00D642F4" w:rsidRDefault="00D642F4" w:rsidP="00A93991">
            <w:pPr>
              <w:pStyle w:val="TableParagraph"/>
              <w:spacing w:before="10"/>
              <w:ind w:right="1"/>
              <w:jc w:val="center"/>
              <w:rPr>
                <w:rFonts w:ascii="Cambria" w:eastAsia="Cambria" w:hAnsi="Cambria" w:cs="Cambria"/>
                <w:sz w:val="21"/>
                <w:szCs w:val="21"/>
              </w:rPr>
            </w:pPr>
            <w:r>
              <w:rPr>
                <w:rFonts w:ascii="Cambria" w:hAnsi="Cambria"/>
                <w:b/>
                <w:sz w:val="21"/>
              </w:rPr>
              <w:t>α</w:t>
            </w:r>
          </w:p>
        </w:tc>
        <w:tc>
          <w:tcPr>
            <w:tcW w:w="542" w:type="pct"/>
            <w:tcBorders>
              <w:top w:val="single" w:sz="5" w:space="0" w:color="000000"/>
              <w:left w:val="single" w:sz="5" w:space="0" w:color="000000"/>
              <w:bottom w:val="single" w:sz="5" w:space="0" w:color="000000"/>
              <w:right w:val="single" w:sz="5" w:space="0" w:color="000000"/>
            </w:tcBorders>
          </w:tcPr>
          <w:p w14:paraId="55E32C78" w14:textId="77777777" w:rsidR="00D642F4" w:rsidRDefault="00D642F4" w:rsidP="00A93991">
            <w:pPr>
              <w:pStyle w:val="TableParagraph"/>
              <w:spacing w:before="10"/>
              <w:ind w:left="137"/>
              <w:rPr>
                <w:rFonts w:ascii="Cambria" w:eastAsia="Cambria" w:hAnsi="Cambria" w:cs="Cambria"/>
                <w:sz w:val="21"/>
                <w:szCs w:val="21"/>
              </w:rPr>
            </w:pPr>
            <w:r>
              <w:rPr>
                <w:rFonts w:ascii="Cambria"/>
                <w:b/>
                <w:sz w:val="21"/>
              </w:rPr>
              <w:t>Avg.</w:t>
            </w:r>
            <w:r>
              <w:rPr>
                <w:rFonts w:ascii="Cambria"/>
                <w:b/>
                <w:spacing w:val="19"/>
                <w:sz w:val="21"/>
              </w:rPr>
              <w:t xml:space="preserve"> </w:t>
            </w:r>
            <w:r>
              <w:rPr>
                <w:rFonts w:ascii="Cambria"/>
                <w:b/>
                <w:sz w:val="21"/>
              </w:rPr>
              <w:t>Age</w:t>
            </w:r>
          </w:p>
        </w:tc>
        <w:tc>
          <w:tcPr>
            <w:tcW w:w="314" w:type="pct"/>
            <w:tcBorders>
              <w:top w:val="single" w:sz="5" w:space="0" w:color="000000"/>
              <w:left w:val="single" w:sz="5" w:space="0" w:color="000000"/>
              <w:bottom w:val="single" w:sz="5" w:space="0" w:color="000000"/>
              <w:right w:val="single" w:sz="5" w:space="0" w:color="000000"/>
            </w:tcBorders>
          </w:tcPr>
          <w:p w14:paraId="072DEC90" w14:textId="77777777" w:rsidR="00D642F4" w:rsidRDefault="00D642F4" w:rsidP="00A93991">
            <w:pPr>
              <w:pStyle w:val="TableParagraph"/>
              <w:spacing w:before="10"/>
              <w:ind w:right="3"/>
              <w:jc w:val="center"/>
              <w:rPr>
                <w:rFonts w:ascii="Cambria" w:eastAsia="Cambria" w:hAnsi="Cambria" w:cs="Cambria"/>
                <w:sz w:val="21"/>
                <w:szCs w:val="21"/>
              </w:rPr>
            </w:pPr>
            <w:r>
              <w:rPr>
                <w:rFonts w:ascii="Cambria" w:hAnsi="Cambria"/>
                <w:b/>
                <w:sz w:val="21"/>
              </w:rPr>
              <w:t>β</w:t>
            </w:r>
          </w:p>
        </w:tc>
        <w:tc>
          <w:tcPr>
            <w:tcW w:w="316" w:type="pct"/>
            <w:tcBorders>
              <w:top w:val="single" w:sz="5" w:space="0" w:color="000000"/>
              <w:left w:val="single" w:sz="5" w:space="0" w:color="000000"/>
              <w:bottom w:val="single" w:sz="5" w:space="0" w:color="000000"/>
              <w:right w:val="single" w:sz="5" w:space="0" w:color="000000"/>
            </w:tcBorders>
          </w:tcPr>
          <w:p w14:paraId="07D8F22F" w14:textId="77777777" w:rsidR="00D642F4" w:rsidRDefault="00D642F4" w:rsidP="00A93991">
            <w:pPr>
              <w:pStyle w:val="TableParagraph"/>
              <w:spacing w:before="10"/>
              <w:ind w:right="4"/>
              <w:jc w:val="center"/>
              <w:rPr>
                <w:rFonts w:ascii="Cambria" w:eastAsia="Cambria" w:hAnsi="Cambria" w:cs="Cambria"/>
                <w:sz w:val="21"/>
                <w:szCs w:val="21"/>
              </w:rPr>
            </w:pPr>
            <w:r>
              <w:rPr>
                <w:rFonts w:ascii="Cambria" w:hAnsi="Cambria"/>
                <w:b/>
                <w:sz w:val="21"/>
              </w:rPr>
              <w:t>α</w:t>
            </w:r>
          </w:p>
        </w:tc>
        <w:tc>
          <w:tcPr>
            <w:tcW w:w="542" w:type="pct"/>
            <w:tcBorders>
              <w:top w:val="single" w:sz="5" w:space="0" w:color="000000"/>
              <w:left w:val="single" w:sz="5" w:space="0" w:color="000000"/>
              <w:bottom w:val="single" w:sz="5" w:space="0" w:color="000000"/>
              <w:right w:val="single" w:sz="5" w:space="0" w:color="000000"/>
            </w:tcBorders>
          </w:tcPr>
          <w:p w14:paraId="28CFAC73" w14:textId="77777777" w:rsidR="00D642F4" w:rsidRDefault="00D642F4" w:rsidP="00A93991">
            <w:pPr>
              <w:pStyle w:val="TableParagraph"/>
              <w:spacing w:before="10"/>
              <w:ind w:left="136"/>
              <w:rPr>
                <w:rFonts w:ascii="Cambria" w:eastAsia="Cambria" w:hAnsi="Cambria" w:cs="Cambria"/>
                <w:sz w:val="21"/>
                <w:szCs w:val="21"/>
              </w:rPr>
            </w:pPr>
            <w:r>
              <w:rPr>
                <w:rFonts w:ascii="Cambria"/>
                <w:b/>
                <w:sz w:val="21"/>
              </w:rPr>
              <w:t>Avg.</w:t>
            </w:r>
            <w:r>
              <w:rPr>
                <w:rFonts w:ascii="Cambria"/>
                <w:b/>
                <w:spacing w:val="19"/>
                <w:sz w:val="21"/>
              </w:rPr>
              <w:t xml:space="preserve"> </w:t>
            </w:r>
            <w:r>
              <w:rPr>
                <w:rFonts w:ascii="Cambria"/>
                <w:b/>
                <w:sz w:val="21"/>
              </w:rPr>
              <w:t>Age</w:t>
            </w:r>
          </w:p>
        </w:tc>
        <w:tc>
          <w:tcPr>
            <w:tcW w:w="675" w:type="pct"/>
            <w:tcBorders>
              <w:top w:val="single" w:sz="5" w:space="0" w:color="000000"/>
              <w:left w:val="single" w:sz="5" w:space="0" w:color="000000"/>
              <w:bottom w:val="single" w:sz="5" w:space="0" w:color="000000"/>
              <w:right w:val="single" w:sz="5" w:space="0" w:color="000000"/>
            </w:tcBorders>
          </w:tcPr>
          <w:p w14:paraId="4217742B" w14:textId="77777777" w:rsidR="00D642F4" w:rsidRDefault="00D642F4" w:rsidP="00A93991">
            <w:pPr>
              <w:pStyle w:val="TableParagraph"/>
              <w:spacing w:before="10"/>
              <w:ind w:left="134"/>
              <w:rPr>
                <w:rFonts w:ascii="Cambria" w:eastAsia="Cambria" w:hAnsi="Cambria" w:cs="Cambria"/>
                <w:sz w:val="21"/>
                <w:szCs w:val="21"/>
              </w:rPr>
            </w:pPr>
            <w:r>
              <w:rPr>
                <w:rFonts w:ascii="Cambria"/>
                <w:b/>
                <w:sz w:val="21"/>
              </w:rPr>
              <w:t>Avg.</w:t>
            </w:r>
            <w:r>
              <w:rPr>
                <w:rFonts w:ascii="Cambria"/>
                <w:b/>
                <w:spacing w:val="19"/>
                <w:sz w:val="21"/>
              </w:rPr>
              <w:t xml:space="preserve"> </w:t>
            </w:r>
            <w:r>
              <w:rPr>
                <w:rFonts w:ascii="Cambria"/>
                <w:b/>
                <w:sz w:val="21"/>
              </w:rPr>
              <w:t>Age</w:t>
            </w:r>
          </w:p>
        </w:tc>
      </w:tr>
      <w:tr w:rsidR="00D642F4" w14:paraId="58F8E4EB" w14:textId="77777777" w:rsidTr="00D642F4">
        <w:trPr>
          <w:trHeight w:hRule="exact" w:val="389"/>
        </w:trPr>
        <w:tc>
          <w:tcPr>
            <w:tcW w:w="901" w:type="pct"/>
            <w:tcBorders>
              <w:top w:val="single" w:sz="5" w:space="0" w:color="000000"/>
              <w:left w:val="single" w:sz="5" w:space="0" w:color="000000"/>
              <w:bottom w:val="single" w:sz="5" w:space="0" w:color="000000"/>
              <w:right w:val="single" w:sz="5" w:space="0" w:color="000000"/>
            </w:tcBorders>
          </w:tcPr>
          <w:p w14:paraId="11A0F8E7" w14:textId="77777777" w:rsidR="00D642F4" w:rsidRDefault="00D642F4" w:rsidP="00A93991">
            <w:pPr>
              <w:pStyle w:val="TableParagraph"/>
              <w:spacing w:before="6"/>
              <w:ind w:left="101"/>
              <w:rPr>
                <w:rFonts w:ascii="Cambria" w:eastAsia="Cambria" w:hAnsi="Cambria" w:cs="Cambria"/>
                <w:sz w:val="21"/>
                <w:szCs w:val="21"/>
              </w:rPr>
            </w:pPr>
            <w:r>
              <w:rPr>
                <w:rFonts w:ascii="Cambria"/>
                <w:sz w:val="21"/>
              </w:rPr>
              <w:t>LCVDiesel</w:t>
            </w:r>
          </w:p>
        </w:tc>
        <w:tc>
          <w:tcPr>
            <w:tcW w:w="270" w:type="pct"/>
            <w:tcBorders>
              <w:top w:val="single" w:sz="5" w:space="0" w:color="000000"/>
              <w:left w:val="single" w:sz="5" w:space="0" w:color="000000"/>
              <w:bottom w:val="single" w:sz="5" w:space="0" w:color="000000"/>
              <w:right w:val="single" w:sz="5" w:space="0" w:color="000000"/>
            </w:tcBorders>
          </w:tcPr>
          <w:p w14:paraId="677963FF" w14:textId="77777777" w:rsidR="00D642F4" w:rsidRDefault="00D642F4" w:rsidP="00A93991">
            <w:pPr>
              <w:pStyle w:val="TableParagraph"/>
              <w:spacing w:before="10"/>
              <w:ind w:left="142"/>
              <w:rPr>
                <w:rFonts w:ascii="Cambria" w:eastAsia="Cambria" w:hAnsi="Cambria" w:cs="Cambria"/>
                <w:sz w:val="21"/>
                <w:szCs w:val="21"/>
              </w:rPr>
            </w:pPr>
            <w:r>
              <w:rPr>
                <w:rFonts w:ascii="Cambria"/>
                <w:spacing w:val="1"/>
                <w:sz w:val="21"/>
              </w:rPr>
              <w:t>23</w:t>
            </w:r>
          </w:p>
        </w:tc>
        <w:tc>
          <w:tcPr>
            <w:tcW w:w="268" w:type="pct"/>
            <w:tcBorders>
              <w:top w:val="single" w:sz="5" w:space="0" w:color="000000"/>
              <w:left w:val="single" w:sz="5" w:space="0" w:color="000000"/>
              <w:bottom w:val="single" w:sz="5" w:space="0" w:color="000000"/>
              <w:right w:val="single" w:sz="5" w:space="0" w:color="000000"/>
            </w:tcBorders>
          </w:tcPr>
          <w:p w14:paraId="36FE22AD" w14:textId="77777777" w:rsidR="00D642F4" w:rsidRDefault="00D642F4" w:rsidP="00A93991">
            <w:pPr>
              <w:pStyle w:val="TableParagraph"/>
              <w:spacing w:before="10"/>
              <w:jc w:val="center"/>
              <w:rPr>
                <w:rFonts w:ascii="Cambria" w:eastAsia="Cambria" w:hAnsi="Cambria" w:cs="Cambria"/>
                <w:sz w:val="21"/>
                <w:szCs w:val="21"/>
              </w:rPr>
            </w:pPr>
            <w:r>
              <w:rPr>
                <w:rFonts w:ascii="Cambria"/>
                <w:sz w:val="21"/>
              </w:rPr>
              <w:t>4</w:t>
            </w:r>
          </w:p>
        </w:tc>
        <w:tc>
          <w:tcPr>
            <w:tcW w:w="542" w:type="pct"/>
            <w:tcBorders>
              <w:top w:val="single" w:sz="5" w:space="0" w:color="000000"/>
              <w:left w:val="single" w:sz="5" w:space="0" w:color="000000"/>
              <w:bottom w:val="single" w:sz="5" w:space="0" w:color="000000"/>
              <w:right w:val="single" w:sz="5" w:space="0" w:color="000000"/>
            </w:tcBorders>
          </w:tcPr>
          <w:p w14:paraId="4E85160C" w14:textId="77777777" w:rsidR="00D642F4" w:rsidRDefault="00D642F4" w:rsidP="00A93991">
            <w:pPr>
              <w:pStyle w:val="TableParagraph"/>
              <w:spacing w:before="6"/>
              <w:ind w:right="1"/>
              <w:jc w:val="center"/>
              <w:rPr>
                <w:rFonts w:ascii="Cambria" w:eastAsia="Cambria" w:hAnsi="Cambria" w:cs="Cambria"/>
                <w:sz w:val="21"/>
                <w:szCs w:val="21"/>
              </w:rPr>
            </w:pPr>
            <w:r>
              <w:rPr>
                <w:rFonts w:ascii="Cambria"/>
                <w:sz w:val="21"/>
              </w:rPr>
              <w:t>7.9</w:t>
            </w:r>
          </w:p>
        </w:tc>
        <w:tc>
          <w:tcPr>
            <w:tcW w:w="316" w:type="pct"/>
            <w:tcBorders>
              <w:top w:val="single" w:sz="5" w:space="0" w:color="000000"/>
              <w:left w:val="single" w:sz="5" w:space="0" w:color="000000"/>
              <w:bottom w:val="single" w:sz="5" w:space="0" w:color="000000"/>
              <w:right w:val="single" w:sz="5" w:space="0" w:color="000000"/>
            </w:tcBorders>
          </w:tcPr>
          <w:p w14:paraId="62ABA3F9" w14:textId="77777777" w:rsidR="00D642F4" w:rsidRDefault="00D642F4" w:rsidP="00A93991">
            <w:pPr>
              <w:pStyle w:val="TableParagraph"/>
              <w:spacing w:before="6"/>
              <w:ind w:left="187"/>
              <w:rPr>
                <w:rFonts w:ascii="Cambria" w:eastAsia="Cambria" w:hAnsi="Cambria" w:cs="Cambria"/>
                <w:sz w:val="21"/>
                <w:szCs w:val="21"/>
              </w:rPr>
            </w:pPr>
            <w:r>
              <w:rPr>
                <w:rFonts w:ascii="Cambria"/>
                <w:spacing w:val="1"/>
                <w:sz w:val="21"/>
              </w:rPr>
              <w:t>22</w:t>
            </w:r>
          </w:p>
        </w:tc>
        <w:tc>
          <w:tcPr>
            <w:tcW w:w="314" w:type="pct"/>
            <w:tcBorders>
              <w:top w:val="single" w:sz="5" w:space="0" w:color="000000"/>
              <w:left w:val="single" w:sz="5" w:space="0" w:color="000000"/>
              <w:bottom w:val="single" w:sz="5" w:space="0" w:color="000000"/>
              <w:right w:val="single" w:sz="5" w:space="0" w:color="000000"/>
            </w:tcBorders>
          </w:tcPr>
          <w:p w14:paraId="6DBE6A96" w14:textId="77777777" w:rsidR="00D642F4" w:rsidRDefault="00D642F4" w:rsidP="00A93991">
            <w:pPr>
              <w:pStyle w:val="TableParagraph"/>
              <w:spacing w:before="6"/>
              <w:ind w:left="164"/>
              <w:rPr>
                <w:rFonts w:ascii="Cambria" w:eastAsia="Cambria" w:hAnsi="Cambria" w:cs="Cambria"/>
                <w:sz w:val="21"/>
                <w:szCs w:val="21"/>
              </w:rPr>
            </w:pPr>
            <w:r>
              <w:rPr>
                <w:rFonts w:ascii="Cambria"/>
                <w:sz w:val="21"/>
              </w:rPr>
              <w:t>3.0</w:t>
            </w:r>
          </w:p>
        </w:tc>
        <w:tc>
          <w:tcPr>
            <w:tcW w:w="542" w:type="pct"/>
            <w:tcBorders>
              <w:top w:val="single" w:sz="5" w:space="0" w:color="000000"/>
              <w:left w:val="single" w:sz="5" w:space="0" w:color="000000"/>
              <w:bottom w:val="single" w:sz="5" w:space="0" w:color="000000"/>
              <w:right w:val="single" w:sz="5" w:space="0" w:color="000000"/>
            </w:tcBorders>
          </w:tcPr>
          <w:p w14:paraId="3D0BE23F" w14:textId="77777777" w:rsidR="00D642F4" w:rsidRDefault="00D642F4" w:rsidP="00A93991">
            <w:pPr>
              <w:pStyle w:val="TableParagraph"/>
              <w:spacing w:before="6"/>
              <w:jc w:val="center"/>
              <w:rPr>
                <w:rFonts w:ascii="Cambria" w:eastAsia="Cambria" w:hAnsi="Cambria" w:cs="Cambria"/>
                <w:sz w:val="21"/>
                <w:szCs w:val="21"/>
              </w:rPr>
            </w:pPr>
            <w:r>
              <w:rPr>
                <w:rFonts w:ascii="Cambria"/>
                <w:sz w:val="21"/>
              </w:rPr>
              <w:t>7.8</w:t>
            </w:r>
          </w:p>
        </w:tc>
        <w:tc>
          <w:tcPr>
            <w:tcW w:w="314" w:type="pct"/>
            <w:tcBorders>
              <w:top w:val="single" w:sz="5" w:space="0" w:color="000000"/>
              <w:left w:val="single" w:sz="5" w:space="0" w:color="000000"/>
              <w:bottom w:val="single" w:sz="5" w:space="0" w:color="000000"/>
              <w:right w:val="single" w:sz="5" w:space="0" w:color="000000"/>
            </w:tcBorders>
          </w:tcPr>
          <w:p w14:paraId="0BF35824" w14:textId="77777777" w:rsidR="00D642F4" w:rsidRDefault="00D642F4" w:rsidP="00A93991">
            <w:pPr>
              <w:pStyle w:val="TableParagraph"/>
              <w:spacing w:before="6"/>
              <w:ind w:left="103"/>
              <w:rPr>
                <w:rFonts w:ascii="Cambria" w:eastAsia="Cambria" w:hAnsi="Cambria" w:cs="Cambria"/>
                <w:sz w:val="21"/>
                <w:szCs w:val="21"/>
              </w:rPr>
            </w:pPr>
            <w:r>
              <w:rPr>
                <w:rFonts w:ascii="Cambria"/>
                <w:spacing w:val="1"/>
                <w:sz w:val="21"/>
              </w:rPr>
              <w:t>20</w:t>
            </w:r>
            <w:r>
              <w:rPr>
                <w:rFonts w:ascii="Cambria"/>
                <w:sz w:val="21"/>
              </w:rPr>
              <w:t>.2</w:t>
            </w:r>
          </w:p>
        </w:tc>
        <w:tc>
          <w:tcPr>
            <w:tcW w:w="316" w:type="pct"/>
            <w:tcBorders>
              <w:top w:val="single" w:sz="5" w:space="0" w:color="000000"/>
              <w:left w:val="single" w:sz="5" w:space="0" w:color="000000"/>
              <w:bottom w:val="single" w:sz="5" w:space="0" w:color="000000"/>
              <w:right w:val="single" w:sz="5" w:space="0" w:color="000000"/>
            </w:tcBorders>
          </w:tcPr>
          <w:p w14:paraId="11891AF9" w14:textId="77777777" w:rsidR="00D642F4" w:rsidRDefault="00D642F4" w:rsidP="00A93991">
            <w:pPr>
              <w:pStyle w:val="TableParagraph"/>
              <w:spacing w:before="6"/>
              <w:ind w:left="164"/>
              <w:rPr>
                <w:rFonts w:ascii="Cambria" w:eastAsia="Cambria" w:hAnsi="Cambria" w:cs="Cambria"/>
                <w:sz w:val="21"/>
                <w:szCs w:val="21"/>
              </w:rPr>
            </w:pPr>
            <w:r>
              <w:rPr>
                <w:rFonts w:ascii="Cambria"/>
                <w:sz w:val="21"/>
              </w:rPr>
              <w:t>3.2</w:t>
            </w:r>
          </w:p>
        </w:tc>
        <w:tc>
          <w:tcPr>
            <w:tcW w:w="542" w:type="pct"/>
            <w:tcBorders>
              <w:top w:val="single" w:sz="5" w:space="0" w:color="000000"/>
              <w:left w:val="single" w:sz="5" w:space="0" w:color="000000"/>
              <w:bottom w:val="single" w:sz="5" w:space="0" w:color="000000"/>
              <w:right w:val="single" w:sz="5" w:space="0" w:color="000000"/>
            </w:tcBorders>
          </w:tcPr>
          <w:p w14:paraId="53DC7748" w14:textId="77777777" w:rsidR="00D642F4" w:rsidRDefault="00D642F4" w:rsidP="00A93991">
            <w:pPr>
              <w:pStyle w:val="TableParagraph"/>
              <w:spacing w:before="6"/>
              <w:jc w:val="center"/>
              <w:rPr>
                <w:rFonts w:ascii="Cambria" w:eastAsia="Cambria" w:hAnsi="Cambria" w:cs="Cambria"/>
                <w:sz w:val="21"/>
                <w:szCs w:val="21"/>
              </w:rPr>
            </w:pPr>
            <w:r>
              <w:rPr>
                <w:rFonts w:ascii="Cambria"/>
                <w:sz w:val="21"/>
              </w:rPr>
              <w:t>7.2</w:t>
            </w:r>
          </w:p>
        </w:tc>
        <w:tc>
          <w:tcPr>
            <w:tcW w:w="675" w:type="pct"/>
            <w:vMerge w:val="restart"/>
            <w:tcBorders>
              <w:top w:val="single" w:sz="5" w:space="0" w:color="000000"/>
              <w:left w:val="single" w:sz="5" w:space="0" w:color="000000"/>
              <w:right w:val="single" w:sz="5" w:space="0" w:color="000000"/>
            </w:tcBorders>
          </w:tcPr>
          <w:p w14:paraId="4BD8E12B" w14:textId="77777777" w:rsidR="00D642F4" w:rsidRDefault="00D642F4" w:rsidP="00A93991">
            <w:pPr>
              <w:pStyle w:val="TableParagraph"/>
              <w:spacing w:before="4"/>
              <w:rPr>
                <w:rFonts w:ascii="Cambria" w:eastAsia="Cambria" w:hAnsi="Cambria" w:cs="Cambria"/>
                <w:b/>
                <w:bCs/>
                <w:sz w:val="21"/>
                <w:szCs w:val="21"/>
              </w:rPr>
            </w:pPr>
          </w:p>
          <w:p w14:paraId="5A430A8F" w14:textId="77777777" w:rsidR="00D642F4" w:rsidRDefault="00D642F4" w:rsidP="00A93991">
            <w:pPr>
              <w:pStyle w:val="TableParagraph"/>
              <w:jc w:val="center"/>
              <w:rPr>
                <w:rFonts w:ascii="Cambria" w:eastAsia="Cambria" w:hAnsi="Cambria" w:cs="Cambria"/>
                <w:sz w:val="21"/>
                <w:szCs w:val="21"/>
              </w:rPr>
            </w:pPr>
            <w:r>
              <w:rPr>
                <w:rFonts w:ascii="Cambria"/>
                <w:sz w:val="21"/>
              </w:rPr>
              <w:t>9.3</w:t>
            </w:r>
          </w:p>
        </w:tc>
      </w:tr>
      <w:tr w:rsidR="00D642F4" w14:paraId="54F052DF" w14:textId="77777777" w:rsidTr="00D642F4">
        <w:trPr>
          <w:trHeight w:hRule="exact" w:val="389"/>
        </w:trPr>
        <w:tc>
          <w:tcPr>
            <w:tcW w:w="901" w:type="pct"/>
            <w:tcBorders>
              <w:top w:val="single" w:sz="5" w:space="0" w:color="000000"/>
              <w:left w:val="single" w:sz="5" w:space="0" w:color="000000"/>
              <w:bottom w:val="single" w:sz="5" w:space="0" w:color="000000"/>
              <w:right w:val="single" w:sz="5" w:space="0" w:color="000000"/>
            </w:tcBorders>
          </w:tcPr>
          <w:p w14:paraId="5F72E476" w14:textId="77777777" w:rsidR="00D642F4" w:rsidRDefault="00D642F4" w:rsidP="00A93991">
            <w:pPr>
              <w:pStyle w:val="TableParagraph"/>
              <w:spacing w:before="6"/>
              <w:ind w:left="101"/>
              <w:rPr>
                <w:rFonts w:ascii="Cambria" w:eastAsia="Cambria" w:hAnsi="Cambria" w:cs="Cambria"/>
                <w:sz w:val="21"/>
                <w:szCs w:val="21"/>
              </w:rPr>
            </w:pPr>
            <w:r>
              <w:rPr>
                <w:rFonts w:ascii="Cambria"/>
                <w:sz w:val="21"/>
              </w:rPr>
              <w:t>LCVGasoline</w:t>
            </w:r>
          </w:p>
        </w:tc>
        <w:tc>
          <w:tcPr>
            <w:tcW w:w="270" w:type="pct"/>
            <w:tcBorders>
              <w:top w:val="single" w:sz="5" w:space="0" w:color="000000"/>
              <w:left w:val="single" w:sz="5" w:space="0" w:color="000000"/>
              <w:bottom w:val="single" w:sz="5" w:space="0" w:color="000000"/>
              <w:right w:val="single" w:sz="5" w:space="0" w:color="000000"/>
            </w:tcBorders>
          </w:tcPr>
          <w:p w14:paraId="55B35B95" w14:textId="77777777" w:rsidR="00D642F4" w:rsidRDefault="00D642F4" w:rsidP="00A93991">
            <w:pPr>
              <w:pStyle w:val="TableParagraph"/>
              <w:spacing w:before="10"/>
              <w:ind w:left="142"/>
              <w:rPr>
                <w:rFonts w:ascii="Cambria" w:eastAsia="Cambria" w:hAnsi="Cambria" w:cs="Cambria"/>
                <w:sz w:val="21"/>
                <w:szCs w:val="21"/>
              </w:rPr>
            </w:pPr>
            <w:r>
              <w:rPr>
                <w:rFonts w:ascii="Cambria"/>
                <w:spacing w:val="1"/>
                <w:sz w:val="21"/>
              </w:rPr>
              <w:t>23</w:t>
            </w:r>
          </w:p>
        </w:tc>
        <w:tc>
          <w:tcPr>
            <w:tcW w:w="268" w:type="pct"/>
            <w:tcBorders>
              <w:top w:val="single" w:sz="5" w:space="0" w:color="000000"/>
              <w:left w:val="single" w:sz="5" w:space="0" w:color="000000"/>
              <w:bottom w:val="single" w:sz="5" w:space="0" w:color="000000"/>
              <w:right w:val="single" w:sz="5" w:space="0" w:color="000000"/>
            </w:tcBorders>
          </w:tcPr>
          <w:p w14:paraId="5CCD3F5D" w14:textId="77777777" w:rsidR="00D642F4" w:rsidRDefault="00D642F4" w:rsidP="00A93991">
            <w:pPr>
              <w:pStyle w:val="TableParagraph"/>
              <w:spacing w:before="10"/>
              <w:jc w:val="center"/>
              <w:rPr>
                <w:rFonts w:ascii="Cambria" w:eastAsia="Cambria" w:hAnsi="Cambria" w:cs="Cambria"/>
                <w:sz w:val="21"/>
                <w:szCs w:val="21"/>
              </w:rPr>
            </w:pPr>
            <w:r>
              <w:rPr>
                <w:rFonts w:ascii="Cambria"/>
                <w:sz w:val="21"/>
              </w:rPr>
              <w:t>3</w:t>
            </w:r>
          </w:p>
        </w:tc>
        <w:tc>
          <w:tcPr>
            <w:tcW w:w="542" w:type="pct"/>
            <w:tcBorders>
              <w:top w:val="single" w:sz="5" w:space="0" w:color="000000"/>
              <w:left w:val="single" w:sz="5" w:space="0" w:color="000000"/>
              <w:bottom w:val="single" w:sz="5" w:space="0" w:color="000000"/>
              <w:right w:val="single" w:sz="5" w:space="0" w:color="000000"/>
            </w:tcBorders>
          </w:tcPr>
          <w:p w14:paraId="4904C3A0" w14:textId="77777777" w:rsidR="00D642F4" w:rsidRDefault="00D642F4" w:rsidP="00A93991">
            <w:pPr>
              <w:pStyle w:val="TableParagraph"/>
              <w:spacing w:before="6"/>
              <w:ind w:left="329"/>
              <w:rPr>
                <w:rFonts w:ascii="Cambria" w:eastAsia="Cambria" w:hAnsi="Cambria" w:cs="Cambria"/>
                <w:sz w:val="21"/>
                <w:szCs w:val="21"/>
              </w:rPr>
            </w:pPr>
            <w:r>
              <w:rPr>
                <w:rFonts w:ascii="Cambria"/>
                <w:spacing w:val="1"/>
                <w:sz w:val="21"/>
              </w:rPr>
              <w:t>11</w:t>
            </w:r>
            <w:r>
              <w:rPr>
                <w:rFonts w:ascii="Cambria"/>
                <w:sz w:val="21"/>
              </w:rPr>
              <w:t>.6</w:t>
            </w:r>
          </w:p>
        </w:tc>
        <w:tc>
          <w:tcPr>
            <w:tcW w:w="316" w:type="pct"/>
            <w:tcBorders>
              <w:top w:val="single" w:sz="5" w:space="0" w:color="000000"/>
              <w:left w:val="single" w:sz="5" w:space="0" w:color="000000"/>
              <w:bottom w:val="single" w:sz="5" w:space="0" w:color="000000"/>
              <w:right w:val="single" w:sz="5" w:space="0" w:color="000000"/>
            </w:tcBorders>
          </w:tcPr>
          <w:p w14:paraId="56D1C018" w14:textId="77777777" w:rsidR="00D642F4" w:rsidRDefault="00D642F4" w:rsidP="00A93991">
            <w:pPr>
              <w:pStyle w:val="TableParagraph"/>
              <w:spacing w:before="6"/>
              <w:ind w:left="187"/>
              <w:rPr>
                <w:rFonts w:ascii="Cambria" w:eastAsia="Cambria" w:hAnsi="Cambria" w:cs="Cambria"/>
                <w:sz w:val="21"/>
                <w:szCs w:val="21"/>
              </w:rPr>
            </w:pPr>
            <w:r>
              <w:rPr>
                <w:rFonts w:ascii="Cambria"/>
                <w:spacing w:val="1"/>
                <w:sz w:val="21"/>
              </w:rPr>
              <w:t>22</w:t>
            </w:r>
          </w:p>
        </w:tc>
        <w:tc>
          <w:tcPr>
            <w:tcW w:w="314" w:type="pct"/>
            <w:tcBorders>
              <w:top w:val="single" w:sz="5" w:space="0" w:color="000000"/>
              <w:left w:val="single" w:sz="5" w:space="0" w:color="000000"/>
              <w:bottom w:val="single" w:sz="5" w:space="0" w:color="000000"/>
              <w:right w:val="single" w:sz="5" w:space="0" w:color="000000"/>
            </w:tcBorders>
          </w:tcPr>
          <w:p w14:paraId="47C332EF" w14:textId="77777777" w:rsidR="00D642F4" w:rsidRDefault="00D642F4" w:rsidP="00A93991">
            <w:pPr>
              <w:pStyle w:val="TableParagraph"/>
              <w:spacing w:before="6"/>
              <w:ind w:left="164"/>
              <w:rPr>
                <w:rFonts w:ascii="Cambria" w:eastAsia="Cambria" w:hAnsi="Cambria" w:cs="Cambria"/>
                <w:sz w:val="21"/>
                <w:szCs w:val="21"/>
              </w:rPr>
            </w:pPr>
            <w:r>
              <w:rPr>
                <w:rFonts w:ascii="Cambria"/>
                <w:sz w:val="21"/>
              </w:rPr>
              <w:t>1.4</w:t>
            </w:r>
          </w:p>
        </w:tc>
        <w:tc>
          <w:tcPr>
            <w:tcW w:w="542" w:type="pct"/>
            <w:tcBorders>
              <w:top w:val="single" w:sz="5" w:space="0" w:color="000000"/>
              <w:left w:val="single" w:sz="5" w:space="0" w:color="000000"/>
              <w:bottom w:val="single" w:sz="5" w:space="0" w:color="000000"/>
              <w:right w:val="single" w:sz="5" w:space="0" w:color="000000"/>
            </w:tcBorders>
          </w:tcPr>
          <w:p w14:paraId="2685C8FA" w14:textId="77777777" w:rsidR="00D642F4" w:rsidRDefault="00D642F4" w:rsidP="00A93991">
            <w:pPr>
              <w:pStyle w:val="TableParagraph"/>
              <w:spacing w:before="6"/>
              <w:ind w:left="329"/>
              <w:rPr>
                <w:rFonts w:ascii="Cambria" w:eastAsia="Cambria" w:hAnsi="Cambria" w:cs="Cambria"/>
                <w:sz w:val="21"/>
                <w:szCs w:val="21"/>
              </w:rPr>
            </w:pPr>
            <w:r>
              <w:rPr>
                <w:rFonts w:ascii="Cambria"/>
                <w:spacing w:val="1"/>
                <w:sz w:val="21"/>
              </w:rPr>
              <w:t>12</w:t>
            </w:r>
            <w:r>
              <w:rPr>
                <w:rFonts w:ascii="Cambria"/>
                <w:sz w:val="21"/>
              </w:rPr>
              <w:t>.4</w:t>
            </w:r>
          </w:p>
        </w:tc>
        <w:tc>
          <w:tcPr>
            <w:tcW w:w="314" w:type="pct"/>
            <w:tcBorders>
              <w:top w:val="single" w:sz="5" w:space="0" w:color="000000"/>
              <w:left w:val="single" w:sz="5" w:space="0" w:color="000000"/>
              <w:bottom w:val="single" w:sz="5" w:space="0" w:color="000000"/>
              <w:right w:val="single" w:sz="5" w:space="0" w:color="000000"/>
            </w:tcBorders>
          </w:tcPr>
          <w:p w14:paraId="757BE39A" w14:textId="77777777" w:rsidR="00D642F4" w:rsidRDefault="00D642F4" w:rsidP="00A93991">
            <w:pPr>
              <w:pStyle w:val="TableParagraph"/>
              <w:spacing w:before="6"/>
              <w:ind w:left="103"/>
              <w:rPr>
                <w:rFonts w:ascii="Cambria" w:eastAsia="Cambria" w:hAnsi="Cambria" w:cs="Cambria"/>
                <w:sz w:val="21"/>
                <w:szCs w:val="21"/>
              </w:rPr>
            </w:pPr>
            <w:r>
              <w:rPr>
                <w:rFonts w:ascii="Cambria"/>
                <w:spacing w:val="1"/>
                <w:sz w:val="21"/>
              </w:rPr>
              <w:t>20</w:t>
            </w:r>
            <w:r>
              <w:rPr>
                <w:rFonts w:ascii="Cambria"/>
                <w:sz w:val="21"/>
              </w:rPr>
              <w:t>.2</w:t>
            </w:r>
          </w:p>
        </w:tc>
        <w:tc>
          <w:tcPr>
            <w:tcW w:w="316" w:type="pct"/>
            <w:tcBorders>
              <w:top w:val="single" w:sz="5" w:space="0" w:color="000000"/>
              <w:left w:val="single" w:sz="5" w:space="0" w:color="000000"/>
              <w:bottom w:val="single" w:sz="5" w:space="0" w:color="000000"/>
              <w:right w:val="single" w:sz="5" w:space="0" w:color="000000"/>
            </w:tcBorders>
          </w:tcPr>
          <w:p w14:paraId="2CD78169" w14:textId="77777777" w:rsidR="00D642F4" w:rsidRDefault="00D642F4" w:rsidP="00A93991">
            <w:pPr>
              <w:pStyle w:val="TableParagraph"/>
              <w:spacing w:before="6"/>
              <w:ind w:left="164"/>
              <w:rPr>
                <w:rFonts w:ascii="Cambria" w:eastAsia="Cambria" w:hAnsi="Cambria" w:cs="Cambria"/>
                <w:sz w:val="21"/>
                <w:szCs w:val="21"/>
              </w:rPr>
            </w:pPr>
            <w:r>
              <w:rPr>
                <w:rFonts w:ascii="Cambria"/>
                <w:sz w:val="21"/>
              </w:rPr>
              <w:t>3.2</w:t>
            </w:r>
          </w:p>
        </w:tc>
        <w:tc>
          <w:tcPr>
            <w:tcW w:w="542" w:type="pct"/>
            <w:tcBorders>
              <w:top w:val="single" w:sz="5" w:space="0" w:color="000000"/>
              <w:left w:val="single" w:sz="5" w:space="0" w:color="000000"/>
              <w:bottom w:val="single" w:sz="5" w:space="0" w:color="000000"/>
              <w:right w:val="single" w:sz="5" w:space="0" w:color="000000"/>
            </w:tcBorders>
          </w:tcPr>
          <w:p w14:paraId="628C535D" w14:textId="77777777" w:rsidR="00D642F4" w:rsidRDefault="00D642F4" w:rsidP="00A93991">
            <w:pPr>
              <w:pStyle w:val="TableParagraph"/>
              <w:spacing w:before="6"/>
              <w:jc w:val="center"/>
              <w:rPr>
                <w:rFonts w:ascii="Cambria" w:eastAsia="Cambria" w:hAnsi="Cambria" w:cs="Cambria"/>
                <w:sz w:val="21"/>
                <w:szCs w:val="21"/>
              </w:rPr>
            </w:pPr>
            <w:r>
              <w:rPr>
                <w:rFonts w:ascii="Cambria"/>
                <w:sz w:val="21"/>
              </w:rPr>
              <w:t>9.9</w:t>
            </w:r>
          </w:p>
        </w:tc>
        <w:tc>
          <w:tcPr>
            <w:tcW w:w="675" w:type="pct"/>
            <w:vMerge/>
            <w:tcBorders>
              <w:left w:val="single" w:sz="5" w:space="0" w:color="000000"/>
              <w:bottom w:val="single" w:sz="5" w:space="0" w:color="000000"/>
              <w:right w:val="single" w:sz="5" w:space="0" w:color="000000"/>
            </w:tcBorders>
          </w:tcPr>
          <w:p w14:paraId="3C66F5CB" w14:textId="77777777" w:rsidR="00D642F4" w:rsidRDefault="00D642F4" w:rsidP="00A93991"/>
        </w:tc>
      </w:tr>
      <w:tr w:rsidR="00D642F4" w14:paraId="187B103B" w14:textId="77777777" w:rsidTr="00D642F4">
        <w:trPr>
          <w:trHeight w:hRule="exact" w:val="389"/>
        </w:trPr>
        <w:tc>
          <w:tcPr>
            <w:tcW w:w="901" w:type="pct"/>
            <w:tcBorders>
              <w:top w:val="single" w:sz="5" w:space="0" w:color="000000"/>
              <w:left w:val="single" w:sz="5" w:space="0" w:color="000000"/>
              <w:bottom w:val="single" w:sz="5" w:space="0" w:color="000000"/>
              <w:right w:val="single" w:sz="5" w:space="0" w:color="000000"/>
            </w:tcBorders>
          </w:tcPr>
          <w:p w14:paraId="22A824F5" w14:textId="77777777" w:rsidR="00D642F4" w:rsidRDefault="00D642F4" w:rsidP="00A93991">
            <w:pPr>
              <w:pStyle w:val="TableParagraph"/>
              <w:spacing w:before="6"/>
              <w:ind w:left="101"/>
              <w:rPr>
                <w:rFonts w:ascii="Cambria" w:eastAsia="Cambria" w:hAnsi="Cambria" w:cs="Cambria"/>
                <w:sz w:val="21"/>
                <w:szCs w:val="21"/>
              </w:rPr>
            </w:pPr>
            <w:r>
              <w:rPr>
                <w:rFonts w:ascii="Cambria"/>
                <w:sz w:val="21"/>
              </w:rPr>
              <w:t>HCV1Gasoline</w:t>
            </w:r>
          </w:p>
        </w:tc>
        <w:tc>
          <w:tcPr>
            <w:tcW w:w="270" w:type="pct"/>
            <w:tcBorders>
              <w:top w:val="single" w:sz="5" w:space="0" w:color="000000"/>
              <w:left w:val="single" w:sz="5" w:space="0" w:color="000000"/>
              <w:bottom w:val="single" w:sz="5" w:space="0" w:color="000000"/>
              <w:right w:val="single" w:sz="5" w:space="0" w:color="000000"/>
            </w:tcBorders>
          </w:tcPr>
          <w:p w14:paraId="279E8CB8" w14:textId="77777777" w:rsidR="00D642F4" w:rsidRDefault="00D642F4" w:rsidP="00A93991">
            <w:pPr>
              <w:pStyle w:val="TableParagraph"/>
              <w:spacing w:before="10"/>
              <w:ind w:left="142"/>
              <w:rPr>
                <w:rFonts w:ascii="Cambria" w:eastAsia="Cambria" w:hAnsi="Cambria" w:cs="Cambria"/>
                <w:sz w:val="21"/>
                <w:szCs w:val="21"/>
              </w:rPr>
            </w:pPr>
            <w:r>
              <w:rPr>
                <w:rFonts w:ascii="Cambria"/>
                <w:spacing w:val="1"/>
                <w:sz w:val="21"/>
              </w:rPr>
              <w:t>23</w:t>
            </w:r>
          </w:p>
        </w:tc>
        <w:tc>
          <w:tcPr>
            <w:tcW w:w="268" w:type="pct"/>
            <w:tcBorders>
              <w:top w:val="single" w:sz="5" w:space="0" w:color="000000"/>
              <w:left w:val="single" w:sz="5" w:space="0" w:color="000000"/>
              <w:bottom w:val="single" w:sz="5" w:space="0" w:color="000000"/>
              <w:right w:val="single" w:sz="5" w:space="0" w:color="000000"/>
            </w:tcBorders>
          </w:tcPr>
          <w:p w14:paraId="08892DCA" w14:textId="77777777" w:rsidR="00D642F4" w:rsidRDefault="00D642F4" w:rsidP="00A93991">
            <w:pPr>
              <w:pStyle w:val="TableParagraph"/>
              <w:spacing w:before="10"/>
              <w:jc w:val="center"/>
              <w:rPr>
                <w:rFonts w:ascii="Cambria" w:eastAsia="Cambria" w:hAnsi="Cambria" w:cs="Cambria"/>
                <w:sz w:val="21"/>
                <w:szCs w:val="21"/>
              </w:rPr>
            </w:pPr>
            <w:r>
              <w:rPr>
                <w:rFonts w:ascii="Cambria"/>
                <w:sz w:val="21"/>
              </w:rPr>
              <w:t>4</w:t>
            </w:r>
          </w:p>
        </w:tc>
        <w:tc>
          <w:tcPr>
            <w:tcW w:w="542" w:type="pct"/>
            <w:tcBorders>
              <w:top w:val="single" w:sz="5" w:space="0" w:color="000000"/>
              <w:left w:val="single" w:sz="5" w:space="0" w:color="000000"/>
              <w:bottom w:val="single" w:sz="5" w:space="0" w:color="000000"/>
              <w:right w:val="single" w:sz="5" w:space="0" w:color="000000"/>
            </w:tcBorders>
          </w:tcPr>
          <w:p w14:paraId="11AE41AD" w14:textId="77777777" w:rsidR="00D642F4" w:rsidRDefault="00D642F4" w:rsidP="00A93991">
            <w:pPr>
              <w:pStyle w:val="TableParagraph"/>
              <w:spacing w:before="6"/>
              <w:ind w:left="329"/>
              <w:rPr>
                <w:rFonts w:ascii="Cambria" w:eastAsia="Cambria" w:hAnsi="Cambria" w:cs="Cambria"/>
                <w:sz w:val="21"/>
                <w:szCs w:val="21"/>
              </w:rPr>
            </w:pPr>
            <w:r>
              <w:rPr>
                <w:rFonts w:ascii="Cambria"/>
                <w:spacing w:val="1"/>
                <w:sz w:val="21"/>
              </w:rPr>
              <w:t>20</w:t>
            </w:r>
            <w:r>
              <w:rPr>
                <w:rFonts w:ascii="Cambria"/>
                <w:sz w:val="21"/>
              </w:rPr>
              <w:t>.2</w:t>
            </w:r>
          </w:p>
        </w:tc>
        <w:tc>
          <w:tcPr>
            <w:tcW w:w="316" w:type="pct"/>
            <w:tcBorders>
              <w:top w:val="single" w:sz="5" w:space="0" w:color="000000"/>
              <w:left w:val="single" w:sz="5" w:space="0" w:color="000000"/>
              <w:bottom w:val="single" w:sz="5" w:space="0" w:color="000000"/>
              <w:right w:val="single" w:sz="5" w:space="0" w:color="000000"/>
            </w:tcBorders>
          </w:tcPr>
          <w:p w14:paraId="651A5287" w14:textId="77777777" w:rsidR="00D642F4" w:rsidRDefault="00D642F4" w:rsidP="00A93991">
            <w:pPr>
              <w:pStyle w:val="TableParagraph"/>
              <w:spacing w:before="6"/>
              <w:ind w:left="187"/>
              <w:rPr>
                <w:rFonts w:ascii="Cambria" w:eastAsia="Cambria" w:hAnsi="Cambria" w:cs="Cambria"/>
                <w:sz w:val="21"/>
                <w:szCs w:val="21"/>
              </w:rPr>
            </w:pPr>
            <w:r>
              <w:rPr>
                <w:rFonts w:ascii="Cambria"/>
                <w:spacing w:val="1"/>
                <w:sz w:val="21"/>
              </w:rPr>
              <w:t>24</w:t>
            </w:r>
          </w:p>
        </w:tc>
        <w:tc>
          <w:tcPr>
            <w:tcW w:w="314" w:type="pct"/>
            <w:tcBorders>
              <w:top w:val="single" w:sz="5" w:space="0" w:color="000000"/>
              <w:left w:val="single" w:sz="5" w:space="0" w:color="000000"/>
              <w:bottom w:val="single" w:sz="5" w:space="0" w:color="000000"/>
              <w:right w:val="single" w:sz="5" w:space="0" w:color="000000"/>
            </w:tcBorders>
          </w:tcPr>
          <w:p w14:paraId="3DDCE63A" w14:textId="77777777" w:rsidR="00D642F4" w:rsidRDefault="00D642F4" w:rsidP="00A93991">
            <w:pPr>
              <w:pStyle w:val="TableParagraph"/>
              <w:spacing w:before="6"/>
              <w:ind w:left="164"/>
              <w:rPr>
                <w:rFonts w:ascii="Cambria" w:eastAsia="Cambria" w:hAnsi="Cambria" w:cs="Cambria"/>
                <w:sz w:val="21"/>
                <w:szCs w:val="21"/>
              </w:rPr>
            </w:pPr>
            <w:r>
              <w:rPr>
                <w:rFonts w:ascii="Cambria"/>
                <w:sz w:val="21"/>
              </w:rPr>
              <w:t>3.0</w:t>
            </w:r>
          </w:p>
        </w:tc>
        <w:tc>
          <w:tcPr>
            <w:tcW w:w="542" w:type="pct"/>
            <w:tcBorders>
              <w:top w:val="single" w:sz="5" w:space="0" w:color="000000"/>
              <w:left w:val="single" w:sz="5" w:space="0" w:color="000000"/>
              <w:bottom w:val="single" w:sz="5" w:space="0" w:color="000000"/>
              <w:right w:val="single" w:sz="5" w:space="0" w:color="000000"/>
            </w:tcBorders>
          </w:tcPr>
          <w:p w14:paraId="5E790919" w14:textId="77777777" w:rsidR="00D642F4" w:rsidRDefault="00D642F4" w:rsidP="00A93991">
            <w:pPr>
              <w:pStyle w:val="TableParagraph"/>
              <w:spacing w:before="6"/>
              <w:ind w:left="329"/>
              <w:rPr>
                <w:rFonts w:ascii="Cambria" w:eastAsia="Cambria" w:hAnsi="Cambria" w:cs="Cambria"/>
                <w:sz w:val="21"/>
                <w:szCs w:val="21"/>
              </w:rPr>
            </w:pPr>
            <w:r>
              <w:rPr>
                <w:rFonts w:ascii="Cambria"/>
                <w:spacing w:val="1"/>
                <w:sz w:val="21"/>
              </w:rPr>
              <w:t>19</w:t>
            </w:r>
            <w:r>
              <w:rPr>
                <w:rFonts w:ascii="Cambria"/>
                <w:sz w:val="21"/>
              </w:rPr>
              <w:t>.1</w:t>
            </w:r>
          </w:p>
        </w:tc>
        <w:tc>
          <w:tcPr>
            <w:tcW w:w="314" w:type="pct"/>
            <w:tcBorders>
              <w:top w:val="single" w:sz="5" w:space="0" w:color="000000"/>
              <w:left w:val="single" w:sz="5" w:space="0" w:color="000000"/>
              <w:bottom w:val="single" w:sz="5" w:space="0" w:color="000000"/>
              <w:right w:val="single" w:sz="5" w:space="0" w:color="000000"/>
            </w:tcBorders>
          </w:tcPr>
          <w:p w14:paraId="645EEF9A" w14:textId="77777777" w:rsidR="00D642F4" w:rsidRDefault="00D642F4" w:rsidP="00A93991"/>
        </w:tc>
        <w:tc>
          <w:tcPr>
            <w:tcW w:w="316" w:type="pct"/>
            <w:tcBorders>
              <w:top w:val="single" w:sz="5" w:space="0" w:color="000000"/>
              <w:left w:val="single" w:sz="5" w:space="0" w:color="000000"/>
              <w:bottom w:val="single" w:sz="5" w:space="0" w:color="000000"/>
              <w:right w:val="single" w:sz="5" w:space="0" w:color="000000"/>
            </w:tcBorders>
          </w:tcPr>
          <w:p w14:paraId="291AD9E3" w14:textId="77777777" w:rsidR="00D642F4" w:rsidRDefault="00D642F4" w:rsidP="00A93991"/>
        </w:tc>
        <w:tc>
          <w:tcPr>
            <w:tcW w:w="542" w:type="pct"/>
            <w:tcBorders>
              <w:top w:val="single" w:sz="5" w:space="0" w:color="000000"/>
              <w:left w:val="single" w:sz="5" w:space="0" w:color="000000"/>
              <w:bottom w:val="single" w:sz="5" w:space="0" w:color="000000"/>
              <w:right w:val="single" w:sz="5" w:space="0" w:color="000000"/>
            </w:tcBorders>
          </w:tcPr>
          <w:p w14:paraId="0625A55F" w14:textId="77777777" w:rsidR="00D642F4" w:rsidRDefault="00D642F4" w:rsidP="00A93991"/>
        </w:tc>
        <w:tc>
          <w:tcPr>
            <w:tcW w:w="675" w:type="pct"/>
            <w:vMerge w:val="restart"/>
            <w:tcBorders>
              <w:top w:val="single" w:sz="5" w:space="0" w:color="000000"/>
              <w:left w:val="single" w:sz="5" w:space="0" w:color="000000"/>
              <w:right w:val="single" w:sz="5" w:space="0" w:color="000000"/>
            </w:tcBorders>
          </w:tcPr>
          <w:p w14:paraId="6D45E10F" w14:textId="77777777" w:rsidR="00D642F4" w:rsidRDefault="00D642F4" w:rsidP="00A93991">
            <w:pPr>
              <w:pStyle w:val="TableParagraph"/>
              <w:rPr>
                <w:rFonts w:ascii="Cambria" w:eastAsia="Cambria" w:hAnsi="Cambria" w:cs="Cambria"/>
                <w:b/>
                <w:bCs/>
              </w:rPr>
            </w:pPr>
          </w:p>
          <w:p w14:paraId="2CD7FB74" w14:textId="77777777" w:rsidR="00D642F4" w:rsidRDefault="00D642F4" w:rsidP="00A93991">
            <w:pPr>
              <w:pStyle w:val="TableParagraph"/>
              <w:rPr>
                <w:rFonts w:ascii="Cambria" w:eastAsia="Cambria" w:hAnsi="Cambria" w:cs="Cambria"/>
                <w:b/>
                <w:bCs/>
              </w:rPr>
            </w:pPr>
          </w:p>
          <w:p w14:paraId="74D6667B" w14:textId="77777777" w:rsidR="00D642F4" w:rsidRDefault="00D642F4" w:rsidP="00A93991">
            <w:pPr>
              <w:pStyle w:val="TableParagraph"/>
              <w:rPr>
                <w:rFonts w:ascii="Cambria" w:eastAsia="Cambria" w:hAnsi="Cambria" w:cs="Cambria"/>
                <w:b/>
                <w:bCs/>
              </w:rPr>
            </w:pPr>
          </w:p>
          <w:p w14:paraId="6026789D" w14:textId="77777777" w:rsidR="00D642F4" w:rsidRDefault="00D642F4" w:rsidP="00A93991">
            <w:pPr>
              <w:pStyle w:val="TableParagraph"/>
              <w:rPr>
                <w:rFonts w:ascii="Cambria" w:eastAsia="Cambria" w:hAnsi="Cambria" w:cs="Cambria"/>
                <w:b/>
                <w:bCs/>
              </w:rPr>
            </w:pPr>
          </w:p>
          <w:p w14:paraId="3EEE09A9" w14:textId="77777777" w:rsidR="00D642F4" w:rsidRDefault="00D642F4" w:rsidP="00A93991">
            <w:pPr>
              <w:pStyle w:val="TableParagraph"/>
              <w:rPr>
                <w:rFonts w:ascii="Cambria" w:eastAsia="Cambria" w:hAnsi="Cambria" w:cs="Cambria"/>
                <w:b/>
                <w:bCs/>
              </w:rPr>
            </w:pPr>
          </w:p>
          <w:p w14:paraId="4CF55E14" w14:textId="77777777" w:rsidR="00D642F4" w:rsidRDefault="00D642F4" w:rsidP="00A93991">
            <w:pPr>
              <w:pStyle w:val="TableParagraph"/>
              <w:rPr>
                <w:rFonts w:ascii="Cambria" w:eastAsia="Cambria" w:hAnsi="Cambria" w:cs="Cambria"/>
                <w:b/>
                <w:bCs/>
              </w:rPr>
            </w:pPr>
          </w:p>
          <w:p w14:paraId="7C26FC41" w14:textId="77777777" w:rsidR="00D642F4" w:rsidRDefault="00D642F4" w:rsidP="00A93991">
            <w:pPr>
              <w:pStyle w:val="TableParagraph"/>
              <w:rPr>
                <w:rFonts w:ascii="Cambria" w:eastAsia="Cambria" w:hAnsi="Cambria" w:cs="Cambria"/>
                <w:b/>
                <w:bCs/>
              </w:rPr>
            </w:pPr>
          </w:p>
          <w:p w14:paraId="7EA84564" w14:textId="77777777" w:rsidR="00D642F4" w:rsidRDefault="00D642F4" w:rsidP="00A93991">
            <w:pPr>
              <w:pStyle w:val="TableParagraph"/>
              <w:spacing w:before="187"/>
              <w:jc w:val="center"/>
              <w:rPr>
                <w:rFonts w:ascii="Cambria" w:eastAsia="Cambria" w:hAnsi="Cambria" w:cs="Cambria"/>
                <w:sz w:val="21"/>
                <w:szCs w:val="21"/>
              </w:rPr>
            </w:pPr>
            <w:r>
              <w:rPr>
                <w:rFonts w:ascii="Cambria"/>
                <w:spacing w:val="1"/>
                <w:sz w:val="21"/>
              </w:rPr>
              <w:t>11</w:t>
            </w:r>
            <w:r>
              <w:rPr>
                <w:rFonts w:ascii="Cambria"/>
                <w:sz w:val="21"/>
              </w:rPr>
              <w:t>.9</w:t>
            </w:r>
          </w:p>
        </w:tc>
      </w:tr>
      <w:tr w:rsidR="00D642F4" w14:paraId="56140F54" w14:textId="77777777" w:rsidTr="00D642F4">
        <w:trPr>
          <w:trHeight w:hRule="exact" w:val="384"/>
        </w:trPr>
        <w:tc>
          <w:tcPr>
            <w:tcW w:w="901" w:type="pct"/>
            <w:tcBorders>
              <w:top w:val="single" w:sz="5" w:space="0" w:color="000000"/>
              <w:left w:val="single" w:sz="5" w:space="0" w:color="000000"/>
              <w:bottom w:val="single" w:sz="5" w:space="0" w:color="000000"/>
              <w:right w:val="single" w:sz="5" w:space="0" w:color="000000"/>
            </w:tcBorders>
          </w:tcPr>
          <w:p w14:paraId="442A677F" w14:textId="77777777" w:rsidR="00D642F4" w:rsidRDefault="00D642F4" w:rsidP="00A93991">
            <w:pPr>
              <w:pStyle w:val="TableParagraph"/>
              <w:spacing w:before="6"/>
              <w:ind w:left="101"/>
              <w:rPr>
                <w:rFonts w:ascii="Cambria" w:eastAsia="Cambria" w:hAnsi="Cambria" w:cs="Cambria"/>
                <w:sz w:val="21"/>
                <w:szCs w:val="21"/>
              </w:rPr>
            </w:pPr>
            <w:r>
              <w:rPr>
                <w:rFonts w:ascii="Cambria"/>
                <w:sz w:val="21"/>
              </w:rPr>
              <w:lastRenderedPageBreak/>
              <w:t>HCV1Diesel</w:t>
            </w:r>
          </w:p>
        </w:tc>
        <w:tc>
          <w:tcPr>
            <w:tcW w:w="270" w:type="pct"/>
            <w:tcBorders>
              <w:top w:val="single" w:sz="5" w:space="0" w:color="000000"/>
              <w:left w:val="single" w:sz="5" w:space="0" w:color="000000"/>
              <w:bottom w:val="single" w:sz="5" w:space="0" w:color="000000"/>
              <w:right w:val="single" w:sz="5" w:space="0" w:color="000000"/>
            </w:tcBorders>
          </w:tcPr>
          <w:p w14:paraId="29D15897" w14:textId="77777777" w:rsidR="00D642F4" w:rsidRDefault="00D642F4" w:rsidP="00A93991">
            <w:pPr>
              <w:pStyle w:val="TableParagraph"/>
              <w:spacing w:before="10"/>
              <w:ind w:left="142"/>
              <w:rPr>
                <w:rFonts w:ascii="Cambria" w:eastAsia="Cambria" w:hAnsi="Cambria" w:cs="Cambria"/>
                <w:sz w:val="21"/>
                <w:szCs w:val="21"/>
              </w:rPr>
            </w:pPr>
            <w:r>
              <w:rPr>
                <w:rFonts w:ascii="Cambria"/>
                <w:spacing w:val="1"/>
                <w:sz w:val="21"/>
              </w:rPr>
              <w:t>23</w:t>
            </w:r>
          </w:p>
        </w:tc>
        <w:tc>
          <w:tcPr>
            <w:tcW w:w="268" w:type="pct"/>
            <w:tcBorders>
              <w:top w:val="single" w:sz="5" w:space="0" w:color="000000"/>
              <w:left w:val="single" w:sz="5" w:space="0" w:color="000000"/>
              <w:bottom w:val="single" w:sz="5" w:space="0" w:color="000000"/>
              <w:right w:val="single" w:sz="5" w:space="0" w:color="000000"/>
            </w:tcBorders>
          </w:tcPr>
          <w:p w14:paraId="5F407072" w14:textId="77777777" w:rsidR="00D642F4" w:rsidRDefault="00D642F4" w:rsidP="00A93991">
            <w:pPr>
              <w:pStyle w:val="TableParagraph"/>
              <w:spacing w:before="10"/>
              <w:jc w:val="center"/>
              <w:rPr>
                <w:rFonts w:ascii="Cambria" w:eastAsia="Cambria" w:hAnsi="Cambria" w:cs="Cambria"/>
                <w:sz w:val="21"/>
                <w:szCs w:val="21"/>
              </w:rPr>
            </w:pPr>
            <w:r>
              <w:rPr>
                <w:rFonts w:ascii="Cambria"/>
                <w:sz w:val="21"/>
              </w:rPr>
              <w:t>3</w:t>
            </w:r>
          </w:p>
        </w:tc>
        <w:tc>
          <w:tcPr>
            <w:tcW w:w="542" w:type="pct"/>
            <w:tcBorders>
              <w:top w:val="single" w:sz="5" w:space="0" w:color="000000"/>
              <w:left w:val="single" w:sz="5" w:space="0" w:color="000000"/>
              <w:bottom w:val="single" w:sz="5" w:space="0" w:color="000000"/>
              <w:right w:val="single" w:sz="5" w:space="0" w:color="000000"/>
            </w:tcBorders>
          </w:tcPr>
          <w:p w14:paraId="4626AC37" w14:textId="77777777" w:rsidR="00D642F4" w:rsidRDefault="00D642F4" w:rsidP="00A93991">
            <w:pPr>
              <w:pStyle w:val="TableParagraph"/>
              <w:spacing w:before="6"/>
              <w:ind w:right="1"/>
              <w:jc w:val="center"/>
              <w:rPr>
                <w:rFonts w:ascii="Cambria" w:eastAsia="Cambria" w:hAnsi="Cambria" w:cs="Cambria"/>
                <w:sz w:val="21"/>
                <w:szCs w:val="21"/>
              </w:rPr>
            </w:pPr>
            <w:r>
              <w:rPr>
                <w:rFonts w:ascii="Cambria"/>
                <w:sz w:val="21"/>
              </w:rPr>
              <w:t>8.7</w:t>
            </w:r>
          </w:p>
        </w:tc>
        <w:tc>
          <w:tcPr>
            <w:tcW w:w="316" w:type="pct"/>
            <w:tcBorders>
              <w:top w:val="single" w:sz="5" w:space="0" w:color="000000"/>
              <w:left w:val="single" w:sz="5" w:space="0" w:color="000000"/>
              <w:bottom w:val="single" w:sz="5" w:space="0" w:color="000000"/>
              <w:right w:val="single" w:sz="5" w:space="0" w:color="000000"/>
            </w:tcBorders>
          </w:tcPr>
          <w:p w14:paraId="54A99BE9" w14:textId="77777777" w:rsidR="00D642F4" w:rsidRDefault="00D642F4" w:rsidP="00A93991">
            <w:pPr>
              <w:pStyle w:val="TableParagraph"/>
              <w:spacing w:before="6"/>
              <w:ind w:left="187"/>
              <w:rPr>
                <w:rFonts w:ascii="Cambria" w:eastAsia="Cambria" w:hAnsi="Cambria" w:cs="Cambria"/>
                <w:sz w:val="21"/>
                <w:szCs w:val="21"/>
              </w:rPr>
            </w:pPr>
            <w:r>
              <w:rPr>
                <w:rFonts w:ascii="Cambria"/>
                <w:spacing w:val="1"/>
                <w:sz w:val="21"/>
              </w:rPr>
              <w:t>24</w:t>
            </w:r>
          </w:p>
        </w:tc>
        <w:tc>
          <w:tcPr>
            <w:tcW w:w="314" w:type="pct"/>
            <w:tcBorders>
              <w:top w:val="single" w:sz="5" w:space="0" w:color="000000"/>
              <w:left w:val="single" w:sz="5" w:space="0" w:color="000000"/>
              <w:bottom w:val="single" w:sz="5" w:space="0" w:color="000000"/>
              <w:right w:val="single" w:sz="5" w:space="0" w:color="000000"/>
            </w:tcBorders>
          </w:tcPr>
          <w:p w14:paraId="09CF22FF" w14:textId="77777777" w:rsidR="00D642F4" w:rsidRDefault="00D642F4" w:rsidP="00A93991">
            <w:pPr>
              <w:pStyle w:val="TableParagraph"/>
              <w:spacing w:before="6"/>
              <w:ind w:left="164"/>
              <w:rPr>
                <w:rFonts w:ascii="Cambria" w:eastAsia="Cambria" w:hAnsi="Cambria" w:cs="Cambria"/>
                <w:sz w:val="21"/>
                <w:szCs w:val="21"/>
              </w:rPr>
            </w:pPr>
            <w:r>
              <w:rPr>
                <w:rFonts w:ascii="Cambria"/>
                <w:sz w:val="21"/>
              </w:rPr>
              <w:t>3.0</w:t>
            </w:r>
          </w:p>
        </w:tc>
        <w:tc>
          <w:tcPr>
            <w:tcW w:w="542" w:type="pct"/>
            <w:tcBorders>
              <w:top w:val="single" w:sz="5" w:space="0" w:color="000000"/>
              <w:left w:val="single" w:sz="5" w:space="0" w:color="000000"/>
              <w:bottom w:val="single" w:sz="5" w:space="0" w:color="000000"/>
              <w:right w:val="single" w:sz="5" w:space="0" w:color="000000"/>
            </w:tcBorders>
          </w:tcPr>
          <w:p w14:paraId="6A7E52F2" w14:textId="77777777" w:rsidR="00D642F4" w:rsidRDefault="00D642F4" w:rsidP="00A93991">
            <w:pPr>
              <w:pStyle w:val="TableParagraph"/>
              <w:spacing w:before="6"/>
              <w:ind w:right="1"/>
              <w:jc w:val="center"/>
              <w:rPr>
                <w:rFonts w:ascii="Cambria" w:eastAsia="Cambria" w:hAnsi="Cambria" w:cs="Cambria"/>
                <w:sz w:val="21"/>
                <w:szCs w:val="21"/>
              </w:rPr>
            </w:pPr>
            <w:r>
              <w:rPr>
                <w:rFonts w:ascii="Cambria"/>
                <w:sz w:val="21"/>
              </w:rPr>
              <w:t>8.5</w:t>
            </w:r>
          </w:p>
        </w:tc>
        <w:tc>
          <w:tcPr>
            <w:tcW w:w="314" w:type="pct"/>
            <w:tcBorders>
              <w:top w:val="single" w:sz="5" w:space="0" w:color="000000"/>
              <w:left w:val="single" w:sz="5" w:space="0" w:color="000000"/>
              <w:bottom w:val="single" w:sz="5" w:space="0" w:color="000000"/>
              <w:right w:val="single" w:sz="5" w:space="0" w:color="000000"/>
            </w:tcBorders>
          </w:tcPr>
          <w:p w14:paraId="0B41049B" w14:textId="77777777" w:rsidR="00D642F4" w:rsidRDefault="00D642F4" w:rsidP="00A93991"/>
        </w:tc>
        <w:tc>
          <w:tcPr>
            <w:tcW w:w="316" w:type="pct"/>
            <w:tcBorders>
              <w:top w:val="single" w:sz="5" w:space="0" w:color="000000"/>
              <w:left w:val="single" w:sz="5" w:space="0" w:color="000000"/>
              <w:bottom w:val="single" w:sz="5" w:space="0" w:color="000000"/>
              <w:right w:val="single" w:sz="5" w:space="0" w:color="000000"/>
            </w:tcBorders>
          </w:tcPr>
          <w:p w14:paraId="585A56FE" w14:textId="77777777" w:rsidR="00D642F4" w:rsidRDefault="00D642F4" w:rsidP="00A93991"/>
        </w:tc>
        <w:tc>
          <w:tcPr>
            <w:tcW w:w="542" w:type="pct"/>
            <w:tcBorders>
              <w:top w:val="single" w:sz="5" w:space="0" w:color="000000"/>
              <w:left w:val="single" w:sz="5" w:space="0" w:color="000000"/>
              <w:bottom w:val="single" w:sz="5" w:space="0" w:color="000000"/>
              <w:right w:val="single" w:sz="5" w:space="0" w:color="000000"/>
            </w:tcBorders>
          </w:tcPr>
          <w:p w14:paraId="1CC84051" w14:textId="77777777" w:rsidR="00D642F4" w:rsidRDefault="00D642F4" w:rsidP="00A93991"/>
        </w:tc>
        <w:tc>
          <w:tcPr>
            <w:tcW w:w="675" w:type="pct"/>
            <w:vMerge/>
            <w:tcBorders>
              <w:left w:val="single" w:sz="5" w:space="0" w:color="000000"/>
              <w:right w:val="single" w:sz="5" w:space="0" w:color="000000"/>
            </w:tcBorders>
          </w:tcPr>
          <w:p w14:paraId="4958286F" w14:textId="77777777" w:rsidR="00D642F4" w:rsidRDefault="00D642F4" w:rsidP="00A93991"/>
        </w:tc>
      </w:tr>
      <w:tr w:rsidR="00D642F4" w14:paraId="74E4F34D" w14:textId="77777777" w:rsidTr="00D642F4">
        <w:trPr>
          <w:trHeight w:hRule="exact" w:val="365"/>
        </w:trPr>
        <w:tc>
          <w:tcPr>
            <w:tcW w:w="901" w:type="pct"/>
            <w:tcBorders>
              <w:top w:val="single" w:sz="5" w:space="0" w:color="000000"/>
              <w:left w:val="single" w:sz="5" w:space="0" w:color="000000"/>
              <w:bottom w:val="single" w:sz="5" w:space="0" w:color="000000"/>
              <w:right w:val="single" w:sz="5" w:space="0" w:color="000000"/>
            </w:tcBorders>
          </w:tcPr>
          <w:p w14:paraId="5A9CDDA9" w14:textId="77777777" w:rsidR="00D642F4" w:rsidRDefault="00D642F4" w:rsidP="00A93991">
            <w:pPr>
              <w:pStyle w:val="TableParagraph"/>
              <w:spacing w:before="6"/>
              <w:ind w:left="101"/>
              <w:rPr>
                <w:rFonts w:ascii="Cambria" w:eastAsia="Cambria" w:hAnsi="Cambria" w:cs="Cambria"/>
                <w:sz w:val="21"/>
                <w:szCs w:val="21"/>
              </w:rPr>
            </w:pPr>
            <w:r>
              <w:rPr>
                <w:rFonts w:ascii="Cambria"/>
                <w:sz w:val="21"/>
              </w:rPr>
              <w:t>HCV2Diesel</w:t>
            </w:r>
          </w:p>
        </w:tc>
        <w:tc>
          <w:tcPr>
            <w:tcW w:w="270" w:type="pct"/>
            <w:tcBorders>
              <w:top w:val="single" w:sz="5" w:space="0" w:color="000000"/>
              <w:left w:val="single" w:sz="5" w:space="0" w:color="000000"/>
              <w:bottom w:val="single" w:sz="5" w:space="0" w:color="000000"/>
              <w:right w:val="single" w:sz="5" w:space="0" w:color="000000"/>
            </w:tcBorders>
          </w:tcPr>
          <w:p w14:paraId="4EF0758F" w14:textId="77777777" w:rsidR="00D642F4" w:rsidRDefault="00D642F4" w:rsidP="00A93991">
            <w:pPr>
              <w:pStyle w:val="TableParagraph"/>
              <w:spacing w:before="10"/>
              <w:ind w:left="142"/>
              <w:rPr>
                <w:rFonts w:ascii="Cambria" w:eastAsia="Cambria" w:hAnsi="Cambria" w:cs="Cambria"/>
                <w:sz w:val="21"/>
                <w:szCs w:val="21"/>
              </w:rPr>
            </w:pPr>
            <w:r>
              <w:rPr>
                <w:rFonts w:ascii="Cambria"/>
                <w:spacing w:val="1"/>
                <w:sz w:val="21"/>
              </w:rPr>
              <w:t>23</w:t>
            </w:r>
          </w:p>
        </w:tc>
        <w:tc>
          <w:tcPr>
            <w:tcW w:w="268" w:type="pct"/>
            <w:tcBorders>
              <w:top w:val="single" w:sz="5" w:space="0" w:color="000000"/>
              <w:left w:val="single" w:sz="5" w:space="0" w:color="000000"/>
              <w:bottom w:val="single" w:sz="5" w:space="0" w:color="000000"/>
              <w:right w:val="single" w:sz="5" w:space="0" w:color="000000"/>
            </w:tcBorders>
          </w:tcPr>
          <w:p w14:paraId="79DACEA1" w14:textId="77777777" w:rsidR="00D642F4" w:rsidRDefault="00D642F4" w:rsidP="00A93991">
            <w:pPr>
              <w:pStyle w:val="TableParagraph"/>
              <w:spacing w:before="10"/>
              <w:jc w:val="center"/>
              <w:rPr>
                <w:rFonts w:ascii="Cambria" w:eastAsia="Cambria" w:hAnsi="Cambria" w:cs="Cambria"/>
                <w:sz w:val="21"/>
                <w:szCs w:val="21"/>
              </w:rPr>
            </w:pPr>
            <w:r>
              <w:rPr>
                <w:rFonts w:ascii="Cambria"/>
                <w:sz w:val="21"/>
              </w:rPr>
              <w:t>3</w:t>
            </w:r>
          </w:p>
        </w:tc>
        <w:tc>
          <w:tcPr>
            <w:tcW w:w="542" w:type="pct"/>
            <w:tcBorders>
              <w:top w:val="single" w:sz="5" w:space="0" w:color="000000"/>
              <w:left w:val="single" w:sz="5" w:space="0" w:color="000000"/>
              <w:bottom w:val="single" w:sz="5" w:space="0" w:color="000000"/>
              <w:right w:val="single" w:sz="5" w:space="0" w:color="000000"/>
            </w:tcBorders>
          </w:tcPr>
          <w:p w14:paraId="5A35F4F7" w14:textId="77777777" w:rsidR="00D642F4" w:rsidRDefault="00D642F4" w:rsidP="00A93991">
            <w:pPr>
              <w:pStyle w:val="TableParagraph"/>
              <w:spacing w:before="6"/>
              <w:ind w:right="1"/>
              <w:jc w:val="center"/>
              <w:rPr>
                <w:rFonts w:ascii="Cambria" w:eastAsia="Cambria" w:hAnsi="Cambria" w:cs="Cambria"/>
                <w:sz w:val="21"/>
                <w:szCs w:val="21"/>
              </w:rPr>
            </w:pPr>
            <w:r>
              <w:rPr>
                <w:rFonts w:ascii="Cambria"/>
                <w:sz w:val="21"/>
              </w:rPr>
              <w:t>9.1</w:t>
            </w:r>
          </w:p>
        </w:tc>
        <w:tc>
          <w:tcPr>
            <w:tcW w:w="316" w:type="pct"/>
            <w:vMerge w:val="restart"/>
            <w:tcBorders>
              <w:top w:val="single" w:sz="5" w:space="0" w:color="000000"/>
              <w:left w:val="single" w:sz="5" w:space="0" w:color="000000"/>
              <w:right w:val="single" w:sz="5" w:space="0" w:color="000000"/>
            </w:tcBorders>
          </w:tcPr>
          <w:p w14:paraId="630398F2" w14:textId="77777777" w:rsidR="00D642F4" w:rsidRDefault="00D642F4" w:rsidP="00A93991">
            <w:pPr>
              <w:pStyle w:val="TableParagraph"/>
              <w:rPr>
                <w:rFonts w:ascii="Cambria" w:eastAsia="Cambria" w:hAnsi="Cambria" w:cs="Cambria"/>
                <w:b/>
                <w:bCs/>
              </w:rPr>
            </w:pPr>
          </w:p>
          <w:p w14:paraId="1C0F675D" w14:textId="77777777" w:rsidR="00D642F4" w:rsidRDefault="00D642F4" w:rsidP="00A93991">
            <w:pPr>
              <w:pStyle w:val="TableParagraph"/>
              <w:rPr>
                <w:rFonts w:ascii="Cambria" w:eastAsia="Cambria" w:hAnsi="Cambria" w:cs="Cambria"/>
                <w:b/>
                <w:bCs/>
              </w:rPr>
            </w:pPr>
          </w:p>
          <w:p w14:paraId="15FD2065" w14:textId="77777777" w:rsidR="00D642F4" w:rsidRDefault="00D642F4" w:rsidP="00A93991">
            <w:pPr>
              <w:pStyle w:val="TableParagraph"/>
              <w:rPr>
                <w:rFonts w:ascii="Cambria" w:eastAsia="Cambria" w:hAnsi="Cambria" w:cs="Cambria"/>
                <w:b/>
                <w:bCs/>
              </w:rPr>
            </w:pPr>
          </w:p>
          <w:p w14:paraId="2AD092B7" w14:textId="77777777" w:rsidR="00D642F4" w:rsidRDefault="00D642F4" w:rsidP="00A93991">
            <w:pPr>
              <w:pStyle w:val="TableParagraph"/>
              <w:rPr>
                <w:rFonts w:ascii="Cambria" w:eastAsia="Cambria" w:hAnsi="Cambria" w:cs="Cambria"/>
                <w:b/>
                <w:bCs/>
              </w:rPr>
            </w:pPr>
          </w:p>
          <w:p w14:paraId="1E995006" w14:textId="77777777" w:rsidR="00D642F4" w:rsidRDefault="00D642F4" w:rsidP="00A93991">
            <w:pPr>
              <w:pStyle w:val="TableParagraph"/>
              <w:spacing w:before="5"/>
              <w:rPr>
                <w:rFonts w:ascii="Cambria" w:eastAsia="Cambria" w:hAnsi="Cambria" w:cs="Cambria"/>
                <w:b/>
                <w:bCs/>
                <w:sz w:val="32"/>
                <w:szCs w:val="32"/>
              </w:rPr>
            </w:pPr>
          </w:p>
          <w:p w14:paraId="7A9FABFA" w14:textId="77777777" w:rsidR="00D642F4" w:rsidRDefault="00D642F4" w:rsidP="00A93991">
            <w:pPr>
              <w:pStyle w:val="TableParagraph"/>
              <w:ind w:left="187"/>
              <w:rPr>
                <w:rFonts w:ascii="Cambria" w:eastAsia="Cambria" w:hAnsi="Cambria" w:cs="Cambria"/>
                <w:sz w:val="21"/>
                <w:szCs w:val="21"/>
              </w:rPr>
            </w:pPr>
            <w:r>
              <w:rPr>
                <w:rFonts w:ascii="Cambria"/>
                <w:spacing w:val="1"/>
                <w:sz w:val="21"/>
              </w:rPr>
              <w:t>24</w:t>
            </w:r>
          </w:p>
        </w:tc>
        <w:tc>
          <w:tcPr>
            <w:tcW w:w="314" w:type="pct"/>
            <w:vMerge w:val="restart"/>
            <w:tcBorders>
              <w:top w:val="single" w:sz="5" w:space="0" w:color="000000"/>
              <w:left w:val="single" w:sz="5" w:space="0" w:color="000000"/>
              <w:right w:val="single" w:sz="5" w:space="0" w:color="000000"/>
            </w:tcBorders>
          </w:tcPr>
          <w:p w14:paraId="5A957FB1" w14:textId="77777777" w:rsidR="00D642F4" w:rsidRDefault="00D642F4" w:rsidP="00A93991">
            <w:pPr>
              <w:pStyle w:val="TableParagraph"/>
              <w:rPr>
                <w:rFonts w:ascii="Cambria" w:eastAsia="Cambria" w:hAnsi="Cambria" w:cs="Cambria"/>
                <w:b/>
                <w:bCs/>
              </w:rPr>
            </w:pPr>
          </w:p>
          <w:p w14:paraId="34509C77" w14:textId="77777777" w:rsidR="00D642F4" w:rsidRDefault="00D642F4" w:rsidP="00A93991">
            <w:pPr>
              <w:pStyle w:val="TableParagraph"/>
              <w:rPr>
                <w:rFonts w:ascii="Cambria" w:eastAsia="Cambria" w:hAnsi="Cambria" w:cs="Cambria"/>
                <w:b/>
                <w:bCs/>
              </w:rPr>
            </w:pPr>
          </w:p>
          <w:p w14:paraId="138F620A" w14:textId="77777777" w:rsidR="00D642F4" w:rsidRDefault="00D642F4" w:rsidP="00A93991">
            <w:pPr>
              <w:pStyle w:val="TableParagraph"/>
              <w:rPr>
                <w:rFonts w:ascii="Cambria" w:eastAsia="Cambria" w:hAnsi="Cambria" w:cs="Cambria"/>
                <w:b/>
                <w:bCs/>
              </w:rPr>
            </w:pPr>
          </w:p>
          <w:p w14:paraId="7EB0E72E" w14:textId="77777777" w:rsidR="00D642F4" w:rsidRDefault="00D642F4" w:rsidP="00A93991">
            <w:pPr>
              <w:pStyle w:val="TableParagraph"/>
              <w:rPr>
                <w:rFonts w:ascii="Cambria" w:eastAsia="Cambria" w:hAnsi="Cambria" w:cs="Cambria"/>
                <w:b/>
                <w:bCs/>
              </w:rPr>
            </w:pPr>
          </w:p>
          <w:p w14:paraId="63A1CFD6" w14:textId="77777777" w:rsidR="00D642F4" w:rsidRDefault="00D642F4" w:rsidP="00A93991">
            <w:pPr>
              <w:pStyle w:val="TableParagraph"/>
              <w:spacing w:before="5"/>
              <w:rPr>
                <w:rFonts w:ascii="Cambria" w:eastAsia="Cambria" w:hAnsi="Cambria" w:cs="Cambria"/>
                <w:b/>
                <w:bCs/>
                <w:sz w:val="32"/>
                <w:szCs w:val="32"/>
              </w:rPr>
            </w:pPr>
          </w:p>
          <w:p w14:paraId="51AF35F5" w14:textId="77777777" w:rsidR="00D642F4" w:rsidRDefault="00D642F4" w:rsidP="00A93991">
            <w:pPr>
              <w:pStyle w:val="TableParagraph"/>
              <w:ind w:left="164"/>
              <w:rPr>
                <w:rFonts w:ascii="Cambria" w:eastAsia="Cambria" w:hAnsi="Cambria" w:cs="Cambria"/>
                <w:sz w:val="21"/>
                <w:szCs w:val="21"/>
              </w:rPr>
            </w:pPr>
            <w:r>
              <w:rPr>
                <w:rFonts w:ascii="Cambria"/>
                <w:sz w:val="21"/>
              </w:rPr>
              <w:t>3.0</w:t>
            </w:r>
          </w:p>
        </w:tc>
        <w:tc>
          <w:tcPr>
            <w:tcW w:w="542" w:type="pct"/>
            <w:vMerge w:val="restart"/>
            <w:tcBorders>
              <w:top w:val="single" w:sz="5" w:space="0" w:color="000000"/>
              <w:left w:val="single" w:sz="5" w:space="0" w:color="000000"/>
              <w:right w:val="single" w:sz="5" w:space="0" w:color="000000"/>
            </w:tcBorders>
          </w:tcPr>
          <w:p w14:paraId="49B5E373" w14:textId="77777777" w:rsidR="00D642F4" w:rsidRDefault="00D642F4" w:rsidP="00A93991">
            <w:pPr>
              <w:pStyle w:val="TableParagraph"/>
              <w:rPr>
                <w:rFonts w:ascii="Cambria" w:eastAsia="Cambria" w:hAnsi="Cambria" w:cs="Cambria"/>
                <w:b/>
                <w:bCs/>
              </w:rPr>
            </w:pPr>
          </w:p>
          <w:p w14:paraId="61E39EBF" w14:textId="77777777" w:rsidR="00D642F4" w:rsidRDefault="00D642F4" w:rsidP="00A93991">
            <w:pPr>
              <w:pStyle w:val="TableParagraph"/>
              <w:rPr>
                <w:rFonts w:ascii="Cambria" w:eastAsia="Cambria" w:hAnsi="Cambria" w:cs="Cambria"/>
                <w:b/>
                <w:bCs/>
              </w:rPr>
            </w:pPr>
          </w:p>
          <w:p w14:paraId="744DFBC5" w14:textId="77777777" w:rsidR="00D642F4" w:rsidRDefault="00D642F4" w:rsidP="00A93991">
            <w:pPr>
              <w:pStyle w:val="TableParagraph"/>
              <w:rPr>
                <w:rFonts w:ascii="Cambria" w:eastAsia="Cambria" w:hAnsi="Cambria" w:cs="Cambria"/>
                <w:b/>
                <w:bCs/>
              </w:rPr>
            </w:pPr>
          </w:p>
          <w:p w14:paraId="6EC0B477" w14:textId="77777777" w:rsidR="00D642F4" w:rsidRDefault="00D642F4" w:rsidP="00A93991">
            <w:pPr>
              <w:pStyle w:val="TableParagraph"/>
              <w:rPr>
                <w:rFonts w:ascii="Cambria" w:eastAsia="Cambria" w:hAnsi="Cambria" w:cs="Cambria"/>
                <w:b/>
                <w:bCs/>
              </w:rPr>
            </w:pPr>
          </w:p>
          <w:p w14:paraId="71D83BD4" w14:textId="77777777" w:rsidR="00D642F4" w:rsidRDefault="00D642F4" w:rsidP="00A93991">
            <w:pPr>
              <w:pStyle w:val="TableParagraph"/>
              <w:spacing w:before="5"/>
              <w:rPr>
                <w:rFonts w:ascii="Cambria" w:eastAsia="Cambria" w:hAnsi="Cambria" w:cs="Cambria"/>
                <w:b/>
                <w:bCs/>
                <w:sz w:val="32"/>
                <w:szCs w:val="32"/>
              </w:rPr>
            </w:pPr>
          </w:p>
          <w:p w14:paraId="0F7C24F0" w14:textId="77777777" w:rsidR="00D642F4" w:rsidRDefault="00D642F4" w:rsidP="00A93991">
            <w:pPr>
              <w:pStyle w:val="TableParagraph"/>
              <w:ind w:right="1"/>
              <w:jc w:val="center"/>
              <w:rPr>
                <w:rFonts w:ascii="Cambria" w:eastAsia="Cambria" w:hAnsi="Cambria" w:cs="Cambria"/>
                <w:sz w:val="21"/>
                <w:szCs w:val="21"/>
              </w:rPr>
            </w:pPr>
            <w:r>
              <w:rPr>
                <w:rFonts w:ascii="Cambria"/>
                <w:sz w:val="21"/>
              </w:rPr>
              <w:t>9.6</w:t>
            </w:r>
          </w:p>
        </w:tc>
        <w:tc>
          <w:tcPr>
            <w:tcW w:w="314" w:type="pct"/>
            <w:tcBorders>
              <w:top w:val="single" w:sz="5" w:space="0" w:color="000000"/>
              <w:left w:val="single" w:sz="5" w:space="0" w:color="000000"/>
              <w:bottom w:val="single" w:sz="5" w:space="0" w:color="000000"/>
              <w:right w:val="single" w:sz="5" w:space="0" w:color="000000"/>
            </w:tcBorders>
          </w:tcPr>
          <w:p w14:paraId="28A1B47A" w14:textId="77777777" w:rsidR="00D642F4" w:rsidRDefault="00D642F4" w:rsidP="00A93991"/>
        </w:tc>
        <w:tc>
          <w:tcPr>
            <w:tcW w:w="316" w:type="pct"/>
            <w:tcBorders>
              <w:top w:val="single" w:sz="5" w:space="0" w:color="000000"/>
              <w:left w:val="single" w:sz="5" w:space="0" w:color="000000"/>
              <w:bottom w:val="single" w:sz="5" w:space="0" w:color="000000"/>
              <w:right w:val="single" w:sz="5" w:space="0" w:color="000000"/>
            </w:tcBorders>
          </w:tcPr>
          <w:p w14:paraId="5E956304" w14:textId="77777777" w:rsidR="00D642F4" w:rsidRDefault="00D642F4" w:rsidP="00A93991"/>
        </w:tc>
        <w:tc>
          <w:tcPr>
            <w:tcW w:w="542" w:type="pct"/>
            <w:tcBorders>
              <w:top w:val="single" w:sz="5" w:space="0" w:color="000000"/>
              <w:left w:val="single" w:sz="5" w:space="0" w:color="000000"/>
              <w:bottom w:val="single" w:sz="5" w:space="0" w:color="000000"/>
              <w:right w:val="single" w:sz="5" w:space="0" w:color="000000"/>
            </w:tcBorders>
          </w:tcPr>
          <w:p w14:paraId="24048139" w14:textId="77777777" w:rsidR="00D642F4" w:rsidRDefault="00D642F4" w:rsidP="00A93991"/>
        </w:tc>
        <w:tc>
          <w:tcPr>
            <w:tcW w:w="675" w:type="pct"/>
            <w:vMerge/>
            <w:tcBorders>
              <w:left w:val="single" w:sz="5" w:space="0" w:color="000000"/>
              <w:right w:val="single" w:sz="5" w:space="0" w:color="000000"/>
            </w:tcBorders>
          </w:tcPr>
          <w:p w14:paraId="5BDE2958" w14:textId="77777777" w:rsidR="00D642F4" w:rsidRDefault="00D642F4" w:rsidP="00A93991"/>
        </w:tc>
      </w:tr>
      <w:tr w:rsidR="00D642F4" w14:paraId="5CD2E3C9" w14:textId="77777777" w:rsidTr="00D642F4">
        <w:trPr>
          <w:trHeight w:hRule="exact" w:val="389"/>
        </w:trPr>
        <w:tc>
          <w:tcPr>
            <w:tcW w:w="901" w:type="pct"/>
            <w:tcBorders>
              <w:top w:val="single" w:sz="5" w:space="0" w:color="000000"/>
              <w:left w:val="single" w:sz="5" w:space="0" w:color="000000"/>
              <w:bottom w:val="single" w:sz="5" w:space="0" w:color="000000"/>
              <w:right w:val="single" w:sz="5" w:space="0" w:color="000000"/>
            </w:tcBorders>
          </w:tcPr>
          <w:p w14:paraId="0E56C51D" w14:textId="77777777" w:rsidR="00D642F4" w:rsidRDefault="00D642F4" w:rsidP="00A93991">
            <w:pPr>
              <w:pStyle w:val="TableParagraph"/>
              <w:spacing w:before="6"/>
              <w:ind w:left="101"/>
              <w:rPr>
                <w:rFonts w:ascii="Cambria" w:eastAsia="Cambria" w:hAnsi="Cambria" w:cs="Cambria"/>
                <w:sz w:val="21"/>
                <w:szCs w:val="21"/>
              </w:rPr>
            </w:pPr>
            <w:r>
              <w:rPr>
                <w:rFonts w:ascii="Cambria"/>
                <w:sz w:val="21"/>
              </w:rPr>
              <w:t>HCV3Diesel</w:t>
            </w:r>
          </w:p>
        </w:tc>
        <w:tc>
          <w:tcPr>
            <w:tcW w:w="270" w:type="pct"/>
            <w:tcBorders>
              <w:top w:val="single" w:sz="5" w:space="0" w:color="000000"/>
              <w:left w:val="single" w:sz="5" w:space="0" w:color="000000"/>
              <w:bottom w:val="single" w:sz="5" w:space="0" w:color="000000"/>
              <w:right w:val="single" w:sz="5" w:space="0" w:color="000000"/>
            </w:tcBorders>
          </w:tcPr>
          <w:p w14:paraId="31D4B1FE" w14:textId="77777777" w:rsidR="00D642F4" w:rsidRDefault="00D642F4" w:rsidP="00A93991">
            <w:pPr>
              <w:pStyle w:val="TableParagraph"/>
              <w:spacing w:before="10"/>
              <w:ind w:left="142"/>
              <w:rPr>
                <w:rFonts w:ascii="Cambria" w:eastAsia="Cambria" w:hAnsi="Cambria" w:cs="Cambria"/>
                <w:sz w:val="21"/>
                <w:szCs w:val="21"/>
              </w:rPr>
            </w:pPr>
            <w:r>
              <w:rPr>
                <w:rFonts w:ascii="Cambria"/>
                <w:spacing w:val="1"/>
                <w:sz w:val="21"/>
              </w:rPr>
              <w:t>23</w:t>
            </w:r>
          </w:p>
        </w:tc>
        <w:tc>
          <w:tcPr>
            <w:tcW w:w="268" w:type="pct"/>
            <w:tcBorders>
              <w:top w:val="single" w:sz="5" w:space="0" w:color="000000"/>
              <w:left w:val="single" w:sz="5" w:space="0" w:color="000000"/>
              <w:bottom w:val="single" w:sz="5" w:space="0" w:color="000000"/>
              <w:right w:val="single" w:sz="5" w:space="0" w:color="000000"/>
            </w:tcBorders>
          </w:tcPr>
          <w:p w14:paraId="47BD298D" w14:textId="77777777" w:rsidR="00D642F4" w:rsidRDefault="00D642F4" w:rsidP="00A93991">
            <w:pPr>
              <w:pStyle w:val="TableParagraph"/>
              <w:spacing w:before="10"/>
              <w:jc w:val="center"/>
              <w:rPr>
                <w:rFonts w:ascii="Cambria" w:eastAsia="Cambria" w:hAnsi="Cambria" w:cs="Cambria"/>
                <w:sz w:val="21"/>
                <w:szCs w:val="21"/>
              </w:rPr>
            </w:pPr>
            <w:r>
              <w:rPr>
                <w:rFonts w:ascii="Cambria"/>
                <w:sz w:val="21"/>
              </w:rPr>
              <w:t>2</w:t>
            </w:r>
          </w:p>
        </w:tc>
        <w:tc>
          <w:tcPr>
            <w:tcW w:w="542" w:type="pct"/>
            <w:tcBorders>
              <w:top w:val="single" w:sz="5" w:space="0" w:color="000000"/>
              <w:left w:val="single" w:sz="5" w:space="0" w:color="000000"/>
              <w:bottom w:val="single" w:sz="5" w:space="0" w:color="000000"/>
              <w:right w:val="single" w:sz="5" w:space="0" w:color="000000"/>
            </w:tcBorders>
          </w:tcPr>
          <w:p w14:paraId="3EEFDC9E" w14:textId="77777777" w:rsidR="00D642F4" w:rsidRDefault="00D642F4" w:rsidP="00A93991">
            <w:pPr>
              <w:pStyle w:val="TableParagraph"/>
              <w:spacing w:before="6"/>
              <w:ind w:right="1"/>
              <w:jc w:val="center"/>
              <w:rPr>
                <w:rFonts w:ascii="Cambria" w:eastAsia="Cambria" w:hAnsi="Cambria" w:cs="Cambria"/>
                <w:sz w:val="21"/>
                <w:szCs w:val="21"/>
              </w:rPr>
            </w:pPr>
            <w:r>
              <w:rPr>
                <w:rFonts w:ascii="Cambria"/>
                <w:sz w:val="21"/>
              </w:rPr>
              <w:t>9.0</w:t>
            </w:r>
          </w:p>
        </w:tc>
        <w:tc>
          <w:tcPr>
            <w:tcW w:w="316" w:type="pct"/>
            <w:vMerge/>
            <w:tcBorders>
              <w:left w:val="single" w:sz="5" w:space="0" w:color="000000"/>
              <w:right w:val="single" w:sz="5" w:space="0" w:color="000000"/>
            </w:tcBorders>
          </w:tcPr>
          <w:p w14:paraId="12EF5D70" w14:textId="77777777" w:rsidR="00D642F4" w:rsidRDefault="00D642F4" w:rsidP="00A93991"/>
        </w:tc>
        <w:tc>
          <w:tcPr>
            <w:tcW w:w="314" w:type="pct"/>
            <w:vMerge/>
            <w:tcBorders>
              <w:left w:val="single" w:sz="5" w:space="0" w:color="000000"/>
              <w:right w:val="single" w:sz="5" w:space="0" w:color="000000"/>
            </w:tcBorders>
          </w:tcPr>
          <w:p w14:paraId="03E04278" w14:textId="77777777" w:rsidR="00D642F4" w:rsidRDefault="00D642F4" w:rsidP="00A93991"/>
        </w:tc>
        <w:tc>
          <w:tcPr>
            <w:tcW w:w="542" w:type="pct"/>
            <w:vMerge/>
            <w:tcBorders>
              <w:left w:val="single" w:sz="5" w:space="0" w:color="000000"/>
              <w:right w:val="single" w:sz="5" w:space="0" w:color="000000"/>
            </w:tcBorders>
          </w:tcPr>
          <w:p w14:paraId="4D62B296" w14:textId="77777777" w:rsidR="00D642F4" w:rsidRDefault="00D642F4" w:rsidP="00A93991"/>
        </w:tc>
        <w:tc>
          <w:tcPr>
            <w:tcW w:w="314" w:type="pct"/>
            <w:tcBorders>
              <w:top w:val="single" w:sz="5" w:space="0" w:color="000000"/>
              <w:left w:val="single" w:sz="5" w:space="0" w:color="000000"/>
              <w:bottom w:val="single" w:sz="5" w:space="0" w:color="000000"/>
              <w:right w:val="single" w:sz="5" w:space="0" w:color="000000"/>
            </w:tcBorders>
          </w:tcPr>
          <w:p w14:paraId="5E69F8C9" w14:textId="77777777" w:rsidR="00D642F4" w:rsidRDefault="00D642F4" w:rsidP="00A93991"/>
        </w:tc>
        <w:tc>
          <w:tcPr>
            <w:tcW w:w="316" w:type="pct"/>
            <w:tcBorders>
              <w:top w:val="single" w:sz="5" w:space="0" w:color="000000"/>
              <w:left w:val="single" w:sz="5" w:space="0" w:color="000000"/>
              <w:bottom w:val="single" w:sz="5" w:space="0" w:color="000000"/>
              <w:right w:val="single" w:sz="5" w:space="0" w:color="000000"/>
            </w:tcBorders>
          </w:tcPr>
          <w:p w14:paraId="227A1E1F" w14:textId="77777777" w:rsidR="00D642F4" w:rsidRDefault="00D642F4" w:rsidP="00A93991"/>
        </w:tc>
        <w:tc>
          <w:tcPr>
            <w:tcW w:w="542" w:type="pct"/>
            <w:tcBorders>
              <w:top w:val="single" w:sz="5" w:space="0" w:color="000000"/>
              <w:left w:val="single" w:sz="5" w:space="0" w:color="000000"/>
              <w:bottom w:val="single" w:sz="5" w:space="0" w:color="000000"/>
              <w:right w:val="single" w:sz="5" w:space="0" w:color="000000"/>
            </w:tcBorders>
          </w:tcPr>
          <w:p w14:paraId="41E262B4" w14:textId="77777777" w:rsidR="00D642F4" w:rsidRDefault="00D642F4" w:rsidP="00A93991"/>
        </w:tc>
        <w:tc>
          <w:tcPr>
            <w:tcW w:w="675" w:type="pct"/>
            <w:vMerge/>
            <w:tcBorders>
              <w:left w:val="single" w:sz="5" w:space="0" w:color="000000"/>
              <w:right w:val="single" w:sz="5" w:space="0" w:color="000000"/>
            </w:tcBorders>
          </w:tcPr>
          <w:p w14:paraId="24F16C42" w14:textId="77777777" w:rsidR="00D642F4" w:rsidRDefault="00D642F4" w:rsidP="00A93991"/>
        </w:tc>
      </w:tr>
      <w:tr w:rsidR="00D642F4" w14:paraId="5E7D1272" w14:textId="77777777" w:rsidTr="00D642F4">
        <w:trPr>
          <w:trHeight w:hRule="exact" w:val="384"/>
        </w:trPr>
        <w:tc>
          <w:tcPr>
            <w:tcW w:w="901" w:type="pct"/>
            <w:tcBorders>
              <w:top w:val="single" w:sz="5" w:space="0" w:color="000000"/>
              <w:left w:val="single" w:sz="5" w:space="0" w:color="000000"/>
              <w:bottom w:val="single" w:sz="5" w:space="0" w:color="000000"/>
              <w:right w:val="single" w:sz="5" w:space="0" w:color="000000"/>
            </w:tcBorders>
          </w:tcPr>
          <w:p w14:paraId="21797E9F" w14:textId="77777777" w:rsidR="00D642F4" w:rsidRDefault="00D642F4" w:rsidP="00A93991">
            <w:pPr>
              <w:pStyle w:val="TableParagraph"/>
              <w:spacing w:before="6"/>
              <w:ind w:left="101"/>
              <w:rPr>
                <w:rFonts w:ascii="Cambria" w:eastAsia="Cambria" w:hAnsi="Cambria" w:cs="Cambria"/>
                <w:sz w:val="21"/>
                <w:szCs w:val="21"/>
              </w:rPr>
            </w:pPr>
            <w:r>
              <w:rPr>
                <w:rFonts w:ascii="Cambria"/>
                <w:sz w:val="21"/>
              </w:rPr>
              <w:t>HCV4Diesel</w:t>
            </w:r>
          </w:p>
        </w:tc>
        <w:tc>
          <w:tcPr>
            <w:tcW w:w="270" w:type="pct"/>
            <w:tcBorders>
              <w:top w:val="single" w:sz="5" w:space="0" w:color="000000"/>
              <w:left w:val="single" w:sz="5" w:space="0" w:color="000000"/>
              <w:bottom w:val="single" w:sz="5" w:space="0" w:color="000000"/>
              <w:right w:val="single" w:sz="5" w:space="0" w:color="000000"/>
            </w:tcBorders>
          </w:tcPr>
          <w:p w14:paraId="4CFB631E" w14:textId="77777777" w:rsidR="00D642F4" w:rsidRDefault="00D642F4" w:rsidP="00A93991">
            <w:pPr>
              <w:pStyle w:val="TableParagraph"/>
              <w:spacing w:before="10"/>
              <w:ind w:left="142"/>
              <w:rPr>
                <w:rFonts w:ascii="Cambria" w:eastAsia="Cambria" w:hAnsi="Cambria" w:cs="Cambria"/>
                <w:sz w:val="21"/>
                <w:szCs w:val="21"/>
              </w:rPr>
            </w:pPr>
            <w:r>
              <w:rPr>
                <w:rFonts w:ascii="Cambria"/>
                <w:spacing w:val="1"/>
                <w:sz w:val="21"/>
              </w:rPr>
              <w:t>23</w:t>
            </w:r>
          </w:p>
        </w:tc>
        <w:tc>
          <w:tcPr>
            <w:tcW w:w="268" w:type="pct"/>
            <w:tcBorders>
              <w:top w:val="single" w:sz="5" w:space="0" w:color="000000"/>
              <w:left w:val="single" w:sz="5" w:space="0" w:color="000000"/>
              <w:bottom w:val="single" w:sz="5" w:space="0" w:color="000000"/>
              <w:right w:val="single" w:sz="5" w:space="0" w:color="000000"/>
            </w:tcBorders>
          </w:tcPr>
          <w:p w14:paraId="63164911" w14:textId="77777777" w:rsidR="00D642F4" w:rsidRDefault="00D642F4" w:rsidP="00A93991">
            <w:pPr>
              <w:pStyle w:val="TableParagraph"/>
              <w:spacing w:before="10"/>
              <w:jc w:val="center"/>
              <w:rPr>
                <w:rFonts w:ascii="Cambria" w:eastAsia="Cambria" w:hAnsi="Cambria" w:cs="Cambria"/>
                <w:sz w:val="21"/>
                <w:szCs w:val="21"/>
              </w:rPr>
            </w:pPr>
            <w:r>
              <w:rPr>
                <w:rFonts w:ascii="Cambria"/>
                <w:sz w:val="21"/>
              </w:rPr>
              <w:t>3</w:t>
            </w:r>
          </w:p>
        </w:tc>
        <w:tc>
          <w:tcPr>
            <w:tcW w:w="542" w:type="pct"/>
            <w:tcBorders>
              <w:top w:val="single" w:sz="5" w:space="0" w:color="000000"/>
              <w:left w:val="single" w:sz="5" w:space="0" w:color="000000"/>
              <w:bottom w:val="single" w:sz="5" w:space="0" w:color="000000"/>
              <w:right w:val="single" w:sz="5" w:space="0" w:color="000000"/>
            </w:tcBorders>
          </w:tcPr>
          <w:p w14:paraId="68FE02D7" w14:textId="77777777" w:rsidR="00D642F4" w:rsidRDefault="00D642F4" w:rsidP="00A93991">
            <w:pPr>
              <w:pStyle w:val="TableParagraph"/>
              <w:spacing w:before="6"/>
              <w:jc w:val="center"/>
              <w:rPr>
                <w:rFonts w:ascii="Cambria" w:eastAsia="Cambria" w:hAnsi="Cambria" w:cs="Cambria"/>
                <w:sz w:val="21"/>
                <w:szCs w:val="21"/>
              </w:rPr>
            </w:pPr>
            <w:r>
              <w:rPr>
                <w:rFonts w:ascii="Cambria"/>
                <w:sz w:val="21"/>
              </w:rPr>
              <w:t>9.3</w:t>
            </w:r>
          </w:p>
        </w:tc>
        <w:tc>
          <w:tcPr>
            <w:tcW w:w="316" w:type="pct"/>
            <w:vMerge/>
            <w:tcBorders>
              <w:left w:val="single" w:sz="5" w:space="0" w:color="000000"/>
              <w:right w:val="single" w:sz="5" w:space="0" w:color="000000"/>
            </w:tcBorders>
          </w:tcPr>
          <w:p w14:paraId="73BFE0FF" w14:textId="77777777" w:rsidR="00D642F4" w:rsidRDefault="00D642F4" w:rsidP="00A93991"/>
        </w:tc>
        <w:tc>
          <w:tcPr>
            <w:tcW w:w="314" w:type="pct"/>
            <w:vMerge/>
            <w:tcBorders>
              <w:left w:val="single" w:sz="5" w:space="0" w:color="000000"/>
              <w:right w:val="single" w:sz="5" w:space="0" w:color="000000"/>
            </w:tcBorders>
          </w:tcPr>
          <w:p w14:paraId="2327903F" w14:textId="77777777" w:rsidR="00D642F4" w:rsidRDefault="00D642F4" w:rsidP="00A93991"/>
        </w:tc>
        <w:tc>
          <w:tcPr>
            <w:tcW w:w="542" w:type="pct"/>
            <w:vMerge/>
            <w:tcBorders>
              <w:left w:val="single" w:sz="5" w:space="0" w:color="000000"/>
              <w:right w:val="single" w:sz="5" w:space="0" w:color="000000"/>
            </w:tcBorders>
          </w:tcPr>
          <w:p w14:paraId="3FD5933C" w14:textId="77777777" w:rsidR="00D642F4" w:rsidRDefault="00D642F4" w:rsidP="00A93991"/>
        </w:tc>
        <w:tc>
          <w:tcPr>
            <w:tcW w:w="314" w:type="pct"/>
            <w:tcBorders>
              <w:top w:val="single" w:sz="5" w:space="0" w:color="000000"/>
              <w:left w:val="single" w:sz="5" w:space="0" w:color="000000"/>
              <w:bottom w:val="single" w:sz="5" w:space="0" w:color="000000"/>
              <w:right w:val="single" w:sz="5" w:space="0" w:color="000000"/>
            </w:tcBorders>
          </w:tcPr>
          <w:p w14:paraId="7F7E302C" w14:textId="77777777" w:rsidR="00D642F4" w:rsidRDefault="00D642F4" w:rsidP="00A93991"/>
        </w:tc>
        <w:tc>
          <w:tcPr>
            <w:tcW w:w="316" w:type="pct"/>
            <w:tcBorders>
              <w:top w:val="single" w:sz="5" w:space="0" w:color="000000"/>
              <w:left w:val="single" w:sz="5" w:space="0" w:color="000000"/>
              <w:bottom w:val="single" w:sz="5" w:space="0" w:color="000000"/>
              <w:right w:val="single" w:sz="5" w:space="0" w:color="000000"/>
            </w:tcBorders>
          </w:tcPr>
          <w:p w14:paraId="270AFDD9" w14:textId="77777777" w:rsidR="00D642F4" w:rsidRDefault="00D642F4" w:rsidP="00A93991"/>
        </w:tc>
        <w:tc>
          <w:tcPr>
            <w:tcW w:w="542" w:type="pct"/>
            <w:tcBorders>
              <w:top w:val="single" w:sz="5" w:space="0" w:color="000000"/>
              <w:left w:val="single" w:sz="5" w:space="0" w:color="000000"/>
              <w:bottom w:val="single" w:sz="5" w:space="0" w:color="000000"/>
              <w:right w:val="single" w:sz="5" w:space="0" w:color="000000"/>
            </w:tcBorders>
          </w:tcPr>
          <w:p w14:paraId="6BB93D07" w14:textId="77777777" w:rsidR="00D642F4" w:rsidRDefault="00D642F4" w:rsidP="00A93991"/>
        </w:tc>
        <w:tc>
          <w:tcPr>
            <w:tcW w:w="675" w:type="pct"/>
            <w:vMerge/>
            <w:tcBorders>
              <w:left w:val="single" w:sz="5" w:space="0" w:color="000000"/>
              <w:right w:val="single" w:sz="5" w:space="0" w:color="000000"/>
            </w:tcBorders>
          </w:tcPr>
          <w:p w14:paraId="3C673585" w14:textId="77777777" w:rsidR="00D642F4" w:rsidRDefault="00D642F4" w:rsidP="00A93991"/>
        </w:tc>
      </w:tr>
      <w:tr w:rsidR="00D642F4" w14:paraId="04269490" w14:textId="77777777" w:rsidTr="00D642F4">
        <w:trPr>
          <w:trHeight w:hRule="exact" w:val="389"/>
        </w:trPr>
        <w:tc>
          <w:tcPr>
            <w:tcW w:w="901" w:type="pct"/>
            <w:tcBorders>
              <w:top w:val="single" w:sz="5" w:space="0" w:color="000000"/>
              <w:left w:val="single" w:sz="5" w:space="0" w:color="000000"/>
              <w:bottom w:val="single" w:sz="5" w:space="0" w:color="000000"/>
              <w:right w:val="single" w:sz="5" w:space="0" w:color="000000"/>
            </w:tcBorders>
          </w:tcPr>
          <w:p w14:paraId="7F39852A" w14:textId="77777777" w:rsidR="00D642F4" w:rsidRDefault="00D642F4" w:rsidP="00A93991">
            <w:pPr>
              <w:pStyle w:val="TableParagraph"/>
              <w:spacing w:before="10"/>
              <w:ind w:left="101"/>
              <w:rPr>
                <w:rFonts w:ascii="Cambria" w:eastAsia="Cambria" w:hAnsi="Cambria" w:cs="Cambria"/>
                <w:sz w:val="21"/>
                <w:szCs w:val="21"/>
              </w:rPr>
            </w:pPr>
            <w:r>
              <w:rPr>
                <w:rFonts w:ascii="Cambria"/>
                <w:sz w:val="21"/>
              </w:rPr>
              <w:t>HCV5Diesel</w:t>
            </w:r>
          </w:p>
        </w:tc>
        <w:tc>
          <w:tcPr>
            <w:tcW w:w="270" w:type="pct"/>
            <w:tcBorders>
              <w:top w:val="single" w:sz="5" w:space="0" w:color="000000"/>
              <w:left w:val="single" w:sz="5" w:space="0" w:color="000000"/>
              <w:bottom w:val="single" w:sz="5" w:space="0" w:color="000000"/>
              <w:right w:val="single" w:sz="5" w:space="0" w:color="000000"/>
            </w:tcBorders>
          </w:tcPr>
          <w:p w14:paraId="5CB68FB9" w14:textId="77777777" w:rsidR="00D642F4" w:rsidRDefault="00D642F4" w:rsidP="00A93991">
            <w:pPr>
              <w:pStyle w:val="TableParagraph"/>
              <w:spacing w:before="15"/>
              <w:ind w:left="142"/>
              <w:rPr>
                <w:rFonts w:ascii="Cambria" w:eastAsia="Cambria" w:hAnsi="Cambria" w:cs="Cambria"/>
                <w:sz w:val="21"/>
                <w:szCs w:val="21"/>
              </w:rPr>
            </w:pPr>
            <w:r>
              <w:rPr>
                <w:rFonts w:ascii="Cambria"/>
                <w:spacing w:val="1"/>
                <w:sz w:val="21"/>
              </w:rPr>
              <w:t>23</w:t>
            </w:r>
          </w:p>
        </w:tc>
        <w:tc>
          <w:tcPr>
            <w:tcW w:w="268" w:type="pct"/>
            <w:tcBorders>
              <w:top w:val="single" w:sz="5" w:space="0" w:color="000000"/>
              <w:left w:val="single" w:sz="5" w:space="0" w:color="000000"/>
              <w:bottom w:val="single" w:sz="5" w:space="0" w:color="000000"/>
              <w:right w:val="single" w:sz="5" w:space="0" w:color="000000"/>
            </w:tcBorders>
          </w:tcPr>
          <w:p w14:paraId="62B48299" w14:textId="77777777" w:rsidR="00D642F4" w:rsidRDefault="00D642F4" w:rsidP="00A93991">
            <w:pPr>
              <w:pStyle w:val="TableParagraph"/>
              <w:spacing w:before="15"/>
              <w:jc w:val="center"/>
              <w:rPr>
                <w:rFonts w:ascii="Cambria" w:eastAsia="Cambria" w:hAnsi="Cambria" w:cs="Cambria"/>
                <w:sz w:val="21"/>
                <w:szCs w:val="21"/>
              </w:rPr>
            </w:pPr>
            <w:r>
              <w:rPr>
                <w:rFonts w:ascii="Cambria"/>
                <w:sz w:val="21"/>
              </w:rPr>
              <w:t>3</w:t>
            </w:r>
          </w:p>
        </w:tc>
        <w:tc>
          <w:tcPr>
            <w:tcW w:w="542" w:type="pct"/>
            <w:tcBorders>
              <w:top w:val="single" w:sz="5" w:space="0" w:color="000000"/>
              <w:left w:val="single" w:sz="5" w:space="0" w:color="000000"/>
              <w:bottom w:val="single" w:sz="5" w:space="0" w:color="000000"/>
              <w:right w:val="single" w:sz="5" w:space="0" w:color="000000"/>
            </w:tcBorders>
          </w:tcPr>
          <w:p w14:paraId="420311FB" w14:textId="77777777" w:rsidR="00D642F4" w:rsidRDefault="00D642F4" w:rsidP="00A93991">
            <w:pPr>
              <w:pStyle w:val="TableParagraph"/>
              <w:spacing w:before="10"/>
              <w:ind w:right="1"/>
              <w:jc w:val="center"/>
              <w:rPr>
                <w:rFonts w:ascii="Cambria" w:eastAsia="Cambria" w:hAnsi="Cambria" w:cs="Cambria"/>
                <w:sz w:val="21"/>
                <w:szCs w:val="21"/>
              </w:rPr>
            </w:pPr>
            <w:r>
              <w:rPr>
                <w:rFonts w:ascii="Cambria"/>
                <w:sz w:val="21"/>
              </w:rPr>
              <w:t>9.1</w:t>
            </w:r>
          </w:p>
        </w:tc>
        <w:tc>
          <w:tcPr>
            <w:tcW w:w="316" w:type="pct"/>
            <w:vMerge/>
            <w:tcBorders>
              <w:left w:val="single" w:sz="5" w:space="0" w:color="000000"/>
              <w:right w:val="single" w:sz="5" w:space="0" w:color="000000"/>
            </w:tcBorders>
          </w:tcPr>
          <w:p w14:paraId="0AD5A154" w14:textId="77777777" w:rsidR="00D642F4" w:rsidRDefault="00D642F4" w:rsidP="00A93991"/>
        </w:tc>
        <w:tc>
          <w:tcPr>
            <w:tcW w:w="314" w:type="pct"/>
            <w:vMerge/>
            <w:tcBorders>
              <w:left w:val="single" w:sz="5" w:space="0" w:color="000000"/>
              <w:right w:val="single" w:sz="5" w:space="0" w:color="000000"/>
            </w:tcBorders>
          </w:tcPr>
          <w:p w14:paraId="409AD082" w14:textId="77777777" w:rsidR="00D642F4" w:rsidRDefault="00D642F4" w:rsidP="00A93991"/>
        </w:tc>
        <w:tc>
          <w:tcPr>
            <w:tcW w:w="542" w:type="pct"/>
            <w:vMerge/>
            <w:tcBorders>
              <w:left w:val="single" w:sz="5" w:space="0" w:color="000000"/>
              <w:right w:val="single" w:sz="5" w:space="0" w:color="000000"/>
            </w:tcBorders>
          </w:tcPr>
          <w:p w14:paraId="0E3DDF86" w14:textId="77777777" w:rsidR="00D642F4" w:rsidRDefault="00D642F4" w:rsidP="00A93991"/>
        </w:tc>
        <w:tc>
          <w:tcPr>
            <w:tcW w:w="314" w:type="pct"/>
            <w:tcBorders>
              <w:top w:val="single" w:sz="5" w:space="0" w:color="000000"/>
              <w:left w:val="single" w:sz="5" w:space="0" w:color="000000"/>
              <w:bottom w:val="single" w:sz="5" w:space="0" w:color="000000"/>
              <w:right w:val="single" w:sz="5" w:space="0" w:color="000000"/>
            </w:tcBorders>
          </w:tcPr>
          <w:p w14:paraId="76B4D86A" w14:textId="77777777" w:rsidR="00D642F4" w:rsidRDefault="00D642F4" w:rsidP="00A93991"/>
        </w:tc>
        <w:tc>
          <w:tcPr>
            <w:tcW w:w="316" w:type="pct"/>
            <w:tcBorders>
              <w:top w:val="single" w:sz="5" w:space="0" w:color="000000"/>
              <w:left w:val="single" w:sz="5" w:space="0" w:color="000000"/>
              <w:bottom w:val="single" w:sz="5" w:space="0" w:color="000000"/>
              <w:right w:val="single" w:sz="5" w:space="0" w:color="000000"/>
            </w:tcBorders>
          </w:tcPr>
          <w:p w14:paraId="12DF5851" w14:textId="77777777" w:rsidR="00D642F4" w:rsidRDefault="00D642F4" w:rsidP="00A93991"/>
        </w:tc>
        <w:tc>
          <w:tcPr>
            <w:tcW w:w="542" w:type="pct"/>
            <w:tcBorders>
              <w:top w:val="single" w:sz="5" w:space="0" w:color="000000"/>
              <w:left w:val="single" w:sz="5" w:space="0" w:color="000000"/>
              <w:bottom w:val="single" w:sz="5" w:space="0" w:color="000000"/>
              <w:right w:val="single" w:sz="5" w:space="0" w:color="000000"/>
            </w:tcBorders>
          </w:tcPr>
          <w:p w14:paraId="1D4BCE01" w14:textId="77777777" w:rsidR="00D642F4" w:rsidRDefault="00D642F4" w:rsidP="00A93991"/>
        </w:tc>
        <w:tc>
          <w:tcPr>
            <w:tcW w:w="675" w:type="pct"/>
            <w:vMerge/>
            <w:tcBorders>
              <w:left w:val="single" w:sz="5" w:space="0" w:color="000000"/>
              <w:right w:val="single" w:sz="5" w:space="0" w:color="000000"/>
            </w:tcBorders>
          </w:tcPr>
          <w:p w14:paraId="002AC725" w14:textId="77777777" w:rsidR="00D642F4" w:rsidRDefault="00D642F4" w:rsidP="00A93991"/>
        </w:tc>
      </w:tr>
      <w:tr w:rsidR="00D642F4" w14:paraId="282E2449" w14:textId="77777777" w:rsidTr="00D642F4">
        <w:trPr>
          <w:trHeight w:hRule="exact" w:val="389"/>
        </w:trPr>
        <w:tc>
          <w:tcPr>
            <w:tcW w:w="901" w:type="pct"/>
            <w:tcBorders>
              <w:top w:val="single" w:sz="5" w:space="0" w:color="000000"/>
              <w:left w:val="single" w:sz="5" w:space="0" w:color="000000"/>
              <w:bottom w:val="single" w:sz="5" w:space="0" w:color="000000"/>
              <w:right w:val="single" w:sz="5" w:space="0" w:color="000000"/>
            </w:tcBorders>
          </w:tcPr>
          <w:p w14:paraId="571DFBAE" w14:textId="77777777" w:rsidR="00D642F4" w:rsidRDefault="00D642F4" w:rsidP="00A93991">
            <w:pPr>
              <w:pStyle w:val="TableParagraph"/>
              <w:spacing w:before="6"/>
              <w:ind w:left="101"/>
              <w:rPr>
                <w:rFonts w:ascii="Cambria" w:eastAsia="Cambria" w:hAnsi="Cambria" w:cs="Cambria"/>
                <w:sz w:val="21"/>
                <w:szCs w:val="21"/>
              </w:rPr>
            </w:pPr>
            <w:r>
              <w:rPr>
                <w:rFonts w:ascii="Cambria"/>
                <w:sz w:val="21"/>
              </w:rPr>
              <w:t>HCV6Diesel</w:t>
            </w:r>
          </w:p>
        </w:tc>
        <w:tc>
          <w:tcPr>
            <w:tcW w:w="270" w:type="pct"/>
            <w:tcBorders>
              <w:top w:val="single" w:sz="5" w:space="0" w:color="000000"/>
              <w:left w:val="single" w:sz="5" w:space="0" w:color="000000"/>
              <w:bottom w:val="single" w:sz="5" w:space="0" w:color="000000"/>
              <w:right w:val="single" w:sz="5" w:space="0" w:color="000000"/>
            </w:tcBorders>
          </w:tcPr>
          <w:p w14:paraId="344D203C" w14:textId="77777777" w:rsidR="00D642F4" w:rsidRDefault="00D642F4" w:rsidP="00A93991">
            <w:pPr>
              <w:pStyle w:val="TableParagraph"/>
              <w:spacing w:before="10"/>
              <w:ind w:left="142"/>
              <w:rPr>
                <w:rFonts w:ascii="Cambria" w:eastAsia="Cambria" w:hAnsi="Cambria" w:cs="Cambria"/>
                <w:sz w:val="21"/>
                <w:szCs w:val="21"/>
              </w:rPr>
            </w:pPr>
            <w:r>
              <w:rPr>
                <w:rFonts w:ascii="Cambria"/>
                <w:spacing w:val="1"/>
                <w:sz w:val="21"/>
              </w:rPr>
              <w:t>23</w:t>
            </w:r>
          </w:p>
        </w:tc>
        <w:tc>
          <w:tcPr>
            <w:tcW w:w="268" w:type="pct"/>
            <w:tcBorders>
              <w:top w:val="single" w:sz="5" w:space="0" w:color="000000"/>
              <w:left w:val="single" w:sz="5" w:space="0" w:color="000000"/>
              <w:bottom w:val="single" w:sz="5" w:space="0" w:color="000000"/>
              <w:right w:val="single" w:sz="5" w:space="0" w:color="000000"/>
            </w:tcBorders>
          </w:tcPr>
          <w:p w14:paraId="0DDA5F36" w14:textId="77777777" w:rsidR="00D642F4" w:rsidRDefault="00D642F4" w:rsidP="00A93991">
            <w:pPr>
              <w:pStyle w:val="TableParagraph"/>
              <w:spacing w:before="10"/>
              <w:jc w:val="center"/>
              <w:rPr>
                <w:rFonts w:ascii="Cambria" w:eastAsia="Cambria" w:hAnsi="Cambria" w:cs="Cambria"/>
                <w:sz w:val="21"/>
                <w:szCs w:val="21"/>
              </w:rPr>
            </w:pPr>
            <w:r>
              <w:rPr>
                <w:rFonts w:ascii="Cambria"/>
                <w:sz w:val="21"/>
              </w:rPr>
              <w:t>3</w:t>
            </w:r>
          </w:p>
        </w:tc>
        <w:tc>
          <w:tcPr>
            <w:tcW w:w="542" w:type="pct"/>
            <w:tcBorders>
              <w:top w:val="single" w:sz="5" w:space="0" w:color="000000"/>
              <w:left w:val="single" w:sz="5" w:space="0" w:color="000000"/>
              <w:bottom w:val="single" w:sz="5" w:space="0" w:color="000000"/>
              <w:right w:val="single" w:sz="5" w:space="0" w:color="000000"/>
            </w:tcBorders>
          </w:tcPr>
          <w:p w14:paraId="0D83640D" w14:textId="77777777" w:rsidR="00D642F4" w:rsidRDefault="00D642F4" w:rsidP="00A93991">
            <w:pPr>
              <w:pStyle w:val="TableParagraph"/>
              <w:spacing w:before="6"/>
              <w:ind w:right="1"/>
              <w:jc w:val="center"/>
              <w:rPr>
                <w:rFonts w:ascii="Cambria" w:eastAsia="Cambria" w:hAnsi="Cambria" w:cs="Cambria"/>
                <w:sz w:val="21"/>
                <w:szCs w:val="21"/>
              </w:rPr>
            </w:pPr>
            <w:r>
              <w:rPr>
                <w:rFonts w:ascii="Cambria"/>
                <w:sz w:val="21"/>
              </w:rPr>
              <w:t>7.5</w:t>
            </w:r>
          </w:p>
        </w:tc>
        <w:tc>
          <w:tcPr>
            <w:tcW w:w="316" w:type="pct"/>
            <w:vMerge/>
            <w:tcBorders>
              <w:left w:val="single" w:sz="5" w:space="0" w:color="000000"/>
              <w:right w:val="single" w:sz="5" w:space="0" w:color="000000"/>
            </w:tcBorders>
          </w:tcPr>
          <w:p w14:paraId="04A1FA81" w14:textId="77777777" w:rsidR="00D642F4" w:rsidRDefault="00D642F4" w:rsidP="00A93991"/>
        </w:tc>
        <w:tc>
          <w:tcPr>
            <w:tcW w:w="314" w:type="pct"/>
            <w:vMerge/>
            <w:tcBorders>
              <w:left w:val="single" w:sz="5" w:space="0" w:color="000000"/>
              <w:right w:val="single" w:sz="5" w:space="0" w:color="000000"/>
            </w:tcBorders>
          </w:tcPr>
          <w:p w14:paraId="5513C7AE" w14:textId="77777777" w:rsidR="00D642F4" w:rsidRDefault="00D642F4" w:rsidP="00A93991"/>
        </w:tc>
        <w:tc>
          <w:tcPr>
            <w:tcW w:w="542" w:type="pct"/>
            <w:vMerge/>
            <w:tcBorders>
              <w:left w:val="single" w:sz="5" w:space="0" w:color="000000"/>
              <w:right w:val="single" w:sz="5" w:space="0" w:color="000000"/>
            </w:tcBorders>
          </w:tcPr>
          <w:p w14:paraId="72E04D7A" w14:textId="77777777" w:rsidR="00D642F4" w:rsidRDefault="00D642F4" w:rsidP="00A93991"/>
        </w:tc>
        <w:tc>
          <w:tcPr>
            <w:tcW w:w="314" w:type="pct"/>
            <w:tcBorders>
              <w:top w:val="single" w:sz="5" w:space="0" w:color="000000"/>
              <w:left w:val="single" w:sz="5" w:space="0" w:color="000000"/>
              <w:bottom w:val="single" w:sz="5" w:space="0" w:color="000000"/>
              <w:right w:val="single" w:sz="5" w:space="0" w:color="000000"/>
            </w:tcBorders>
          </w:tcPr>
          <w:p w14:paraId="22093769" w14:textId="77777777" w:rsidR="00D642F4" w:rsidRDefault="00D642F4" w:rsidP="00A93991"/>
        </w:tc>
        <w:tc>
          <w:tcPr>
            <w:tcW w:w="316" w:type="pct"/>
            <w:tcBorders>
              <w:top w:val="single" w:sz="5" w:space="0" w:color="000000"/>
              <w:left w:val="single" w:sz="5" w:space="0" w:color="000000"/>
              <w:bottom w:val="single" w:sz="5" w:space="0" w:color="000000"/>
              <w:right w:val="single" w:sz="5" w:space="0" w:color="000000"/>
            </w:tcBorders>
          </w:tcPr>
          <w:p w14:paraId="569F74CF" w14:textId="77777777" w:rsidR="00D642F4" w:rsidRDefault="00D642F4" w:rsidP="00A93991"/>
        </w:tc>
        <w:tc>
          <w:tcPr>
            <w:tcW w:w="542" w:type="pct"/>
            <w:tcBorders>
              <w:top w:val="single" w:sz="5" w:space="0" w:color="000000"/>
              <w:left w:val="single" w:sz="5" w:space="0" w:color="000000"/>
              <w:bottom w:val="single" w:sz="5" w:space="0" w:color="000000"/>
              <w:right w:val="single" w:sz="5" w:space="0" w:color="000000"/>
            </w:tcBorders>
          </w:tcPr>
          <w:p w14:paraId="3E5115D8" w14:textId="77777777" w:rsidR="00D642F4" w:rsidRDefault="00D642F4" w:rsidP="00A93991"/>
        </w:tc>
        <w:tc>
          <w:tcPr>
            <w:tcW w:w="675" w:type="pct"/>
            <w:vMerge/>
            <w:tcBorders>
              <w:left w:val="single" w:sz="5" w:space="0" w:color="000000"/>
              <w:right w:val="single" w:sz="5" w:space="0" w:color="000000"/>
            </w:tcBorders>
          </w:tcPr>
          <w:p w14:paraId="47BFE7D8" w14:textId="77777777" w:rsidR="00D642F4" w:rsidRDefault="00D642F4" w:rsidP="00A93991"/>
        </w:tc>
      </w:tr>
      <w:tr w:rsidR="00D642F4" w14:paraId="3369721E" w14:textId="77777777" w:rsidTr="00D642F4">
        <w:trPr>
          <w:trHeight w:hRule="exact" w:val="389"/>
        </w:trPr>
        <w:tc>
          <w:tcPr>
            <w:tcW w:w="901" w:type="pct"/>
            <w:tcBorders>
              <w:top w:val="single" w:sz="5" w:space="0" w:color="000000"/>
              <w:left w:val="single" w:sz="5" w:space="0" w:color="000000"/>
              <w:bottom w:val="single" w:sz="5" w:space="0" w:color="000000"/>
              <w:right w:val="single" w:sz="5" w:space="0" w:color="000000"/>
            </w:tcBorders>
          </w:tcPr>
          <w:p w14:paraId="0D32BDB1" w14:textId="77777777" w:rsidR="00D642F4" w:rsidRDefault="00D642F4" w:rsidP="00A93991">
            <w:pPr>
              <w:pStyle w:val="TableParagraph"/>
              <w:spacing w:before="6"/>
              <w:ind w:left="101"/>
              <w:rPr>
                <w:rFonts w:ascii="Cambria" w:eastAsia="Cambria" w:hAnsi="Cambria" w:cs="Cambria"/>
                <w:sz w:val="21"/>
                <w:szCs w:val="21"/>
              </w:rPr>
            </w:pPr>
            <w:r>
              <w:rPr>
                <w:rFonts w:ascii="Cambria"/>
                <w:sz w:val="21"/>
              </w:rPr>
              <w:t>HCV7Diesel</w:t>
            </w:r>
          </w:p>
        </w:tc>
        <w:tc>
          <w:tcPr>
            <w:tcW w:w="270" w:type="pct"/>
            <w:tcBorders>
              <w:top w:val="single" w:sz="5" w:space="0" w:color="000000"/>
              <w:left w:val="single" w:sz="5" w:space="0" w:color="000000"/>
              <w:bottom w:val="single" w:sz="5" w:space="0" w:color="000000"/>
              <w:right w:val="single" w:sz="5" w:space="0" w:color="000000"/>
            </w:tcBorders>
          </w:tcPr>
          <w:p w14:paraId="6EA3F97A" w14:textId="77777777" w:rsidR="00D642F4" w:rsidRDefault="00D642F4" w:rsidP="00A93991">
            <w:pPr>
              <w:pStyle w:val="TableParagraph"/>
              <w:spacing w:before="10"/>
              <w:ind w:left="142"/>
              <w:rPr>
                <w:rFonts w:ascii="Cambria" w:eastAsia="Cambria" w:hAnsi="Cambria" w:cs="Cambria"/>
                <w:sz w:val="21"/>
                <w:szCs w:val="21"/>
              </w:rPr>
            </w:pPr>
            <w:r>
              <w:rPr>
                <w:rFonts w:ascii="Cambria"/>
                <w:spacing w:val="1"/>
                <w:sz w:val="21"/>
              </w:rPr>
              <w:t>23</w:t>
            </w:r>
          </w:p>
        </w:tc>
        <w:tc>
          <w:tcPr>
            <w:tcW w:w="268" w:type="pct"/>
            <w:tcBorders>
              <w:top w:val="single" w:sz="5" w:space="0" w:color="000000"/>
              <w:left w:val="single" w:sz="5" w:space="0" w:color="000000"/>
              <w:bottom w:val="single" w:sz="5" w:space="0" w:color="000000"/>
              <w:right w:val="single" w:sz="5" w:space="0" w:color="000000"/>
            </w:tcBorders>
          </w:tcPr>
          <w:p w14:paraId="23A6B6C8" w14:textId="77777777" w:rsidR="00D642F4" w:rsidRDefault="00D642F4" w:rsidP="00A93991">
            <w:pPr>
              <w:pStyle w:val="TableParagraph"/>
              <w:spacing w:before="10"/>
              <w:jc w:val="center"/>
              <w:rPr>
                <w:rFonts w:ascii="Cambria" w:eastAsia="Cambria" w:hAnsi="Cambria" w:cs="Cambria"/>
                <w:sz w:val="21"/>
                <w:szCs w:val="21"/>
              </w:rPr>
            </w:pPr>
            <w:r>
              <w:rPr>
                <w:rFonts w:ascii="Cambria"/>
                <w:sz w:val="21"/>
              </w:rPr>
              <w:t>2</w:t>
            </w:r>
          </w:p>
        </w:tc>
        <w:tc>
          <w:tcPr>
            <w:tcW w:w="542" w:type="pct"/>
            <w:tcBorders>
              <w:top w:val="single" w:sz="5" w:space="0" w:color="000000"/>
              <w:left w:val="single" w:sz="5" w:space="0" w:color="000000"/>
              <w:bottom w:val="single" w:sz="5" w:space="0" w:color="000000"/>
              <w:right w:val="single" w:sz="5" w:space="0" w:color="000000"/>
            </w:tcBorders>
          </w:tcPr>
          <w:p w14:paraId="4DBEDB11" w14:textId="77777777" w:rsidR="00D642F4" w:rsidRDefault="00D642F4" w:rsidP="00A93991">
            <w:pPr>
              <w:pStyle w:val="TableParagraph"/>
              <w:spacing w:before="6"/>
              <w:ind w:right="1"/>
              <w:jc w:val="center"/>
              <w:rPr>
                <w:rFonts w:ascii="Cambria" w:eastAsia="Cambria" w:hAnsi="Cambria" w:cs="Cambria"/>
                <w:sz w:val="21"/>
                <w:szCs w:val="21"/>
              </w:rPr>
            </w:pPr>
            <w:r>
              <w:rPr>
                <w:rFonts w:ascii="Cambria"/>
                <w:sz w:val="21"/>
              </w:rPr>
              <w:t>7.8</w:t>
            </w:r>
          </w:p>
        </w:tc>
        <w:tc>
          <w:tcPr>
            <w:tcW w:w="316" w:type="pct"/>
            <w:vMerge/>
            <w:tcBorders>
              <w:left w:val="single" w:sz="5" w:space="0" w:color="000000"/>
              <w:right w:val="single" w:sz="5" w:space="0" w:color="000000"/>
            </w:tcBorders>
          </w:tcPr>
          <w:p w14:paraId="2DE6EECC" w14:textId="77777777" w:rsidR="00D642F4" w:rsidRDefault="00D642F4" w:rsidP="00A93991"/>
        </w:tc>
        <w:tc>
          <w:tcPr>
            <w:tcW w:w="314" w:type="pct"/>
            <w:vMerge/>
            <w:tcBorders>
              <w:left w:val="single" w:sz="5" w:space="0" w:color="000000"/>
              <w:right w:val="single" w:sz="5" w:space="0" w:color="000000"/>
            </w:tcBorders>
          </w:tcPr>
          <w:p w14:paraId="0F63D6DD" w14:textId="77777777" w:rsidR="00D642F4" w:rsidRDefault="00D642F4" w:rsidP="00A93991"/>
        </w:tc>
        <w:tc>
          <w:tcPr>
            <w:tcW w:w="542" w:type="pct"/>
            <w:vMerge/>
            <w:tcBorders>
              <w:left w:val="single" w:sz="5" w:space="0" w:color="000000"/>
              <w:right w:val="single" w:sz="5" w:space="0" w:color="000000"/>
            </w:tcBorders>
          </w:tcPr>
          <w:p w14:paraId="04368C18" w14:textId="77777777" w:rsidR="00D642F4" w:rsidRDefault="00D642F4" w:rsidP="00A93991"/>
        </w:tc>
        <w:tc>
          <w:tcPr>
            <w:tcW w:w="314" w:type="pct"/>
            <w:tcBorders>
              <w:top w:val="single" w:sz="5" w:space="0" w:color="000000"/>
              <w:left w:val="single" w:sz="5" w:space="0" w:color="000000"/>
              <w:bottom w:val="single" w:sz="5" w:space="0" w:color="000000"/>
              <w:right w:val="single" w:sz="5" w:space="0" w:color="000000"/>
            </w:tcBorders>
          </w:tcPr>
          <w:p w14:paraId="3BA923D9" w14:textId="77777777" w:rsidR="00D642F4" w:rsidRDefault="00D642F4" w:rsidP="00A93991"/>
        </w:tc>
        <w:tc>
          <w:tcPr>
            <w:tcW w:w="316" w:type="pct"/>
            <w:tcBorders>
              <w:top w:val="single" w:sz="5" w:space="0" w:color="000000"/>
              <w:left w:val="single" w:sz="5" w:space="0" w:color="000000"/>
              <w:bottom w:val="single" w:sz="5" w:space="0" w:color="000000"/>
              <w:right w:val="single" w:sz="5" w:space="0" w:color="000000"/>
            </w:tcBorders>
          </w:tcPr>
          <w:p w14:paraId="62D11F56" w14:textId="77777777" w:rsidR="00D642F4" w:rsidRDefault="00D642F4" w:rsidP="00A93991"/>
        </w:tc>
        <w:tc>
          <w:tcPr>
            <w:tcW w:w="542" w:type="pct"/>
            <w:tcBorders>
              <w:top w:val="single" w:sz="5" w:space="0" w:color="000000"/>
              <w:left w:val="single" w:sz="5" w:space="0" w:color="000000"/>
              <w:bottom w:val="single" w:sz="5" w:space="0" w:color="000000"/>
              <w:right w:val="single" w:sz="5" w:space="0" w:color="000000"/>
            </w:tcBorders>
          </w:tcPr>
          <w:p w14:paraId="0BAC087A" w14:textId="77777777" w:rsidR="00D642F4" w:rsidRDefault="00D642F4" w:rsidP="00A93991"/>
        </w:tc>
        <w:tc>
          <w:tcPr>
            <w:tcW w:w="675" w:type="pct"/>
            <w:vMerge/>
            <w:tcBorders>
              <w:left w:val="single" w:sz="5" w:space="0" w:color="000000"/>
              <w:right w:val="single" w:sz="5" w:space="0" w:color="000000"/>
            </w:tcBorders>
          </w:tcPr>
          <w:p w14:paraId="61CDE8D1" w14:textId="77777777" w:rsidR="00D642F4" w:rsidRDefault="00D642F4" w:rsidP="00A93991"/>
        </w:tc>
      </w:tr>
      <w:tr w:rsidR="00D642F4" w14:paraId="07F8DF9B" w14:textId="77777777" w:rsidTr="00D642F4">
        <w:trPr>
          <w:trHeight w:hRule="exact" w:val="389"/>
        </w:trPr>
        <w:tc>
          <w:tcPr>
            <w:tcW w:w="901" w:type="pct"/>
            <w:tcBorders>
              <w:top w:val="single" w:sz="5" w:space="0" w:color="000000"/>
              <w:left w:val="single" w:sz="5" w:space="0" w:color="000000"/>
              <w:bottom w:val="single" w:sz="5" w:space="0" w:color="000000"/>
              <w:right w:val="single" w:sz="5" w:space="0" w:color="000000"/>
            </w:tcBorders>
          </w:tcPr>
          <w:p w14:paraId="6F4BBAB8" w14:textId="77777777" w:rsidR="00D642F4" w:rsidRDefault="00D642F4" w:rsidP="00A93991">
            <w:pPr>
              <w:pStyle w:val="TableParagraph"/>
              <w:spacing w:before="6"/>
              <w:ind w:left="101"/>
              <w:rPr>
                <w:rFonts w:ascii="Cambria" w:eastAsia="Cambria" w:hAnsi="Cambria" w:cs="Cambria"/>
                <w:sz w:val="21"/>
                <w:szCs w:val="21"/>
              </w:rPr>
            </w:pPr>
            <w:r>
              <w:rPr>
                <w:rFonts w:ascii="Cambria"/>
                <w:sz w:val="21"/>
              </w:rPr>
              <w:t>HCV8Diesel</w:t>
            </w:r>
          </w:p>
        </w:tc>
        <w:tc>
          <w:tcPr>
            <w:tcW w:w="270" w:type="pct"/>
            <w:tcBorders>
              <w:top w:val="single" w:sz="5" w:space="0" w:color="000000"/>
              <w:left w:val="single" w:sz="5" w:space="0" w:color="000000"/>
              <w:bottom w:val="single" w:sz="5" w:space="0" w:color="000000"/>
              <w:right w:val="single" w:sz="5" w:space="0" w:color="000000"/>
            </w:tcBorders>
          </w:tcPr>
          <w:p w14:paraId="47470C2B" w14:textId="77777777" w:rsidR="00D642F4" w:rsidRDefault="00D642F4" w:rsidP="00A93991">
            <w:pPr>
              <w:pStyle w:val="TableParagraph"/>
              <w:spacing w:before="10"/>
              <w:ind w:left="142"/>
              <w:rPr>
                <w:rFonts w:ascii="Cambria" w:eastAsia="Cambria" w:hAnsi="Cambria" w:cs="Cambria"/>
                <w:sz w:val="21"/>
                <w:szCs w:val="21"/>
              </w:rPr>
            </w:pPr>
            <w:r>
              <w:rPr>
                <w:rFonts w:ascii="Cambria"/>
                <w:spacing w:val="1"/>
                <w:sz w:val="21"/>
              </w:rPr>
              <w:t>23</w:t>
            </w:r>
          </w:p>
        </w:tc>
        <w:tc>
          <w:tcPr>
            <w:tcW w:w="268" w:type="pct"/>
            <w:tcBorders>
              <w:top w:val="single" w:sz="5" w:space="0" w:color="000000"/>
              <w:left w:val="single" w:sz="5" w:space="0" w:color="000000"/>
              <w:bottom w:val="single" w:sz="5" w:space="0" w:color="000000"/>
              <w:right w:val="single" w:sz="5" w:space="0" w:color="000000"/>
            </w:tcBorders>
          </w:tcPr>
          <w:p w14:paraId="0BAABA0C" w14:textId="77777777" w:rsidR="00D642F4" w:rsidRDefault="00D642F4" w:rsidP="00A93991">
            <w:pPr>
              <w:pStyle w:val="TableParagraph"/>
              <w:spacing w:before="10"/>
              <w:jc w:val="center"/>
              <w:rPr>
                <w:rFonts w:ascii="Cambria" w:eastAsia="Cambria" w:hAnsi="Cambria" w:cs="Cambria"/>
                <w:sz w:val="21"/>
                <w:szCs w:val="21"/>
              </w:rPr>
            </w:pPr>
            <w:r>
              <w:rPr>
                <w:rFonts w:ascii="Cambria"/>
                <w:sz w:val="21"/>
              </w:rPr>
              <w:t>2</w:t>
            </w:r>
          </w:p>
        </w:tc>
        <w:tc>
          <w:tcPr>
            <w:tcW w:w="542" w:type="pct"/>
            <w:tcBorders>
              <w:top w:val="single" w:sz="5" w:space="0" w:color="000000"/>
              <w:left w:val="single" w:sz="5" w:space="0" w:color="000000"/>
              <w:bottom w:val="single" w:sz="5" w:space="0" w:color="000000"/>
              <w:right w:val="single" w:sz="5" w:space="0" w:color="000000"/>
            </w:tcBorders>
          </w:tcPr>
          <w:p w14:paraId="2FB00B78" w14:textId="77777777" w:rsidR="00D642F4" w:rsidRDefault="00D642F4" w:rsidP="00A93991">
            <w:pPr>
              <w:pStyle w:val="TableParagraph"/>
              <w:spacing w:before="6"/>
              <w:ind w:right="1"/>
              <w:jc w:val="center"/>
              <w:rPr>
                <w:rFonts w:ascii="Cambria" w:eastAsia="Cambria" w:hAnsi="Cambria" w:cs="Cambria"/>
                <w:sz w:val="21"/>
                <w:szCs w:val="21"/>
              </w:rPr>
            </w:pPr>
            <w:r>
              <w:rPr>
                <w:rFonts w:ascii="Cambria"/>
                <w:sz w:val="21"/>
              </w:rPr>
              <w:t>4.6</w:t>
            </w:r>
          </w:p>
        </w:tc>
        <w:tc>
          <w:tcPr>
            <w:tcW w:w="316" w:type="pct"/>
            <w:vMerge/>
            <w:tcBorders>
              <w:left w:val="single" w:sz="5" w:space="0" w:color="000000"/>
              <w:right w:val="single" w:sz="5" w:space="0" w:color="000000"/>
            </w:tcBorders>
          </w:tcPr>
          <w:p w14:paraId="0FB4BB69" w14:textId="77777777" w:rsidR="00D642F4" w:rsidRDefault="00D642F4" w:rsidP="00A93991"/>
        </w:tc>
        <w:tc>
          <w:tcPr>
            <w:tcW w:w="314" w:type="pct"/>
            <w:vMerge/>
            <w:tcBorders>
              <w:left w:val="single" w:sz="5" w:space="0" w:color="000000"/>
              <w:right w:val="single" w:sz="5" w:space="0" w:color="000000"/>
            </w:tcBorders>
          </w:tcPr>
          <w:p w14:paraId="23866331" w14:textId="77777777" w:rsidR="00D642F4" w:rsidRDefault="00D642F4" w:rsidP="00A93991"/>
        </w:tc>
        <w:tc>
          <w:tcPr>
            <w:tcW w:w="542" w:type="pct"/>
            <w:vMerge/>
            <w:tcBorders>
              <w:left w:val="single" w:sz="5" w:space="0" w:color="000000"/>
              <w:right w:val="single" w:sz="5" w:space="0" w:color="000000"/>
            </w:tcBorders>
          </w:tcPr>
          <w:p w14:paraId="7598238B" w14:textId="77777777" w:rsidR="00D642F4" w:rsidRDefault="00D642F4" w:rsidP="00A93991"/>
        </w:tc>
        <w:tc>
          <w:tcPr>
            <w:tcW w:w="314" w:type="pct"/>
            <w:tcBorders>
              <w:top w:val="single" w:sz="5" w:space="0" w:color="000000"/>
              <w:left w:val="single" w:sz="5" w:space="0" w:color="000000"/>
              <w:bottom w:val="single" w:sz="5" w:space="0" w:color="000000"/>
              <w:right w:val="single" w:sz="5" w:space="0" w:color="000000"/>
            </w:tcBorders>
          </w:tcPr>
          <w:p w14:paraId="6898760B" w14:textId="77777777" w:rsidR="00D642F4" w:rsidRDefault="00D642F4" w:rsidP="00A93991"/>
        </w:tc>
        <w:tc>
          <w:tcPr>
            <w:tcW w:w="316" w:type="pct"/>
            <w:tcBorders>
              <w:top w:val="single" w:sz="5" w:space="0" w:color="000000"/>
              <w:left w:val="single" w:sz="5" w:space="0" w:color="000000"/>
              <w:bottom w:val="single" w:sz="5" w:space="0" w:color="000000"/>
              <w:right w:val="single" w:sz="5" w:space="0" w:color="000000"/>
            </w:tcBorders>
          </w:tcPr>
          <w:p w14:paraId="3BF5693A" w14:textId="77777777" w:rsidR="00D642F4" w:rsidRDefault="00D642F4" w:rsidP="00A93991"/>
        </w:tc>
        <w:tc>
          <w:tcPr>
            <w:tcW w:w="542" w:type="pct"/>
            <w:tcBorders>
              <w:top w:val="single" w:sz="5" w:space="0" w:color="000000"/>
              <w:left w:val="single" w:sz="5" w:space="0" w:color="000000"/>
              <w:bottom w:val="single" w:sz="5" w:space="0" w:color="000000"/>
              <w:right w:val="single" w:sz="5" w:space="0" w:color="000000"/>
            </w:tcBorders>
          </w:tcPr>
          <w:p w14:paraId="50D298C1" w14:textId="77777777" w:rsidR="00D642F4" w:rsidRDefault="00D642F4" w:rsidP="00A93991"/>
        </w:tc>
        <w:tc>
          <w:tcPr>
            <w:tcW w:w="675" w:type="pct"/>
            <w:vMerge/>
            <w:tcBorders>
              <w:left w:val="single" w:sz="5" w:space="0" w:color="000000"/>
              <w:right w:val="single" w:sz="5" w:space="0" w:color="000000"/>
            </w:tcBorders>
          </w:tcPr>
          <w:p w14:paraId="3A3B1747" w14:textId="77777777" w:rsidR="00D642F4" w:rsidRDefault="00D642F4" w:rsidP="00A93991"/>
        </w:tc>
      </w:tr>
      <w:tr w:rsidR="00D642F4" w14:paraId="2CF67C52" w14:textId="77777777" w:rsidTr="00D642F4">
        <w:trPr>
          <w:trHeight w:hRule="exact" w:val="389"/>
        </w:trPr>
        <w:tc>
          <w:tcPr>
            <w:tcW w:w="901" w:type="pct"/>
            <w:tcBorders>
              <w:top w:val="single" w:sz="5" w:space="0" w:color="000000"/>
              <w:left w:val="single" w:sz="5" w:space="0" w:color="000000"/>
              <w:bottom w:val="single" w:sz="5" w:space="0" w:color="000000"/>
              <w:right w:val="single" w:sz="5" w:space="0" w:color="000000"/>
            </w:tcBorders>
          </w:tcPr>
          <w:p w14:paraId="71A6E47E" w14:textId="77777777" w:rsidR="00D642F4" w:rsidRDefault="00D642F4" w:rsidP="00A93991">
            <w:pPr>
              <w:pStyle w:val="TableParagraph"/>
              <w:spacing w:before="6"/>
              <w:ind w:left="101"/>
              <w:rPr>
                <w:rFonts w:ascii="Cambria" w:eastAsia="Cambria" w:hAnsi="Cambria" w:cs="Cambria"/>
                <w:sz w:val="21"/>
                <w:szCs w:val="21"/>
              </w:rPr>
            </w:pPr>
            <w:r>
              <w:rPr>
                <w:rFonts w:ascii="Cambria"/>
                <w:sz w:val="21"/>
              </w:rPr>
              <w:t>HCV9Diesel</w:t>
            </w:r>
          </w:p>
        </w:tc>
        <w:tc>
          <w:tcPr>
            <w:tcW w:w="270" w:type="pct"/>
            <w:tcBorders>
              <w:top w:val="single" w:sz="5" w:space="0" w:color="000000"/>
              <w:left w:val="single" w:sz="5" w:space="0" w:color="000000"/>
              <w:bottom w:val="single" w:sz="5" w:space="0" w:color="000000"/>
              <w:right w:val="single" w:sz="5" w:space="0" w:color="000000"/>
            </w:tcBorders>
          </w:tcPr>
          <w:p w14:paraId="2A98B5E7" w14:textId="77777777" w:rsidR="00D642F4" w:rsidRDefault="00D642F4" w:rsidP="00A93991">
            <w:pPr>
              <w:pStyle w:val="TableParagraph"/>
              <w:spacing w:before="6"/>
              <w:ind w:left="142"/>
              <w:rPr>
                <w:rFonts w:ascii="Cambria" w:eastAsia="Cambria" w:hAnsi="Cambria" w:cs="Cambria"/>
                <w:sz w:val="21"/>
                <w:szCs w:val="21"/>
              </w:rPr>
            </w:pPr>
            <w:r>
              <w:rPr>
                <w:rFonts w:ascii="Cambria"/>
                <w:spacing w:val="1"/>
                <w:sz w:val="21"/>
              </w:rPr>
              <w:t>23</w:t>
            </w:r>
          </w:p>
        </w:tc>
        <w:tc>
          <w:tcPr>
            <w:tcW w:w="268" w:type="pct"/>
            <w:tcBorders>
              <w:top w:val="single" w:sz="5" w:space="0" w:color="000000"/>
              <w:left w:val="single" w:sz="5" w:space="0" w:color="000000"/>
              <w:bottom w:val="single" w:sz="5" w:space="0" w:color="000000"/>
              <w:right w:val="single" w:sz="5" w:space="0" w:color="000000"/>
            </w:tcBorders>
          </w:tcPr>
          <w:p w14:paraId="3F8729C6" w14:textId="77777777" w:rsidR="00D642F4" w:rsidRDefault="00D642F4" w:rsidP="00A93991">
            <w:pPr>
              <w:pStyle w:val="TableParagraph"/>
              <w:spacing w:before="6"/>
              <w:jc w:val="center"/>
              <w:rPr>
                <w:rFonts w:ascii="Cambria" w:eastAsia="Cambria" w:hAnsi="Cambria" w:cs="Cambria"/>
                <w:sz w:val="21"/>
                <w:szCs w:val="21"/>
              </w:rPr>
            </w:pPr>
            <w:r>
              <w:rPr>
                <w:rFonts w:ascii="Cambria"/>
                <w:sz w:val="21"/>
              </w:rPr>
              <w:t>2</w:t>
            </w:r>
          </w:p>
        </w:tc>
        <w:tc>
          <w:tcPr>
            <w:tcW w:w="542" w:type="pct"/>
            <w:tcBorders>
              <w:top w:val="single" w:sz="5" w:space="0" w:color="000000"/>
              <w:left w:val="single" w:sz="5" w:space="0" w:color="000000"/>
              <w:bottom w:val="single" w:sz="5" w:space="0" w:color="000000"/>
              <w:right w:val="single" w:sz="5" w:space="0" w:color="000000"/>
            </w:tcBorders>
          </w:tcPr>
          <w:p w14:paraId="3F5A5604" w14:textId="77777777" w:rsidR="00D642F4" w:rsidRDefault="00D642F4" w:rsidP="00A93991">
            <w:pPr>
              <w:pStyle w:val="TableParagraph"/>
              <w:spacing w:before="6"/>
              <w:ind w:right="1"/>
              <w:jc w:val="center"/>
              <w:rPr>
                <w:rFonts w:ascii="Cambria" w:eastAsia="Cambria" w:hAnsi="Cambria" w:cs="Cambria"/>
                <w:sz w:val="21"/>
                <w:szCs w:val="21"/>
              </w:rPr>
            </w:pPr>
            <w:r>
              <w:rPr>
                <w:rFonts w:ascii="Cambria"/>
                <w:sz w:val="21"/>
              </w:rPr>
              <w:t>8.3</w:t>
            </w:r>
          </w:p>
        </w:tc>
        <w:tc>
          <w:tcPr>
            <w:tcW w:w="316" w:type="pct"/>
            <w:vMerge/>
            <w:tcBorders>
              <w:left w:val="single" w:sz="5" w:space="0" w:color="000000"/>
              <w:bottom w:val="single" w:sz="5" w:space="0" w:color="000000"/>
              <w:right w:val="single" w:sz="5" w:space="0" w:color="000000"/>
            </w:tcBorders>
          </w:tcPr>
          <w:p w14:paraId="07A29D11" w14:textId="77777777" w:rsidR="00D642F4" w:rsidRDefault="00D642F4" w:rsidP="00A93991"/>
        </w:tc>
        <w:tc>
          <w:tcPr>
            <w:tcW w:w="314" w:type="pct"/>
            <w:vMerge/>
            <w:tcBorders>
              <w:left w:val="single" w:sz="5" w:space="0" w:color="000000"/>
              <w:bottom w:val="single" w:sz="5" w:space="0" w:color="000000"/>
              <w:right w:val="single" w:sz="5" w:space="0" w:color="000000"/>
            </w:tcBorders>
          </w:tcPr>
          <w:p w14:paraId="04703ED7" w14:textId="77777777" w:rsidR="00D642F4" w:rsidRDefault="00D642F4" w:rsidP="00A93991"/>
        </w:tc>
        <w:tc>
          <w:tcPr>
            <w:tcW w:w="542" w:type="pct"/>
            <w:vMerge/>
            <w:tcBorders>
              <w:left w:val="single" w:sz="5" w:space="0" w:color="000000"/>
              <w:bottom w:val="single" w:sz="5" w:space="0" w:color="000000"/>
              <w:right w:val="single" w:sz="5" w:space="0" w:color="000000"/>
            </w:tcBorders>
          </w:tcPr>
          <w:p w14:paraId="61277148" w14:textId="77777777" w:rsidR="00D642F4" w:rsidRDefault="00D642F4" w:rsidP="00A93991"/>
        </w:tc>
        <w:tc>
          <w:tcPr>
            <w:tcW w:w="314" w:type="pct"/>
            <w:tcBorders>
              <w:top w:val="single" w:sz="5" w:space="0" w:color="000000"/>
              <w:left w:val="single" w:sz="5" w:space="0" w:color="000000"/>
              <w:bottom w:val="single" w:sz="5" w:space="0" w:color="000000"/>
              <w:right w:val="single" w:sz="5" w:space="0" w:color="000000"/>
            </w:tcBorders>
          </w:tcPr>
          <w:p w14:paraId="4131B351" w14:textId="77777777" w:rsidR="00D642F4" w:rsidRDefault="00D642F4" w:rsidP="00A93991"/>
        </w:tc>
        <w:tc>
          <w:tcPr>
            <w:tcW w:w="316" w:type="pct"/>
            <w:tcBorders>
              <w:top w:val="single" w:sz="5" w:space="0" w:color="000000"/>
              <w:left w:val="single" w:sz="5" w:space="0" w:color="000000"/>
              <w:bottom w:val="single" w:sz="5" w:space="0" w:color="000000"/>
              <w:right w:val="single" w:sz="5" w:space="0" w:color="000000"/>
            </w:tcBorders>
          </w:tcPr>
          <w:p w14:paraId="2AB9144D" w14:textId="77777777" w:rsidR="00D642F4" w:rsidRDefault="00D642F4" w:rsidP="00A93991"/>
        </w:tc>
        <w:tc>
          <w:tcPr>
            <w:tcW w:w="542" w:type="pct"/>
            <w:tcBorders>
              <w:top w:val="single" w:sz="5" w:space="0" w:color="000000"/>
              <w:left w:val="single" w:sz="5" w:space="0" w:color="000000"/>
              <w:bottom w:val="single" w:sz="5" w:space="0" w:color="000000"/>
              <w:right w:val="single" w:sz="5" w:space="0" w:color="000000"/>
            </w:tcBorders>
          </w:tcPr>
          <w:p w14:paraId="194C9AB4" w14:textId="77777777" w:rsidR="00D642F4" w:rsidRDefault="00D642F4" w:rsidP="00A93991"/>
        </w:tc>
        <w:tc>
          <w:tcPr>
            <w:tcW w:w="675" w:type="pct"/>
            <w:vMerge/>
            <w:tcBorders>
              <w:left w:val="single" w:sz="5" w:space="0" w:color="000000"/>
              <w:bottom w:val="single" w:sz="5" w:space="0" w:color="000000"/>
              <w:right w:val="single" w:sz="5" w:space="0" w:color="000000"/>
            </w:tcBorders>
          </w:tcPr>
          <w:p w14:paraId="2AD79EDE" w14:textId="77777777" w:rsidR="00D642F4" w:rsidRDefault="00D642F4" w:rsidP="00A93991"/>
        </w:tc>
      </w:tr>
    </w:tbl>
    <w:p w14:paraId="2BE437B6" w14:textId="77777777" w:rsidR="00D642F4" w:rsidRPr="00AE6685" w:rsidRDefault="00D642F4" w:rsidP="00AE6685"/>
    <w:p w14:paraId="4987DBDE" w14:textId="77777777" w:rsidR="00685FD5" w:rsidRDefault="00685FD5" w:rsidP="00685FD5">
      <w:pPr>
        <w:autoSpaceDE w:val="0"/>
        <w:autoSpaceDN w:val="0"/>
        <w:adjustRightInd w:val="0"/>
        <w:spacing w:line="240" w:lineRule="auto"/>
        <w:jc w:val="left"/>
      </w:pPr>
    </w:p>
    <w:p w14:paraId="7E147F7F" w14:textId="09D3D20F" w:rsidR="001E06B8" w:rsidRDefault="001E06B8" w:rsidP="001E06B8">
      <w:r>
        <w:t xml:space="preserve">There is a wide range of average ages between vehicle classes but the younger classes, for example diesel cars, diesel minibus-taxis and hybrids reflect recent sales that are a lot higher than historical sales. The established vehicle classes such as gasoline cars, LCVs and HCVs all have average ages of around 10 or more years. </w:t>
      </w:r>
      <w:r w:rsidR="00D642F4">
        <w:t>The</w:t>
      </w:r>
      <w:r w:rsidR="00D642F4">
        <w:rPr>
          <w:spacing w:val="45"/>
        </w:rPr>
        <w:t xml:space="preserve"> </w:t>
      </w:r>
      <w:r w:rsidR="00D642F4">
        <w:t>scrapping</w:t>
      </w:r>
      <w:r w:rsidR="00D642F4">
        <w:rPr>
          <w:spacing w:val="45"/>
        </w:rPr>
        <w:t xml:space="preserve"> </w:t>
      </w:r>
      <w:r w:rsidR="00D642F4">
        <w:t>curve</w:t>
      </w:r>
      <w:r w:rsidR="00D642F4">
        <w:rPr>
          <w:spacing w:val="45"/>
        </w:rPr>
        <w:t xml:space="preserve"> </w:t>
      </w:r>
      <w:r w:rsidR="00D642F4">
        <w:t>for</w:t>
      </w:r>
      <w:r w:rsidR="00D642F4">
        <w:rPr>
          <w:spacing w:val="45"/>
        </w:rPr>
        <w:t xml:space="preserve"> </w:t>
      </w:r>
      <w:r w:rsidR="00D642F4">
        <w:t>passenger</w:t>
      </w:r>
      <w:r w:rsidR="00D642F4">
        <w:rPr>
          <w:spacing w:val="45"/>
        </w:rPr>
        <w:t xml:space="preserve"> </w:t>
      </w:r>
      <w:r w:rsidR="00D642F4">
        <w:t>and</w:t>
      </w:r>
      <w:r w:rsidR="00D642F4">
        <w:rPr>
          <w:spacing w:val="45"/>
        </w:rPr>
        <w:t xml:space="preserve"> </w:t>
      </w:r>
      <w:r w:rsidR="00D642F4">
        <w:t>freight</w:t>
      </w:r>
      <w:r w:rsidR="00D642F4">
        <w:rPr>
          <w:spacing w:val="43"/>
        </w:rPr>
        <w:t xml:space="preserve"> </w:t>
      </w:r>
      <w:r w:rsidR="00D642F4">
        <w:t>vehicles</w:t>
      </w:r>
      <w:r w:rsidR="00D642F4">
        <w:rPr>
          <w:spacing w:val="46"/>
        </w:rPr>
        <w:t xml:space="preserve"> </w:t>
      </w:r>
      <w:r w:rsidR="00D642F4">
        <w:t>in</w:t>
      </w:r>
      <w:r w:rsidR="00D642F4">
        <w:rPr>
          <w:spacing w:val="45"/>
        </w:rPr>
        <w:t xml:space="preserve"> </w:t>
      </w:r>
      <w:r w:rsidR="00D642F4">
        <w:t>the</w:t>
      </w:r>
      <w:r w:rsidR="00D642F4">
        <w:rPr>
          <w:spacing w:val="45"/>
        </w:rPr>
        <w:t xml:space="preserve"> </w:t>
      </w:r>
      <w:r w:rsidR="00D642F4">
        <w:t>model</w:t>
      </w:r>
      <w:r w:rsidR="00D642F4">
        <w:rPr>
          <w:spacing w:val="43"/>
        </w:rPr>
        <w:t xml:space="preserve"> </w:t>
      </w:r>
      <w:r w:rsidR="00D642F4">
        <w:t>are</w:t>
      </w:r>
      <w:r w:rsidR="00D642F4">
        <w:rPr>
          <w:spacing w:val="45"/>
        </w:rPr>
        <w:t xml:space="preserve"> </w:t>
      </w:r>
      <w:r w:rsidR="00D642F4">
        <w:t>plotted</w:t>
      </w:r>
      <w:r w:rsidR="00D642F4">
        <w:rPr>
          <w:spacing w:val="45"/>
        </w:rPr>
        <w:t xml:space="preserve"> </w:t>
      </w:r>
      <w:r w:rsidR="00D642F4">
        <w:t>the</w:t>
      </w:r>
      <w:r w:rsidR="00D642F4">
        <w:rPr>
          <w:spacing w:val="45"/>
        </w:rPr>
        <w:t xml:space="preserve"> </w:t>
      </w:r>
      <w:r w:rsidR="00D642F4">
        <w:t>coefficients</w:t>
      </w:r>
      <w:r w:rsidR="00D642F4">
        <w:rPr>
          <w:spacing w:val="46"/>
          <w:w w:val="102"/>
        </w:rPr>
        <w:t xml:space="preserve"> </w:t>
      </w:r>
      <w:r w:rsidR="00D642F4">
        <w:t>defined</w:t>
      </w:r>
      <w:r w:rsidR="00D642F4">
        <w:rPr>
          <w:spacing w:val="16"/>
        </w:rPr>
        <w:t xml:space="preserve"> </w:t>
      </w:r>
      <w:r w:rsidR="00D642F4">
        <w:t>in</w:t>
      </w:r>
      <w:r w:rsidR="00D642F4">
        <w:rPr>
          <w:spacing w:val="16"/>
        </w:rPr>
        <w:t xml:space="preserve"> </w:t>
      </w:r>
      <w:r w:rsidR="00D642F4">
        <w:t>the</w:t>
      </w:r>
      <w:r w:rsidR="00D642F4">
        <w:rPr>
          <w:spacing w:val="17"/>
        </w:rPr>
        <w:t xml:space="preserve"> </w:t>
      </w:r>
      <w:r w:rsidR="00D642F4">
        <w:t>above</w:t>
      </w:r>
      <w:r w:rsidR="00D642F4">
        <w:rPr>
          <w:spacing w:val="16"/>
        </w:rPr>
        <w:t xml:space="preserve"> </w:t>
      </w:r>
      <w:r w:rsidR="00D642F4">
        <w:t>tables</w:t>
      </w:r>
      <w:r w:rsidR="00D642F4">
        <w:rPr>
          <w:spacing w:val="16"/>
        </w:rPr>
        <w:t xml:space="preserve"> </w:t>
      </w:r>
      <w:r w:rsidR="00D642F4">
        <w:t>and</w:t>
      </w:r>
      <w:r w:rsidR="00D642F4">
        <w:rPr>
          <w:spacing w:val="16"/>
        </w:rPr>
        <w:t xml:space="preserve"> </w:t>
      </w:r>
      <w:r w:rsidR="00D642F4">
        <w:t>are</w:t>
      </w:r>
      <w:r w:rsidR="00D642F4">
        <w:rPr>
          <w:spacing w:val="17"/>
        </w:rPr>
        <w:t xml:space="preserve"> </w:t>
      </w:r>
      <w:r w:rsidR="00D642F4">
        <w:t>shown</w:t>
      </w:r>
      <w:r w:rsidR="00D642F4">
        <w:rPr>
          <w:spacing w:val="16"/>
        </w:rPr>
        <w:t xml:space="preserve"> </w:t>
      </w:r>
      <w:r w:rsidR="00D642F4">
        <w:t>in</w:t>
      </w:r>
      <w:r w:rsidR="00D642F4">
        <w:rPr>
          <w:spacing w:val="17"/>
        </w:rPr>
        <w:t xml:space="preserve"> </w:t>
      </w:r>
      <w:r w:rsidR="00410445">
        <w:rPr>
          <w:spacing w:val="16"/>
        </w:rPr>
        <w:fldChar w:fldCharType="begin"/>
      </w:r>
      <w:r w:rsidR="00410445">
        <w:rPr>
          <w:spacing w:val="16"/>
        </w:rPr>
        <w:instrText xml:space="preserve"> REF _Ref200882026 \h </w:instrText>
      </w:r>
      <w:r w:rsidR="00410445">
        <w:rPr>
          <w:spacing w:val="16"/>
        </w:rPr>
      </w:r>
      <w:r w:rsidR="00410445">
        <w:rPr>
          <w:spacing w:val="16"/>
        </w:rPr>
        <w:fldChar w:fldCharType="separate"/>
      </w:r>
      <w:r w:rsidR="00744EFF">
        <w:t xml:space="preserve">Figure </w:t>
      </w:r>
      <w:r w:rsidR="00744EFF">
        <w:rPr>
          <w:noProof/>
        </w:rPr>
        <w:t>16</w:t>
      </w:r>
      <w:r w:rsidR="00410445">
        <w:rPr>
          <w:spacing w:val="16"/>
        </w:rPr>
        <w:fldChar w:fldCharType="end"/>
      </w:r>
      <w:r w:rsidR="00410445">
        <w:rPr>
          <w:spacing w:val="16"/>
        </w:rPr>
        <w:t xml:space="preserve"> and </w:t>
      </w:r>
      <w:r w:rsidR="00410445">
        <w:rPr>
          <w:spacing w:val="16"/>
        </w:rPr>
        <w:fldChar w:fldCharType="begin"/>
      </w:r>
      <w:r w:rsidR="00410445">
        <w:rPr>
          <w:spacing w:val="16"/>
        </w:rPr>
        <w:instrText xml:space="preserve"> REF _Ref483489852 \h </w:instrText>
      </w:r>
      <w:r w:rsidR="00410445">
        <w:rPr>
          <w:spacing w:val="16"/>
        </w:rPr>
      </w:r>
      <w:r w:rsidR="00410445">
        <w:rPr>
          <w:spacing w:val="16"/>
        </w:rPr>
        <w:fldChar w:fldCharType="separate"/>
      </w:r>
      <w:r w:rsidR="00744EFF">
        <w:t xml:space="preserve">Figure </w:t>
      </w:r>
      <w:r w:rsidR="00744EFF">
        <w:rPr>
          <w:noProof/>
        </w:rPr>
        <w:t>17</w:t>
      </w:r>
      <w:r w:rsidR="00410445">
        <w:rPr>
          <w:spacing w:val="16"/>
        </w:rPr>
        <w:fldChar w:fldCharType="end"/>
      </w:r>
      <w:r w:rsidR="00410445">
        <w:t>.</w:t>
      </w:r>
    </w:p>
    <w:p w14:paraId="736C1F6C" w14:textId="77777777" w:rsidR="001E06B8" w:rsidRDefault="001E06B8" w:rsidP="001E06B8">
      <w:pPr>
        <w:pStyle w:val="ListParagraph"/>
        <w:ind w:left="360"/>
      </w:pPr>
    </w:p>
    <w:p w14:paraId="15FE6ED8" w14:textId="1C979B96" w:rsidR="001E06B8" w:rsidRDefault="00410445" w:rsidP="001E06B8">
      <w:pPr>
        <w:pStyle w:val="ListParagraph"/>
        <w:keepNext/>
        <w:ind w:left="360"/>
      </w:pPr>
      <w:r>
        <w:rPr>
          <w:rFonts w:eastAsia="Cambria" w:cs="Cambria"/>
          <w:noProof/>
          <w:sz w:val="20"/>
          <w:szCs w:val="20"/>
          <w:lang w:val="en-GB" w:eastAsia="en-GB"/>
        </w:rPr>
        <w:drawing>
          <wp:inline distT="0" distB="0" distL="0" distR="0" wp14:anchorId="7F389B63" wp14:editId="5B2BE29D">
            <wp:extent cx="5727700" cy="2628508"/>
            <wp:effectExtent l="0" t="0" r="6350" b="635"/>
            <wp:docPr id="29"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jpeg"/>
                    <pic:cNvPicPr/>
                  </pic:nvPicPr>
                  <pic:blipFill>
                    <a:blip r:embed="rId33" cstate="print"/>
                    <a:stretch>
                      <a:fillRect/>
                    </a:stretch>
                  </pic:blipFill>
                  <pic:spPr>
                    <a:xfrm>
                      <a:off x="0" y="0"/>
                      <a:ext cx="5727700" cy="2628508"/>
                    </a:xfrm>
                    <a:prstGeom prst="rect">
                      <a:avLst/>
                    </a:prstGeom>
                  </pic:spPr>
                </pic:pic>
              </a:graphicData>
            </a:graphic>
          </wp:inline>
        </w:drawing>
      </w:r>
    </w:p>
    <w:p w14:paraId="5CEF0AA4" w14:textId="060397E6" w:rsidR="001E06B8" w:rsidRDefault="001E06B8" w:rsidP="001E06B8">
      <w:pPr>
        <w:pStyle w:val="Caption"/>
      </w:pPr>
      <w:bookmarkStart w:id="109" w:name="_Ref200882026"/>
      <w:bookmarkStart w:id="110" w:name="_Toc333305582"/>
      <w:bookmarkStart w:id="111" w:name="_Toc333305605"/>
      <w:bookmarkStart w:id="112" w:name="_Toc353199797"/>
      <w:r>
        <w:t xml:space="preserve">Figure </w:t>
      </w:r>
      <w:r w:rsidR="008032E3">
        <w:rPr>
          <w:noProof/>
        </w:rPr>
        <w:fldChar w:fldCharType="begin"/>
      </w:r>
      <w:r w:rsidR="008032E3">
        <w:rPr>
          <w:noProof/>
        </w:rPr>
        <w:instrText xml:space="preserve"> SEQ Figure \* ARABIC </w:instrText>
      </w:r>
      <w:r w:rsidR="008032E3">
        <w:rPr>
          <w:noProof/>
        </w:rPr>
        <w:fldChar w:fldCharType="separate"/>
      </w:r>
      <w:r w:rsidR="00B60243">
        <w:rPr>
          <w:noProof/>
        </w:rPr>
        <w:t>16</w:t>
      </w:r>
      <w:r w:rsidR="008032E3">
        <w:rPr>
          <w:noProof/>
        </w:rPr>
        <w:fldChar w:fldCharType="end"/>
      </w:r>
      <w:bookmarkEnd w:id="109"/>
      <w:r>
        <w:t xml:space="preserve">: </w:t>
      </w:r>
      <w:bookmarkEnd w:id="110"/>
      <w:bookmarkEnd w:id="111"/>
      <w:bookmarkEnd w:id="112"/>
      <w:r w:rsidR="00410445" w:rsidRPr="00410445">
        <w:t>Base year scrapping curves for passenger vehicle technology types inthe vehicle parc model</w:t>
      </w:r>
    </w:p>
    <w:p w14:paraId="365FF135" w14:textId="77777777" w:rsidR="00410445" w:rsidRDefault="00410445" w:rsidP="00410445"/>
    <w:p w14:paraId="1DE3129B" w14:textId="77777777" w:rsidR="00410445" w:rsidRDefault="00410445" w:rsidP="00410445">
      <w:pPr>
        <w:keepNext/>
      </w:pPr>
      <w:r>
        <w:rPr>
          <w:rFonts w:eastAsia="Cambria" w:cs="Cambria"/>
          <w:noProof/>
          <w:sz w:val="20"/>
          <w:szCs w:val="20"/>
          <w:lang w:val="en-GB" w:eastAsia="en-GB"/>
        </w:rPr>
        <w:lastRenderedPageBreak/>
        <w:drawing>
          <wp:inline distT="0" distB="0" distL="0" distR="0" wp14:anchorId="5F3C6AAD" wp14:editId="5CBA3156">
            <wp:extent cx="5727700" cy="2628508"/>
            <wp:effectExtent l="0" t="0" r="6350" b="635"/>
            <wp:docPr id="2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png"/>
                    <pic:cNvPicPr/>
                  </pic:nvPicPr>
                  <pic:blipFill>
                    <a:blip r:embed="rId34" cstate="print"/>
                    <a:stretch>
                      <a:fillRect/>
                    </a:stretch>
                  </pic:blipFill>
                  <pic:spPr>
                    <a:xfrm>
                      <a:off x="0" y="0"/>
                      <a:ext cx="5727700" cy="2628508"/>
                    </a:xfrm>
                    <a:prstGeom prst="rect">
                      <a:avLst/>
                    </a:prstGeom>
                  </pic:spPr>
                </pic:pic>
              </a:graphicData>
            </a:graphic>
          </wp:inline>
        </w:drawing>
      </w:r>
    </w:p>
    <w:p w14:paraId="19B53CF9" w14:textId="3642EDBD" w:rsidR="00410445" w:rsidRPr="00410445" w:rsidRDefault="00410445" w:rsidP="00410445">
      <w:pPr>
        <w:pStyle w:val="Caption"/>
      </w:pPr>
      <w:bookmarkStart w:id="113" w:name="_Ref483489852"/>
      <w:r>
        <w:t xml:space="preserve">Figure </w:t>
      </w:r>
      <w:r w:rsidR="008032E3">
        <w:rPr>
          <w:noProof/>
        </w:rPr>
        <w:fldChar w:fldCharType="begin"/>
      </w:r>
      <w:r w:rsidR="008032E3">
        <w:rPr>
          <w:noProof/>
        </w:rPr>
        <w:instrText xml:space="preserve"> SEQ Figure \* ARABIC </w:instrText>
      </w:r>
      <w:r w:rsidR="008032E3">
        <w:rPr>
          <w:noProof/>
        </w:rPr>
        <w:fldChar w:fldCharType="separate"/>
      </w:r>
      <w:r w:rsidR="00B60243">
        <w:rPr>
          <w:noProof/>
        </w:rPr>
        <w:t>17</w:t>
      </w:r>
      <w:r w:rsidR="008032E3">
        <w:rPr>
          <w:noProof/>
        </w:rPr>
        <w:fldChar w:fldCharType="end"/>
      </w:r>
      <w:bookmarkEnd w:id="113"/>
      <w:r>
        <w:t xml:space="preserve">: </w:t>
      </w:r>
      <w:r w:rsidRPr="005A4C9B">
        <w:t>Base year scrapping curves for freight vehicle technology types in</w:t>
      </w:r>
      <w:r>
        <w:t xml:space="preserve"> </w:t>
      </w:r>
      <w:r w:rsidRPr="005A4C9B">
        <w:t>the vehicle parc model</w:t>
      </w:r>
    </w:p>
    <w:p w14:paraId="59781BEE" w14:textId="77777777" w:rsidR="001E06B8" w:rsidRPr="001A070B" w:rsidRDefault="001E06B8" w:rsidP="000C16C6">
      <w:pPr>
        <w:pStyle w:val="Heading4"/>
      </w:pPr>
      <w:bookmarkStart w:id="114" w:name="_Toc333305548"/>
      <w:r>
        <w:t>Vehicle mileage</w:t>
      </w:r>
      <w:bookmarkEnd w:id="114"/>
    </w:p>
    <w:p w14:paraId="6FD457F1" w14:textId="6812AFE7" w:rsidR="001E06B8" w:rsidRDefault="001E06B8" w:rsidP="001E06B8">
      <w:r>
        <w:t xml:space="preserve">The process of developing mileage assumptions for the model, that would be both plausible and allow for the calibration of model fuel demand with fuel sales, requires </w:t>
      </w:r>
      <w:r w:rsidRPr="00E227D7">
        <w:t>an</w:t>
      </w:r>
      <w:r>
        <w:t xml:space="preserve"> assumption around</w:t>
      </w:r>
      <w:r w:rsidRPr="00E227D7">
        <w:t xml:space="preserve"> </w:t>
      </w:r>
      <w:r>
        <w:t xml:space="preserve">the </w:t>
      </w:r>
      <w:r w:rsidRPr="00E227D7">
        <w:t>initial</w:t>
      </w:r>
      <w:r>
        <w:t xml:space="preserve"> annual mileage of</w:t>
      </w:r>
      <w:r w:rsidRPr="00E227D7">
        <w:t xml:space="preserve"> </w:t>
      </w:r>
      <w:r>
        <w:t>‘</w:t>
      </w:r>
      <w:r w:rsidRPr="00E227D7">
        <w:t>new vehicle</w:t>
      </w:r>
      <w:r>
        <w:t>’</w:t>
      </w:r>
      <w:r w:rsidRPr="00E227D7">
        <w:t xml:space="preserve"> annual mileage</w:t>
      </w:r>
      <w:r>
        <w:t>. The assumed ‘new vehicle’ mileage was</w:t>
      </w:r>
      <w:r w:rsidRPr="00E227D7">
        <w:t xml:space="preserve"> based on </w:t>
      </w:r>
      <w:r>
        <w:t xml:space="preserve">national and </w:t>
      </w:r>
      <w:r w:rsidRPr="00E227D7">
        <w:t>international literature</w:t>
      </w:r>
      <w:r>
        <w:t xml:space="preserve">. The annual mileage of vehicles has been observed to, on average, decay steadily from this initial value for each year of operation.  The US EPA’s MOBILE 6 model assumes a constant rate of decay compounding annually that is specific to vehicle type </w:t>
      </w:r>
      <w:sdt>
        <w:sdtPr>
          <w:id w:val="-100499545"/>
          <w:citation/>
        </w:sdtPr>
        <w:sdtContent>
          <w:r>
            <w:fldChar w:fldCharType="begin"/>
          </w:r>
          <w:r w:rsidRPr="001A070B">
            <w:instrText xml:space="preserve"> CITATION Jac01 \l 7177 </w:instrText>
          </w:r>
          <w:r>
            <w:fldChar w:fldCharType="separate"/>
          </w:r>
          <w:r w:rsidR="00BD0DEB">
            <w:t>(Jackson, 2001)</w:t>
          </w:r>
          <w:r>
            <w:fldChar w:fldCharType="end"/>
          </w:r>
        </w:sdtContent>
      </w:sdt>
      <w:r>
        <w:t xml:space="preserve"> as shown in </w:t>
      </w:r>
      <w:r>
        <w:fldChar w:fldCharType="begin"/>
      </w:r>
      <w:r>
        <w:instrText xml:space="preserve"> REF _Ref328560269 \h </w:instrText>
      </w:r>
      <w:r w:rsidR="006620AB">
        <w:instrText xml:space="preserve"> \* MERGEFORMAT </w:instrText>
      </w:r>
      <w:r>
        <w:fldChar w:fldCharType="separate"/>
      </w:r>
      <w:r w:rsidR="00744EFF">
        <w:t>Figure 18</w:t>
      </w:r>
      <w:r>
        <w:fldChar w:fldCharType="end"/>
      </w:r>
      <w:r>
        <w:t xml:space="preserve">. In general (buses being the exception), the rate of decay assigned is higher for vehicles with a higher initial mileage, heavy truck mileage for example decays at 10.9% per annum while for light-duty vehicles the default rate in Mobile 6 is </w:t>
      </w:r>
      <w:r w:rsidRPr="00E227D7">
        <w:t>4</w:t>
      </w:r>
      <w:r>
        <w:t>.9% annual decay</w:t>
      </w:r>
      <w:r w:rsidRPr="00E227D7">
        <w:t xml:space="preserve"> in annual mileage</w:t>
      </w:r>
      <w:r>
        <w:t xml:space="preserve"> per annum. Although the latter rate has been observed to be both higher and lower for specific areas within the United States </w:t>
      </w:r>
      <w:sdt>
        <w:sdtPr>
          <w:id w:val="1950968309"/>
          <w:citation/>
        </w:sdtPr>
        <w:sdtContent>
          <w:r>
            <w:fldChar w:fldCharType="begin"/>
          </w:r>
          <w:r w:rsidRPr="001A070B">
            <w:instrText xml:space="preserve"> CITATION YuL02 \l 7177 </w:instrText>
          </w:r>
          <w:r>
            <w:fldChar w:fldCharType="separate"/>
          </w:r>
          <w:r w:rsidR="00BD0DEB">
            <w:t>(Yu, Qiao, Li, &amp; Oey, 2002)</w:t>
          </w:r>
          <w:r>
            <w:fldChar w:fldCharType="end"/>
          </w:r>
        </w:sdtContent>
      </w:sdt>
      <w:r>
        <w:t xml:space="preserve">, good agreement was shown with a parked car study covering a number of sites in Nairobi </w:t>
      </w:r>
      <w:sdt>
        <w:sdtPr>
          <w:id w:val="-1404445018"/>
          <w:citation/>
        </w:sdtPr>
        <w:sdtContent>
          <w:r>
            <w:fldChar w:fldCharType="begin"/>
          </w:r>
          <w:r>
            <w:instrText xml:space="preserve"> CITATION Uni02 \l 7177 </w:instrText>
          </w:r>
          <w:r>
            <w:fldChar w:fldCharType="separate"/>
          </w:r>
          <w:r w:rsidR="00BD0DEB">
            <w:t>(University of California at Riverside, Global Sustainable Systems Research, 2002)</w:t>
          </w:r>
          <w:r>
            <w:fldChar w:fldCharType="end"/>
          </w:r>
        </w:sdtContent>
      </w:sdt>
      <w:r>
        <w:t xml:space="preserve"> where initial mileage was lower but the rate of decay very similar. </w:t>
      </w:r>
    </w:p>
    <w:p w14:paraId="403EBAA0" w14:textId="77777777" w:rsidR="001E06B8" w:rsidRDefault="001E06B8" w:rsidP="001E06B8"/>
    <w:p w14:paraId="418A728D" w14:textId="77777777" w:rsidR="001E06B8" w:rsidRDefault="001E06B8" w:rsidP="001E06B8">
      <w:r w:rsidRPr="008B6824">
        <w:rPr>
          <w:noProof/>
          <w:lang w:val="en-GB" w:eastAsia="en-GB"/>
        </w:rPr>
        <w:lastRenderedPageBreak/>
        <w:drawing>
          <wp:inline distT="0" distB="0" distL="0" distR="0" wp14:anchorId="1D215EAB" wp14:editId="243983DD">
            <wp:extent cx="5727700" cy="3889179"/>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700" cy="3889179"/>
                    </a:xfrm>
                    <a:prstGeom prst="rect">
                      <a:avLst/>
                    </a:prstGeom>
                    <a:noFill/>
                    <a:ln>
                      <a:noFill/>
                    </a:ln>
                  </pic:spPr>
                </pic:pic>
              </a:graphicData>
            </a:graphic>
          </wp:inline>
        </w:drawing>
      </w:r>
    </w:p>
    <w:p w14:paraId="775970AC" w14:textId="77777777" w:rsidR="001E06B8" w:rsidRDefault="001E06B8" w:rsidP="001E06B8">
      <w:pPr>
        <w:pStyle w:val="Caption"/>
        <w:spacing w:after="240"/>
      </w:pPr>
      <w:bookmarkStart w:id="115" w:name="_Ref328560269"/>
      <w:bookmarkStart w:id="116" w:name="_Toc333305583"/>
      <w:bookmarkStart w:id="117" w:name="_Toc333305606"/>
      <w:bookmarkStart w:id="118" w:name="_Toc353199798"/>
      <w:r>
        <w:t xml:space="preserve">Figure </w:t>
      </w:r>
      <w:r w:rsidR="008032E3">
        <w:rPr>
          <w:noProof/>
        </w:rPr>
        <w:fldChar w:fldCharType="begin"/>
      </w:r>
      <w:r w:rsidR="008032E3">
        <w:rPr>
          <w:noProof/>
        </w:rPr>
        <w:instrText xml:space="preserve"> SEQ Figure \* ARABIC </w:instrText>
      </w:r>
      <w:r w:rsidR="008032E3">
        <w:rPr>
          <w:noProof/>
        </w:rPr>
        <w:fldChar w:fldCharType="separate"/>
      </w:r>
      <w:r w:rsidR="00B60243">
        <w:rPr>
          <w:noProof/>
        </w:rPr>
        <w:t>18</w:t>
      </w:r>
      <w:r w:rsidR="008032E3">
        <w:rPr>
          <w:noProof/>
        </w:rPr>
        <w:fldChar w:fldCharType="end"/>
      </w:r>
      <w:bookmarkEnd w:id="115"/>
      <w:r>
        <w:t>: EPA Mobile 6 annual mileage decay assumptions compared to results of vehicle activity study for Nairobi Kenya</w:t>
      </w:r>
      <w:bookmarkEnd w:id="116"/>
      <w:bookmarkEnd w:id="117"/>
      <w:bookmarkEnd w:id="118"/>
    </w:p>
    <w:p w14:paraId="3D447470" w14:textId="77777777" w:rsidR="001E06B8" w:rsidRDefault="001E06B8" w:rsidP="001E06B8">
      <w:r>
        <w:t>Lacking even rudimentary mileage accumulation data for South Africa, the value of 4.9% was used as the rate of mileage decay for the South African vehicle parc model</w:t>
      </w:r>
      <w:r w:rsidRPr="00E227D7">
        <w:t xml:space="preserve"> across all </w:t>
      </w:r>
      <w:r w:rsidRPr="00C94FDA">
        <w:t>vehicles classes</w:t>
      </w:r>
      <w:r>
        <w:t xml:space="preserve">. The rate of decay combined with the assumption of an initial ‘new vehicle’ mileage and the age profile of the model parc resulting from the scrapping assumptions discussed above results in an estimate of average annual mileage for each vehicle class. Clearly, if recent vehicle sales have been low then this will reduce the average mileage of that class because older vehicles which cover less mileage contribute disproportionately. After model calibration, these assumptions resulted in average mileages for the model vehicle classes that are reasonably consistent with previous studies and local and foreign data as shown below in </w:t>
      </w:r>
      <w:r>
        <w:fldChar w:fldCharType="begin"/>
      </w:r>
      <w:r>
        <w:instrText xml:space="preserve"> REF _Ref202585255 \h </w:instrText>
      </w:r>
      <w:r>
        <w:fldChar w:fldCharType="separate"/>
      </w:r>
      <w:r w:rsidR="00744EFF">
        <w:t xml:space="preserve">Table </w:t>
      </w:r>
      <w:r w:rsidR="00744EFF">
        <w:rPr>
          <w:noProof/>
        </w:rPr>
        <w:t>28</w:t>
      </w:r>
      <w:r>
        <w:fldChar w:fldCharType="end"/>
      </w:r>
      <w:r>
        <w:t>.</w:t>
      </w:r>
    </w:p>
    <w:p w14:paraId="0633D391" w14:textId="77777777" w:rsidR="001E06B8" w:rsidRDefault="001E06B8" w:rsidP="001E06B8"/>
    <w:p w14:paraId="0D482437" w14:textId="77777777" w:rsidR="001E06B8" w:rsidRDefault="001E06B8" w:rsidP="001E06B8">
      <w:pPr>
        <w:sectPr w:rsidR="001E06B8" w:rsidSect="00BD0DE7">
          <w:pgSz w:w="11900" w:h="16840"/>
          <w:pgMar w:top="1440" w:right="1440" w:bottom="1440" w:left="1440" w:header="708" w:footer="708" w:gutter="0"/>
          <w:cols w:space="708"/>
          <w:docGrid w:linePitch="299"/>
        </w:sectPr>
      </w:pPr>
    </w:p>
    <w:p w14:paraId="23A210D9" w14:textId="546003AC" w:rsidR="001E06B8" w:rsidRDefault="001E06B8" w:rsidP="00235C01">
      <w:pPr>
        <w:pStyle w:val="Caption"/>
        <w:spacing w:after="60"/>
      </w:pPr>
      <w:bookmarkStart w:id="119" w:name="_Ref202585255"/>
      <w:bookmarkStart w:id="120" w:name="_Toc353199749"/>
      <w:r>
        <w:lastRenderedPageBreak/>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28</w:t>
      </w:r>
      <w:r w:rsidR="008032E3">
        <w:rPr>
          <w:noProof/>
        </w:rPr>
        <w:fldChar w:fldCharType="end"/>
      </w:r>
      <w:bookmarkEnd w:id="119"/>
      <w:r>
        <w:t xml:space="preserve">: Assumed average </w:t>
      </w:r>
      <w:r w:rsidR="00A93991">
        <w:t xml:space="preserve">passenger </w:t>
      </w:r>
      <w:r>
        <w:t>vehicle mileage (km/annum)</w:t>
      </w:r>
      <w:bookmarkEnd w:id="120"/>
    </w:p>
    <w:p w14:paraId="2422D157" w14:textId="77777777" w:rsidR="001E06B8" w:rsidRDefault="001E06B8" w:rsidP="001E06B8">
      <w:pPr>
        <w:rPr>
          <w:sz w:val="20"/>
          <w:szCs w:val="20"/>
        </w:rPr>
      </w:pPr>
    </w:p>
    <w:tbl>
      <w:tblPr>
        <w:tblW w:w="0" w:type="auto"/>
        <w:tblInd w:w="105" w:type="dxa"/>
        <w:tblLayout w:type="fixed"/>
        <w:tblCellMar>
          <w:left w:w="0" w:type="dxa"/>
          <w:right w:w="0" w:type="dxa"/>
        </w:tblCellMar>
        <w:tblLook w:val="01E0" w:firstRow="1" w:lastRow="1" w:firstColumn="1" w:lastColumn="1" w:noHBand="0" w:noVBand="0"/>
      </w:tblPr>
      <w:tblGrid>
        <w:gridCol w:w="2069"/>
        <w:gridCol w:w="1262"/>
        <w:gridCol w:w="1526"/>
        <w:gridCol w:w="994"/>
        <w:gridCol w:w="898"/>
        <w:gridCol w:w="811"/>
        <w:gridCol w:w="898"/>
        <w:gridCol w:w="994"/>
        <w:gridCol w:w="989"/>
        <w:gridCol w:w="1080"/>
        <w:gridCol w:w="898"/>
      </w:tblGrid>
      <w:tr w:rsidR="00A93991" w14:paraId="31C0559D" w14:textId="77777777" w:rsidTr="00A93991">
        <w:trPr>
          <w:trHeight w:hRule="exact" w:val="720"/>
        </w:trPr>
        <w:tc>
          <w:tcPr>
            <w:tcW w:w="2069" w:type="dxa"/>
            <w:tcBorders>
              <w:top w:val="single" w:sz="5" w:space="0" w:color="000000"/>
              <w:left w:val="single" w:sz="5" w:space="0" w:color="000000"/>
              <w:bottom w:val="single" w:sz="5" w:space="0" w:color="000000"/>
              <w:right w:val="single" w:sz="5" w:space="0" w:color="000000"/>
            </w:tcBorders>
          </w:tcPr>
          <w:p w14:paraId="1A259CCC" w14:textId="77777777" w:rsidR="00A93991" w:rsidRDefault="00A93991" w:rsidP="00A93991">
            <w:pPr>
              <w:pStyle w:val="TableParagraph"/>
              <w:spacing w:before="5"/>
              <w:ind w:left="21"/>
              <w:rPr>
                <w:rFonts w:ascii="Cambria" w:eastAsia="Cambria" w:hAnsi="Cambria" w:cs="Cambria"/>
                <w:sz w:val="19"/>
                <w:szCs w:val="19"/>
              </w:rPr>
            </w:pPr>
            <w:r>
              <w:rPr>
                <w:rFonts w:ascii="Cambria"/>
                <w:b/>
                <w:w w:val="105"/>
                <w:sz w:val="19"/>
              </w:rPr>
              <w:t>Region</w:t>
            </w:r>
          </w:p>
        </w:tc>
        <w:tc>
          <w:tcPr>
            <w:tcW w:w="7382" w:type="dxa"/>
            <w:gridSpan w:val="7"/>
            <w:tcBorders>
              <w:top w:val="single" w:sz="5" w:space="0" w:color="000000"/>
              <w:left w:val="single" w:sz="5" w:space="0" w:color="000000"/>
              <w:bottom w:val="single" w:sz="5" w:space="0" w:color="000000"/>
              <w:right w:val="single" w:sz="5" w:space="0" w:color="000000"/>
            </w:tcBorders>
          </w:tcPr>
          <w:p w14:paraId="2FFD05D1" w14:textId="77777777" w:rsidR="00A93991" w:rsidRDefault="00A93991" w:rsidP="00A93991">
            <w:pPr>
              <w:pStyle w:val="TableParagraph"/>
              <w:spacing w:before="5"/>
              <w:ind w:right="2"/>
              <w:jc w:val="center"/>
              <w:rPr>
                <w:rFonts w:ascii="Cambria" w:eastAsia="Cambria" w:hAnsi="Cambria" w:cs="Cambria"/>
                <w:sz w:val="19"/>
                <w:szCs w:val="19"/>
              </w:rPr>
            </w:pPr>
            <w:r>
              <w:rPr>
                <w:rFonts w:ascii="Cambria"/>
                <w:b/>
                <w:w w:val="105"/>
                <w:sz w:val="19"/>
              </w:rPr>
              <w:t>South</w:t>
            </w:r>
            <w:r>
              <w:rPr>
                <w:rFonts w:ascii="Cambria"/>
                <w:b/>
                <w:spacing w:val="-19"/>
                <w:w w:val="105"/>
                <w:sz w:val="19"/>
              </w:rPr>
              <w:t xml:space="preserve"> </w:t>
            </w:r>
            <w:r>
              <w:rPr>
                <w:rFonts w:ascii="Cambria"/>
                <w:b/>
                <w:spacing w:val="1"/>
                <w:w w:val="105"/>
                <w:sz w:val="19"/>
              </w:rPr>
              <w:t>Africa</w:t>
            </w:r>
          </w:p>
        </w:tc>
        <w:tc>
          <w:tcPr>
            <w:tcW w:w="989" w:type="dxa"/>
            <w:tcBorders>
              <w:top w:val="single" w:sz="5" w:space="0" w:color="000000"/>
              <w:left w:val="single" w:sz="5" w:space="0" w:color="000000"/>
              <w:bottom w:val="single" w:sz="5" w:space="0" w:color="000000"/>
              <w:right w:val="single" w:sz="5" w:space="0" w:color="000000"/>
            </w:tcBorders>
          </w:tcPr>
          <w:p w14:paraId="18D4F640" w14:textId="77777777" w:rsidR="00A93991" w:rsidRDefault="00A93991" w:rsidP="00A93991">
            <w:pPr>
              <w:pStyle w:val="TableParagraph"/>
              <w:spacing w:before="5" w:line="253" w:lineRule="auto"/>
              <w:ind w:left="98" w:right="107" w:firstLine="117"/>
              <w:rPr>
                <w:rFonts w:ascii="Cambria" w:eastAsia="Cambria" w:hAnsi="Cambria" w:cs="Cambria"/>
                <w:sz w:val="19"/>
                <w:szCs w:val="19"/>
              </w:rPr>
            </w:pPr>
            <w:r>
              <w:rPr>
                <w:rFonts w:ascii="Cambria"/>
                <w:b/>
                <w:spacing w:val="2"/>
                <w:w w:val="105"/>
                <w:sz w:val="19"/>
              </w:rPr>
              <w:t>N</w:t>
            </w:r>
            <w:r>
              <w:rPr>
                <w:rFonts w:ascii="Cambria"/>
                <w:b/>
                <w:spacing w:val="1"/>
                <w:w w:val="105"/>
                <w:sz w:val="19"/>
              </w:rPr>
              <w:t>ort</w:t>
            </w:r>
            <w:r>
              <w:rPr>
                <w:rFonts w:ascii="Cambria"/>
                <w:b/>
                <w:w w:val="105"/>
                <w:sz w:val="19"/>
              </w:rPr>
              <w:t>h</w:t>
            </w:r>
            <w:r>
              <w:rPr>
                <w:rFonts w:ascii="Cambria"/>
                <w:b/>
                <w:w w:val="103"/>
                <w:sz w:val="19"/>
              </w:rPr>
              <w:t xml:space="preserve"> </w:t>
            </w:r>
            <w:r>
              <w:rPr>
                <w:rFonts w:ascii="Cambria"/>
                <w:b/>
                <w:sz w:val="19"/>
              </w:rPr>
              <w:t>America</w:t>
            </w:r>
          </w:p>
        </w:tc>
        <w:tc>
          <w:tcPr>
            <w:tcW w:w="1080" w:type="dxa"/>
            <w:tcBorders>
              <w:top w:val="single" w:sz="5" w:space="0" w:color="000000"/>
              <w:left w:val="single" w:sz="5" w:space="0" w:color="000000"/>
              <w:bottom w:val="single" w:sz="5" w:space="0" w:color="000000"/>
              <w:right w:val="single" w:sz="5" w:space="0" w:color="000000"/>
            </w:tcBorders>
          </w:tcPr>
          <w:p w14:paraId="3CF7A820" w14:textId="77777777" w:rsidR="00A93991" w:rsidRDefault="00A93991" w:rsidP="00A93991">
            <w:pPr>
              <w:pStyle w:val="TableParagraph"/>
              <w:spacing w:before="5"/>
              <w:ind w:right="1"/>
              <w:jc w:val="center"/>
              <w:rPr>
                <w:rFonts w:ascii="Cambria" w:eastAsia="Cambria" w:hAnsi="Cambria" w:cs="Cambria"/>
                <w:sz w:val="19"/>
                <w:szCs w:val="19"/>
              </w:rPr>
            </w:pPr>
            <w:r>
              <w:rPr>
                <w:rFonts w:ascii="Cambria" w:eastAsia="Cambria" w:hAnsi="Cambria" w:cs="Cambria"/>
                <w:b/>
                <w:bCs/>
                <w:spacing w:val="2"/>
                <w:w w:val="105"/>
                <w:sz w:val="19"/>
                <w:szCs w:val="19"/>
              </w:rPr>
              <w:t>O</w:t>
            </w:r>
            <w:r>
              <w:rPr>
                <w:rFonts w:ascii="Cambria" w:eastAsia="Cambria" w:hAnsi="Cambria" w:cs="Cambria"/>
                <w:b/>
                <w:bCs/>
                <w:spacing w:val="1"/>
                <w:w w:val="105"/>
                <w:sz w:val="19"/>
                <w:szCs w:val="19"/>
              </w:rPr>
              <w:t>EC</w:t>
            </w:r>
            <w:r>
              <w:rPr>
                <w:rFonts w:ascii="Cambria" w:eastAsia="Cambria" w:hAnsi="Cambria" w:cs="Cambria"/>
                <w:b/>
                <w:bCs/>
                <w:w w:val="105"/>
                <w:sz w:val="19"/>
                <w:szCs w:val="19"/>
              </w:rPr>
              <w:t>D</w:t>
            </w:r>
            <w:r>
              <w:rPr>
                <w:rFonts w:ascii="Cambria" w:eastAsia="Cambria" w:hAnsi="Cambria" w:cs="Cambria"/>
                <w:b/>
                <w:bCs/>
                <w:spacing w:val="-10"/>
                <w:w w:val="105"/>
                <w:sz w:val="19"/>
                <w:szCs w:val="19"/>
              </w:rPr>
              <w:t xml:space="preserve"> </w:t>
            </w:r>
            <w:r>
              <w:rPr>
                <w:rFonts w:ascii="Cambria" w:eastAsia="Cambria" w:hAnsi="Cambria" w:cs="Cambria"/>
                <w:b/>
                <w:bCs/>
                <w:w w:val="105"/>
                <w:sz w:val="19"/>
                <w:szCs w:val="19"/>
              </w:rPr>
              <w:t>–</w:t>
            </w:r>
          </w:p>
          <w:p w14:paraId="03F9BA48" w14:textId="77777777" w:rsidR="00A93991" w:rsidRDefault="00A93991" w:rsidP="00A93991">
            <w:pPr>
              <w:pStyle w:val="TableParagraph"/>
              <w:spacing w:before="7" w:line="253" w:lineRule="auto"/>
              <w:ind w:left="104" w:right="105"/>
              <w:jc w:val="center"/>
              <w:rPr>
                <w:rFonts w:ascii="Cambria" w:eastAsia="Cambria" w:hAnsi="Cambria" w:cs="Cambria"/>
                <w:sz w:val="19"/>
                <w:szCs w:val="19"/>
              </w:rPr>
            </w:pPr>
            <w:r>
              <w:rPr>
                <w:rFonts w:ascii="Cambria"/>
                <w:b/>
                <w:w w:val="105"/>
                <w:sz w:val="19"/>
              </w:rPr>
              <w:t>Europe</w:t>
            </w:r>
            <w:r>
              <w:rPr>
                <w:rFonts w:ascii="Cambria"/>
                <w:b/>
                <w:spacing w:val="-15"/>
                <w:w w:val="105"/>
                <w:sz w:val="19"/>
              </w:rPr>
              <w:t xml:space="preserve"> </w:t>
            </w:r>
            <w:r>
              <w:rPr>
                <w:rFonts w:ascii="Cambria"/>
                <w:b/>
                <w:w w:val="105"/>
                <w:sz w:val="19"/>
              </w:rPr>
              <w:t>&amp;</w:t>
            </w:r>
            <w:r>
              <w:rPr>
                <w:rFonts w:ascii="Cambria"/>
                <w:b/>
                <w:spacing w:val="25"/>
                <w:w w:val="103"/>
                <w:sz w:val="19"/>
              </w:rPr>
              <w:t xml:space="preserve"> </w:t>
            </w:r>
            <w:r>
              <w:rPr>
                <w:rFonts w:ascii="Cambria"/>
                <w:b/>
                <w:w w:val="105"/>
                <w:sz w:val="19"/>
              </w:rPr>
              <w:t>Pacific</w:t>
            </w:r>
          </w:p>
        </w:tc>
        <w:tc>
          <w:tcPr>
            <w:tcW w:w="898" w:type="dxa"/>
            <w:tcBorders>
              <w:top w:val="single" w:sz="5" w:space="0" w:color="000000"/>
              <w:left w:val="single" w:sz="5" w:space="0" w:color="000000"/>
              <w:bottom w:val="single" w:sz="5" w:space="0" w:color="000000"/>
              <w:right w:val="single" w:sz="5" w:space="0" w:color="000000"/>
            </w:tcBorders>
          </w:tcPr>
          <w:p w14:paraId="1E6C09CA" w14:textId="77777777" w:rsidR="00A93991" w:rsidRDefault="00A93991" w:rsidP="00A93991">
            <w:pPr>
              <w:pStyle w:val="TableParagraph"/>
              <w:spacing w:before="5" w:line="253" w:lineRule="auto"/>
              <w:ind w:left="187" w:right="188" w:firstLine="44"/>
              <w:rPr>
                <w:rFonts w:ascii="Cambria" w:eastAsia="Cambria" w:hAnsi="Cambria" w:cs="Cambria"/>
                <w:sz w:val="19"/>
                <w:szCs w:val="19"/>
              </w:rPr>
            </w:pPr>
            <w:r>
              <w:rPr>
                <w:rFonts w:ascii="Cambria"/>
                <w:b/>
                <w:spacing w:val="1"/>
                <w:w w:val="105"/>
                <w:sz w:val="19"/>
              </w:rPr>
              <w:t>non-</w:t>
            </w:r>
            <w:r>
              <w:rPr>
                <w:rFonts w:ascii="Cambria"/>
                <w:b/>
                <w:spacing w:val="1"/>
                <w:w w:val="103"/>
                <w:sz w:val="19"/>
              </w:rPr>
              <w:t xml:space="preserve"> </w:t>
            </w:r>
            <w:r>
              <w:rPr>
                <w:rFonts w:ascii="Cambria"/>
                <w:b/>
                <w:spacing w:val="1"/>
                <w:sz w:val="19"/>
              </w:rPr>
              <w:t>O</w:t>
            </w:r>
            <w:r>
              <w:rPr>
                <w:rFonts w:ascii="Cambria"/>
                <w:b/>
                <w:sz w:val="19"/>
              </w:rPr>
              <w:t>ECD</w:t>
            </w:r>
          </w:p>
        </w:tc>
      </w:tr>
      <w:tr w:rsidR="00A93991" w14:paraId="61E30DEE" w14:textId="77777777" w:rsidTr="00A93991">
        <w:trPr>
          <w:trHeight w:hRule="exact" w:val="1042"/>
        </w:trPr>
        <w:tc>
          <w:tcPr>
            <w:tcW w:w="2069" w:type="dxa"/>
            <w:tcBorders>
              <w:top w:val="single" w:sz="5" w:space="0" w:color="000000"/>
              <w:left w:val="single" w:sz="5" w:space="0" w:color="000000"/>
              <w:bottom w:val="single" w:sz="5" w:space="0" w:color="000000"/>
              <w:right w:val="single" w:sz="5" w:space="0" w:color="000000"/>
            </w:tcBorders>
          </w:tcPr>
          <w:p w14:paraId="3AA12999" w14:textId="77777777" w:rsidR="00A93991" w:rsidRDefault="00A93991" w:rsidP="00A93991">
            <w:pPr>
              <w:pStyle w:val="TableParagraph"/>
              <w:spacing w:before="5"/>
              <w:ind w:left="21"/>
              <w:rPr>
                <w:rFonts w:ascii="Cambria" w:eastAsia="Cambria" w:hAnsi="Cambria" w:cs="Cambria"/>
                <w:sz w:val="19"/>
                <w:szCs w:val="19"/>
              </w:rPr>
            </w:pPr>
            <w:r>
              <w:rPr>
                <w:rFonts w:ascii="Cambria"/>
                <w:b/>
                <w:w w:val="105"/>
                <w:sz w:val="19"/>
              </w:rPr>
              <w:t>Source</w:t>
            </w:r>
          </w:p>
        </w:tc>
        <w:tc>
          <w:tcPr>
            <w:tcW w:w="1262" w:type="dxa"/>
            <w:tcBorders>
              <w:top w:val="single" w:sz="5" w:space="0" w:color="000000"/>
              <w:left w:val="single" w:sz="5" w:space="0" w:color="000000"/>
              <w:bottom w:val="single" w:sz="5" w:space="0" w:color="000000"/>
              <w:right w:val="single" w:sz="5" w:space="0" w:color="000000"/>
            </w:tcBorders>
          </w:tcPr>
          <w:p w14:paraId="53C5A9F3" w14:textId="77777777" w:rsidR="00A93991" w:rsidRDefault="00A93991" w:rsidP="00A93991">
            <w:pPr>
              <w:pStyle w:val="TableParagraph"/>
              <w:spacing w:before="5"/>
              <w:ind w:left="112"/>
              <w:rPr>
                <w:rFonts w:ascii="Cambria" w:eastAsia="Cambria" w:hAnsi="Cambria" w:cs="Cambria"/>
                <w:sz w:val="19"/>
                <w:szCs w:val="19"/>
              </w:rPr>
            </w:pPr>
            <w:r>
              <w:rPr>
                <w:rFonts w:ascii="Cambria"/>
                <w:b/>
                <w:spacing w:val="2"/>
                <w:w w:val="105"/>
                <w:sz w:val="19"/>
              </w:rPr>
              <w:t>T</w:t>
            </w:r>
            <w:r>
              <w:rPr>
                <w:rFonts w:ascii="Cambria"/>
                <w:b/>
                <w:spacing w:val="1"/>
                <w:w w:val="105"/>
                <w:sz w:val="19"/>
              </w:rPr>
              <w:t>hi</w:t>
            </w:r>
            <w:r>
              <w:rPr>
                <w:rFonts w:ascii="Cambria"/>
                <w:b/>
                <w:w w:val="105"/>
                <w:sz w:val="19"/>
              </w:rPr>
              <w:t>s</w:t>
            </w:r>
            <w:r>
              <w:rPr>
                <w:rFonts w:ascii="Cambria"/>
                <w:b/>
                <w:spacing w:val="-20"/>
                <w:w w:val="105"/>
                <w:sz w:val="19"/>
              </w:rPr>
              <w:t xml:space="preserve"> </w:t>
            </w:r>
            <w:r>
              <w:rPr>
                <w:rFonts w:ascii="Cambria"/>
                <w:b/>
                <w:spacing w:val="2"/>
                <w:w w:val="105"/>
                <w:sz w:val="19"/>
              </w:rPr>
              <w:t>m</w:t>
            </w:r>
            <w:r>
              <w:rPr>
                <w:rFonts w:ascii="Cambria"/>
                <w:b/>
                <w:spacing w:val="1"/>
                <w:w w:val="105"/>
                <w:sz w:val="19"/>
              </w:rPr>
              <w:t>ode</w:t>
            </w:r>
            <w:r>
              <w:rPr>
                <w:rFonts w:ascii="Cambria"/>
                <w:b/>
                <w:w w:val="105"/>
                <w:sz w:val="19"/>
              </w:rPr>
              <w:t>l</w:t>
            </w:r>
          </w:p>
          <w:p w14:paraId="6115A12C" w14:textId="77777777" w:rsidR="00A93991" w:rsidRDefault="00A93991" w:rsidP="00A93991">
            <w:pPr>
              <w:pStyle w:val="TableParagraph"/>
              <w:spacing w:before="12" w:line="250" w:lineRule="auto"/>
              <w:ind w:left="363" w:right="161" w:hanging="2"/>
              <w:jc w:val="center"/>
              <w:rPr>
                <w:rFonts w:ascii="Cambria" w:eastAsia="Cambria" w:hAnsi="Cambria" w:cs="Cambria"/>
                <w:sz w:val="19"/>
                <w:szCs w:val="19"/>
              </w:rPr>
            </w:pPr>
            <w:r>
              <w:rPr>
                <w:rFonts w:ascii="Cambria" w:eastAsia="Cambria" w:hAnsi="Cambria" w:cs="Cambria"/>
                <w:b/>
                <w:bCs/>
                <w:w w:val="105"/>
                <w:sz w:val="19"/>
                <w:szCs w:val="19"/>
              </w:rPr>
              <w:t>–</w:t>
            </w:r>
            <w:r>
              <w:rPr>
                <w:rFonts w:ascii="Cambria" w:eastAsia="Cambria" w:hAnsi="Cambria" w:cs="Cambria"/>
                <w:b/>
                <w:bCs/>
                <w:spacing w:val="-9"/>
                <w:w w:val="105"/>
                <w:sz w:val="19"/>
                <w:szCs w:val="19"/>
              </w:rPr>
              <w:t xml:space="preserve"> </w:t>
            </w:r>
            <w:r>
              <w:rPr>
                <w:rFonts w:ascii="Cambria" w:eastAsia="Cambria" w:hAnsi="Cambria" w:cs="Cambria"/>
                <w:b/>
                <w:bCs/>
                <w:w w:val="105"/>
                <w:sz w:val="19"/>
                <w:szCs w:val="19"/>
              </w:rPr>
              <w:t>new</w:t>
            </w:r>
            <w:r>
              <w:rPr>
                <w:rFonts w:ascii="Cambria" w:eastAsia="Cambria" w:hAnsi="Cambria" w:cs="Cambria"/>
                <w:b/>
                <w:bCs/>
                <w:spacing w:val="22"/>
                <w:w w:val="103"/>
                <w:sz w:val="19"/>
                <w:szCs w:val="19"/>
              </w:rPr>
              <w:t xml:space="preserve"> </w:t>
            </w:r>
            <w:r>
              <w:rPr>
                <w:rFonts w:ascii="Cambria" w:eastAsia="Cambria" w:hAnsi="Cambria" w:cs="Cambria"/>
                <w:b/>
                <w:bCs/>
                <w:w w:val="105"/>
                <w:sz w:val="19"/>
                <w:szCs w:val="19"/>
              </w:rPr>
              <w:t>vehicle</w:t>
            </w:r>
            <w:r>
              <w:rPr>
                <w:rFonts w:ascii="Cambria" w:eastAsia="Cambria" w:hAnsi="Cambria" w:cs="Cambria"/>
                <w:b/>
                <w:bCs/>
                <w:spacing w:val="25"/>
                <w:w w:val="103"/>
                <w:sz w:val="19"/>
                <w:szCs w:val="19"/>
              </w:rPr>
              <w:t xml:space="preserve"> </w:t>
            </w:r>
            <w:r>
              <w:rPr>
                <w:rFonts w:ascii="Cambria" w:eastAsia="Cambria" w:hAnsi="Cambria" w:cs="Cambria"/>
                <w:b/>
                <w:bCs/>
                <w:sz w:val="19"/>
                <w:szCs w:val="19"/>
              </w:rPr>
              <w:t>mileage</w:t>
            </w:r>
          </w:p>
        </w:tc>
        <w:tc>
          <w:tcPr>
            <w:tcW w:w="1526" w:type="dxa"/>
            <w:tcBorders>
              <w:top w:val="single" w:sz="5" w:space="0" w:color="000000"/>
              <w:left w:val="single" w:sz="5" w:space="0" w:color="000000"/>
              <w:bottom w:val="single" w:sz="5" w:space="0" w:color="000000"/>
              <w:right w:val="single" w:sz="5" w:space="0" w:color="000000"/>
            </w:tcBorders>
          </w:tcPr>
          <w:p w14:paraId="15D50348" w14:textId="77777777" w:rsidR="00A93991" w:rsidRDefault="00A93991" w:rsidP="00A93991">
            <w:pPr>
              <w:pStyle w:val="TableParagraph"/>
              <w:spacing w:before="5"/>
              <w:ind w:left="2"/>
              <w:jc w:val="center"/>
              <w:rPr>
                <w:rFonts w:ascii="Cambria" w:eastAsia="Cambria" w:hAnsi="Cambria" w:cs="Cambria"/>
                <w:sz w:val="19"/>
                <w:szCs w:val="19"/>
              </w:rPr>
            </w:pPr>
            <w:r>
              <w:rPr>
                <w:rFonts w:ascii="Cambria"/>
                <w:b/>
                <w:spacing w:val="2"/>
                <w:w w:val="105"/>
                <w:sz w:val="19"/>
              </w:rPr>
              <w:t>T</w:t>
            </w:r>
            <w:r>
              <w:rPr>
                <w:rFonts w:ascii="Cambria"/>
                <w:b/>
                <w:spacing w:val="1"/>
                <w:w w:val="105"/>
                <w:sz w:val="19"/>
              </w:rPr>
              <w:t>hi</w:t>
            </w:r>
            <w:r>
              <w:rPr>
                <w:rFonts w:ascii="Cambria"/>
                <w:b/>
                <w:w w:val="105"/>
                <w:sz w:val="19"/>
              </w:rPr>
              <w:t>s</w:t>
            </w:r>
            <w:r>
              <w:rPr>
                <w:rFonts w:ascii="Cambria"/>
                <w:b/>
                <w:spacing w:val="-20"/>
                <w:w w:val="105"/>
                <w:sz w:val="19"/>
              </w:rPr>
              <w:t xml:space="preserve"> </w:t>
            </w:r>
            <w:r>
              <w:rPr>
                <w:rFonts w:ascii="Cambria"/>
                <w:b/>
                <w:spacing w:val="2"/>
                <w:w w:val="105"/>
                <w:sz w:val="19"/>
              </w:rPr>
              <w:t>m</w:t>
            </w:r>
            <w:r>
              <w:rPr>
                <w:rFonts w:ascii="Cambria"/>
                <w:b/>
                <w:spacing w:val="1"/>
                <w:w w:val="105"/>
                <w:sz w:val="19"/>
              </w:rPr>
              <w:t>ode</w:t>
            </w:r>
            <w:r>
              <w:rPr>
                <w:rFonts w:ascii="Cambria"/>
                <w:b/>
                <w:w w:val="105"/>
                <w:sz w:val="19"/>
              </w:rPr>
              <w:t>l</w:t>
            </w:r>
          </w:p>
          <w:p w14:paraId="27EBA305" w14:textId="77777777" w:rsidR="00A93991" w:rsidRDefault="00A93991" w:rsidP="00A93991">
            <w:pPr>
              <w:pStyle w:val="TableParagraph"/>
              <w:spacing w:before="12" w:line="250" w:lineRule="auto"/>
              <w:ind w:left="328" w:right="237" w:hanging="4"/>
              <w:jc w:val="center"/>
              <w:rPr>
                <w:rFonts w:ascii="Cambria" w:eastAsia="Cambria" w:hAnsi="Cambria" w:cs="Cambria"/>
                <w:sz w:val="19"/>
                <w:szCs w:val="19"/>
              </w:rPr>
            </w:pPr>
            <w:r>
              <w:rPr>
                <w:rFonts w:ascii="Cambria" w:eastAsia="Cambria" w:hAnsi="Cambria" w:cs="Cambria"/>
                <w:b/>
                <w:bCs/>
                <w:w w:val="105"/>
                <w:sz w:val="19"/>
                <w:szCs w:val="19"/>
              </w:rPr>
              <w:t>–</w:t>
            </w:r>
            <w:r>
              <w:rPr>
                <w:rFonts w:ascii="Cambria" w:eastAsia="Cambria" w:hAnsi="Cambria" w:cs="Cambria"/>
                <w:b/>
                <w:bCs/>
                <w:spacing w:val="-17"/>
                <w:w w:val="105"/>
                <w:sz w:val="19"/>
                <w:szCs w:val="19"/>
              </w:rPr>
              <w:t xml:space="preserve"> </w:t>
            </w:r>
            <w:r>
              <w:rPr>
                <w:rFonts w:ascii="Cambria" w:eastAsia="Cambria" w:hAnsi="Cambria" w:cs="Cambria"/>
                <w:b/>
                <w:bCs/>
                <w:spacing w:val="1"/>
                <w:w w:val="105"/>
                <w:sz w:val="19"/>
                <w:szCs w:val="19"/>
              </w:rPr>
              <w:t>average</w:t>
            </w:r>
            <w:r>
              <w:rPr>
                <w:rFonts w:ascii="Cambria" w:eastAsia="Cambria" w:hAnsi="Cambria" w:cs="Cambria"/>
                <w:b/>
                <w:bCs/>
                <w:spacing w:val="1"/>
                <w:w w:val="103"/>
                <w:sz w:val="19"/>
                <w:szCs w:val="19"/>
              </w:rPr>
              <w:t xml:space="preserve"> </w:t>
            </w:r>
            <w:r>
              <w:rPr>
                <w:rFonts w:ascii="Cambria" w:eastAsia="Cambria" w:hAnsi="Cambria" w:cs="Cambria"/>
                <w:b/>
                <w:bCs/>
                <w:w w:val="105"/>
                <w:sz w:val="19"/>
                <w:szCs w:val="19"/>
              </w:rPr>
              <w:t>mileage</w:t>
            </w:r>
            <w:r>
              <w:rPr>
                <w:rFonts w:ascii="Cambria" w:eastAsia="Cambria" w:hAnsi="Cambria" w:cs="Cambria"/>
                <w:b/>
                <w:bCs/>
                <w:spacing w:val="-19"/>
                <w:w w:val="105"/>
                <w:sz w:val="19"/>
                <w:szCs w:val="19"/>
              </w:rPr>
              <w:t xml:space="preserve"> </w:t>
            </w:r>
            <w:r>
              <w:rPr>
                <w:rFonts w:ascii="Cambria" w:eastAsia="Cambria" w:hAnsi="Cambria" w:cs="Cambria"/>
                <w:b/>
                <w:bCs/>
                <w:spacing w:val="1"/>
                <w:w w:val="105"/>
                <w:sz w:val="19"/>
                <w:szCs w:val="19"/>
              </w:rPr>
              <w:t>of</w:t>
            </w:r>
            <w:r>
              <w:rPr>
                <w:rFonts w:ascii="Cambria" w:eastAsia="Cambria" w:hAnsi="Cambria" w:cs="Cambria"/>
                <w:b/>
                <w:bCs/>
                <w:spacing w:val="27"/>
                <w:w w:val="103"/>
                <w:sz w:val="19"/>
                <w:szCs w:val="19"/>
              </w:rPr>
              <w:t xml:space="preserve"> </w:t>
            </w:r>
            <w:r>
              <w:rPr>
                <w:rFonts w:ascii="Cambria" w:eastAsia="Cambria" w:hAnsi="Cambria" w:cs="Cambria"/>
                <w:b/>
                <w:bCs/>
                <w:spacing w:val="1"/>
                <w:w w:val="105"/>
                <w:sz w:val="19"/>
                <w:szCs w:val="19"/>
              </w:rPr>
              <w:t>stock</w:t>
            </w:r>
          </w:p>
        </w:tc>
        <w:tc>
          <w:tcPr>
            <w:tcW w:w="994" w:type="dxa"/>
            <w:tcBorders>
              <w:top w:val="single" w:sz="5" w:space="0" w:color="000000"/>
              <w:left w:val="single" w:sz="5" w:space="0" w:color="000000"/>
              <w:bottom w:val="single" w:sz="5" w:space="0" w:color="000000"/>
              <w:right w:val="single" w:sz="5" w:space="0" w:color="000000"/>
            </w:tcBorders>
          </w:tcPr>
          <w:p w14:paraId="15D9C3B2" w14:textId="77777777" w:rsidR="00A93991" w:rsidRDefault="00A93991" w:rsidP="00A93991">
            <w:pPr>
              <w:pStyle w:val="TableParagraph"/>
              <w:spacing w:before="5"/>
              <w:ind w:left="95"/>
              <w:rPr>
                <w:rFonts w:ascii="Cambria" w:eastAsia="Cambria" w:hAnsi="Cambria" w:cs="Cambria"/>
                <w:sz w:val="13"/>
                <w:szCs w:val="13"/>
              </w:rPr>
            </w:pPr>
            <w:r>
              <w:rPr>
                <w:rFonts w:ascii="Cambria"/>
                <w:b/>
                <w:sz w:val="19"/>
              </w:rPr>
              <w:t>Phase</w:t>
            </w:r>
            <w:r>
              <w:rPr>
                <w:rFonts w:ascii="Cambria"/>
                <w:b/>
                <w:spacing w:val="22"/>
                <w:sz w:val="19"/>
              </w:rPr>
              <w:t xml:space="preserve"> </w:t>
            </w:r>
            <w:r>
              <w:rPr>
                <w:rFonts w:ascii="Cambria"/>
                <w:b/>
                <w:sz w:val="19"/>
              </w:rPr>
              <w:t>1</w:t>
            </w:r>
            <w:r>
              <w:rPr>
                <w:rFonts w:ascii="Cambria"/>
                <w:b/>
                <w:position w:val="5"/>
                <w:sz w:val="13"/>
              </w:rPr>
              <w:t>1</w:t>
            </w:r>
          </w:p>
        </w:tc>
        <w:tc>
          <w:tcPr>
            <w:tcW w:w="898" w:type="dxa"/>
            <w:tcBorders>
              <w:top w:val="single" w:sz="5" w:space="0" w:color="000000"/>
              <w:left w:val="single" w:sz="5" w:space="0" w:color="000000"/>
              <w:bottom w:val="single" w:sz="5" w:space="0" w:color="000000"/>
              <w:right w:val="single" w:sz="5" w:space="0" w:color="000000"/>
            </w:tcBorders>
          </w:tcPr>
          <w:p w14:paraId="5E354513" w14:textId="77777777" w:rsidR="00A93991" w:rsidRDefault="00A93991" w:rsidP="00A93991">
            <w:pPr>
              <w:pStyle w:val="TableParagraph"/>
              <w:spacing w:before="10" w:line="248" w:lineRule="auto"/>
              <w:ind w:left="126" w:right="183" w:firstLine="8"/>
              <w:rPr>
                <w:rFonts w:ascii="Cambria" w:eastAsia="Cambria" w:hAnsi="Cambria" w:cs="Cambria"/>
                <w:sz w:val="13"/>
                <w:szCs w:val="13"/>
              </w:rPr>
            </w:pPr>
            <w:r>
              <w:rPr>
                <w:rFonts w:ascii="Cambria"/>
                <w:b/>
                <w:spacing w:val="1"/>
                <w:w w:val="105"/>
                <w:sz w:val="19"/>
              </w:rPr>
              <w:t>S</w:t>
            </w:r>
            <w:r>
              <w:rPr>
                <w:rFonts w:ascii="Cambria"/>
                <w:b/>
                <w:spacing w:val="2"/>
                <w:w w:val="105"/>
                <w:sz w:val="19"/>
              </w:rPr>
              <w:t>A</w:t>
            </w:r>
            <w:r>
              <w:rPr>
                <w:rFonts w:ascii="Cambria"/>
                <w:b/>
                <w:spacing w:val="1"/>
                <w:w w:val="105"/>
                <w:sz w:val="19"/>
              </w:rPr>
              <w:t>PI</w:t>
            </w:r>
            <w:r>
              <w:rPr>
                <w:rFonts w:ascii="Cambria"/>
                <w:b/>
                <w:w w:val="105"/>
                <w:sz w:val="19"/>
              </w:rPr>
              <w:t>A</w:t>
            </w:r>
            <w:r>
              <w:rPr>
                <w:rFonts w:ascii="Cambria"/>
                <w:b/>
                <w:w w:val="103"/>
                <w:sz w:val="19"/>
              </w:rPr>
              <w:t xml:space="preserve"> </w:t>
            </w:r>
            <w:r>
              <w:rPr>
                <w:rFonts w:ascii="Cambria"/>
                <w:b/>
                <w:sz w:val="19"/>
              </w:rPr>
              <w:t>PDSA</w:t>
            </w:r>
            <w:r>
              <w:rPr>
                <w:rFonts w:ascii="Cambria"/>
                <w:b/>
                <w:spacing w:val="1"/>
                <w:position w:val="5"/>
                <w:sz w:val="13"/>
              </w:rPr>
              <w:t>2</w:t>
            </w:r>
          </w:p>
        </w:tc>
        <w:tc>
          <w:tcPr>
            <w:tcW w:w="811" w:type="dxa"/>
            <w:tcBorders>
              <w:top w:val="single" w:sz="5" w:space="0" w:color="000000"/>
              <w:left w:val="single" w:sz="5" w:space="0" w:color="000000"/>
              <w:bottom w:val="single" w:sz="5" w:space="0" w:color="000000"/>
              <w:right w:val="single" w:sz="5" w:space="0" w:color="000000"/>
            </w:tcBorders>
          </w:tcPr>
          <w:p w14:paraId="3CA7D9B2" w14:textId="77777777" w:rsidR="00A93991" w:rsidRDefault="00A93991" w:rsidP="00A93991">
            <w:pPr>
              <w:pStyle w:val="TableParagraph"/>
              <w:spacing w:before="5"/>
              <w:ind w:left="103"/>
              <w:rPr>
                <w:rFonts w:ascii="Cambria" w:eastAsia="Cambria" w:hAnsi="Cambria" w:cs="Cambria"/>
                <w:sz w:val="13"/>
                <w:szCs w:val="13"/>
              </w:rPr>
            </w:pPr>
            <w:r>
              <w:rPr>
                <w:rFonts w:ascii="Cambria"/>
                <w:b/>
                <w:sz w:val="19"/>
              </w:rPr>
              <w:t>RTMC</w:t>
            </w:r>
            <w:r>
              <w:rPr>
                <w:rFonts w:ascii="Cambria"/>
                <w:b/>
                <w:spacing w:val="1"/>
                <w:position w:val="5"/>
                <w:sz w:val="13"/>
              </w:rPr>
              <w:t>3</w:t>
            </w:r>
          </w:p>
        </w:tc>
        <w:tc>
          <w:tcPr>
            <w:tcW w:w="898" w:type="dxa"/>
            <w:tcBorders>
              <w:top w:val="single" w:sz="5" w:space="0" w:color="000000"/>
              <w:left w:val="single" w:sz="5" w:space="0" w:color="000000"/>
              <w:bottom w:val="single" w:sz="5" w:space="0" w:color="000000"/>
              <w:right w:val="single" w:sz="5" w:space="0" w:color="000000"/>
            </w:tcBorders>
          </w:tcPr>
          <w:p w14:paraId="0E575BCE" w14:textId="77777777" w:rsidR="00A93991" w:rsidRDefault="00A93991" w:rsidP="00A93991">
            <w:pPr>
              <w:pStyle w:val="TableParagraph"/>
              <w:spacing w:before="5"/>
              <w:ind w:left="87"/>
              <w:rPr>
                <w:rFonts w:ascii="Cambria" w:eastAsia="Cambria" w:hAnsi="Cambria" w:cs="Cambria"/>
                <w:sz w:val="13"/>
                <w:szCs w:val="13"/>
              </w:rPr>
            </w:pPr>
            <w:r>
              <w:rPr>
                <w:rFonts w:ascii="Cambria"/>
                <w:b/>
                <w:sz w:val="19"/>
              </w:rPr>
              <w:t>LTMS</w:t>
            </w:r>
            <w:r>
              <w:rPr>
                <w:rFonts w:ascii="Cambria"/>
                <w:b/>
                <w:spacing w:val="1"/>
                <w:position w:val="5"/>
                <w:sz w:val="13"/>
              </w:rPr>
              <w:t>4</w:t>
            </w:r>
          </w:p>
        </w:tc>
        <w:tc>
          <w:tcPr>
            <w:tcW w:w="994" w:type="dxa"/>
            <w:tcBorders>
              <w:top w:val="single" w:sz="5" w:space="0" w:color="000000"/>
              <w:left w:val="single" w:sz="5" w:space="0" w:color="000000"/>
              <w:bottom w:val="single" w:sz="5" w:space="0" w:color="000000"/>
              <w:right w:val="single" w:sz="5" w:space="0" w:color="000000"/>
            </w:tcBorders>
          </w:tcPr>
          <w:p w14:paraId="4869B505" w14:textId="77777777" w:rsidR="00A93991" w:rsidRDefault="00A93991" w:rsidP="00A93991">
            <w:pPr>
              <w:pStyle w:val="TableParagraph"/>
              <w:tabs>
                <w:tab w:val="left" w:pos="911"/>
              </w:tabs>
              <w:spacing w:before="5" w:line="253" w:lineRule="auto"/>
              <w:ind w:left="126" w:right="1" w:firstLine="20"/>
              <w:rPr>
                <w:rFonts w:ascii="Cambria" w:eastAsia="Cambria" w:hAnsi="Cambria" w:cs="Cambria"/>
                <w:sz w:val="13"/>
                <w:szCs w:val="13"/>
              </w:rPr>
            </w:pPr>
            <w:r>
              <w:rPr>
                <w:rFonts w:ascii="Cambria"/>
                <w:b/>
                <w:sz w:val="19"/>
              </w:rPr>
              <w:t>Stone</w:t>
            </w:r>
            <w:r>
              <w:rPr>
                <w:rFonts w:ascii="Cambria"/>
                <w:b/>
                <w:sz w:val="19"/>
              </w:rPr>
              <w:tab/>
              <w:t>-</w:t>
            </w:r>
            <w:r>
              <w:rPr>
                <w:rFonts w:ascii="Cambria"/>
                <w:b/>
                <w:spacing w:val="24"/>
                <w:w w:val="103"/>
                <w:sz w:val="19"/>
              </w:rPr>
              <w:t xml:space="preserve"> </w:t>
            </w:r>
            <w:r>
              <w:rPr>
                <w:rFonts w:ascii="Cambria"/>
                <w:b/>
                <w:w w:val="105"/>
                <w:sz w:val="19"/>
              </w:rPr>
              <w:t>Coastal</w:t>
            </w:r>
            <w:r>
              <w:rPr>
                <w:rFonts w:ascii="Cambria"/>
                <w:b/>
                <w:spacing w:val="26"/>
                <w:w w:val="103"/>
                <w:sz w:val="19"/>
              </w:rPr>
              <w:t xml:space="preserve"> </w:t>
            </w:r>
            <w:r>
              <w:rPr>
                <w:rFonts w:ascii="Cambria"/>
                <w:b/>
                <w:spacing w:val="1"/>
                <w:w w:val="105"/>
                <w:sz w:val="19"/>
              </w:rPr>
              <w:t>KZN</w:t>
            </w:r>
            <w:r>
              <w:rPr>
                <w:rFonts w:ascii="Cambria"/>
                <w:b/>
                <w:spacing w:val="1"/>
                <w:w w:val="105"/>
                <w:position w:val="5"/>
                <w:sz w:val="13"/>
              </w:rPr>
              <w:t>6</w:t>
            </w:r>
          </w:p>
        </w:tc>
        <w:tc>
          <w:tcPr>
            <w:tcW w:w="2966" w:type="dxa"/>
            <w:gridSpan w:val="3"/>
            <w:tcBorders>
              <w:top w:val="single" w:sz="5" w:space="0" w:color="000000"/>
              <w:left w:val="single" w:sz="5" w:space="0" w:color="000000"/>
              <w:bottom w:val="single" w:sz="5" w:space="0" w:color="000000"/>
              <w:right w:val="single" w:sz="5" w:space="0" w:color="000000"/>
            </w:tcBorders>
          </w:tcPr>
          <w:p w14:paraId="1A5249B9" w14:textId="77777777" w:rsidR="00A93991" w:rsidRDefault="00A93991" w:rsidP="00A93991">
            <w:pPr>
              <w:pStyle w:val="TableParagraph"/>
              <w:spacing w:before="5"/>
              <w:ind w:left="336"/>
              <w:rPr>
                <w:rFonts w:ascii="Cambria" w:eastAsia="Cambria" w:hAnsi="Cambria" w:cs="Cambria"/>
                <w:sz w:val="13"/>
                <w:szCs w:val="13"/>
              </w:rPr>
            </w:pPr>
            <w:r>
              <w:rPr>
                <w:rFonts w:ascii="Cambria"/>
                <w:b/>
                <w:spacing w:val="1"/>
                <w:w w:val="105"/>
                <w:sz w:val="19"/>
              </w:rPr>
              <w:t>IEA/SMP</w:t>
            </w:r>
            <w:r>
              <w:rPr>
                <w:rFonts w:ascii="Cambria"/>
                <w:b/>
                <w:spacing w:val="-23"/>
                <w:w w:val="105"/>
                <w:sz w:val="19"/>
              </w:rPr>
              <w:t xml:space="preserve"> </w:t>
            </w:r>
            <w:r>
              <w:rPr>
                <w:rFonts w:ascii="Cambria"/>
                <w:b/>
                <w:spacing w:val="1"/>
                <w:w w:val="105"/>
                <w:sz w:val="19"/>
              </w:rPr>
              <w:t>Model</w:t>
            </w:r>
            <w:r>
              <w:rPr>
                <w:rFonts w:ascii="Cambria"/>
                <w:b/>
                <w:spacing w:val="-27"/>
                <w:w w:val="105"/>
                <w:sz w:val="19"/>
              </w:rPr>
              <w:t xml:space="preserve"> </w:t>
            </w:r>
            <w:r>
              <w:rPr>
                <w:rFonts w:ascii="Cambria"/>
                <w:b/>
                <w:w w:val="105"/>
                <w:sz w:val="19"/>
              </w:rPr>
              <w:t>(2010)</w:t>
            </w:r>
            <w:r>
              <w:rPr>
                <w:rFonts w:ascii="Cambria"/>
                <w:b/>
                <w:w w:val="105"/>
                <w:position w:val="5"/>
                <w:sz w:val="13"/>
              </w:rPr>
              <w:t>7</w:t>
            </w:r>
          </w:p>
        </w:tc>
      </w:tr>
      <w:tr w:rsidR="00A93991" w14:paraId="2E895AE8" w14:textId="77777777" w:rsidTr="00A93991">
        <w:trPr>
          <w:trHeight w:hRule="exact" w:val="307"/>
        </w:trPr>
        <w:tc>
          <w:tcPr>
            <w:tcW w:w="2069" w:type="dxa"/>
            <w:tcBorders>
              <w:top w:val="single" w:sz="5" w:space="0" w:color="000000"/>
              <w:left w:val="single" w:sz="5" w:space="0" w:color="000000"/>
              <w:bottom w:val="single" w:sz="5" w:space="0" w:color="000000"/>
              <w:right w:val="single" w:sz="5" w:space="0" w:color="000000"/>
            </w:tcBorders>
          </w:tcPr>
          <w:p w14:paraId="5E9A477D" w14:textId="77777777" w:rsidR="00A93991" w:rsidRDefault="00A93991" w:rsidP="00A93991">
            <w:pPr>
              <w:pStyle w:val="TableParagraph"/>
              <w:spacing w:before="5"/>
              <w:ind w:left="21"/>
              <w:rPr>
                <w:rFonts w:ascii="Cambria" w:eastAsia="Cambria" w:hAnsi="Cambria" w:cs="Cambria"/>
                <w:sz w:val="19"/>
                <w:szCs w:val="19"/>
              </w:rPr>
            </w:pPr>
            <w:r>
              <w:rPr>
                <w:rFonts w:ascii="Cambria"/>
                <w:b/>
                <w:w w:val="105"/>
                <w:sz w:val="19"/>
              </w:rPr>
              <w:t>Year</w:t>
            </w:r>
          </w:p>
        </w:tc>
        <w:tc>
          <w:tcPr>
            <w:tcW w:w="1262" w:type="dxa"/>
            <w:tcBorders>
              <w:top w:val="single" w:sz="5" w:space="0" w:color="000000"/>
              <w:left w:val="single" w:sz="5" w:space="0" w:color="000000"/>
              <w:bottom w:val="single" w:sz="5" w:space="0" w:color="000000"/>
              <w:right w:val="single" w:sz="5" w:space="0" w:color="000000"/>
            </w:tcBorders>
          </w:tcPr>
          <w:p w14:paraId="5FB5730E" w14:textId="77777777" w:rsidR="00A93991" w:rsidRDefault="00A93991" w:rsidP="00A93991">
            <w:pPr>
              <w:pStyle w:val="TableParagraph"/>
              <w:spacing w:before="5"/>
              <w:ind w:left="330"/>
              <w:rPr>
                <w:rFonts w:ascii="Cambria" w:eastAsia="Cambria" w:hAnsi="Cambria" w:cs="Cambria"/>
                <w:sz w:val="19"/>
                <w:szCs w:val="19"/>
              </w:rPr>
            </w:pPr>
            <w:r>
              <w:rPr>
                <w:rFonts w:ascii="Cambria"/>
                <w:b/>
                <w:spacing w:val="1"/>
                <w:w w:val="105"/>
                <w:sz w:val="19"/>
              </w:rPr>
              <w:t>2013</w:t>
            </w:r>
          </w:p>
        </w:tc>
        <w:tc>
          <w:tcPr>
            <w:tcW w:w="1526" w:type="dxa"/>
            <w:tcBorders>
              <w:top w:val="single" w:sz="5" w:space="0" w:color="000000"/>
              <w:left w:val="single" w:sz="5" w:space="0" w:color="000000"/>
              <w:bottom w:val="single" w:sz="5" w:space="0" w:color="000000"/>
              <w:right w:val="single" w:sz="5" w:space="0" w:color="000000"/>
            </w:tcBorders>
          </w:tcPr>
          <w:p w14:paraId="4F0BC876" w14:textId="77777777" w:rsidR="00A93991" w:rsidRDefault="00A93991" w:rsidP="00A93991">
            <w:pPr>
              <w:pStyle w:val="TableParagraph"/>
              <w:spacing w:before="5"/>
              <w:ind w:left="330"/>
              <w:rPr>
                <w:rFonts w:ascii="Cambria" w:eastAsia="Cambria" w:hAnsi="Cambria" w:cs="Cambria"/>
                <w:sz w:val="19"/>
                <w:szCs w:val="19"/>
              </w:rPr>
            </w:pPr>
            <w:r>
              <w:rPr>
                <w:rFonts w:ascii="Cambria"/>
                <w:b/>
                <w:spacing w:val="1"/>
                <w:w w:val="105"/>
                <w:sz w:val="19"/>
              </w:rPr>
              <w:t>2013</w:t>
            </w:r>
          </w:p>
        </w:tc>
        <w:tc>
          <w:tcPr>
            <w:tcW w:w="994" w:type="dxa"/>
            <w:tcBorders>
              <w:top w:val="single" w:sz="5" w:space="0" w:color="000000"/>
              <w:left w:val="single" w:sz="5" w:space="0" w:color="000000"/>
              <w:bottom w:val="single" w:sz="5" w:space="0" w:color="000000"/>
              <w:right w:val="single" w:sz="5" w:space="0" w:color="000000"/>
            </w:tcBorders>
          </w:tcPr>
          <w:p w14:paraId="121631AF" w14:textId="77777777" w:rsidR="00A93991" w:rsidRDefault="00A93991" w:rsidP="00A93991">
            <w:pPr>
              <w:pStyle w:val="TableParagraph"/>
              <w:spacing w:before="5"/>
              <w:ind w:left="321"/>
              <w:rPr>
                <w:rFonts w:ascii="Cambria" w:eastAsia="Cambria" w:hAnsi="Cambria" w:cs="Cambria"/>
                <w:sz w:val="19"/>
                <w:szCs w:val="19"/>
              </w:rPr>
            </w:pPr>
            <w:r>
              <w:rPr>
                <w:rFonts w:ascii="Cambria"/>
                <w:b/>
                <w:spacing w:val="1"/>
                <w:w w:val="105"/>
                <w:sz w:val="19"/>
              </w:rPr>
              <w:t>2006</w:t>
            </w:r>
          </w:p>
        </w:tc>
        <w:tc>
          <w:tcPr>
            <w:tcW w:w="898" w:type="dxa"/>
            <w:tcBorders>
              <w:top w:val="single" w:sz="5" w:space="0" w:color="000000"/>
              <w:left w:val="single" w:sz="5" w:space="0" w:color="000000"/>
              <w:bottom w:val="single" w:sz="5" w:space="0" w:color="000000"/>
              <w:right w:val="single" w:sz="5" w:space="0" w:color="000000"/>
            </w:tcBorders>
          </w:tcPr>
          <w:p w14:paraId="787CBFBE" w14:textId="77777777" w:rsidR="00A93991" w:rsidRDefault="00A93991" w:rsidP="00A93991">
            <w:pPr>
              <w:pStyle w:val="TableParagraph"/>
              <w:spacing w:before="5"/>
              <w:ind w:left="176"/>
              <w:rPr>
                <w:rFonts w:ascii="Cambria" w:eastAsia="Cambria" w:hAnsi="Cambria" w:cs="Cambria"/>
                <w:sz w:val="19"/>
                <w:szCs w:val="19"/>
              </w:rPr>
            </w:pPr>
            <w:r>
              <w:rPr>
                <w:rFonts w:ascii="Cambria"/>
                <w:b/>
                <w:spacing w:val="1"/>
                <w:w w:val="105"/>
                <w:sz w:val="19"/>
              </w:rPr>
              <w:t>2008</w:t>
            </w:r>
          </w:p>
        </w:tc>
        <w:tc>
          <w:tcPr>
            <w:tcW w:w="811" w:type="dxa"/>
            <w:tcBorders>
              <w:top w:val="single" w:sz="5" w:space="0" w:color="000000"/>
              <w:left w:val="single" w:sz="5" w:space="0" w:color="000000"/>
              <w:bottom w:val="single" w:sz="5" w:space="0" w:color="000000"/>
              <w:right w:val="single" w:sz="5" w:space="0" w:color="000000"/>
            </w:tcBorders>
          </w:tcPr>
          <w:p w14:paraId="64D4CC90" w14:textId="77777777" w:rsidR="00A93991" w:rsidRDefault="00A93991" w:rsidP="00A93991">
            <w:pPr>
              <w:pStyle w:val="TableParagraph"/>
              <w:spacing w:before="5"/>
              <w:ind w:left="178"/>
              <w:rPr>
                <w:rFonts w:ascii="Cambria" w:eastAsia="Cambria" w:hAnsi="Cambria" w:cs="Cambria"/>
                <w:sz w:val="19"/>
                <w:szCs w:val="19"/>
              </w:rPr>
            </w:pPr>
            <w:r>
              <w:rPr>
                <w:rFonts w:ascii="Cambria"/>
                <w:b/>
                <w:spacing w:val="1"/>
                <w:w w:val="105"/>
                <w:sz w:val="19"/>
              </w:rPr>
              <w:t>2007</w:t>
            </w:r>
          </w:p>
        </w:tc>
        <w:tc>
          <w:tcPr>
            <w:tcW w:w="898" w:type="dxa"/>
            <w:tcBorders>
              <w:top w:val="single" w:sz="5" w:space="0" w:color="000000"/>
              <w:left w:val="single" w:sz="5" w:space="0" w:color="000000"/>
              <w:bottom w:val="single" w:sz="5" w:space="0" w:color="000000"/>
              <w:right w:val="single" w:sz="5" w:space="0" w:color="000000"/>
            </w:tcBorders>
          </w:tcPr>
          <w:p w14:paraId="52B8A9EC" w14:textId="77777777" w:rsidR="00A93991" w:rsidRDefault="00A93991" w:rsidP="00A93991">
            <w:pPr>
              <w:pStyle w:val="TableParagraph"/>
              <w:spacing w:before="5"/>
              <w:ind w:left="145"/>
              <w:rPr>
                <w:rFonts w:ascii="Cambria" w:eastAsia="Cambria" w:hAnsi="Cambria" w:cs="Cambria"/>
                <w:sz w:val="19"/>
                <w:szCs w:val="19"/>
              </w:rPr>
            </w:pPr>
            <w:r>
              <w:rPr>
                <w:rFonts w:ascii="Cambria"/>
                <w:b/>
                <w:spacing w:val="1"/>
                <w:w w:val="105"/>
                <w:sz w:val="19"/>
              </w:rPr>
              <w:t>2003</w:t>
            </w:r>
          </w:p>
        </w:tc>
        <w:tc>
          <w:tcPr>
            <w:tcW w:w="994" w:type="dxa"/>
            <w:tcBorders>
              <w:top w:val="single" w:sz="5" w:space="0" w:color="000000"/>
              <w:left w:val="single" w:sz="5" w:space="0" w:color="000000"/>
              <w:bottom w:val="single" w:sz="5" w:space="0" w:color="000000"/>
              <w:right w:val="single" w:sz="5" w:space="0" w:color="000000"/>
            </w:tcBorders>
          </w:tcPr>
          <w:p w14:paraId="115B9502" w14:textId="77777777" w:rsidR="00A93991" w:rsidRDefault="00A93991" w:rsidP="00A93991">
            <w:pPr>
              <w:pStyle w:val="TableParagraph"/>
              <w:spacing w:before="5"/>
              <w:ind w:left="223"/>
              <w:rPr>
                <w:rFonts w:ascii="Cambria" w:eastAsia="Cambria" w:hAnsi="Cambria" w:cs="Cambria"/>
                <w:sz w:val="19"/>
                <w:szCs w:val="19"/>
              </w:rPr>
            </w:pPr>
            <w:r>
              <w:rPr>
                <w:rFonts w:ascii="Cambria"/>
                <w:b/>
                <w:spacing w:val="1"/>
                <w:w w:val="105"/>
                <w:sz w:val="19"/>
              </w:rPr>
              <w:t>2002</w:t>
            </w:r>
          </w:p>
        </w:tc>
        <w:tc>
          <w:tcPr>
            <w:tcW w:w="989" w:type="dxa"/>
            <w:tcBorders>
              <w:top w:val="single" w:sz="5" w:space="0" w:color="000000"/>
              <w:left w:val="single" w:sz="5" w:space="0" w:color="000000"/>
              <w:bottom w:val="single" w:sz="5" w:space="0" w:color="000000"/>
              <w:right w:val="single" w:sz="5" w:space="0" w:color="000000"/>
            </w:tcBorders>
          </w:tcPr>
          <w:p w14:paraId="01703224" w14:textId="77777777" w:rsidR="00A93991" w:rsidRDefault="00A93991" w:rsidP="00A93991">
            <w:pPr>
              <w:pStyle w:val="TableParagraph"/>
              <w:spacing w:before="5"/>
              <w:ind w:left="246"/>
              <w:rPr>
                <w:rFonts w:ascii="Cambria" w:eastAsia="Cambria" w:hAnsi="Cambria" w:cs="Cambria"/>
                <w:sz w:val="19"/>
                <w:szCs w:val="19"/>
              </w:rPr>
            </w:pPr>
            <w:r>
              <w:rPr>
                <w:rFonts w:ascii="Cambria"/>
                <w:b/>
                <w:spacing w:val="1"/>
                <w:w w:val="105"/>
                <w:sz w:val="19"/>
              </w:rPr>
              <w:t>2010</w:t>
            </w:r>
          </w:p>
        </w:tc>
        <w:tc>
          <w:tcPr>
            <w:tcW w:w="1080" w:type="dxa"/>
            <w:tcBorders>
              <w:top w:val="single" w:sz="5" w:space="0" w:color="000000"/>
              <w:left w:val="single" w:sz="5" w:space="0" w:color="000000"/>
              <w:bottom w:val="single" w:sz="5" w:space="0" w:color="000000"/>
              <w:right w:val="single" w:sz="5" w:space="0" w:color="000000"/>
            </w:tcBorders>
          </w:tcPr>
          <w:p w14:paraId="48403C56" w14:textId="77777777" w:rsidR="00A93991" w:rsidRDefault="00A93991" w:rsidP="00A93991">
            <w:pPr>
              <w:pStyle w:val="TableParagraph"/>
              <w:spacing w:before="5"/>
              <w:ind w:left="247"/>
              <w:rPr>
                <w:rFonts w:ascii="Cambria" w:eastAsia="Cambria" w:hAnsi="Cambria" w:cs="Cambria"/>
                <w:sz w:val="19"/>
                <w:szCs w:val="19"/>
              </w:rPr>
            </w:pPr>
            <w:r>
              <w:rPr>
                <w:rFonts w:ascii="Cambria"/>
                <w:b/>
                <w:spacing w:val="1"/>
                <w:w w:val="105"/>
                <w:sz w:val="19"/>
              </w:rPr>
              <w:t>2010</w:t>
            </w:r>
          </w:p>
        </w:tc>
        <w:tc>
          <w:tcPr>
            <w:tcW w:w="898" w:type="dxa"/>
            <w:tcBorders>
              <w:top w:val="single" w:sz="5" w:space="0" w:color="000000"/>
              <w:left w:val="single" w:sz="5" w:space="0" w:color="000000"/>
              <w:bottom w:val="single" w:sz="5" w:space="0" w:color="000000"/>
              <w:right w:val="single" w:sz="5" w:space="0" w:color="000000"/>
            </w:tcBorders>
          </w:tcPr>
          <w:p w14:paraId="63577DFE" w14:textId="77777777" w:rsidR="00A93991" w:rsidRDefault="00A93991" w:rsidP="00A93991">
            <w:pPr>
              <w:pStyle w:val="TableParagraph"/>
              <w:spacing w:before="5"/>
              <w:ind w:left="206"/>
              <w:rPr>
                <w:rFonts w:ascii="Cambria" w:eastAsia="Cambria" w:hAnsi="Cambria" w:cs="Cambria"/>
                <w:sz w:val="19"/>
                <w:szCs w:val="19"/>
              </w:rPr>
            </w:pPr>
            <w:r>
              <w:rPr>
                <w:rFonts w:ascii="Cambria"/>
                <w:b/>
                <w:spacing w:val="1"/>
                <w:w w:val="105"/>
                <w:sz w:val="19"/>
              </w:rPr>
              <w:t>2010</w:t>
            </w:r>
          </w:p>
        </w:tc>
      </w:tr>
      <w:tr w:rsidR="00A93991" w14:paraId="568B1B7B" w14:textId="77777777" w:rsidTr="00A93991">
        <w:trPr>
          <w:trHeight w:hRule="exact" w:val="312"/>
        </w:trPr>
        <w:tc>
          <w:tcPr>
            <w:tcW w:w="2069" w:type="dxa"/>
            <w:tcBorders>
              <w:top w:val="single" w:sz="5" w:space="0" w:color="000000"/>
              <w:left w:val="single" w:sz="5" w:space="0" w:color="000000"/>
              <w:bottom w:val="single" w:sz="5" w:space="0" w:color="000000"/>
              <w:right w:val="single" w:sz="5" w:space="0" w:color="000000"/>
            </w:tcBorders>
          </w:tcPr>
          <w:p w14:paraId="667143C1" w14:textId="77777777" w:rsidR="00A93991" w:rsidRDefault="00A93991" w:rsidP="00A93991">
            <w:pPr>
              <w:pStyle w:val="TableParagraph"/>
              <w:spacing w:before="6"/>
              <w:ind w:left="101"/>
              <w:rPr>
                <w:rFonts w:ascii="Cambria" w:eastAsia="Cambria" w:hAnsi="Cambria" w:cs="Cambria"/>
                <w:sz w:val="21"/>
                <w:szCs w:val="21"/>
              </w:rPr>
            </w:pPr>
            <w:r>
              <w:rPr>
                <w:rFonts w:ascii="Cambria"/>
                <w:sz w:val="21"/>
              </w:rPr>
              <w:t>CarDiesel</w:t>
            </w:r>
          </w:p>
        </w:tc>
        <w:tc>
          <w:tcPr>
            <w:tcW w:w="1262" w:type="dxa"/>
            <w:tcBorders>
              <w:top w:val="single" w:sz="5" w:space="0" w:color="000000"/>
              <w:left w:val="single" w:sz="5" w:space="0" w:color="000000"/>
              <w:bottom w:val="single" w:sz="5" w:space="0" w:color="000000"/>
              <w:right w:val="single" w:sz="5" w:space="0" w:color="000000"/>
            </w:tcBorders>
          </w:tcPr>
          <w:p w14:paraId="22413C46" w14:textId="77777777" w:rsidR="00A93991" w:rsidRDefault="00A93991" w:rsidP="00A93991">
            <w:pPr>
              <w:pStyle w:val="TableParagraph"/>
              <w:spacing w:before="5"/>
              <w:ind w:left="325"/>
              <w:rPr>
                <w:rFonts w:ascii="Cambria" w:eastAsia="Cambria" w:hAnsi="Cambria" w:cs="Cambria"/>
                <w:sz w:val="19"/>
                <w:szCs w:val="19"/>
              </w:rPr>
            </w:pPr>
            <w:r>
              <w:rPr>
                <w:rFonts w:ascii="Cambria"/>
                <w:w w:val="105"/>
                <w:sz w:val="19"/>
              </w:rPr>
              <w:t>21</w:t>
            </w:r>
            <w:r>
              <w:rPr>
                <w:rFonts w:ascii="Cambria"/>
                <w:spacing w:val="-9"/>
                <w:w w:val="105"/>
                <w:sz w:val="19"/>
              </w:rPr>
              <w:t xml:space="preserve"> </w:t>
            </w:r>
            <w:r>
              <w:rPr>
                <w:rFonts w:ascii="Cambria"/>
                <w:spacing w:val="1"/>
                <w:w w:val="105"/>
                <w:sz w:val="19"/>
              </w:rPr>
              <w:t>000</w:t>
            </w:r>
          </w:p>
        </w:tc>
        <w:tc>
          <w:tcPr>
            <w:tcW w:w="1526" w:type="dxa"/>
            <w:tcBorders>
              <w:top w:val="single" w:sz="5" w:space="0" w:color="000000"/>
              <w:left w:val="single" w:sz="5" w:space="0" w:color="000000"/>
              <w:bottom w:val="single" w:sz="5" w:space="0" w:color="000000"/>
              <w:right w:val="single" w:sz="5" w:space="0" w:color="000000"/>
            </w:tcBorders>
          </w:tcPr>
          <w:p w14:paraId="3BB21841" w14:textId="77777777" w:rsidR="00A93991" w:rsidRDefault="00A93991" w:rsidP="00A93991">
            <w:pPr>
              <w:pStyle w:val="TableParagraph"/>
              <w:spacing w:before="5"/>
              <w:ind w:left="460"/>
              <w:rPr>
                <w:rFonts w:ascii="Cambria" w:eastAsia="Cambria" w:hAnsi="Cambria" w:cs="Cambria"/>
                <w:sz w:val="19"/>
                <w:szCs w:val="19"/>
              </w:rPr>
            </w:pPr>
            <w:r>
              <w:rPr>
                <w:rFonts w:ascii="Cambria"/>
                <w:w w:val="105"/>
                <w:sz w:val="19"/>
              </w:rPr>
              <w:t>16</w:t>
            </w:r>
            <w:r>
              <w:rPr>
                <w:rFonts w:ascii="Cambria"/>
                <w:spacing w:val="-9"/>
                <w:w w:val="105"/>
                <w:sz w:val="19"/>
              </w:rPr>
              <w:t xml:space="preserve"> </w:t>
            </w:r>
            <w:r>
              <w:rPr>
                <w:rFonts w:ascii="Cambria"/>
                <w:spacing w:val="1"/>
                <w:w w:val="105"/>
                <w:sz w:val="19"/>
              </w:rPr>
              <w:t>934</w:t>
            </w:r>
          </w:p>
        </w:tc>
        <w:tc>
          <w:tcPr>
            <w:tcW w:w="994" w:type="dxa"/>
            <w:tcBorders>
              <w:top w:val="single" w:sz="5" w:space="0" w:color="000000"/>
              <w:left w:val="single" w:sz="5" w:space="0" w:color="000000"/>
              <w:bottom w:val="single" w:sz="5" w:space="0" w:color="000000"/>
              <w:right w:val="single" w:sz="5" w:space="0" w:color="000000"/>
            </w:tcBorders>
          </w:tcPr>
          <w:p w14:paraId="3A5952C0" w14:textId="77777777" w:rsidR="00A93991" w:rsidRDefault="00A93991" w:rsidP="00A93991">
            <w:pPr>
              <w:pStyle w:val="TableParagraph"/>
              <w:spacing w:before="5"/>
              <w:ind w:left="191"/>
              <w:rPr>
                <w:rFonts w:ascii="Cambria" w:eastAsia="Cambria" w:hAnsi="Cambria" w:cs="Cambria"/>
                <w:sz w:val="19"/>
                <w:szCs w:val="19"/>
              </w:rPr>
            </w:pPr>
            <w:r>
              <w:rPr>
                <w:rFonts w:ascii="Cambria"/>
                <w:w w:val="105"/>
                <w:sz w:val="19"/>
              </w:rPr>
              <w:t>21</w:t>
            </w:r>
            <w:r>
              <w:rPr>
                <w:rFonts w:ascii="Cambria"/>
                <w:spacing w:val="-11"/>
                <w:w w:val="105"/>
                <w:sz w:val="19"/>
              </w:rPr>
              <w:t xml:space="preserve"> </w:t>
            </w:r>
            <w:r>
              <w:rPr>
                <w:rFonts w:ascii="Cambria"/>
                <w:spacing w:val="1"/>
                <w:w w:val="105"/>
                <w:sz w:val="19"/>
              </w:rPr>
              <w:t>254</w:t>
            </w:r>
          </w:p>
        </w:tc>
        <w:tc>
          <w:tcPr>
            <w:tcW w:w="898" w:type="dxa"/>
            <w:tcBorders>
              <w:top w:val="single" w:sz="5" w:space="0" w:color="000000"/>
              <w:left w:val="single" w:sz="5" w:space="0" w:color="000000"/>
              <w:bottom w:val="single" w:sz="5" w:space="0" w:color="000000"/>
              <w:right w:val="single" w:sz="5" w:space="0" w:color="000000"/>
            </w:tcBorders>
          </w:tcPr>
          <w:p w14:paraId="0FC86120" w14:textId="77777777" w:rsidR="00A93991" w:rsidRDefault="00A93991" w:rsidP="00A93991">
            <w:pPr>
              <w:pStyle w:val="TableParagraph"/>
              <w:spacing w:before="5"/>
              <w:ind w:left="145"/>
              <w:rPr>
                <w:rFonts w:ascii="Cambria" w:eastAsia="Cambria" w:hAnsi="Cambria" w:cs="Cambria"/>
                <w:sz w:val="19"/>
                <w:szCs w:val="19"/>
              </w:rPr>
            </w:pPr>
            <w:r>
              <w:rPr>
                <w:rFonts w:ascii="Cambria"/>
                <w:w w:val="105"/>
                <w:sz w:val="19"/>
              </w:rPr>
              <w:t>19</w:t>
            </w:r>
            <w:r>
              <w:rPr>
                <w:rFonts w:ascii="Cambria"/>
                <w:spacing w:val="-10"/>
                <w:w w:val="105"/>
                <w:sz w:val="19"/>
              </w:rPr>
              <w:t xml:space="preserve"> </w:t>
            </w:r>
            <w:r>
              <w:rPr>
                <w:rFonts w:ascii="Cambria"/>
                <w:spacing w:val="1"/>
                <w:w w:val="105"/>
                <w:sz w:val="19"/>
              </w:rPr>
              <w:t>000</w:t>
            </w:r>
          </w:p>
        </w:tc>
        <w:tc>
          <w:tcPr>
            <w:tcW w:w="811" w:type="dxa"/>
            <w:vMerge w:val="restart"/>
            <w:tcBorders>
              <w:top w:val="single" w:sz="5" w:space="0" w:color="000000"/>
              <w:left w:val="single" w:sz="5" w:space="0" w:color="000000"/>
              <w:right w:val="single" w:sz="5" w:space="0" w:color="000000"/>
            </w:tcBorders>
          </w:tcPr>
          <w:p w14:paraId="1542C625" w14:textId="77777777" w:rsidR="00A93991" w:rsidRDefault="00A93991" w:rsidP="00A93991">
            <w:pPr>
              <w:pStyle w:val="TableParagraph"/>
              <w:spacing w:before="5"/>
              <w:ind w:left="102"/>
              <w:rPr>
                <w:rFonts w:ascii="Cambria" w:eastAsia="Cambria" w:hAnsi="Cambria" w:cs="Cambria"/>
                <w:sz w:val="19"/>
                <w:szCs w:val="19"/>
              </w:rPr>
            </w:pPr>
            <w:r>
              <w:rPr>
                <w:rFonts w:ascii="Cambria"/>
                <w:w w:val="105"/>
                <w:sz w:val="19"/>
              </w:rPr>
              <w:t>14</w:t>
            </w:r>
            <w:r>
              <w:rPr>
                <w:rFonts w:ascii="Cambria"/>
                <w:spacing w:val="-13"/>
                <w:w w:val="105"/>
                <w:sz w:val="19"/>
              </w:rPr>
              <w:t xml:space="preserve"> </w:t>
            </w:r>
            <w:r>
              <w:rPr>
                <w:rFonts w:ascii="Cambria"/>
                <w:spacing w:val="1"/>
                <w:w w:val="105"/>
                <w:sz w:val="19"/>
              </w:rPr>
              <w:t>644</w:t>
            </w:r>
          </w:p>
        </w:tc>
        <w:tc>
          <w:tcPr>
            <w:tcW w:w="898" w:type="dxa"/>
            <w:tcBorders>
              <w:top w:val="single" w:sz="5" w:space="0" w:color="000000"/>
              <w:left w:val="single" w:sz="5" w:space="0" w:color="000000"/>
              <w:bottom w:val="single" w:sz="5" w:space="0" w:color="000000"/>
              <w:right w:val="single" w:sz="5" w:space="0" w:color="000000"/>
            </w:tcBorders>
          </w:tcPr>
          <w:p w14:paraId="3DB831CA" w14:textId="77777777" w:rsidR="00A93991" w:rsidRDefault="00A93991" w:rsidP="00A93991">
            <w:pPr>
              <w:pStyle w:val="TableParagraph"/>
              <w:spacing w:before="5"/>
              <w:ind w:left="189"/>
              <w:rPr>
                <w:rFonts w:ascii="Cambria" w:eastAsia="Cambria" w:hAnsi="Cambria" w:cs="Cambria"/>
                <w:sz w:val="19"/>
                <w:szCs w:val="19"/>
              </w:rPr>
            </w:pPr>
            <w:r>
              <w:rPr>
                <w:rFonts w:ascii="Cambria"/>
                <w:w w:val="105"/>
                <w:sz w:val="19"/>
              </w:rPr>
              <w:t>15</w:t>
            </w:r>
            <w:r>
              <w:rPr>
                <w:rFonts w:ascii="Cambria"/>
                <w:spacing w:val="-13"/>
                <w:w w:val="105"/>
                <w:sz w:val="19"/>
              </w:rPr>
              <w:t xml:space="preserve"> </w:t>
            </w:r>
            <w:r>
              <w:rPr>
                <w:rFonts w:ascii="Cambria"/>
                <w:spacing w:val="1"/>
                <w:w w:val="105"/>
                <w:sz w:val="19"/>
              </w:rPr>
              <w:t>000</w:t>
            </w:r>
          </w:p>
        </w:tc>
        <w:tc>
          <w:tcPr>
            <w:tcW w:w="994" w:type="dxa"/>
            <w:tcBorders>
              <w:top w:val="single" w:sz="5" w:space="0" w:color="000000"/>
              <w:left w:val="single" w:sz="5" w:space="0" w:color="000000"/>
              <w:bottom w:val="single" w:sz="5" w:space="0" w:color="000000"/>
              <w:right w:val="single" w:sz="5" w:space="0" w:color="000000"/>
            </w:tcBorders>
          </w:tcPr>
          <w:p w14:paraId="5E5ADCA3" w14:textId="77777777" w:rsidR="00A93991" w:rsidRDefault="00A93991" w:rsidP="00A93991">
            <w:pPr>
              <w:pStyle w:val="TableParagraph"/>
              <w:spacing w:before="5"/>
              <w:ind w:left="165"/>
              <w:rPr>
                <w:rFonts w:ascii="Cambria" w:eastAsia="Cambria" w:hAnsi="Cambria" w:cs="Cambria"/>
                <w:sz w:val="19"/>
                <w:szCs w:val="19"/>
              </w:rPr>
            </w:pPr>
            <w:r>
              <w:rPr>
                <w:rFonts w:ascii="Cambria"/>
                <w:w w:val="105"/>
                <w:sz w:val="19"/>
              </w:rPr>
              <w:t>18</w:t>
            </w:r>
            <w:r>
              <w:rPr>
                <w:rFonts w:ascii="Cambria"/>
                <w:spacing w:val="-13"/>
                <w:w w:val="105"/>
                <w:sz w:val="19"/>
              </w:rPr>
              <w:t xml:space="preserve"> </w:t>
            </w:r>
            <w:r>
              <w:rPr>
                <w:rFonts w:ascii="Cambria"/>
                <w:spacing w:val="1"/>
                <w:w w:val="105"/>
                <w:sz w:val="19"/>
              </w:rPr>
              <w:t>873</w:t>
            </w:r>
          </w:p>
        </w:tc>
        <w:tc>
          <w:tcPr>
            <w:tcW w:w="989" w:type="dxa"/>
            <w:tcBorders>
              <w:top w:val="single" w:sz="5" w:space="0" w:color="000000"/>
              <w:left w:val="single" w:sz="5" w:space="0" w:color="000000"/>
              <w:bottom w:val="single" w:sz="5" w:space="0" w:color="000000"/>
              <w:right w:val="single" w:sz="5" w:space="0" w:color="000000"/>
            </w:tcBorders>
          </w:tcPr>
          <w:p w14:paraId="5ECF3347" w14:textId="77777777" w:rsidR="00A93991" w:rsidRDefault="00A93991" w:rsidP="00A93991">
            <w:pPr>
              <w:pStyle w:val="TableParagraph"/>
              <w:spacing w:before="5"/>
              <w:ind w:left="187"/>
              <w:rPr>
                <w:rFonts w:ascii="Cambria" w:eastAsia="Cambria" w:hAnsi="Cambria" w:cs="Cambria"/>
                <w:sz w:val="19"/>
                <w:szCs w:val="19"/>
              </w:rPr>
            </w:pPr>
            <w:r>
              <w:rPr>
                <w:rFonts w:ascii="Cambria"/>
                <w:w w:val="105"/>
                <w:sz w:val="19"/>
              </w:rPr>
              <w:t>17</w:t>
            </w:r>
            <w:r>
              <w:rPr>
                <w:rFonts w:ascii="Cambria"/>
                <w:spacing w:val="-13"/>
                <w:w w:val="105"/>
                <w:sz w:val="19"/>
              </w:rPr>
              <w:t xml:space="preserve"> </w:t>
            </w:r>
            <w:r>
              <w:rPr>
                <w:rFonts w:ascii="Cambria"/>
                <w:spacing w:val="1"/>
                <w:w w:val="105"/>
                <w:sz w:val="19"/>
              </w:rPr>
              <w:t>600</w:t>
            </w:r>
          </w:p>
        </w:tc>
        <w:tc>
          <w:tcPr>
            <w:tcW w:w="1080" w:type="dxa"/>
            <w:tcBorders>
              <w:top w:val="single" w:sz="5" w:space="0" w:color="000000"/>
              <w:left w:val="single" w:sz="5" w:space="0" w:color="000000"/>
              <w:bottom w:val="single" w:sz="5" w:space="0" w:color="000000"/>
              <w:right w:val="single" w:sz="5" w:space="0" w:color="000000"/>
            </w:tcBorders>
          </w:tcPr>
          <w:p w14:paraId="4DEF115F" w14:textId="77777777" w:rsidR="00A93991" w:rsidRDefault="00A93991" w:rsidP="00A93991">
            <w:pPr>
              <w:pStyle w:val="TableParagraph"/>
              <w:spacing w:before="5"/>
              <w:ind w:left="188"/>
              <w:rPr>
                <w:rFonts w:ascii="Cambria" w:eastAsia="Cambria" w:hAnsi="Cambria" w:cs="Cambria"/>
                <w:sz w:val="19"/>
                <w:szCs w:val="19"/>
              </w:rPr>
            </w:pPr>
            <w:r>
              <w:rPr>
                <w:rFonts w:ascii="Cambria"/>
                <w:w w:val="105"/>
                <w:sz w:val="19"/>
              </w:rPr>
              <w:t>11</w:t>
            </w:r>
            <w:r>
              <w:rPr>
                <w:rFonts w:ascii="Cambria"/>
                <w:spacing w:val="-13"/>
                <w:w w:val="105"/>
                <w:sz w:val="19"/>
              </w:rPr>
              <w:t xml:space="preserve"> </w:t>
            </w:r>
            <w:r>
              <w:rPr>
                <w:rFonts w:ascii="Cambria"/>
                <w:spacing w:val="1"/>
                <w:w w:val="105"/>
                <w:sz w:val="19"/>
              </w:rPr>
              <w:t>250</w:t>
            </w:r>
          </w:p>
        </w:tc>
        <w:tc>
          <w:tcPr>
            <w:tcW w:w="898" w:type="dxa"/>
            <w:tcBorders>
              <w:top w:val="single" w:sz="5" w:space="0" w:color="000000"/>
              <w:left w:val="single" w:sz="5" w:space="0" w:color="000000"/>
              <w:bottom w:val="single" w:sz="5" w:space="0" w:color="000000"/>
              <w:right w:val="single" w:sz="5" w:space="0" w:color="000000"/>
            </w:tcBorders>
          </w:tcPr>
          <w:p w14:paraId="677A3689" w14:textId="77777777" w:rsidR="00A93991" w:rsidRDefault="00A93991" w:rsidP="00A93991">
            <w:pPr>
              <w:pStyle w:val="TableParagraph"/>
              <w:spacing w:before="5"/>
              <w:ind w:left="147"/>
              <w:rPr>
                <w:rFonts w:ascii="Cambria" w:eastAsia="Cambria" w:hAnsi="Cambria" w:cs="Cambria"/>
                <w:sz w:val="19"/>
                <w:szCs w:val="19"/>
              </w:rPr>
            </w:pPr>
            <w:r>
              <w:rPr>
                <w:rFonts w:ascii="Cambria"/>
                <w:w w:val="105"/>
                <w:sz w:val="19"/>
              </w:rPr>
              <w:t>10</w:t>
            </w:r>
            <w:r>
              <w:rPr>
                <w:rFonts w:ascii="Cambria"/>
                <w:spacing w:val="-13"/>
                <w:w w:val="105"/>
                <w:sz w:val="19"/>
              </w:rPr>
              <w:t xml:space="preserve"> </w:t>
            </w:r>
            <w:r>
              <w:rPr>
                <w:rFonts w:ascii="Cambria"/>
                <w:spacing w:val="1"/>
                <w:w w:val="105"/>
                <w:sz w:val="19"/>
              </w:rPr>
              <w:t>875</w:t>
            </w:r>
          </w:p>
        </w:tc>
      </w:tr>
      <w:tr w:rsidR="00A93991" w14:paraId="4CE88CA6" w14:textId="77777777" w:rsidTr="00A93991">
        <w:trPr>
          <w:trHeight w:hRule="exact" w:val="307"/>
        </w:trPr>
        <w:tc>
          <w:tcPr>
            <w:tcW w:w="2069" w:type="dxa"/>
            <w:tcBorders>
              <w:top w:val="single" w:sz="5" w:space="0" w:color="000000"/>
              <w:left w:val="single" w:sz="5" w:space="0" w:color="000000"/>
              <w:bottom w:val="single" w:sz="5" w:space="0" w:color="000000"/>
              <w:right w:val="single" w:sz="5" w:space="0" w:color="000000"/>
            </w:tcBorders>
          </w:tcPr>
          <w:p w14:paraId="31AA253C" w14:textId="77777777" w:rsidR="00A93991" w:rsidRDefault="00A93991" w:rsidP="00A93991">
            <w:pPr>
              <w:pStyle w:val="TableParagraph"/>
              <w:spacing w:before="6"/>
              <w:ind w:left="101"/>
              <w:rPr>
                <w:rFonts w:ascii="Cambria" w:eastAsia="Cambria" w:hAnsi="Cambria" w:cs="Cambria"/>
                <w:sz w:val="21"/>
                <w:szCs w:val="21"/>
              </w:rPr>
            </w:pPr>
            <w:r>
              <w:rPr>
                <w:rFonts w:ascii="Cambria"/>
                <w:sz w:val="21"/>
              </w:rPr>
              <w:t>CarGasoline</w:t>
            </w:r>
          </w:p>
        </w:tc>
        <w:tc>
          <w:tcPr>
            <w:tcW w:w="1262" w:type="dxa"/>
            <w:tcBorders>
              <w:top w:val="single" w:sz="5" w:space="0" w:color="000000"/>
              <w:left w:val="single" w:sz="5" w:space="0" w:color="000000"/>
              <w:bottom w:val="single" w:sz="5" w:space="0" w:color="000000"/>
              <w:right w:val="single" w:sz="5" w:space="0" w:color="000000"/>
            </w:tcBorders>
          </w:tcPr>
          <w:p w14:paraId="676349AF" w14:textId="77777777" w:rsidR="00A93991" w:rsidRDefault="00A93991" w:rsidP="00A93991">
            <w:pPr>
              <w:pStyle w:val="TableParagraph"/>
              <w:spacing w:before="10"/>
              <w:ind w:left="325"/>
              <w:rPr>
                <w:rFonts w:ascii="Cambria" w:eastAsia="Cambria" w:hAnsi="Cambria" w:cs="Cambria"/>
                <w:sz w:val="19"/>
                <w:szCs w:val="19"/>
              </w:rPr>
            </w:pPr>
            <w:r>
              <w:rPr>
                <w:rFonts w:ascii="Cambria"/>
                <w:w w:val="105"/>
                <w:sz w:val="19"/>
              </w:rPr>
              <w:t>21</w:t>
            </w:r>
            <w:r>
              <w:rPr>
                <w:rFonts w:ascii="Cambria"/>
                <w:spacing w:val="-9"/>
                <w:w w:val="105"/>
                <w:sz w:val="19"/>
              </w:rPr>
              <w:t xml:space="preserve"> </w:t>
            </w:r>
            <w:r>
              <w:rPr>
                <w:rFonts w:ascii="Cambria"/>
                <w:spacing w:val="1"/>
                <w:w w:val="105"/>
                <w:sz w:val="19"/>
              </w:rPr>
              <w:t>000</w:t>
            </w:r>
          </w:p>
        </w:tc>
        <w:tc>
          <w:tcPr>
            <w:tcW w:w="1526" w:type="dxa"/>
            <w:tcBorders>
              <w:top w:val="single" w:sz="5" w:space="0" w:color="000000"/>
              <w:left w:val="single" w:sz="5" w:space="0" w:color="000000"/>
              <w:bottom w:val="single" w:sz="5" w:space="0" w:color="000000"/>
              <w:right w:val="single" w:sz="5" w:space="0" w:color="000000"/>
            </w:tcBorders>
          </w:tcPr>
          <w:p w14:paraId="670EA513" w14:textId="77777777" w:rsidR="00A93991" w:rsidRDefault="00A93991" w:rsidP="00A93991">
            <w:pPr>
              <w:pStyle w:val="TableParagraph"/>
              <w:spacing w:before="10"/>
              <w:ind w:left="460"/>
              <w:rPr>
                <w:rFonts w:ascii="Cambria" w:eastAsia="Cambria" w:hAnsi="Cambria" w:cs="Cambria"/>
                <w:sz w:val="19"/>
                <w:szCs w:val="19"/>
              </w:rPr>
            </w:pPr>
            <w:r>
              <w:rPr>
                <w:rFonts w:ascii="Cambria"/>
                <w:w w:val="105"/>
                <w:sz w:val="19"/>
              </w:rPr>
              <w:t>14</w:t>
            </w:r>
            <w:r>
              <w:rPr>
                <w:rFonts w:ascii="Cambria"/>
                <w:spacing w:val="-9"/>
                <w:w w:val="105"/>
                <w:sz w:val="19"/>
              </w:rPr>
              <w:t xml:space="preserve"> </w:t>
            </w:r>
            <w:r>
              <w:rPr>
                <w:rFonts w:ascii="Cambria"/>
                <w:spacing w:val="1"/>
                <w:w w:val="105"/>
                <w:sz w:val="19"/>
              </w:rPr>
              <w:t>461</w:t>
            </w:r>
          </w:p>
        </w:tc>
        <w:tc>
          <w:tcPr>
            <w:tcW w:w="994" w:type="dxa"/>
            <w:tcBorders>
              <w:top w:val="single" w:sz="5" w:space="0" w:color="000000"/>
              <w:left w:val="single" w:sz="5" w:space="0" w:color="000000"/>
              <w:bottom w:val="single" w:sz="5" w:space="0" w:color="000000"/>
              <w:right w:val="single" w:sz="5" w:space="0" w:color="000000"/>
            </w:tcBorders>
          </w:tcPr>
          <w:p w14:paraId="37DFB653" w14:textId="77777777" w:rsidR="00A93991" w:rsidRDefault="00A93991" w:rsidP="00A93991">
            <w:pPr>
              <w:pStyle w:val="TableParagraph"/>
              <w:spacing w:before="10"/>
              <w:ind w:left="191"/>
              <w:rPr>
                <w:rFonts w:ascii="Cambria" w:eastAsia="Cambria" w:hAnsi="Cambria" w:cs="Cambria"/>
                <w:sz w:val="19"/>
                <w:szCs w:val="19"/>
              </w:rPr>
            </w:pPr>
            <w:r>
              <w:rPr>
                <w:rFonts w:ascii="Cambria"/>
                <w:w w:val="105"/>
                <w:sz w:val="19"/>
              </w:rPr>
              <w:t>16</w:t>
            </w:r>
            <w:r>
              <w:rPr>
                <w:rFonts w:ascii="Cambria"/>
                <w:spacing w:val="-11"/>
                <w:w w:val="105"/>
                <w:sz w:val="19"/>
              </w:rPr>
              <w:t xml:space="preserve"> </w:t>
            </w:r>
            <w:r>
              <w:rPr>
                <w:rFonts w:ascii="Cambria"/>
                <w:spacing w:val="1"/>
                <w:w w:val="105"/>
                <w:sz w:val="19"/>
              </w:rPr>
              <w:t>169</w:t>
            </w:r>
          </w:p>
        </w:tc>
        <w:tc>
          <w:tcPr>
            <w:tcW w:w="898" w:type="dxa"/>
            <w:tcBorders>
              <w:top w:val="single" w:sz="5" w:space="0" w:color="000000"/>
              <w:left w:val="single" w:sz="5" w:space="0" w:color="000000"/>
              <w:bottom w:val="single" w:sz="5" w:space="0" w:color="000000"/>
              <w:right w:val="single" w:sz="5" w:space="0" w:color="000000"/>
            </w:tcBorders>
          </w:tcPr>
          <w:p w14:paraId="1C6261A0" w14:textId="77777777" w:rsidR="00A93991" w:rsidRDefault="00A93991" w:rsidP="00A93991">
            <w:pPr>
              <w:pStyle w:val="TableParagraph"/>
              <w:spacing w:before="5"/>
              <w:ind w:left="145"/>
              <w:rPr>
                <w:rFonts w:ascii="Cambria" w:eastAsia="Cambria" w:hAnsi="Cambria" w:cs="Cambria"/>
                <w:sz w:val="19"/>
                <w:szCs w:val="19"/>
              </w:rPr>
            </w:pPr>
            <w:r>
              <w:rPr>
                <w:rFonts w:ascii="Cambria"/>
                <w:w w:val="105"/>
                <w:sz w:val="19"/>
              </w:rPr>
              <w:t>19</w:t>
            </w:r>
            <w:r>
              <w:rPr>
                <w:rFonts w:ascii="Cambria"/>
                <w:spacing w:val="-10"/>
                <w:w w:val="105"/>
                <w:sz w:val="19"/>
              </w:rPr>
              <w:t xml:space="preserve"> </w:t>
            </w:r>
            <w:r>
              <w:rPr>
                <w:rFonts w:ascii="Cambria"/>
                <w:spacing w:val="1"/>
                <w:w w:val="105"/>
                <w:sz w:val="19"/>
              </w:rPr>
              <w:t>000</w:t>
            </w:r>
          </w:p>
        </w:tc>
        <w:tc>
          <w:tcPr>
            <w:tcW w:w="811" w:type="dxa"/>
            <w:vMerge/>
            <w:tcBorders>
              <w:left w:val="single" w:sz="5" w:space="0" w:color="000000"/>
              <w:bottom w:val="single" w:sz="5" w:space="0" w:color="000000"/>
              <w:right w:val="single" w:sz="5" w:space="0" w:color="000000"/>
            </w:tcBorders>
          </w:tcPr>
          <w:p w14:paraId="0547F7F1" w14:textId="77777777" w:rsidR="00A93991" w:rsidRDefault="00A93991" w:rsidP="00A93991"/>
        </w:tc>
        <w:tc>
          <w:tcPr>
            <w:tcW w:w="898" w:type="dxa"/>
            <w:tcBorders>
              <w:top w:val="single" w:sz="5" w:space="0" w:color="000000"/>
              <w:left w:val="single" w:sz="5" w:space="0" w:color="000000"/>
              <w:bottom w:val="single" w:sz="5" w:space="0" w:color="000000"/>
              <w:right w:val="single" w:sz="5" w:space="0" w:color="000000"/>
            </w:tcBorders>
          </w:tcPr>
          <w:p w14:paraId="34FF9099" w14:textId="77777777" w:rsidR="00A93991" w:rsidRDefault="00A93991" w:rsidP="00A93991">
            <w:pPr>
              <w:pStyle w:val="TableParagraph"/>
              <w:spacing w:before="5"/>
              <w:ind w:left="189"/>
              <w:rPr>
                <w:rFonts w:ascii="Cambria" w:eastAsia="Cambria" w:hAnsi="Cambria" w:cs="Cambria"/>
                <w:sz w:val="19"/>
                <w:szCs w:val="19"/>
              </w:rPr>
            </w:pPr>
            <w:r>
              <w:rPr>
                <w:rFonts w:ascii="Cambria"/>
                <w:w w:val="105"/>
                <w:sz w:val="19"/>
              </w:rPr>
              <w:t>14</w:t>
            </w:r>
            <w:r>
              <w:rPr>
                <w:rFonts w:ascii="Cambria"/>
                <w:spacing w:val="-13"/>
                <w:w w:val="105"/>
                <w:sz w:val="19"/>
              </w:rPr>
              <w:t xml:space="preserve"> </w:t>
            </w:r>
            <w:r>
              <w:rPr>
                <w:rFonts w:ascii="Cambria"/>
                <w:spacing w:val="1"/>
                <w:w w:val="105"/>
                <w:sz w:val="19"/>
              </w:rPr>
              <w:t>575</w:t>
            </w:r>
          </w:p>
        </w:tc>
        <w:tc>
          <w:tcPr>
            <w:tcW w:w="994" w:type="dxa"/>
            <w:tcBorders>
              <w:top w:val="single" w:sz="5" w:space="0" w:color="000000"/>
              <w:left w:val="single" w:sz="5" w:space="0" w:color="000000"/>
              <w:bottom w:val="single" w:sz="5" w:space="0" w:color="000000"/>
              <w:right w:val="single" w:sz="5" w:space="0" w:color="000000"/>
            </w:tcBorders>
          </w:tcPr>
          <w:p w14:paraId="4B5B1253" w14:textId="77777777" w:rsidR="00A93991" w:rsidRDefault="00A93991" w:rsidP="00A93991">
            <w:pPr>
              <w:pStyle w:val="TableParagraph"/>
              <w:spacing w:before="5"/>
              <w:ind w:left="163"/>
              <w:rPr>
                <w:rFonts w:ascii="Cambria" w:eastAsia="Cambria" w:hAnsi="Cambria" w:cs="Cambria"/>
                <w:sz w:val="19"/>
                <w:szCs w:val="19"/>
              </w:rPr>
            </w:pPr>
            <w:r>
              <w:rPr>
                <w:rFonts w:ascii="Cambria"/>
                <w:w w:val="105"/>
                <w:sz w:val="19"/>
              </w:rPr>
              <w:t>14</w:t>
            </w:r>
            <w:r>
              <w:rPr>
                <w:rFonts w:ascii="Cambria"/>
                <w:spacing w:val="-13"/>
                <w:w w:val="105"/>
                <w:sz w:val="19"/>
              </w:rPr>
              <w:t xml:space="preserve"> </w:t>
            </w:r>
            <w:r>
              <w:rPr>
                <w:rFonts w:ascii="Cambria"/>
                <w:spacing w:val="1"/>
                <w:w w:val="105"/>
                <w:sz w:val="19"/>
              </w:rPr>
              <w:t>016</w:t>
            </w:r>
          </w:p>
        </w:tc>
        <w:tc>
          <w:tcPr>
            <w:tcW w:w="989" w:type="dxa"/>
            <w:tcBorders>
              <w:top w:val="single" w:sz="5" w:space="0" w:color="000000"/>
              <w:left w:val="single" w:sz="5" w:space="0" w:color="000000"/>
              <w:bottom w:val="single" w:sz="5" w:space="0" w:color="000000"/>
              <w:right w:val="single" w:sz="5" w:space="0" w:color="000000"/>
            </w:tcBorders>
          </w:tcPr>
          <w:p w14:paraId="7FDAE4B2" w14:textId="77777777" w:rsidR="00A93991" w:rsidRDefault="00A93991" w:rsidP="00A93991">
            <w:pPr>
              <w:pStyle w:val="TableParagraph"/>
              <w:spacing w:before="5"/>
              <w:ind w:left="186"/>
              <w:rPr>
                <w:rFonts w:ascii="Cambria" w:eastAsia="Cambria" w:hAnsi="Cambria" w:cs="Cambria"/>
                <w:sz w:val="19"/>
                <w:szCs w:val="19"/>
              </w:rPr>
            </w:pPr>
            <w:r>
              <w:rPr>
                <w:rFonts w:ascii="Cambria"/>
                <w:w w:val="105"/>
                <w:sz w:val="19"/>
              </w:rPr>
              <w:t>17</w:t>
            </w:r>
            <w:r>
              <w:rPr>
                <w:rFonts w:ascii="Cambria"/>
                <w:spacing w:val="-13"/>
                <w:w w:val="105"/>
                <w:sz w:val="19"/>
              </w:rPr>
              <w:t xml:space="preserve"> </w:t>
            </w:r>
            <w:r>
              <w:rPr>
                <w:rFonts w:ascii="Cambria"/>
                <w:spacing w:val="1"/>
                <w:w w:val="105"/>
                <w:sz w:val="19"/>
              </w:rPr>
              <w:t>600</w:t>
            </w:r>
          </w:p>
        </w:tc>
        <w:tc>
          <w:tcPr>
            <w:tcW w:w="1080" w:type="dxa"/>
            <w:tcBorders>
              <w:top w:val="single" w:sz="5" w:space="0" w:color="000000"/>
              <w:left w:val="single" w:sz="5" w:space="0" w:color="000000"/>
              <w:bottom w:val="single" w:sz="5" w:space="0" w:color="000000"/>
              <w:right w:val="single" w:sz="5" w:space="0" w:color="000000"/>
            </w:tcBorders>
          </w:tcPr>
          <w:p w14:paraId="0B848C1C" w14:textId="77777777" w:rsidR="00A93991" w:rsidRDefault="00A93991" w:rsidP="00A93991">
            <w:pPr>
              <w:pStyle w:val="TableParagraph"/>
              <w:spacing w:before="5"/>
              <w:ind w:left="188"/>
              <w:rPr>
                <w:rFonts w:ascii="Cambria" w:eastAsia="Cambria" w:hAnsi="Cambria" w:cs="Cambria"/>
                <w:sz w:val="19"/>
                <w:szCs w:val="19"/>
              </w:rPr>
            </w:pPr>
            <w:r>
              <w:rPr>
                <w:rFonts w:ascii="Cambria"/>
                <w:w w:val="105"/>
                <w:sz w:val="19"/>
              </w:rPr>
              <w:t>11</w:t>
            </w:r>
            <w:r>
              <w:rPr>
                <w:rFonts w:ascii="Cambria"/>
                <w:spacing w:val="-13"/>
                <w:w w:val="105"/>
                <w:sz w:val="19"/>
              </w:rPr>
              <w:t xml:space="preserve"> </w:t>
            </w:r>
            <w:r>
              <w:rPr>
                <w:rFonts w:ascii="Cambria"/>
                <w:spacing w:val="1"/>
                <w:w w:val="105"/>
                <w:sz w:val="19"/>
              </w:rPr>
              <w:t>250</w:t>
            </w:r>
          </w:p>
        </w:tc>
        <w:tc>
          <w:tcPr>
            <w:tcW w:w="898" w:type="dxa"/>
            <w:tcBorders>
              <w:top w:val="single" w:sz="5" w:space="0" w:color="000000"/>
              <w:left w:val="single" w:sz="5" w:space="0" w:color="000000"/>
              <w:bottom w:val="single" w:sz="5" w:space="0" w:color="000000"/>
              <w:right w:val="single" w:sz="5" w:space="0" w:color="000000"/>
            </w:tcBorders>
          </w:tcPr>
          <w:p w14:paraId="76FFC2FE" w14:textId="77777777" w:rsidR="00A93991" w:rsidRDefault="00A93991" w:rsidP="00A93991">
            <w:pPr>
              <w:pStyle w:val="TableParagraph"/>
              <w:spacing w:before="5"/>
              <w:ind w:left="146"/>
              <w:rPr>
                <w:rFonts w:ascii="Cambria" w:eastAsia="Cambria" w:hAnsi="Cambria" w:cs="Cambria"/>
                <w:sz w:val="19"/>
                <w:szCs w:val="19"/>
              </w:rPr>
            </w:pPr>
            <w:r>
              <w:rPr>
                <w:rFonts w:ascii="Cambria"/>
                <w:w w:val="105"/>
                <w:sz w:val="19"/>
              </w:rPr>
              <w:t>10</w:t>
            </w:r>
            <w:r>
              <w:rPr>
                <w:rFonts w:ascii="Cambria"/>
                <w:spacing w:val="-13"/>
                <w:w w:val="105"/>
                <w:sz w:val="19"/>
              </w:rPr>
              <w:t xml:space="preserve"> </w:t>
            </w:r>
            <w:r>
              <w:rPr>
                <w:rFonts w:ascii="Cambria"/>
                <w:spacing w:val="1"/>
                <w:w w:val="105"/>
                <w:sz w:val="19"/>
              </w:rPr>
              <w:t>875</w:t>
            </w:r>
          </w:p>
        </w:tc>
      </w:tr>
      <w:tr w:rsidR="00A93991" w14:paraId="6450DA95" w14:textId="77777777" w:rsidTr="00A93991">
        <w:trPr>
          <w:trHeight w:hRule="exact" w:val="312"/>
        </w:trPr>
        <w:tc>
          <w:tcPr>
            <w:tcW w:w="2069" w:type="dxa"/>
            <w:tcBorders>
              <w:top w:val="single" w:sz="5" w:space="0" w:color="000000"/>
              <w:left w:val="single" w:sz="5" w:space="0" w:color="000000"/>
              <w:bottom w:val="single" w:sz="5" w:space="0" w:color="000000"/>
              <w:right w:val="single" w:sz="5" w:space="0" w:color="000000"/>
            </w:tcBorders>
          </w:tcPr>
          <w:p w14:paraId="1068983F" w14:textId="77777777" w:rsidR="00A93991" w:rsidRDefault="00A93991" w:rsidP="00A93991">
            <w:pPr>
              <w:pStyle w:val="TableParagraph"/>
              <w:spacing w:before="10"/>
              <w:ind w:left="101"/>
              <w:rPr>
                <w:rFonts w:ascii="Cambria" w:eastAsia="Cambria" w:hAnsi="Cambria" w:cs="Cambria"/>
                <w:sz w:val="21"/>
                <w:szCs w:val="21"/>
              </w:rPr>
            </w:pPr>
            <w:r>
              <w:rPr>
                <w:rFonts w:ascii="Cambria"/>
                <w:sz w:val="21"/>
              </w:rPr>
              <w:t>CarHybridDiesel</w:t>
            </w:r>
          </w:p>
        </w:tc>
        <w:tc>
          <w:tcPr>
            <w:tcW w:w="1262" w:type="dxa"/>
            <w:tcBorders>
              <w:top w:val="single" w:sz="5" w:space="0" w:color="000000"/>
              <w:left w:val="single" w:sz="5" w:space="0" w:color="000000"/>
              <w:bottom w:val="single" w:sz="5" w:space="0" w:color="000000"/>
              <w:right w:val="single" w:sz="5" w:space="0" w:color="000000"/>
            </w:tcBorders>
          </w:tcPr>
          <w:p w14:paraId="17A5577F" w14:textId="77777777" w:rsidR="00A93991" w:rsidRDefault="00A93991" w:rsidP="00A93991">
            <w:pPr>
              <w:pStyle w:val="TableParagraph"/>
              <w:spacing w:before="15"/>
              <w:ind w:left="325"/>
              <w:rPr>
                <w:rFonts w:ascii="Cambria" w:eastAsia="Cambria" w:hAnsi="Cambria" w:cs="Cambria"/>
                <w:sz w:val="19"/>
                <w:szCs w:val="19"/>
              </w:rPr>
            </w:pPr>
            <w:r>
              <w:rPr>
                <w:rFonts w:ascii="Cambria"/>
                <w:w w:val="105"/>
                <w:sz w:val="19"/>
              </w:rPr>
              <w:t>21</w:t>
            </w:r>
            <w:r>
              <w:rPr>
                <w:rFonts w:ascii="Cambria"/>
                <w:spacing w:val="-9"/>
                <w:w w:val="105"/>
                <w:sz w:val="19"/>
              </w:rPr>
              <w:t xml:space="preserve"> </w:t>
            </w:r>
            <w:r>
              <w:rPr>
                <w:rFonts w:ascii="Cambria"/>
                <w:spacing w:val="1"/>
                <w:w w:val="105"/>
                <w:sz w:val="19"/>
              </w:rPr>
              <w:t>000</w:t>
            </w:r>
          </w:p>
        </w:tc>
        <w:tc>
          <w:tcPr>
            <w:tcW w:w="1526" w:type="dxa"/>
            <w:tcBorders>
              <w:top w:val="single" w:sz="5" w:space="0" w:color="000000"/>
              <w:left w:val="single" w:sz="5" w:space="0" w:color="000000"/>
              <w:bottom w:val="single" w:sz="5" w:space="0" w:color="000000"/>
              <w:right w:val="single" w:sz="5" w:space="0" w:color="000000"/>
            </w:tcBorders>
          </w:tcPr>
          <w:p w14:paraId="3D1A55DD" w14:textId="77777777" w:rsidR="00A93991" w:rsidRDefault="00A93991" w:rsidP="00A93991"/>
        </w:tc>
        <w:tc>
          <w:tcPr>
            <w:tcW w:w="994" w:type="dxa"/>
            <w:tcBorders>
              <w:top w:val="single" w:sz="5" w:space="0" w:color="000000"/>
              <w:left w:val="single" w:sz="5" w:space="0" w:color="000000"/>
              <w:bottom w:val="single" w:sz="5" w:space="0" w:color="000000"/>
              <w:right w:val="single" w:sz="5" w:space="0" w:color="000000"/>
            </w:tcBorders>
          </w:tcPr>
          <w:p w14:paraId="365CD800" w14:textId="77777777" w:rsidR="00A93991" w:rsidRDefault="00A93991" w:rsidP="00A93991"/>
        </w:tc>
        <w:tc>
          <w:tcPr>
            <w:tcW w:w="898" w:type="dxa"/>
            <w:tcBorders>
              <w:top w:val="single" w:sz="5" w:space="0" w:color="000000"/>
              <w:left w:val="single" w:sz="5" w:space="0" w:color="000000"/>
              <w:bottom w:val="single" w:sz="5" w:space="0" w:color="000000"/>
              <w:right w:val="single" w:sz="5" w:space="0" w:color="000000"/>
            </w:tcBorders>
          </w:tcPr>
          <w:p w14:paraId="22D7543D" w14:textId="77777777" w:rsidR="00A93991" w:rsidRDefault="00A93991" w:rsidP="00A93991"/>
        </w:tc>
        <w:tc>
          <w:tcPr>
            <w:tcW w:w="811" w:type="dxa"/>
            <w:tcBorders>
              <w:top w:val="single" w:sz="5" w:space="0" w:color="000000"/>
              <w:left w:val="single" w:sz="5" w:space="0" w:color="000000"/>
              <w:bottom w:val="single" w:sz="5" w:space="0" w:color="000000"/>
              <w:right w:val="single" w:sz="5" w:space="0" w:color="000000"/>
            </w:tcBorders>
          </w:tcPr>
          <w:p w14:paraId="39C772A4" w14:textId="77777777" w:rsidR="00A93991" w:rsidRDefault="00A93991" w:rsidP="00A93991"/>
        </w:tc>
        <w:tc>
          <w:tcPr>
            <w:tcW w:w="898" w:type="dxa"/>
            <w:tcBorders>
              <w:top w:val="single" w:sz="5" w:space="0" w:color="000000"/>
              <w:left w:val="single" w:sz="5" w:space="0" w:color="000000"/>
              <w:bottom w:val="single" w:sz="5" w:space="0" w:color="000000"/>
              <w:right w:val="single" w:sz="5" w:space="0" w:color="000000"/>
            </w:tcBorders>
          </w:tcPr>
          <w:p w14:paraId="3385C62F" w14:textId="77777777" w:rsidR="00A93991" w:rsidRDefault="00A93991" w:rsidP="00A93991"/>
        </w:tc>
        <w:tc>
          <w:tcPr>
            <w:tcW w:w="994" w:type="dxa"/>
            <w:tcBorders>
              <w:top w:val="single" w:sz="5" w:space="0" w:color="000000"/>
              <w:left w:val="single" w:sz="5" w:space="0" w:color="000000"/>
              <w:bottom w:val="single" w:sz="5" w:space="0" w:color="000000"/>
              <w:right w:val="single" w:sz="5" w:space="0" w:color="000000"/>
            </w:tcBorders>
          </w:tcPr>
          <w:p w14:paraId="2E10D34A" w14:textId="77777777" w:rsidR="00A93991" w:rsidRDefault="00A93991" w:rsidP="00A93991"/>
        </w:tc>
        <w:tc>
          <w:tcPr>
            <w:tcW w:w="989" w:type="dxa"/>
            <w:tcBorders>
              <w:top w:val="single" w:sz="5" w:space="0" w:color="000000"/>
              <w:left w:val="single" w:sz="5" w:space="0" w:color="000000"/>
              <w:bottom w:val="single" w:sz="5" w:space="0" w:color="000000"/>
              <w:right w:val="single" w:sz="5" w:space="0" w:color="000000"/>
            </w:tcBorders>
          </w:tcPr>
          <w:p w14:paraId="56868C08" w14:textId="77777777" w:rsidR="00A93991" w:rsidRDefault="00A93991" w:rsidP="00A93991"/>
        </w:tc>
        <w:tc>
          <w:tcPr>
            <w:tcW w:w="1080" w:type="dxa"/>
            <w:tcBorders>
              <w:top w:val="single" w:sz="5" w:space="0" w:color="000000"/>
              <w:left w:val="single" w:sz="5" w:space="0" w:color="000000"/>
              <w:bottom w:val="single" w:sz="5" w:space="0" w:color="000000"/>
              <w:right w:val="single" w:sz="5" w:space="0" w:color="000000"/>
            </w:tcBorders>
          </w:tcPr>
          <w:p w14:paraId="02B6FA0F" w14:textId="77777777" w:rsidR="00A93991" w:rsidRDefault="00A93991" w:rsidP="00A93991"/>
        </w:tc>
        <w:tc>
          <w:tcPr>
            <w:tcW w:w="898" w:type="dxa"/>
            <w:tcBorders>
              <w:top w:val="single" w:sz="5" w:space="0" w:color="000000"/>
              <w:left w:val="single" w:sz="5" w:space="0" w:color="000000"/>
              <w:bottom w:val="single" w:sz="5" w:space="0" w:color="000000"/>
              <w:right w:val="single" w:sz="5" w:space="0" w:color="000000"/>
            </w:tcBorders>
          </w:tcPr>
          <w:p w14:paraId="40A3BB2F" w14:textId="77777777" w:rsidR="00A93991" w:rsidRDefault="00A93991" w:rsidP="00A93991"/>
        </w:tc>
      </w:tr>
      <w:tr w:rsidR="00A93991" w14:paraId="752DF75E" w14:textId="77777777" w:rsidTr="00A93991">
        <w:trPr>
          <w:trHeight w:hRule="exact" w:val="312"/>
        </w:trPr>
        <w:tc>
          <w:tcPr>
            <w:tcW w:w="2069" w:type="dxa"/>
            <w:tcBorders>
              <w:top w:val="single" w:sz="5" w:space="0" w:color="000000"/>
              <w:left w:val="single" w:sz="5" w:space="0" w:color="000000"/>
              <w:bottom w:val="single" w:sz="5" w:space="0" w:color="000000"/>
              <w:right w:val="single" w:sz="5" w:space="0" w:color="000000"/>
            </w:tcBorders>
          </w:tcPr>
          <w:p w14:paraId="0CDE752D" w14:textId="77777777" w:rsidR="00A93991" w:rsidRDefault="00A93991" w:rsidP="00A93991">
            <w:pPr>
              <w:pStyle w:val="TableParagraph"/>
              <w:spacing w:before="6"/>
              <w:ind w:left="101"/>
              <w:rPr>
                <w:rFonts w:ascii="Cambria" w:eastAsia="Cambria" w:hAnsi="Cambria" w:cs="Cambria"/>
                <w:sz w:val="21"/>
                <w:szCs w:val="21"/>
              </w:rPr>
            </w:pPr>
            <w:r>
              <w:rPr>
                <w:rFonts w:ascii="Cambria"/>
                <w:sz w:val="21"/>
              </w:rPr>
              <w:t>CarHybridGasoline</w:t>
            </w:r>
          </w:p>
        </w:tc>
        <w:tc>
          <w:tcPr>
            <w:tcW w:w="1262" w:type="dxa"/>
            <w:tcBorders>
              <w:top w:val="single" w:sz="5" w:space="0" w:color="000000"/>
              <w:left w:val="single" w:sz="5" w:space="0" w:color="000000"/>
              <w:bottom w:val="single" w:sz="5" w:space="0" w:color="000000"/>
              <w:right w:val="single" w:sz="5" w:space="0" w:color="000000"/>
            </w:tcBorders>
          </w:tcPr>
          <w:p w14:paraId="4D41FA2A" w14:textId="77777777" w:rsidR="00A93991" w:rsidRDefault="00A93991" w:rsidP="00A93991">
            <w:pPr>
              <w:pStyle w:val="TableParagraph"/>
              <w:spacing w:before="5"/>
              <w:ind w:left="325"/>
              <w:rPr>
                <w:rFonts w:ascii="Cambria" w:eastAsia="Cambria" w:hAnsi="Cambria" w:cs="Cambria"/>
                <w:sz w:val="19"/>
                <w:szCs w:val="19"/>
              </w:rPr>
            </w:pPr>
            <w:r>
              <w:rPr>
                <w:rFonts w:ascii="Cambria"/>
                <w:w w:val="105"/>
                <w:sz w:val="19"/>
              </w:rPr>
              <w:t>21</w:t>
            </w:r>
            <w:r>
              <w:rPr>
                <w:rFonts w:ascii="Cambria"/>
                <w:spacing w:val="-9"/>
                <w:w w:val="105"/>
                <w:sz w:val="19"/>
              </w:rPr>
              <w:t xml:space="preserve"> </w:t>
            </w:r>
            <w:r>
              <w:rPr>
                <w:rFonts w:ascii="Cambria"/>
                <w:spacing w:val="1"/>
                <w:w w:val="105"/>
                <w:sz w:val="19"/>
              </w:rPr>
              <w:t>000</w:t>
            </w:r>
          </w:p>
        </w:tc>
        <w:tc>
          <w:tcPr>
            <w:tcW w:w="1526" w:type="dxa"/>
            <w:tcBorders>
              <w:top w:val="single" w:sz="5" w:space="0" w:color="000000"/>
              <w:left w:val="single" w:sz="5" w:space="0" w:color="000000"/>
              <w:bottom w:val="single" w:sz="5" w:space="0" w:color="000000"/>
              <w:right w:val="single" w:sz="5" w:space="0" w:color="000000"/>
            </w:tcBorders>
          </w:tcPr>
          <w:p w14:paraId="77270DA6" w14:textId="77777777" w:rsidR="00A93991" w:rsidRDefault="00A93991" w:rsidP="00A93991">
            <w:pPr>
              <w:pStyle w:val="TableParagraph"/>
              <w:spacing w:before="5"/>
              <w:ind w:left="460"/>
              <w:rPr>
                <w:rFonts w:ascii="Cambria" w:eastAsia="Cambria" w:hAnsi="Cambria" w:cs="Cambria"/>
                <w:sz w:val="19"/>
                <w:szCs w:val="19"/>
              </w:rPr>
            </w:pPr>
            <w:r>
              <w:rPr>
                <w:rFonts w:ascii="Cambria"/>
                <w:w w:val="105"/>
                <w:sz w:val="19"/>
              </w:rPr>
              <w:t>18</w:t>
            </w:r>
            <w:r>
              <w:rPr>
                <w:rFonts w:ascii="Cambria"/>
                <w:spacing w:val="-10"/>
                <w:w w:val="105"/>
                <w:sz w:val="19"/>
              </w:rPr>
              <w:t xml:space="preserve"> </w:t>
            </w:r>
            <w:r>
              <w:rPr>
                <w:rFonts w:ascii="Cambria"/>
                <w:spacing w:val="1"/>
                <w:w w:val="105"/>
                <w:sz w:val="19"/>
              </w:rPr>
              <w:t>950</w:t>
            </w:r>
          </w:p>
        </w:tc>
        <w:tc>
          <w:tcPr>
            <w:tcW w:w="994" w:type="dxa"/>
            <w:tcBorders>
              <w:top w:val="single" w:sz="5" w:space="0" w:color="000000"/>
              <w:left w:val="single" w:sz="5" w:space="0" w:color="000000"/>
              <w:bottom w:val="single" w:sz="5" w:space="0" w:color="000000"/>
              <w:right w:val="single" w:sz="5" w:space="0" w:color="000000"/>
            </w:tcBorders>
          </w:tcPr>
          <w:p w14:paraId="304384D4" w14:textId="77777777" w:rsidR="00A93991" w:rsidRDefault="00A93991" w:rsidP="00A93991">
            <w:pPr>
              <w:pStyle w:val="TableParagraph"/>
              <w:spacing w:before="5"/>
              <w:ind w:left="191"/>
              <w:rPr>
                <w:rFonts w:ascii="Cambria" w:eastAsia="Cambria" w:hAnsi="Cambria" w:cs="Cambria"/>
                <w:sz w:val="19"/>
                <w:szCs w:val="19"/>
              </w:rPr>
            </w:pPr>
            <w:r>
              <w:rPr>
                <w:rFonts w:ascii="Cambria"/>
                <w:w w:val="105"/>
                <w:sz w:val="19"/>
              </w:rPr>
              <w:t>23</w:t>
            </w:r>
            <w:r>
              <w:rPr>
                <w:rFonts w:ascii="Cambria"/>
                <w:spacing w:val="-11"/>
                <w:w w:val="105"/>
                <w:sz w:val="19"/>
              </w:rPr>
              <w:t xml:space="preserve"> </w:t>
            </w:r>
            <w:r>
              <w:rPr>
                <w:rFonts w:ascii="Cambria"/>
                <w:spacing w:val="1"/>
                <w:w w:val="105"/>
                <w:sz w:val="19"/>
              </w:rPr>
              <w:t>678</w:t>
            </w:r>
          </w:p>
        </w:tc>
        <w:tc>
          <w:tcPr>
            <w:tcW w:w="898" w:type="dxa"/>
            <w:tcBorders>
              <w:top w:val="single" w:sz="5" w:space="0" w:color="000000"/>
              <w:left w:val="single" w:sz="5" w:space="0" w:color="000000"/>
              <w:bottom w:val="single" w:sz="5" w:space="0" w:color="000000"/>
              <w:right w:val="single" w:sz="5" w:space="0" w:color="000000"/>
            </w:tcBorders>
          </w:tcPr>
          <w:p w14:paraId="294B85AB" w14:textId="77777777" w:rsidR="00A93991" w:rsidRDefault="00A93991" w:rsidP="00A93991"/>
        </w:tc>
        <w:tc>
          <w:tcPr>
            <w:tcW w:w="811" w:type="dxa"/>
            <w:tcBorders>
              <w:top w:val="single" w:sz="5" w:space="0" w:color="000000"/>
              <w:left w:val="single" w:sz="5" w:space="0" w:color="000000"/>
              <w:bottom w:val="single" w:sz="5" w:space="0" w:color="000000"/>
              <w:right w:val="single" w:sz="5" w:space="0" w:color="000000"/>
            </w:tcBorders>
          </w:tcPr>
          <w:p w14:paraId="5153C3FE" w14:textId="77777777" w:rsidR="00A93991" w:rsidRDefault="00A93991" w:rsidP="00A93991"/>
        </w:tc>
        <w:tc>
          <w:tcPr>
            <w:tcW w:w="898" w:type="dxa"/>
            <w:tcBorders>
              <w:top w:val="single" w:sz="5" w:space="0" w:color="000000"/>
              <w:left w:val="single" w:sz="5" w:space="0" w:color="000000"/>
              <w:bottom w:val="single" w:sz="5" w:space="0" w:color="000000"/>
              <w:right w:val="single" w:sz="5" w:space="0" w:color="000000"/>
            </w:tcBorders>
          </w:tcPr>
          <w:p w14:paraId="1592BD12" w14:textId="77777777" w:rsidR="00A93991" w:rsidRDefault="00A93991" w:rsidP="00A93991"/>
        </w:tc>
        <w:tc>
          <w:tcPr>
            <w:tcW w:w="994" w:type="dxa"/>
            <w:tcBorders>
              <w:top w:val="single" w:sz="5" w:space="0" w:color="000000"/>
              <w:left w:val="single" w:sz="5" w:space="0" w:color="000000"/>
              <w:bottom w:val="single" w:sz="5" w:space="0" w:color="000000"/>
              <w:right w:val="single" w:sz="5" w:space="0" w:color="000000"/>
            </w:tcBorders>
          </w:tcPr>
          <w:p w14:paraId="396C0E31" w14:textId="77777777" w:rsidR="00A93991" w:rsidRDefault="00A93991" w:rsidP="00A93991"/>
        </w:tc>
        <w:tc>
          <w:tcPr>
            <w:tcW w:w="989" w:type="dxa"/>
            <w:tcBorders>
              <w:top w:val="single" w:sz="5" w:space="0" w:color="000000"/>
              <w:left w:val="single" w:sz="5" w:space="0" w:color="000000"/>
              <w:bottom w:val="single" w:sz="5" w:space="0" w:color="000000"/>
              <w:right w:val="single" w:sz="5" w:space="0" w:color="000000"/>
            </w:tcBorders>
          </w:tcPr>
          <w:p w14:paraId="01693F8D" w14:textId="77777777" w:rsidR="00A93991" w:rsidRDefault="00A93991" w:rsidP="00A93991"/>
        </w:tc>
        <w:tc>
          <w:tcPr>
            <w:tcW w:w="1080" w:type="dxa"/>
            <w:tcBorders>
              <w:top w:val="single" w:sz="5" w:space="0" w:color="000000"/>
              <w:left w:val="single" w:sz="5" w:space="0" w:color="000000"/>
              <w:bottom w:val="single" w:sz="5" w:space="0" w:color="000000"/>
              <w:right w:val="single" w:sz="5" w:space="0" w:color="000000"/>
            </w:tcBorders>
          </w:tcPr>
          <w:p w14:paraId="3DB7BE38" w14:textId="77777777" w:rsidR="00A93991" w:rsidRDefault="00A93991" w:rsidP="00A93991"/>
        </w:tc>
        <w:tc>
          <w:tcPr>
            <w:tcW w:w="898" w:type="dxa"/>
            <w:tcBorders>
              <w:top w:val="single" w:sz="5" w:space="0" w:color="000000"/>
              <w:left w:val="single" w:sz="5" w:space="0" w:color="000000"/>
              <w:bottom w:val="single" w:sz="5" w:space="0" w:color="000000"/>
              <w:right w:val="single" w:sz="5" w:space="0" w:color="000000"/>
            </w:tcBorders>
          </w:tcPr>
          <w:p w14:paraId="4D093473" w14:textId="77777777" w:rsidR="00A93991" w:rsidRDefault="00A93991" w:rsidP="00A93991"/>
        </w:tc>
      </w:tr>
      <w:tr w:rsidR="00A93991" w14:paraId="70E121C2" w14:textId="77777777" w:rsidTr="00A93991">
        <w:trPr>
          <w:trHeight w:hRule="exact" w:val="307"/>
        </w:trPr>
        <w:tc>
          <w:tcPr>
            <w:tcW w:w="2069" w:type="dxa"/>
            <w:tcBorders>
              <w:top w:val="single" w:sz="5" w:space="0" w:color="000000"/>
              <w:left w:val="single" w:sz="5" w:space="0" w:color="000000"/>
              <w:bottom w:val="single" w:sz="5" w:space="0" w:color="000000"/>
              <w:right w:val="single" w:sz="5" w:space="0" w:color="000000"/>
            </w:tcBorders>
          </w:tcPr>
          <w:p w14:paraId="7F77B7F2" w14:textId="77777777" w:rsidR="00A93991" w:rsidRDefault="00A93991" w:rsidP="00A93991">
            <w:pPr>
              <w:pStyle w:val="TableParagraph"/>
              <w:spacing w:before="6"/>
              <w:ind w:left="101"/>
              <w:rPr>
                <w:rFonts w:ascii="Cambria" w:eastAsia="Cambria" w:hAnsi="Cambria" w:cs="Cambria"/>
                <w:sz w:val="21"/>
                <w:szCs w:val="21"/>
              </w:rPr>
            </w:pPr>
            <w:r>
              <w:rPr>
                <w:rFonts w:ascii="Cambria"/>
                <w:sz w:val="21"/>
              </w:rPr>
              <w:t>CarElectic</w:t>
            </w:r>
          </w:p>
        </w:tc>
        <w:tc>
          <w:tcPr>
            <w:tcW w:w="1262" w:type="dxa"/>
            <w:tcBorders>
              <w:top w:val="single" w:sz="5" w:space="0" w:color="000000"/>
              <w:left w:val="single" w:sz="5" w:space="0" w:color="000000"/>
              <w:bottom w:val="single" w:sz="5" w:space="0" w:color="000000"/>
              <w:right w:val="single" w:sz="5" w:space="0" w:color="000000"/>
            </w:tcBorders>
          </w:tcPr>
          <w:p w14:paraId="2ED8C736" w14:textId="77777777" w:rsidR="00A93991" w:rsidRDefault="00A93991" w:rsidP="00A93991">
            <w:pPr>
              <w:pStyle w:val="TableParagraph"/>
              <w:spacing w:before="10"/>
              <w:ind w:left="325"/>
              <w:rPr>
                <w:rFonts w:ascii="Cambria" w:eastAsia="Cambria" w:hAnsi="Cambria" w:cs="Cambria"/>
                <w:sz w:val="19"/>
                <w:szCs w:val="19"/>
              </w:rPr>
            </w:pPr>
            <w:r>
              <w:rPr>
                <w:rFonts w:ascii="Cambria"/>
                <w:w w:val="105"/>
                <w:sz w:val="19"/>
              </w:rPr>
              <w:t>21</w:t>
            </w:r>
            <w:r>
              <w:rPr>
                <w:rFonts w:ascii="Cambria"/>
                <w:spacing w:val="-9"/>
                <w:w w:val="105"/>
                <w:sz w:val="19"/>
              </w:rPr>
              <w:t xml:space="preserve"> </w:t>
            </w:r>
            <w:r>
              <w:rPr>
                <w:rFonts w:ascii="Cambria"/>
                <w:spacing w:val="1"/>
                <w:w w:val="105"/>
                <w:sz w:val="19"/>
              </w:rPr>
              <w:t>000</w:t>
            </w:r>
          </w:p>
        </w:tc>
        <w:tc>
          <w:tcPr>
            <w:tcW w:w="1526" w:type="dxa"/>
            <w:tcBorders>
              <w:top w:val="single" w:sz="5" w:space="0" w:color="000000"/>
              <w:left w:val="single" w:sz="5" w:space="0" w:color="000000"/>
              <w:bottom w:val="single" w:sz="5" w:space="0" w:color="000000"/>
              <w:right w:val="single" w:sz="5" w:space="0" w:color="000000"/>
            </w:tcBorders>
          </w:tcPr>
          <w:p w14:paraId="4D5F25AD" w14:textId="77777777" w:rsidR="00A93991" w:rsidRDefault="00A93991" w:rsidP="00A93991"/>
        </w:tc>
        <w:tc>
          <w:tcPr>
            <w:tcW w:w="994" w:type="dxa"/>
            <w:tcBorders>
              <w:top w:val="single" w:sz="5" w:space="0" w:color="000000"/>
              <w:left w:val="single" w:sz="5" w:space="0" w:color="000000"/>
              <w:bottom w:val="single" w:sz="5" w:space="0" w:color="000000"/>
              <w:right w:val="single" w:sz="5" w:space="0" w:color="000000"/>
            </w:tcBorders>
          </w:tcPr>
          <w:p w14:paraId="56354D7D" w14:textId="77777777" w:rsidR="00A93991" w:rsidRDefault="00A93991" w:rsidP="00A93991"/>
        </w:tc>
        <w:tc>
          <w:tcPr>
            <w:tcW w:w="898" w:type="dxa"/>
            <w:tcBorders>
              <w:top w:val="single" w:sz="5" w:space="0" w:color="000000"/>
              <w:left w:val="single" w:sz="5" w:space="0" w:color="000000"/>
              <w:bottom w:val="single" w:sz="5" w:space="0" w:color="000000"/>
              <w:right w:val="single" w:sz="5" w:space="0" w:color="000000"/>
            </w:tcBorders>
          </w:tcPr>
          <w:p w14:paraId="55EAA6F9" w14:textId="77777777" w:rsidR="00A93991" w:rsidRDefault="00A93991" w:rsidP="00A93991"/>
        </w:tc>
        <w:tc>
          <w:tcPr>
            <w:tcW w:w="811" w:type="dxa"/>
            <w:tcBorders>
              <w:top w:val="single" w:sz="5" w:space="0" w:color="000000"/>
              <w:left w:val="single" w:sz="5" w:space="0" w:color="000000"/>
              <w:bottom w:val="single" w:sz="5" w:space="0" w:color="000000"/>
              <w:right w:val="single" w:sz="5" w:space="0" w:color="000000"/>
            </w:tcBorders>
          </w:tcPr>
          <w:p w14:paraId="2614943F" w14:textId="77777777" w:rsidR="00A93991" w:rsidRDefault="00A93991" w:rsidP="00A93991"/>
        </w:tc>
        <w:tc>
          <w:tcPr>
            <w:tcW w:w="898" w:type="dxa"/>
            <w:tcBorders>
              <w:top w:val="single" w:sz="5" w:space="0" w:color="000000"/>
              <w:left w:val="single" w:sz="5" w:space="0" w:color="000000"/>
              <w:bottom w:val="single" w:sz="5" w:space="0" w:color="000000"/>
              <w:right w:val="single" w:sz="5" w:space="0" w:color="000000"/>
            </w:tcBorders>
          </w:tcPr>
          <w:p w14:paraId="7E87FD0A" w14:textId="77777777" w:rsidR="00A93991" w:rsidRDefault="00A93991" w:rsidP="00A93991"/>
        </w:tc>
        <w:tc>
          <w:tcPr>
            <w:tcW w:w="994" w:type="dxa"/>
            <w:tcBorders>
              <w:top w:val="single" w:sz="5" w:space="0" w:color="000000"/>
              <w:left w:val="single" w:sz="5" w:space="0" w:color="000000"/>
              <w:bottom w:val="single" w:sz="5" w:space="0" w:color="000000"/>
              <w:right w:val="single" w:sz="5" w:space="0" w:color="000000"/>
            </w:tcBorders>
          </w:tcPr>
          <w:p w14:paraId="420365C3" w14:textId="77777777" w:rsidR="00A93991" w:rsidRDefault="00A93991" w:rsidP="00A93991"/>
        </w:tc>
        <w:tc>
          <w:tcPr>
            <w:tcW w:w="989" w:type="dxa"/>
            <w:tcBorders>
              <w:top w:val="single" w:sz="5" w:space="0" w:color="000000"/>
              <w:left w:val="single" w:sz="5" w:space="0" w:color="000000"/>
              <w:bottom w:val="single" w:sz="5" w:space="0" w:color="000000"/>
              <w:right w:val="single" w:sz="5" w:space="0" w:color="000000"/>
            </w:tcBorders>
          </w:tcPr>
          <w:p w14:paraId="1763D0DE" w14:textId="77777777" w:rsidR="00A93991" w:rsidRDefault="00A93991" w:rsidP="00A93991"/>
        </w:tc>
        <w:tc>
          <w:tcPr>
            <w:tcW w:w="1080" w:type="dxa"/>
            <w:tcBorders>
              <w:top w:val="single" w:sz="5" w:space="0" w:color="000000"/>
              <w:left w:val="single" w:sz="5" w:space="0" w:color="000000"/>
              <w:bottom w:val="single" w:sz="5" w:space="0" w:color="000000"/>
              <w:right w:val="single" w:sz="5" w:space="0" w:color="000000"/>
            </w:tcBorders>
          </w:tcPr>
          <w:p w14:paraId="6B50A51E" w14:textId="77777777" w:rsidR="00A93991" w:rsidRDefault="00A93991" w:rsidP="00A93991"/>
        </w:tc>
        <w:tc>
          <w:tcPr>
            <w:tcW w:w="898" w:type="dxa"/>
            <w:tcBorders>
              <w:top w:val="single" w:sz="5" w:space="0" w:color="000000"/>
              <w:left w:val="single" w:sz="5" w:space="0" w:color="000000"/>
              <w:bottom w:val="single" w:sz="5" w:space="0" w:color="000000"/>
              <w:right w:val="single" w:sz="5" w:space="0" w:color="000000"/>
            </w:tcBorders>
          </w:tcPr>
          <w:p w14:paraId="0FDB7340" w14:textId="77777777" w:rsidR="00A93991" w:rsidRDefault="00A93991" w:rsidP="00A93991"/>
        </w:tc>
      </w:tr>
      <w:tr w:rsidR="00A93991" w14:paraId="379E77E7" w14:textId="77777777" w:rsidTr="00A93991">
        <w:trPr>
          <w:trHeight w:hRule="exact" w:val="312"/>
        </w:trPr>
        <w:tc>
          <w:tcPr>
            <w:tcW w:w="2069" w:type="dxa"/>
            <w:tcBorders>
              <w:top w:val="single" w:sz="5" w:space="0" w:color="000000"/>
              <w:left w:val="single" w:sz="5" w:space="0" w:color="000000"/>
              <w:bottom w:val="single" w:sz="5" w:space="0" w:color="000000"/>
              <w:right w:val="single" w:sz="5" w:space="0" w:color="000000"/>
            </w:tcBorders>
          </w:tcPr>
          <w:p w14:paraId="07D90292" w14:textId="77777777" w:rsidR="00A93991" w:rsidRDefault="00A93991" w:rsidP="00A93991">
            <w:pPr>
              <w:pStyle w:val="TableParagraph"/>
              <w:spacing w:before="10"/>
              <w:ind w:left="101"/>
              <w:rPr>
                <w:rFonts w:ascii="Cambria" w:eastAsia="Cambria" w:hAnsi="Cambria" w:cs="Cambria"/>
                <w:sz w:val="21"/>
                <w:szCs w:val="21"/>
              </w:rPr>
            </w:pPr>
            <w:r>
              <w:rPr>
                <w:rFonts w:ascii="Cambria"/>
                <w:sz w:val="21"/>
              </w:rPr>
              <w:t>BusDiesel</w:t>
            </w:r>
          </w:p>
        </w:tc>
        <w:tc>
          <w:tcPr>
            <w:tcW w:w="1262" w:type="dxa"/>
            <w:tcBorders>
              <w:top w:val="single" w:sz="5" w:space="0" w:color="000000"/>
              <w:left w:val="single" w:sz="5" w:space="0" w:color="000000"/>
              <w:bottom w:val="single" w:sz="5" w:space="0" w:color="000000"/>
              <w:right w:val="single" w:sz="5" w:space="0" w:color="000000"/>
            </w:tcBorders>
          </w:tcPr>
          <w:p w14:paraId="2B444E84" w14:textId="77777777" w:rsidR="00A93991" w:rsidRDefault="00A93991" w:rsidP="00A93991">
            <w:pPr>
              <w:pStyle w:val="TableParagraph"/>
              <w:spacing w:before="15"/>
              <w:ind w:left="325"/>
              <w:rPr>
                <w:rFonts w:ascii="Cambria" w:eastAsia="Cambria" w:hAnsi="Cambria" w:cs="Cambria"/>
                <w:sz w:val="19"/>
                <w:szCs w:val="19"/>
              </w:rPr>
            </w:pPr>
            <w:r>
              <w:rPr>
                <w:rFonts w:ascii="Cambria"/>
                <w:w w:val="105"/>
                <w:sz w:val="19"/>
              </w:rPr>
              <w:t>40</w:t>
            </w:r>
            <w:r>
              <w:rPr>
                <w:rFonts w:ascii="Cambria"/>
                <w:spacing w:val="-10"/>
                <w:w w:val="105"/>
                <w:sz w:val="19"/>
              </w:rPr>
              <w:t xml:space="preserve"> </w:t>
            </w:r>
            <w:r>
              <w:rPr>
                <w:rFonts w:ascii="Cambria"/>
                <w:spacing w:val="1"/>
                <w:w w:val="105"/>
                <w:sz w:val="19"/>
              </w:rPr>
              <w:t>000</w:t>
            </w:r>
          </w:p>
        </w:tc>
        <w:tc>
          <w:tcPr>
            <w:tcW w:w="1526" w:type="dxa"/>
            <w:tcBorders>
              <w:top w:val="single" w:sz="5" w:space="0" w:color="000000"/>
              <w:left w:val="single" w:sz="5" w:space="0" w:color="000000"/>
              <w:bottom w:val="single" w:sz="5" w:space="0" w:color="000000"/>
              <w:right w:val="single" w:sz="5" w:space="0" w:color="000000"/>
            </w:tcBorders>
          </w:tcPr>
          <w:p w14:paraId="7684EF9F" w14:textId="77777777" w:rsidR="00A93991" w:rsidRDefault="00A93991" w:rsidP="00A93991">
            <w:pPr>
              <w:pStyle w:val="TableParagraph"/>
              <w:spacing w:before="15"/>
              <w:ind w:left="460"/>
              <w:rPr>
                <w:rFonts w:ascii="Cambria" w:eastAsia="Cambria" w:hAnsi="Cambria" w:cs="Cambria"/>
                <w:sz w:val="19"/>
                <w:szCs w:val="19"/>
              </w:rPr>
            </w:pPr>
            <w:r>
              <w:rPr>
                <w:rFonts w:ascii="Cambria"/>
                <w:w w:val="105"/>
                <w:sz w:val="19"/>
              </w:rPr>
              <w:t>26</w:t>
            </w:r>
            <w:r>
              <w:rPr>
                <w:rFonts w:ascii="Cambria"/>
                <w:spacing w:val="-10"/>
                <w:w w:val="105"/>
                <w:sz w:val="19"/>
              </w:rPr>
              <w:t xml:space="preserve"> </w:t>
            </w:r>
            <w:r>
              <w:rPr>
                <w:rFonts w:ascii="Cambria"/>
                <w:spacing w:val="1"/>
                <w:w w:val="105"/>
                <w:sz w:val="19"/>
              </w:rPr>
              <w:t>083</w:t>
            </w:r>
          </w:p>
        </w:tc>
        <w:tc>
          <w:tcPr>
            <w:tcW w:w="994" w:type="dxa"/>
            <w:tcBorders>
              <w:top w:val="single" w:sz="5" w:space="0" w:color="000000"/>
              <w:left w:val="single" w:sz="5" w:space="0" w:color="000000"/>
              <w:bottom w:val="single" w:sz="5" w:space="0" w:color="000000"/>
              <w:right w:val="single" w:sz="5" w:space="0" w:color="000000"/>
            </w:tcBorders>
          </w:tcPr>
          <w:p w14:paraId="64E9A683" w14:textId="77777777" w:rsidR="00A93991" w:rsidRDefault="00A93991" w:rsidP="00A93991">
            <w:pPr>
              <w:pStyle w:val="TableParagraph"/>
              <w:spacing w:before="15"/>
              <w:ind w:left="191"/>
              <w:rPr>
                <w:rFonts w:ascii="Cambria" w:eastAsia="Cambria" w:hAnsi="Cambria" w:cs="Cambria"/>
                <w:sz w:val="19"/>
                <w:szCs w:val="19"/>
              </w:rPr>
            </w:pPr>
            <w:r>
              <w:rPr>
                <w:rFonts w:ascii="Cambria"/>
                <w:w w:val="105"/>
                <w:sz w:val="19"/>
              </w:rPr>
              <w:t>22</w:t>
            </w:r>
            <w:r>
              <w:rPr>
                <w:rFonts w:ascii="Cambria"/>
                <w:spacing w:val="-11"/>
                <w:w w:val="105"/>
                <w:sz w:val="19"/>
              </w:rPr>
              <w:t xml:space="preserve"> </w:t>
            </w:r>
            <w:r>
              <w:rPr>
                <w:rFonts w:ascii="Cambria"/>
                <w:spacing w:val="1"/>
                <w:w w:val="105"/>
                <w:sz w:val="19"/>
              </w:rPr>
              <w:t>072</w:t>
            </w:r>
          </w:p>
        </w:tc>
        <w:tc>
          <w:tcPr>
            <w:tcW w:w="898" w:type="dxa"/>
            <w:tcBorders>
              <w:top w:val="single" w:sz="5" w:space="0" w:color="000000"/>
              <w:left w:val="single" w:sz="5" w:space="0" w:color="000000"/>
              <w:bottom w:val="single" w:sz="5" w:space="0" w:color="000000"/>
              <w:right w:val="single" w:sz="5" w:space="0" w:color="000000"/>
            </w:tcBorders>
          </w:tcPr>
          <w:p w14:paraId="72A5E440" w14:textId="77777777" w:rsidR="00A93991" w:rsidRDefault="00A93991" w:rsidP="00A93991"/>
        </w:tc>
        <w:tc>
          <w:tcPr>
            <w:tcW w:w="811" w:type="dxa"/>
            <w:tcBorders>
              <w:top w:val="single" w:sz="5" w:space="0" w:color="000000"/>
              <w:left w:val="single" w:sz="5" w:space="0" w:color="000000"/>
              <w:bottom w:val="single" w:sz="5" w:space="0" w:color="000000"/>
              <w:right w:val="single" w:sz="5" w:space="0" w:color="000000"/>
            </w:tcBorders>
          </w:tcPr>
          <w:p w14:paraId="61326455" w14:textId="77777777" w:rsidR="00A93991" w:rsidRDefault="00A93991" w:rsidP="00A93991">
            <w:pPr>
              <w:pStyle w:val="TableParagraph"/>
              <w:spacing w:before="10"/>
              <w:ind w:left="102"/>
              <w:rPr>
                <w:rFonts w:ascii="Cambria" w:eastAsia="Cambria" w:hAnsi="Cambria" w:cs="Cambria"/>
                <w:sz w:val="19"/>
                <w:szCs w:val="19"/>
              </w:rPr>
            </w:pPr>
            <w:r>
              <w:rPr>
                <w:rFonts w:ascii="Cambria"/>
                <w:w w:val="105"/>
                <w:sz w:val="19"/>
              </w:rPr>
              <w:t>35</w:t>
            </w:r>
            <w:r>
              <w:rPr>
                <w:rFonts w:ascii="Cambria"/>
                <w:spacing w:val="-13"/>
                <w:w w:val="105"/>
                <w:sz w:val="19"/>
              </w:rPr>
              <w:t xml:space="preserve"> </w:t>
            </w:r>
            <w:r>
              <w:rPr>
                <w:rFonts w:ascii="Cambria"/>
                <w:spacing w:val="1"/>
                <w:w w:val="105"/>
                <w:sz w:val="19"/>
              </w:rPr>
              <w:t>227</w:t>
            </w:r>
          </w:p>
        </w:tc>
        <w:tc>
          <w:tcPr>
            <w:tcW w:w="898" w:type="dxa"/>
            <w:tcBorders>
              <w:top w:val="single" w:sz="5" w:space="0" w:color="000000"/>
              <w:left w:val="single" w:sz="5" w:space="0" w:color="000000"/>
              <w:bottom w:val="single" w:sz="5" w:space="0" w:color="000000"/>
              <w:right w:val="single" w:sz="5" w:space="0" w:color="000000"/>
            </w:tcBorders>
          </w:tcPr>
          <w:p w14:paraId="653FFF19" w14:textId="77777777" w:rsidR="00A93991" w:rsidRDefault="00A93991" w:rsidP="00A93991">
            <w:pPr>
              <w:pStyle w:val="TableParagraph"/>
              <w:spacing w:before="10"/>
              <w:ind w:left="147"/>
              <w:rPr>
                <w:rFonts w:ascii="Cambria" w:eastAsia="Cambria" w:hAnsi="Cambria" w:cs="Cambria"/>
                <w:sz w:val="19"/>
                <w:szCs w:val="19"/>
              </w:rPr>
            </w:pPr>
            <w:r>
              <w:rPr>
                <w:rFonts w:ascii="Cambria"/>
                <w:w w:val="105"/>
                <w:sz w:val="19"/>
              </w:rPr>
              <w:t>28</w:t>
            </w:r>
            <w:r>
              <w:rPr>
                <w:rFonts w:ascii="Cambria"/>
                <w:spacing w:val="-13"/>
                <w:w w:val="105"/>
                <w:sz w:val="19"/>
              </w:rPr>
              <w:t xml:space="preserve"> </w:t>
            </w:r>
            <w:r>
              <w:rPr>
                <w:rFonts w:ascii="Cambria"/>
                <w:spacing w:val="1"/>
                <w:w w:val="105"/>
                <w:sz w:val="19"/>
              </w:rPr>
              <w:t>912</w:t>
            </w:r>
          </w:p>
        </w:tc>
        <w:tc>
          <w:tcPr>
            <w:tcW w:w="994" w:type="dxa"/>
            <w:tcBorders>
              <w:top w:val="single" w:sz="5" w:space="0" w:color="000000"/>
              <w:left w:val="single" w:sz="5" w:space="0" w:color="000000"/>
              <w:bottom w:val="single" w:sz="5" w:space="0" w:color="000000"/>
              <w:right w:val="single" w:sz="5" w:space="0" w:color="000000"/>
            </w:tcBorders>
          </w:tcPr>
          <w:p w14:paraId="632A4356" w14:textId="77777777" w:rsidR="00A93991" w:rsidRDefault="00A93991" w:rsidP="00A93991">
            <w:pPr>
              <w:pStyle w:val="TableParagraph"/>
              <w:spacing w:before="10"/>
              <w:ind w:left="-2"/>
              <w:rPr>
                <w:rFonts w:ascii="Cambria" w:eastAsia="Cambria" w:hAnsi="Cambria" w:cs="Cambria"/>
                <w:sz w:val="19"/>
                <w:szCs w:val="19"/>
              </w:rPr>
            </w:pPr>
            <w:r>
              <w:rPr>
                <w:rFonts w:ascii="Cambria"/>
                <w:w w:val="105"/>
                <w:sz w:val="19"/>
              </w:rPr>
              <w:t>61</w:t>
            </w:r>
            <w:r>
              <w:rPr>
                <w:rFonts w:ascii="Cambria"/>
                <w:spacing w:val="-13"/>
                <w:w w:val="105"/>
                <w:sz w:val="19"/>
              </w:rPr>
              <w:t xml:space="preserve"> </w:t>
            </w:r>
            <w:r>
              <w:rPr>
                <w:rFonts w:ascii="Cambria"/>
                <w:spacing w:val="1"/>
                <w:w w:val="105"/>
                <w:sz w:val="19"/>
              </w:rPr>
              <w:t>985</w:t>
            </w:r>
          </w:p>
        </w:tc>
        <w:tc>
          <w:tcPr>
            <w:tcW w:w="989" w:type="dxa"/>
            <w:tcBorders>
              <w:top w:val="single" w:sz="5" w:space="0" w:color="000000"/>
              <w:left w:val="single" w:sz="5" w:space="0" w:color="000000"/>
              <w:bottom w:val="single" w:sz="5" w:space="0" w:color="000000"/>
              <w:right w:val="single" w:sz="5" w:space="0" w:color="000000"/>
            </w:tcBorders>
          </w:tcPr>
          <w:p w14:paraId="6766319A" w14:textId="77777777" w:rsidR="00A93991" w:rsidRDefault="00A93991" w:rsidP="00A93991">
            <w:pPr>
              <w:pStyle w:val="TableParagraph"/>
              <w:spacing w:before="10"/>
              <w:ind w:left="186"/>
              <w:rPr>
                <w:rFonts w:ascii="Cambria" w:eastAsia="Cambria" w:hAnsi="Cambria" w:cs="Cambria"/>
                <w:sz w:val="19"/>
                <w:szCs w:val="19"/>
              </w:rPr>
            </w:pPr>
            <w:r>
              <w:rPr>
                <w:rFonts w:ascii="Cambria"/>
                <w:w w:val="105"/>
                <w:sz w:val="19"/>
              </w:rPr>
              <w:t>60</w:t>
            </w:r>
            <w:r>
              <w:rPr>
                <w:rFonts w:ascii="Cambria"/>
                <w:spacing w:val="-13"/>
                <w:w w:val="105"/>
                <w:sz w:val="19"/>
              </w:rPr>
              <w:t xml:space="preserve"> </w:t>
            </w:r>
            <w:r>
              <w:rPr>
                <w:rFonts w:ascii="Cambria"/>
                <w:spacing w:val="1"/>
                <w:w w:val="105"/>
                <w:sz w:val="19"/>
              </w:rPr>
              <w:t>000</w:t>
            </w:r>
          </w:p>
        </w:tc>
        <w:tc>
          <w:tcPr>
            <w:tcW w:w="1080" w:type="dxa"/>
            <w:tcBorders>
              <w:top w:val="single" w:sz="5" w:space="0" w:color="000000"/>
              <w:left w:val="single" w:sz="5" w:space="0" w:color="000000"/>
              <w:bottom w:val="single" w:sz="5" w:space="0" w:color="000000"/>
              <w:right w:val="single" w:sz="5" w:space="0" w:color="000000"/>
            </w:tcBorders>
          </w:tcPr>
          <w:p w14:paraId="5689C858" w14:textId="77777777" w:rsidR="00A93991" w:rsidRDefault="00A93991" w:rsidP="00A93991">
            <w:pPr>
              <w:pStyle w:val="TableParagraph"/>
              <w:spacing w:before="10"/>
              <w:ind w:left="187"/>
              <w:rPr>
                <w:rFonts w:ascii="Cambria" w:eastAsia="Cambria" w:hAnsi="Cambria" w:cs="Cambria"/>
                <w:sz w:val="19"/>
                <w:szCs w:val="19"/>
              </w:rPr>
            </w:pPr>
            <w:r>
              <w:rPr>
                <w:rFonts w:ascii="Cambria"/>
                <w:w w:val="105"/>
                <w:sz w:val="19"/>
              </w:rPr>
              <w:t>60</w:t>
            </w:r>
            <w:r>
              <w:rPr>
                <w:rFonts w:ascii="Cambria"/>
                <w:spacing w:val="-13"/>
                <w:w w:val="105"/>
                <w:sz w:val="19"/>
              </w:rPr>
              <w:t xml:space="preserve"> </w:t>
            </w:r>
            <w:r>
              <w:rPr>
                <w:rFonts w:ascii="Cambria"/>
                <w:spacing w:val="1"/>
                <w:w w:val="105"/>
                <w:sz w:val="19"/>
              </w:rPr>
              <w:t>000</w:t>
            </w:r>
          </w:p>
        </w:tc>
        <w:tc>
          <w:tcPr>
            <w:tcW w:w="898" w:type="dxa"/>
            <w:tcBorders>
              <w:top w:val="single" w:sz="5" w:space="0" w:color="000000"/>
              <w:left w:val="single" w:sz="5" w:space="0" w:color="000000"/>
              <w:bottom w:val="single" w:sz="5" w:space="0" w:color="000000"/>
              <w:right w:val="single" w:sz="5" w:space="0" w:color="000000"/>
            </w:tcBorders>
          </w:tcPr>
          <w:p w14:paraId="7ED7CB48" w14:textId="77777777" w:rsidR="00A93991" w:rsidRDefault="00A93991" w:rsidP="00A93991">
            <w:pPr>
              <w:pStyle w:val="TableParagraph"/>
              <w:spacing w:before="10"/>
              <w:ind w:left="146"/>
              <w:rPr>
                <w:rFonts w:ascii="Cambria" w:eastAsia="Cambria" w:hAnsi="Cambria" w:cs="Cambria"/>
                <w:sz w:val="19"/>
                <w:szCs w:val="19"/>
              </w:rPr>
            </w:pPr>
            <w:r>
              <w:rPr>
                <w:rFonts w:ascii="Cambria"/>
                <w:w w:val="105"/>
                <w:sz w:val="19"/>
              </w:rPr>
              <w:t>40</w:t>
            </w:r>
            <w:r>
              <w:rPr>
                <w:rFonts w:ascii="Cambria"/>
                <w:spacing w:val="-13"/>
                <w:w w:val="105"/>
                <w:sz w:val="19"/>
              </w:rPr>
              <w:t xml:space="preserve"> </w:t>
            </w:r>
            <w:r>
              <w:rPr>
                <w:rFonts w:ascii="Cambria"/>
                <w:spacing w:val="1"/>
                <w:w w:val="105"/>
                <w:sz w:val="19"/>
              </w:rPr>
              <w:t>000</w:t>
            </w:r>
          </w:p>
        </w:tc>
      </w:tr>
      <w:tr w:rsidR="00A93991" w14:paraId="1F47E731" w14:textId="77777777" w:rsidTr="00A93991">
        <w:trPr>
          <w:trHeight w:hRule="exact" w:val="312"/>
        </w:trPr>
        <w:tc>
          <w:tcPr>
            <w:tcW w:w="2069" w:type="dxa"/>
            <w:tcBorders>
              <w:top w:val="single" w:sz="5" w:space="0" w:color="000000"/>
              <w:left w:val="single" w:sz="5" w:space="0" w:color="000000"/>
              <w:bottom w:val="single" w:sz="5" w:space="0" w:color="000000"/>
              <w:right w:val="single" w:sz="5" w:space="0" w:color="000000"/>
            </w:tcBorders>
          </w:tcPr>
          <w:p w14:paraId="556A9E60" w14:textId="77777777" w:rsidR="00A93991" w:rsidRDefault="00A93991" w:rsidP="00A93991">
            <w:pPr>
              <w:pStyle w:val="TableParagraph"/>
              <w:spacing w:before="6"/>
              <w:ind w:left="101"/>
              <w:rPr>
                <w:rFonts w:ascii="Cambria" w:eastAsia="Cambria" w:hAnsi="Cambria" w:cs="Cambria"/>
                <w:sz w:val="21"/>
                <w:szCs w:val="21"/>
              </w:rPr>
            </w:pPr>
            <w:r>
              <w:rPr>
                <w:rFonts w:ascii="Cambria"/>
                <w:spacing w:val="1"/>
                <w:position w:val="5"/>
                <w:sz w:val="14"/>
              </w:rPr>
              <w:t>*</w:t>
            </w:r>
            <w:r>
              <w:rPr>
                <w:rFonts w:ascii="Cambria"/>
                <w:sz w:val="21"/>
              </w:rPr>
              <w:t>MBTDiesel</w:t>
            </w:r>
          </w:p>
        </w:tc>
        <w:tc>
          <w:tcPr>
            <w:tcW w:w="1262" w:type="dxa"/>
            <w:tcBorders>
              <w:top w:val="single" w:sz="5" w:space="0" w:color="000000"/>
              <w:left w:val="single" w:sz="5" w:space="0" w:color="000000"/>
              <w:bottom w:val="single" w:sz="5" w:space="0" w:color="000000"/>
              <w:right w:val="single" w:sz="5" w:space="0" w:color="000000"/>
            </w:tcBorders>
          </w:tcPr>
          <w:p w14:paraId="764AB152" w14:textId="77777777" w:rsidR="00A93991" w:rsidRDefault="00A93991" w:rsidP="00A93991">
            <w:pPr>
              <w:pStyle w:val="TableParagraph"/>
              <w:spacing w:before="5"/>
              <w:ind w:left="325"/>
              <w:rPr>
                <w:rFonts w:ascii="Cambria" w:eastAsia="Cambria" w:hAnsi="Cambria" w:cs="Cambria"/>
                <w:sz w:val="19"/>
                <w:szCs w:val="19"/>
              </w:rPr>
            </w:pPr>
            <w:r>
              <w:rPr>
                <w:rFonts w:ascii="Cambria"/>
                <w:w w:val="105"/>
                <w:sz w:val="19"/>
              </w:rPr>
              <w:t>40</w:t>
            </w:r>
            <w:r>
              <w:rPr>
                <w:rFonts w:ascii="Cambria"/>
                <w:spacing w:val="-10"/>
                <w:w w:val="105"/>
                <w:sz w:val="19"/>
              </w:rPr>
              <w:t xml:space="preserve"> </w:t>
            </w:r>
            <w:r>
              <w:rPr>
                <w:rFonts w:ascii="Cambria"/>
                <w:spacing w:val="1"/>
                <w:w w:val="105"/>
                <w:sz w:val="19"/>
              </w:rPr>
              <w:t>000</w:t>
            </w:r>
          </w:p>
        </w:tc>
        <w:tc>
          <w:tcPr>
            <w:tcW w:w="1526" w:type="dxa"/>
            <w:tcBorders>
              <w:top w:val="single" w:sz="5" w:space="0" w:color="000000"/>
              <w:left w:val="single" w:sz="5" w:space="0" w:color="000000"/>
              <w:bottom w:val="single" w:sz="5" w:space="0" w:color="000000"/>
              <w:right w:val="single" w:sz="5" w:space="0" w:color="000000"/>
            </w:tcBorders>
          </w:tcPr>
          <w:p w14:paraId="2A819EEF" w14:textId="77777777" w:rsidR="00A93991" w:rsidRDefault="00A93991" w:rsidP="00A93991">
            <w:pPr>
              <w:pStyle w:val="TableParagraph"/>
              <w:spacing w:before="5"/>
              <w:ind w:left="460"/>
              <w:rPr>
                <w:rFonts w:ascii="Cambria" w:eastAsia="Cambria" w:hAnsi="Cambria" w:cs="Cambria"/>
                <w:sz w:val="19"/>
                <w:szCs w:val="19"/>
              </w:rPr>
            </w:pPr>
            <w:r>
              <w:rPr>
                <w:rFonts w:ascii="Cambria"/>
                <w:w w:val="105"/>
                <w:sz w:val="19"/>
              </w:rPr>
              <w:t>34</w:t>
            </w:r>
            <w:r>
              <w:rPr>
                <w:rFonts w:ascii="Cambria"/>
                <w:spacing w:val="-9"/>
                <w:w w:val="105"/>
                <w:sz w:val="19"/>
              </w:rPr>
              <w:t xml:space="preserve"> </w:t>
            </w:r>
            <w:r>
              <w:rPr>
                <w:rFonts w:ascii="Cambria"/>
                <w:spacing w:val="1"/>
                <w:w w:val="105"/>
                <w:sz w:val="19"/>
              </w:rPr>
              <w:t>942</w:t>
            </w:r>
          </w:p>
        </w:tc>
        <w:tc>
          <w:tcPr>
            <w:tcW w:w="994" w:type="dxa"/>
            <w:tcBorders>
              <w:top w:val="single" w:sz="5" w:space="0" w:color="000000"/>
              <w:left w:val="single" w:sz="5" w:space="0" w:color="000000"/>
              <w:bottom w:val="single" w:sz="5" w:space="0" w:color="000000"/>
              <w:right w:val="single" w:sz="5" w:space="0" w:color="000000"/>
            </w:tcBorders>
          </w:tcPr>
          <w:p w14:paraId="49BB1250" w14:textId="77777777" w:rsidR="00A93991" w:rsidRDefault="00A93991" w:rsidP="00A93991">
            <w:pPr>
              <w:pStyle w:val="TableParagraph"/>
              <w:spacing w:before="10"/>
              <w:ind w:left="191"/>
              <w:rPr>
                <w:rFonts w:ascii="Cambria" w:eastAsia="Cambria" w:hAnsi="Cambria" w:cs="Cambria"/>
                <w:sz w:val="19"/>
                <w:szCs w:val="19"/>
              </w:rPr>
            </w:pPr>
            <w:r>
              <w:rPr>
                <w:rFonts w:ascii="Cambria"/>
                <w:w w:val="105"/>
                <w:sz w:val="19"/>
              </w:rPr>
              <w:t>43</w:t>
            </w:r>
            <w:r>
              <w:rPr>
                <w:rFonts w:ascii="Cambria"/>
                <w:spacing w:val="-11"/>
                <w:w w:val="105"/>
                <w:sz w:val="19"/>
              </w:rPr>
              <w:t xml:space="preserve"> </w:t>
            </w:r>
            <w:r>
              <w:rPr>
                <w:rFonts w:ascii="Cambria"/>
                <w:spacing w:val="1"/>
                <w:w w:val="105"/>
                <w:sz w:val="19"/>
              </w:rPr>
              <w:t>474</w:t>
            </w:r>
          </w:p>
        </w:tc>
        <w:tc>
          <w:tcPr>
            <w:tcW w:w="898" w:type="dxa"/>
            <w:tcBorders>
              <w:top w:val="single" w:sz="5" w:space="0" w:color="000000"/>
              <w:left w:val="single" w:sz="5" w:space="0" w:color="000000"/>
              <w:bottom w:val="single" w:sz="5" w:space="0" w:color="000000"/>
              <w:right w:val="single" w:sz="5" w:space="0" w:color="000000"/>
            </w:tcBorders>
          </w:tcPr>
          <w:p w14:paraId="28BA5896" w14:textId="77777777" w:rsidR="00A93991" w:rsidRDefault="00A93991" w:rsidP="00A93991"/>
        </w:tc>
        <w:tc>
          <w:tcPr>
            <w:tcW w:w="811" w:type="dxa"/>
            <w:vMerge w:val="restart"/>
            <w:tcBorders>
              <w:top w:val="single" w:sz="5" w:space="0" w:color="000000"/>
              <w:left w:val="single" w:sz="5" w:space="0" w:color="000000"/>
              <w:right w:val="single" w:sz="5" w:space="0" w:color="000000"/>
            </w:tcBorders>
          </w:tcPr>
          <w:p w14:paraId="0FE53DF3" w14:textId="77777777" w:rsidR="00A93991" w:rsidRDefault="00A93991" w:rsidP="00A93991">
            <w:pPr>
              <w:pStyle w:val="TableParagraph"/>
              <w:spacing w:before="5"/>
              <w:ind w:left="102"/>
              <w:rPr>
                <w:rFonts w:ascii="Cambria" w:eastAsia="Cambria" w:hAnsi="Cambria" w:cs="Cambria"/>
                <w:sz w:val="19"/>
                <w:szCs w:val="19"/>
              </w:rPr>
            </w:pPr>
            <w:r>
              <w:rPr>
                <w:rFonts w:ascii="Cambria"/>
                <w:w w:val="105"/>
                <w:sz w:val="19"/>
              </w:rPr>
              <w:t>27</w:t>
            </w:r>
            <w:r>
              <w:rPr>
                <w:rFonts w:ascii="Cambria"/>
                <w:spacing w:val="-13"/>
                <w:w w:val="105"/>
                <w:sz w:val="19"/>
              </w:rPr>
              <w:t xml:space="preserve"> </w:t>
            </w:r>
            <w:r>
              <w:rPr>
                <w:rFonts w:ascii="Cambria"/>
                <w:spacing w:val="1"/>
                <w:w w:val="105"/>
                <w:sz w:val="19"/>
              </w:rPr>
              <w:t>480</w:t>
            </w:r>
          </w:p>
        </w:tc>
        <w:tc>
          <w:tcPr>
            <w:tcW w:w="898" w:type="dxa"/>
            <w:tcBorders>
              <w:top w:val="single" w:sz="5" w:space="0" w:color="000000"/>
              <w:left w:val="single" w:sz="5" w:space="0" w:color="000000"/>
              <w:bottom w:val="single" w:sz="5" w:space="0" w:color="000000"/>
              <w:right w:val="single" w:sz="5" w:space="0" w:color="000000"/>
            </w:tcBorders>
          </w:tcPr>
          <w:p w14:paraId="68864361" w14:textId="77777777" w:rsidR="00A93991" w:rsidRDefault="00A93991" w:rsidP="00A93991">
            <w:pPr>
              <w:pStyle w:val="TableParagraph"/>
              <w:spacing w:before="5"/>
              <w:ind w:left="189"/>
              <w:rPr>
                <w:rFonts w:ascii="Cambria" w:eastAsia="Cambria" w:hAnsi="Cambria" w:cs="Cambria"/>
                <w:sz w:val="19"/>
                <w:szCs w:val="19"/>
              </w:rPr>
            </w:pPr>
            <w:r>
              <w:rPr>
                <w:rFonts w:ascii="Cambria"/>
                <w:w w:val="105"/>
                <w:sz w:val="19"/>
              </w:rPr>
              <w:t>70</w:t>
            </w:r>
            <w:r>
              <w:rPr>
                <w:rFonts w:ascii="Cambria"/>
                <w:spacing w:val="-13"/>
                <w:w w:val="105"/>
                <w:sz w:val="19"/>
              </w:rPr>
              <w:t xml:space="preserve"> </w:t>
            </w:r>
            <w:r>
              <w:rPr>
                <w:rFonts w:ascii="Cambria"/>
                <w:spacing w:val="1"/>
                <w:w w:val="105"/>
                <w:sz w:val="19"/>
              </w:rPr>
              <w:t>000</w:t>
            </w:r>
          </w:p>
        </w:tc>
        <w:tc>
          <w:tcPr>
            <w:tcW w:w="994" w:type="dxa"/>
            <w:tcBorders>
              <w:top w:val="single" w:sz="5" w:space="0" w:color="000000"/>
              <w:left w:val="single" w:sz="5" w:space="0" w:color="000000"/>
              <w:bottom w:val="single" w:sz="5" w:space="0" w:color="000000"/>
              <w:right w:val="single" w:sz="5" w:space="0" w:color="000000"/>
            </w:tcBorders>
          </w:tcPr>
          <w:p w14:paraId="01D3D19C" w14:textId="77777777" w:rsidR="00A93991" w:rsidRDefault="00A93991" w:rsidP="00A93991"/>
        </w:tc>
        <w:tc>
          <w:tcPr>
            <w:tcW w:w="989" w:type="dxa"/>
            <w:tcBorders>
              <w:top w:val="single" w:sz="5" w:space="0" w:color="000000"/>
              <w:left w:val="single" w:sz="5" w:space="0" w:color="000000"/>
              <w:bottom w:val="single" w:sz="5" w:space="0" w:color="000000"/>
              <w:right w:val="single" w:sz="5" w:space="0" w:color="000000"/>
            </w:tcBorders>
          </w:tcPr>
          <w:p w14:paraId="361CFA54" w14:textId="77777777" w:rsidR="00A93991" w:rsidRDefault="00A93991" w:rsidP="00A93991">
            <w:pPr>
              <w:pStyle w:val="TableParagraph"/>
              <w:spacing w:before="5"/>
              <w:ind w:left="186"/>
              <w:rPr>
                <w:rFonts w:ascii="Cambria" w:eastAsia="Cambria" w:hAnsi="Cambria" w:cs="Cambria"/>
                <w:sz w:val="19"/>
                <w:szCs w:val="19"/>
              </w:rPr>
            </w:pPr>
            <w:r>
              <w:rPr>
                <w:rFonts w:ascii="Cambria"/>
                <w:w w:val="105"/>
                <w:sz w:val="19"/>
              </w:rPr>
              <w:t>35</w:t>
            </w:r>
            <w:r>
              <w:rPr>
                <w:rFonts w:ascii="Cambria"/>
                <w:spacing w:val="-13"/>
                <w:w w:val="105"/>
                <w:sz w:val="19"/>
              </w:rPr>
              <w:t xml:space="preserve"> </w:t>
            </w:r>
            <w:r>
              <w:rPr>
                <w:rFonts w:ascii="Cambria"/>
                <w:spacing w:val="1"/>
                <w:w w:val="105"/>
                <w:sz w:val="19"/>
              </w:rPr>
              <w:t>000</w:t>
            </w:r>
          </w:p>
        </w:tc>
        <w:tc>
          <w:tcPr>
            <w:tcW w:w="1080" w:type="dxa"/>
            <w:tcBorders>
              <w:top w:val="single" w:sz="5" w:space="0" w:color="000000"/>
              <w:left w:val="single" w:sz="5" w:space="0" w:color="000000"/>
              <w:bottom w:val="single" w:sz="5" w:space="0" w:color="000000"/>
              <w:right w:val="single" w:sz="5" w:space="0" w:color="000000"/>
            </w:tcBorders>
          </w:tcPr>
          <w:p w14:paraId="10BC4C40" w14:textId="77777777" w:rsidR="00A93991" w:rsidRDefault="00A93991" w:rsidP="00A93991">
            <w:pPr>
              <w:pStyle w:val="TableParagraph"/>
              <w:spacing w:before="5"/>
              <w:ind w:left="187"/>
              <w:rPr>
                <w:rFonts w:ascii="Cambria" w:eastAsia="Cambria" w:hAnsi="Cambria" w:cs="Cambria"/>
                <w:sz w:val="19"/>
                <w:szCs w:val="19"/>
              </w:rPr>
            </w:pPr>
            <w:r>
              <w:rPr>
                <w:rFonts w:ascii="Cambria"/>
                <w:w w:val="105"/>
                <w:sz w:val="19"/>
              </w:rPr>
              <w:t>35</w:t>
            </w:r>
            <w:r>
              <w:rPr>
                <w:rFonts w:ascii="Cambria"/>
                <w:spacing w:val="-13"/>
                <w:w w:val="105"/>
                <w:sz w:val="19"/>
              </w:rPr>
              <w:t xml:space="preserve"> </w:t>
            </w:r>
            <w:r>
              <w:rPr>
                <w:rFonts w:ascii="Cambria"/>
                <w:spacing w:val="1"/>
                <w:w w:val="105"/>
                <w:sz w:val="19"/>
              </w:rPr>
              <w:t>000</w:t>
            </w:r>
          </w:p>
        </w:tc>
        <w:tc>
          <w:tcPr>
            <w:tcW w:w="898" w:type="dxa"/>
            <w:tcBorders>
              <w:top w:val="single" w:sz="5" w:space="0" w:color="000000"/>
              <w:left w:val="single" w:sz="5" w:space="0" w:color="000000"/>
              <w:bottom w:val="single" w:sz="5" w:space="0" w:color="000000"/>
              <w:right w:val="single" w:sz="5" w:space="0" w:color="000000"/>
            </w:tcBorders>
          </w:tcPr>
          <w:p w14:paraId="22C5F4AA" w14:textId="77777777" w:rsidR="00A93991" w:rsidRDefault="00A93991" w:rsidP="00A93991">
            <w:pPr>
              <w:pStyle w:val="TableParagraph"/>
              <w:spacing w:before="5"/>
              <w:ind w:left="146"/>
              <w:rPr>
                <w:rFonts w:ascii="Cambria" w:eastAsia="Cambria" w:hAnsi="Cambria" w:cs="Cambria"/>
                <w:sz w:val="19"/>
                <w:szCs w:val="19"/>
              </w:rPr>
            </w:pPr>
            <w:r>
              <w:rPr>
                <w:rFonts w:ascii="Cambria"/>
                <w:w w:val="105"/>
                <w:sz w:val="19"/>
              </w:rPr>
              <w:t>40</w:t>
            </w:r>
            <w:r>
              <w:rPr>
                <w:rFonts w:ascii="Cambria"/>
                <w:spacing w:val="-13"/>
                <w:w w:val="105"/>
                <w:sz w:val="19"/>
              </w:rPr>
              <w:t xml:space="preserve"> </w:t>
            </w:r>
            <w:r>
              <w:rPr>
                <w:rFonts w:ascii="Cambria"/>
                <w:spacing w:val="1"/>
                <w:w w:val="105"/>
                <w:sz w:val="19"/>
              </w:rPr>
              <w:t>000</w:t>
            </w:r>
          </w:p>
        </w:tc>
      </w:tr>
      <w:tr w:rsidR="00A93991" w14:paraId="3DE25D40" w14:textId="77777777" w:rsidTr="00A93991">
        <w:trPr>
          <w:trHeight w:hRule="exact" w:val="307"/>
        </w:trPr>
        <w:tc>
          <w:tcPr>
            <w:tcW w:w="2069" w:type="dxa"/>
            <w:tcBorders>
              <w:top w:val="single" w:sz="5" w:space="0" w:color="000000"/>
              <w:left w:val="single" w:sz="5" w:space="0" w:color="000000"/>
              <w:bottom w:val="single" w:sz="5" w:space="0" w:color="000000"/>
              <w:right w:val="single" w:sz="5" w:space="0" w:color="000000"/>
            </w:tcBorders>
          </w:tcPr>
          <w:p w14:paraId="247CF694" w14:textId="77777777" w:rsidR="00A93991" w:rsidRDefault="00A93991" w:rsidP="00A93991">
            <w:pPr>
              <w:pStyle w:val="TableParagraph"/>
              <w:spacing w:before="6"/>
              <w:ind w:left="101"/>
              <w:rPr>
                <w:rFonts w:ascii="Cambria" w:eastAsia="Cambria" w:hAnsi="Cambria" w:cs="Cambria"/>
                <w:sz w:val="21"/>
                <w:szCs w:val="21"/>
              </w:rPr>
            </w:pPr>
            <w:r>
              <w:rPr>
                <w:rFonts w:ascii="Cambria"/>
                <w:spacing w:val="1"/>
                <w:position w:val="5"/>
                <w:sz w:val="14"/>
              </w:rPr>
              <w:t>*</w:t>
            </w:r>
            <w:r>
              <w:rPr>
                <w:rFonts w:ascii="Cambria"/>
                <w:sz w:val="21"/>
              </w:rPr>
              <w:t>MBTGasoline</w:t>
            </w:r>
          </w:p>
        </w:tc>
        <w:tc>
          <w:tcPr>
            <w:tcW w:w="1262" w:type="dxa"/>
            <w:tcBorders>
              <w:top w:val="single" w:sz="5" w:space="0" w:color="000000"/>
              <w:left w:val="single" w:sz="5" w:space="0" w:color="000000"/>
              <w:bottom w:val="single" w:sz="5" w:space="0" w:color="000000"/>
              <w:right w:val="single" w:sz="5" w:space="0" w:color="000000"/>
            </w:tcBorders>
          </w:tcPr>
          <w:p w14:paraId="690C52F2" w14:textId="77777777" w:rsidR="00A93991" w:rsidRDefault="00A93991" w:rsidP="00A93991">
            <w:pPr>
              <w:pStyle w:val="TableParagraph"/>
              <w:spacing w:before="10"/>
              <w:ind w:left="325"/>
              <w:rPr>
                <w:rFonts w:ascii="Cambria" w:eastAsia="Cambria" w:hAnsi="Cambria" w:cs="Cambria"/>
                <w:sz w:val="19"/>
                <w:szCs w:val="19"/>
              </w:rPr>
            </w:pPr>
            <w:r>
              <w:rPr>
                <w:rFonts w:ascii="Cambria"/>
                <w:w w:val="105"/>
                <w:sz w:val="19"/>
              </w:rPr>
              <w:t>40</w:t>
            </w:r>
            <w:r>
              <w:rPr>
                <w:rFonts w:ascii="Cambria"/>
                <w:spacing w:val="-10"/>
                <w:w w:val="105"/>
                <w:sz w:val="19"/>
              </w:rPr>
              <w:t xml:space="preserve"> </w:t>
            </w:r>
            <w:r>
              <w:rPr>
                <w:rFonts w:ascii="Cambria"/>
                <w:spacing w:val="1"/>
                <w:w w:val="105"/>
                <w:sz w:val="19"/>
              </w:rPr>
              <w:t>000</w:t>
            </w:r>
          </w:p>
        </w:tc>
        <w:tc>
          <w:tcPr>
            <w:tcW w:w="1526" w:type="dxa"/>
            <w:tcBorders>
              <w:top w:val="single" w:sz="5" w:space="0" w:color="000000"/>
              <w:left w:val="single" w:sz="5" w:space="0" w:color="000000"/>
              <w:bottom w:val="single" w:sz="5" w:space="0" w:color="000000"/>
              <w:right w:val="single" w:sz="5" w:space="0" w:color="000000"/>
            </w:tcBorders>
          </w:tcPr>
          <w:p w14:paraId="18D6FD2F" w14:textId="77777777" w:rsidR="00A93991" w:rsidRDefault="00A93991" w:rsidP="00A93991">
            <w:pPr>
              <w:pStyle w:val="TableParagraph"/>
              <w:spacing w:before="10"/>
              <w:ind w:left="460"/>
              <w:rPr>
                <w:rFonts w:ascii="Cambria" w:eastAsia="Cambria" w:hAnsi="Cambria" w:cs="Cambria"/>
                <w:sz w:val="19"/>
                <w:szCs w:val="19"/>
              </w:rPr>
            </w:pPr>
            <w:r>
              <w:rPr>
                <w:rFonts w:ascii="Cambria"/>
                <w:w w:val="105"/>
                <w:sz w:val="19"/>
              </w:rPr>
              <w:t>24</w:t>
            </w:r>
            <w:r>
              <w:rPr>
                <w:rFonts w:ascii="Cambria"/>
                <w:spacing w:val="-9"/>
                <w:w w:val="105"/>
                <w:sz w:val="19"/>
              </w:rPr>
              <w:t xml:space="preserve"> </w:t>
            </w:r>
            <w:r>
              <w:rPr>
                <w:rFonts w:ascii="Cambria"/>
                <w:spacing w:val="1"/>
                <w:w w:val="105"/>
                <w:sz w:val="19"/>
              </w:rPr>
              <w:t>647</w:t>
            </w:r>
          </w:p>
        </w:tc>
        <w:tc>
          <w:tcPr>
            <w:tcW w:w="994" w:type="dxa"/>
            <w:tcBorders>
              <w:top w:val="single" w:sz="5" w:space="0" w:color="000000"/>
              <w:left w:val="single" w:sz="5" w:space="0" w:color="000000"/>
              <w:bottom w:val="single" w:sz="5" w:space="0" w:color="000000"/>
              <w:right w:val="single" w:sz="5" w:space="0" w:color="000000"/>
            </w:tcBorders>
          </w:tcPr>
          <w:p w14:paraId="0ABBC3CD" w14:textId="77777777" w:rsidR="00A93991" w:rsidRDefault="00A93991" w:rsidP="00A93991">
            <w:pPr>
              <w:pStyle w:val="TableParagraph"/>
              <w:spacing w:before="5"/>
              <w:ind w:left="191"/>
              <w:rPr>
                <w:rFonts w:ascii="Cambria" w:eastAsia="Cambria" w:hAnsi="Cambria" w:cs="Cambria"/>
                <w:sz w:val="19"/>
                <w:szCs w:val="19"/>
              </w:rPr>
            </w:pPr>
            <w:r>
              <w:rPr>
                <w:rFonts w:ascii="Cambria"/>
                <w:w w:val="105"/>
                <w:sz w:val="19"/>
              </w:rPr>
              <w:t>30</w:t>
            </w:r>
            <w:r>
              <w:rPr>
                <w:rFonts w:ascii="Cambria"/>
                <w:spacing w:val="-11"/>
                <w:w w:val="105"/>
                <w:sz w:val="19"/>
              </w:rPr>
              <w:t xml:space="preserve"> </w:t>
            </w:r>
            <w:r>
              <w:rPr>
                <w:rFonts w:ascii="Cambria"/>
                <w:spacing w:val="1"/>
                <w:w w:val="105"/>
                <w:sz w:val="19"/>
              </w:rPr>
              <w:t>927</w:t>
            </w:r>
          </w:p>
        </w:tc>
        <w:tc>
          <w:tcPr>
            <w:tcW w:w="898" w:type="dxa"/>
            <w:tcBorders>
              <w:top w:val="single" w:sz="5" w:space="0" w:color="000000"/>
              <w:left w:val="single" w:sz="5" w:space="0" w:color="000000"/>
              <w:bottom w:val="single" w:sz="5" w:space="0" w:color="000000"/>
              <w:right w:val="single" w:sz="5" w:space="0" w:color="000000"/>
            </w:tcBorders>
          </w:tcPr>
          <w:p w14:paraId="60534D23" w14:textId="77777777" w:rsidR="00A93991" w:rsidRDefault="00A93991" w:rsidP="00A93991">
            <w:pPr>
              <w:pStyle w:val="TableParagraph"/>
              <w:spacing w:before="5"/>
              <w:ind w:left="147"/>
              <w:rPr>
                <w:rFonts w:ascii="Cambria" w:eastAsia="Cambria" w:hAnsi="Cambria" w:cs="Cambria"/>
                <w:sz w:val="19"/>
                <w:szCs w:val="19"/>
              </w:rPr>
            </w:pPr>
            <w:r>
              <w:rPr>
                <w:rFonts w:ascii="Cambria"/>
                <w:w w:val="105"/>
                <w:sz w:val="19"/>
              </w:rPr>
              <w:t>30</w:t>
            </w:r>
            <w:r>
              <w:rPr>
                <w:rFonts w:ascii="Cambria"/>
                <w:spacing w:val="-13"/>
                <w:w w:val="105"/>
                <w:sz w:val="19"/>
              </w:rPr>
              <w:t xml:space="preserve"> </w:t>
            </w:r>
            <w:r>
              <w:rPr>
                <w:rFonts w:ascii="Cambria"/>
                <w:spacing w:val="1"/>
                <w:w w:val="105"/>
                <w:sz w:val="19"/>
              </w:rPr>
              <w:t>000</w:t>
            </w:r>
          </w:p>
        </w:tc>
        <w:tc>
          <w:tcPr>
            <w:tcW w:w="811" w:type="dxa"/>
            <w:vMerge/>
            <w:tcBorders>
              <w:left w:val="single" w:sz="5" w:space="0" w:color="000000"/>
              <w:bottom w:val="single" w:sz="5" w:space="0" w:color="000000"/>
              <w:right w:val="single" w:sz="5" w:space="0" w:color="000000"/>
            </w:tcBorders>
          </w:tcPr>
          <w:p w14:paraId="76C3245C" w14:textId="77777777" w:rsidR="00A93991" w:rsidRDefault="00A93991" w:rsidP="00A93991"/>
        </w:tc>
        <w:tc>
          <w:tcPr>
            <w:tcW w:w="898" w:type="dxa"/>
            <w:tcBorders>
              <w:top w:val="single" w:sz="5" w:space="0" w:color="000000"/>
              <w:left w:val="single" w:sz="5" w:space="0" w:color="000000"/>
              <w:bottom w:val="single" w:sz="5" w:space="0" w:color="000000"/>
              <w:right w:val="single" w:sz="5" w:space="0" w:color="000000"/>
            </w:tcBorders>
          </w:tcPr>
          <w:p w14:paraId="3756C5CC" w14:textId="77777777" w:rsidR="00A93991" w:rsidRDefault="00A93991" w:rsidP="00A93991">
            <w:pPr>
              <w:pStyle w:val="TableParagraph"/>
              <w:spacing w:before="5"/>
              <w:ind w:left="189"/>
              <w:rPr>
                <w:rFonts w:ascii="Cambria" w:eastAsia="Cambria" w:hAnsi="Cambria" w:cs="Cambria"/>
                <w:sz w:val="19"/>
                <w:szCs w:val="19"/>
              </w:rPr>
            </w:pPr>
            <w:r>
              <w:rPr>
                <w:rFonts w:ascii="Cambria"/>
                <w:w w:val="105"/>
                <w:sz w:val="19"/>
              </w:rPr>
              <w:t>70</w:t>
            </w:r>
            <w:r>
              <w:rPr>
                <w:rFonts w:ascii="Cambria"/>
                <w:spacing w:val="-13"/>
                <w:w w:val="105"/>
                <w:sz w:val="19"/>
              </w:rPr>
              <w:t xml:space="preserve"> </w:t>
            </w:r>
            <w:r>
              <w:rPr>
                <w:rFonts w:ascii="Cambria"/>
                <w:spacing w:val="1"/>
                <w:w w:val="105"/>
                <w:sz w:val="19"/>
              </w:rPr>
              <w:t>000</w:t>
            </w:r>
          </w:p>
        </w:tc>
        <w:tc>
          <w:tcPr>
            <w:tcW w:w="994" w:type="dxa"/>
            <w:tcBorders>
              <w:top w:val="single" w:sz="5" w:space="0" w:color="000000"/>
              <w:left w:val="single" w:sz="5" w:space="0" w:color="000000"/>
              <w:bottom w:val="single" w:sz="5" w:space="0" w:color="000000"/>
              <w:right w:val="single" w:sz="5" w:space="0" w:color="000000"/>
            </w:tcBorders>
          </w:tcPr>
          <w:p w14:paraId="16EEFE00" w14:textId="77777777" w:rsidR="00A93991" w:rsidRDefault="00A93991" w:rsidP="00A93991">
            <w:pPr>
              <w:pStyle w:val="TableParagraph"/>
              <w:spacing w:before="5"/>
              <w:ind w:left="-2"/>
              <w:rPr>
                <w:rFonts w:ascii="Cambria" w:eastAsia="Cambria" w:hAnsi="Cambria" w:cs="Cambria"/>
                <w:sz w:val="19"/>
                <w:szCs w:val="19"/>
              </w:rPr>
            </w:pPr>
            <w:r>
              <w:rPr>
                <w:rFonts w:ascii="Cambria"/>
                <w:w w:val="105"/>
                <w:sz w:val="19"/>
              </w:rPr>
              <w:t>70</w:t>
            </w:r>
            <w:r>
              <w:rPr>
                <w:rFonts w:ascii="Cambria"/>
                <w:spacing w:val="-13"/>
                <w:w w:val="105"/>
                <w:sz w:val="19"/>
              </w:rPr>
              <w:t xml:space="preserve"> </w:t>
            </w:r>
            <w:r>
              <w:rPr>
                <w:rFonts w:ascii="Cambria"/>
                <w:spacing w:val="1"/>
                <w:w w:val="105"/>
                <w:sz w:val="19"/>
              </w:rPr>
              <w:t>332</w:t>
            </w:r>
          </w:p>
        </w:tc>
        <w:tc>
          <w:tcPr>
            <w:tcW w:w="989" w:type="dxa"/>
            <w:tcBorders>
              <w:top w:val="single" w:sz="5" w:space="0" w:color="000000"/>
              <w:left w:val="single" w:sz="5" w:space="0" w:color="000000"/>
              <w:bottom w:val="single" w:sz="5" w:space="0" w:color="000000"/>
              <w:right w:val="single" w:sz="5" w:space="0" w:color="000000"/>
            </w:tcBorders>
          </w:tcPr>
          <w:p w14:paraId="69930623" w14:textId="77777777" w:rsidR="00A93991" w:rsidRDefault="00A93991" w:rsidP="00A93991">
            <w:pPr>
              <w:pStyle w:val="TableParagraph"/>
              <w:spacing w:before="5"/>
              <w:ind w:left="186"/>
              <w:rPr>
                <w:rFonts w:ascii="Cambria" w:eastAsia="Cambria" w:hAnsi="Cambria" w:cs="Cambria"/>
                <w:sz w:val="19"/>
                <w:szCs w:val="19"/>
              </w:rPr>
            </w:pPr>
            <w:r>
              <w:rPr>
                <w:rFonts w:ascii="Cambria"/>
                <w:w w:val="105"/>
                <w:sz w:val="19"/>
              </w:rPr>
              <w:t>35</w:t>
            </w:r>
            <w:r>
              <w:rPr>
                <w:rFonts w:ascii="Cambria"/>
                <w:spacing w:val="-13"/>
                <w:w w:val="105"/>
                <w:sz w:val="19"/>
              </w:rPr>
              <w:t xml:space="preserve"> </w:t>
            </w:r>
            <w:r>
              <w:rPr>
                <w:rFonts w:ascii="Cambria"/>
                <w:spacing w:val="1"/>
                <w:w w:val="105"/>
                <w:sz w:val="19"/>
              </w:rPr>
              <w:t>000</w:t>
            </w:r>
          </w:p>
        </w:tc>
        <w:tc>
          <w:tcPr>
            <w:tcW w:w="1080" w:type="dxa"/>
            <w:tcBorders>
              <w:top w:val="single" w:sz="5" w:space="0" w:color="000000"/>
              <w:left w:val="single" w:sz="5" w:space="0" w:color="000000"/>
              <w:bottom w:val="single" w:sz="5" w:space="0" w:color="000000"/>
              <w:right w:val="single" w:sz="5" w:space="0" w:color="000000"/>
            </w:tcBorders>
          </w:tcPr>
          <w:p w14:paraId="485F5923" w14:textId="77777777" w:rsidR="00A93991" w:rsidRDefault="00A93991" w:rsidP="00A93991">
            <w:pPr>
              <w:pStyle w:val="TableParagraph"/>
              <w:spacing w:before="5"/>
              <w:ind w:left="188"/>
              <w:rPr>
                <w:rFonts w:ascii="Cambria" w:eastAsia="Cambria" w:hAnsi="Cambria" w:cs="Cambria"/>
                <w:sz w:val="19"/>
                <w:szCs w:val="19"/>
              </w:rPr>
            </w:pPr>
            <w:r>
              <w:rPr>
                <w:rFonts w:ascii="Cambria"/>
                <w:w w:val="105"/>
                <w:sz w:val="19"/>
              </w:rPr>
              <w:t>35</w:t>
            </w:r>
            <w:r>
              <w:rPr>
                <w:rFonts w:ascii="Cambria"/>
                <w:spacing w:val="-13"/>
                <w:w w:val="105"/>
                <w:sz w:val="19"/>
              </w:rPr>
              <w:t xml:space="preserve"> </w:t>
            </w:r>
            <w:r>
              <w:rPr>
                <w:rFonts w:ascii="Cambria"/>
                <w:spacing w:val="1"/>
                <w:w w:val="105"/>
                <w:sz w:val="19"/>
              </w:rPr>
              <w:t>000</w:t>
            </w:r>
          </w:p>
        </w:tc>
        <w:tc>
          <w:tcPr>
            <w:tcW w:w="898" w:type="dxa"/>
            <w:tcBorders>
              <w:top w:val="single" w:sz="5" w:space="0" w:color="000000"/>
              <w:left w:val="single" w:sz="5" w:space="0" w:color="000000"/>
              <w:bottom w:val="single" w:sz="5" w:space="0" w:color="000000"/>
              <w:right w:val="single" w:sz="5" w:space="0" w:color="000000"/>
            </w:tcBorders>
          </w:tcPr>
          <w:p w14:paraId="0CEB6730" w14:textId="77777777" w:rsidR="00A93991" w:rsidRDefault="00A93991" w:rsidP="00A93991">
            <w:pPr>
              <w:pStyle w:val="TableParagraph"/>
              <w:spacing w:before="5"/>
              <w:ind w:left="146"/>
              <w:rPr>
                <w:rFonts w:ascii="Cambria" w:eastAsia="Cambria" w:hAnsi="Cambria" w:cs="Cambria"/>
                <w:sz w:val="19"/>
                <w:szCs w:val="19"/>
              </w:rPr>
            </w:pPr>
            <w:r>
              <w:rPr>
                <w:rFonts w:ascii="Cambria"/>
                <w:w w:val="105"/>
                <w:sz w:val="19"/>
              </w:rPr>
              <w:t>40</w:t>
            </w:r>
            <w:r>
              <w:rPr>
                <w:rFonts w:ascii="Cambria"/>
                <w:spacing w:val="-13"/>
                <w:w w:val="105"/>
                <w:sz w:val="19"/>
              </w:rPr>
              <w:t xml:space="preserve"> </w:t>
            </w:r>
            <w:r>
              <w:rPr>
                <w:rFonts w:ascii="Cambria"/>
                <w:spacing w:val="1"/>
                <w:w w:val="105"/>
                <w:sz w:val="19"/>
              </w:rPr>
              <w:t>000</w:t>
            </w:r>
          </w:p>
        </w:tc>
      </w:tr>
      <w:tr w:rsidR="00A93991" w14:paraId="4EAACAF3" w14:textId="77777777" w:rsidTr="00A93991">
        <w:trPr>
          <w:trHeight w:hRule="exact" w:val="312"/>
        </w:trPr>
        <w:tc>
          <w:tcPr>
            <w:tcW w:w="2069" w:type="dxa"/>
            <w:tcBorders>
              <w:top w:val="single" w:sz="5" w:space="0" w:color="000000"/>
              <w:left w:val="single" w:sz="5" w:space="0" w:color="000000"/>
              <w:bottom w:val="single" w:sz="5" w:space="0" w:color="000000"/>
              <w:right w:val="single" w:sz="5" w:space="0" w:color="000000"/>
            </w:tcBorders>
          </w:tcPr>
          <w:p w14:paraId="30203EA9" w14:textId="77777777" w:rsidR="00A93991" w:rsidRDefault="00A93991" w:rsidP="00A93991">
            <w:pPr>
              <w:pStyle w:val="TableParagraph"/>
              <w:spacing w:before="6"/>
              <w:ind w:left="101"/>
              <w:rPr>
                <w:rFonts w:ascii="Cambria" w:eastAsia="Cambria" w:hAnsi="Cambria" w:cs="Cambria"/>
                <w:sz w:val="21"/>
                <w:szCs w:val="21"/>
              </w:rPr>
            </w:pPr>
            <w:r>
              <w:rPr>
                <w:rFonts w:ascii="Cambria"/>
                <w:sz w:val="21"/>
              </w:rPr>
              <w:t>SUVDiesel</w:t>
            </w:r>
          </w:p>
        </w:tc>
        <w:tc>
          <w:tcPr>
            <w:tcW w:w="1262" w:type="dxa"/>
            <w:tcBorders>
              <w:top w:val="single" w:sz="5" w:space="0" w:color="000000"/>
              <w:left w:val="single" w:sz="5" w:space="0" w:color="000000"/>
              <w:bottom w:val="single" w:sz="5" w:space="0" w:color="000000"/>
              <w:right w:val="single" w:sz="5" w:space="0" w:color="000000"/>
            </w:tcBorders>
          </w:tcPr>
          <w:p w14:paraId="6010AE23" w14:textId="77777777" w:rsidR="00A93991" w:rsidRDefault="00A93991" w:rsidP="00A93991">
            <w:pPr>
              <w:pStyle w:val="TableParagraph"/>
              <w:spacing w:before="10"/>
              <w:ind w:left="325"/>
              <w:rPr>
                <w:rFonts w:ascii="Cambria" w:eastAsia="Cambria" w:hAnsi="Cambria" w:cs="Cambria"/>
                <w:sz w:val="19"/>
                <w:szCs w:val="19"/>
              </w:rPr>
            </w:pPr>
            <w:r>
              <w:rPr>
                <w:rFonts w:ascii="Cambria"/>
                <w:w w:val="105"/>
                <w:sz w:val="19"/>
              </w:rPr>
              <w:t>24</w:t>
            </w:r>
            <w:r>
              <w:rPr>
                <w:rFonts w:ascii="Cambria"/>
                <w:spacing w:val="-10"/>
                <w:w w:val="105"/>
                <w:sz w:val="19"/>
              </w:rPr>
              <w:t xml:space="preserve"> </w:t>
            </w:r>
            <w:r>
              <w:rPr>
                <w:rFonts w:ascii="Cambria"/>
                <w:spacing w:val="1"/>
                <w:w w:val="105"/>
                <w:sz w:val="19"/>
              </w:rPr>
              <w:t>000</w:t>
            </w:r>
          </w:p>
        </w:tc>
        <w:tc>
          <w:tcPr>
            <w:tcW w:w="1526" w:type="dxa"/>
            <w:tcBorders>
              <w:top w:val="single" w:sz="5" w:space="0" w:color="000000"/>
              <w:left w:val="single" w:sz="5" w:space="0" w:color="000000"/>
              <w:bottom w:val="single" w:sz="5" w:space="0" w:color="000000"/>
              <w:right w:val="single" w:sz="5" w:space="0" w:color="000000"/>
            </w:tcBorders>
          </w:tcPr>
          <w:p w14:paraId="7AF55F42" w14:textId="77777777" w:rsidR="00A93991" w:rsidRDefault="00A93991" w:rsidP="00A93991">
            <w:pPr>
              <w:pStyle w:val="TableParagraph"/>
              <w:spacing w:before="10"/>
              <w:ind w:left="460"/>
              <w:rPr>
                <w:rFonts w:ascii="Cambria" w:eastAsia="Cambria" w:hAnsi="Cambria" w:cs="Cambria"/>
                <w:sz w:val="19"/>
                <w:szCs w:val="19"/>
              </w:rPr>
            </w:pPr>
            <w:r>
              <w:rPr>
                <w:rFonts w:ascii="Cambria"/>
                <w:w w:val="105"/>
                <w:sz w:val="19"/>
              </w:rPr>
              <w:t>20</w:t>
            </w:r>
            <w:r>
              <w:rPr>
                <w:rFonts w:ascii="Cambria"/>
                <w:spacing w:val="-10"/>
                <w:w w:val="105"/>
                <w:sz w:val="19"/>
              </w:rPr>
              <w:t xml:space="preserve"> </w:t>
            </w:r>
            <w:r>
              <w:rPr>
                <w:rFonts w:ascii="Cambria"/>
                <w:spacing w:val="1"/>
                <w:w w:val="105"/>
                <w:sz w:val="19"/>
              </w:rPr>
              <w:t>734</w:t>
            </w:r>
          </w:p>
        </w:tc>
        <w:tc>
          <w:tcPr>
            <w:tcW w:w="994" w:type="dxa"/>
            <w:tcBorders>
              <w:top w:val="single" w:sz="5" w:space="0" w:color="000000"/>
              <w:left w:val="single" w:sz="5" w:space="0" w:color="000000"/>
              <w:bottom w:val="single" w:sz="5" w:space="0" w:color="000000"/>
              <w:right w:val="single" w:sz="5" w:space="0" w:color="000000"/>
            </w:tcBorders>
          </w:tcPr>
          <w:p w14:paraId="3254726B" w14:textId="77777777" w:rsidR="00A93991" w:rsidRDefault="00A93991" w:rsidP="00A93991">
            <w:pPr>
              <w:pStyle w:val="TableParagraph"/>
              <w:spacing w:before="10"/>
              <w:ind w:left="191"/>
              <w:rPr>
                <w:rFonts w:ascii="Cambria" w:eastAsia="Cambria" w:hAnsi="Cambria" w:cs="Cambria"/>
                <w:sz w:val="19"/>
                <w:szCs w:val="19"/>
              </w:rPr>
            </w:pPr>
            <w:r>
              <w:rPr>
                <w:rFonts w:ascii="Cambria"/>
                <w:w w:val="105"/>
                <w:sz w:val="19"/>
              </w:rPr>
              <w:t>20</w:t>
            </w:r>
            <w:r>
              <w:rPr>
                <w:rFonts w:ascii="Cambria"/>
                <w:spacing w:val="-11"/>
                <w:w w:val="105"/>
                <w:sz w:val="19"/>
              </w:rPr>
              <w:t xml:space="preserve"> </w:t>
            </w:r>
            <w:r>
              <w:rPr>
                <w:rFonts w:ascii="Cambria"/>
                <w:spacing w:val="1"/>
                <w:w w:val="105"/>
                <w:sz w:val="19"/>
              </w:rPr>
              <w:t>314</w:t>
            </w:r>
          </w:p>
        </w:tc>
        <w:tc>
          <w:tcPr>
            <w:tcW w:w="898" w:type="dxa"/>
            <w:tcBorders>
              <w:top w:val="single" w:sz="5" w:space="0" w:color="000000"/>
              <w:left w:val="single" w:sz="5" w:space="0" w:color="000000"/>
              <w:bottom w:val="single" w:sz="5" w:space="0" w:color="000000"/>
              <w:right w:val="single" w:sz="5" w:space="0" w:color="000000"/>
            </w:tcBorders>
          </w:tcPr>
          <w:p w14:paraId="6CB64E0E" w14:textId="77777777" w:rsidR="00A93991" w:rsidRDefault="00A93991" w:rsidP="00A93991"/>
        </w:tc>
        <w:tc>
          <w:tcPr>
            <w:tcW w:w="811" w:type="dxa"/>
            <w:tcBorders>
              <w:top w:val="single" w:sz="5" w:space="0" w:color="000000"/>
              <w:left w:val="single" w:sz="5" w:space="0" w:color="000000"/>
              <w:bottom w:val="single" w:sz="5" w:space="0" w:color="000000"/>
              <w:right w:val="single" w:sz="5" w:space="0" w:color="000000"/>
            </w:tcBorders>
          </w:tcPr>
          <w:p w14:paraId="28DD7177" w14:textId="77777777" w:rsidR="00A93991" w:rsidRDefault="00A93991" w:rsidP="00A93991"/>
        </w:tc>
        <w:tc>
          <w:tcPr>
            <w:tcW w:w="898" w:type="dxa"/>
            <w:tcBorders>
              <w:top w:val="single" w:sz="5" w:space="0" w:color="000000"/>
              <w:left w:val="single" w:sz="5" w:space="0" w:color="000000"/>
              <w:bottom w:val="single" w:sz="5" w:space="0" w:color="000000"/>
              <w:right w:val="single" w:sz="5" w:space="0" w:color="000000"/>
            </w:tcBorders>
          </w:tcPr>
          <w:p w14:paraId="525697CE" w14:textId="77777777" w:rsidR="00A93991" w:rsidRDefault="00A93991" w:rsidP="00A93991"/>
        </w:tc>
        <w:tc>
          <w:tcPr>
            <w:tcW w:w="994" w:type="dxa"/>
            <w:tcBorders>
              <w:top w:val="single" w:sz="5" w:space="0" w:color="000000"/>
              <w:left w:val="single" w:sz="5" w:space="0" w:color="000000"/>
              <w:bottom w:val="single" w:sz="5" w:space="0" w:color="000000"/>
              <w:right w:val="single" w:sz="5" w:space="0" w:color="000000"/>
            </w:tcBorders>
          </w:tcPr>
          <w:p w14:paraId="5F0A8ECE" w14:textId="77777777" w:rsidR="00A93991" w:rsidRDefault="00A93991" w:rsidP="00A93991"/>
        </w:tc>
        <w:tc>
          <w:tcPr>
            <w:tcW w:w="989" w:type="dxa"/>
            <w:tcBorders>
              <w:top w:val="single" w:sz="5" w:space="0" w:color="000000"/>
              <w:left w:val="single" w:sz="5" w:space="0" w:color="000000"/>
              <w:bottom w:val="single" w:sz="5" w:space="0" w:color="000000"/>
              <w:right w:val="single" w:sz="5" w:space="0" w:color="000000"/>
            </w:tcBorders>
          </w:tcPr>
          <w:p w14:paraId="33154DED" w14:textId="77777777" w:rsidR="00A93991" w:rsidRDefault="00A93991" w:rsidP="00A93991"/>
        </w:tc>
        <w:tc>
          <w:tcPr>
            <w:tcW w:w="1080" w:type="dxa"/>
            <w:tcBorders>
              <w:top w:val="single" w:sz="5" w:space="0" w:color="000000"/>
              <w:left w:val="single" w:sz="5" w:space="0" w:color="000000"/>
              <w:bottom w:val="single" w:sz="5" w:space="0" w:color="000000"/>
              <w:right w:val="single" w:sz="5" w:space="0" w:color="000000"/>
            </w:tcBorders>
          </w:tcPr>
          <w:p w14:paraId="535B55D0" w14:textId="77777777" w:rsidR="00A93991" w:rsidRDefault="00A93991" w:rsidP="00A93991"/>
        </w:tc>
        <w:tc>
          <w:tcPr>
            <w:tcW w:w="898" w:type="dxa"/>
            <w:tcBorders>
              <w:top w:val="single" w:sz="5" w:space="0" w:color="000000"/>
              <w:left w:val="single" w:sz="5" w:space="0" w:color="000000"/>
              <w:bottom w:val="single" w:sz="5" w:space="0" w:color="000000"/>
              <w:right w:val="single" w:sz="5" w:space="0" w:color="000000"/>
            </w:tcBorders>
          </w:tcPr>
          <w:p w14:paraId="71F7E8CC" w14:textId="77777777" w:rsidR="00A93991" w:rsidRDefault="00A93991" w:rsidP="00A93991"/>
        </w:tc>
      </w:tr>
      <w:tr w:rsidR="00A93991" w14:paraId="0A12EB9B" w14:textId="77777777" w:rsidTr="00A93991">
        <w:trPr>
          <w:trHeight w:hRule="exact" w:val="312"/>
        </w:trPr>
        <w:tc>
          <w:tcPr>
            <w:tcW w:w="2069" w:type="dxa"/>
            <w:tcBorders>
              <w:top w:val="single" w:sz="5" w:space="0" w:color="000000"/>
              <w:left w:val="single" w:sz="5" w:space="0" w:color="000000"/>
              <w:bottom w:val="single" w:sz="5" w:space="0" w:color="000000"/>
              <w:right w:val="single" w:sz="5" w:space="0" w:color="000000"/>
            </w:tcBorders>
          </w:tcPr>
          <w:p w14:paraId="0938BB66" w14:textId="77777777" w:rsidR="00A93991" w:rsidRDefault="00A93991" w:rsidP="00A93991">
            <w:pPr>
              <w:pStyle w:val="TableParagraph"/>
              <w:spacing w:before="6"/>
              <w:ind w:left="101"/>
              <w:rPr>
                <w:rFonts w:ascii="Cambria" w:eastAsia="Cambria" w:hAnsi="Cambria" w:cs="Cambria"/>
                <w:sz w:val="21"/>
                <w:szCs w:val="21"/>
              </w:rPr>
            </w:pPr>
            <w:r>
              <w:rPr>
                <w:rFonts w:ascii="Cambria"/>
                <w:sz w:val="21"/>
              </w:rPr>
              <w:t>SUVGasoline</w:t>
            </w:r>
          </w:p>
        </w:tc>
        <w:tc>
          <w:tcPr>
            <w:tcW w:w="1262" w:type="dxa"/>
            <w:tcBorders>
              <w:top w:val="single" w:sz="5" w:space="0" w:color="000000"/>
              <w:left w:val="single" w:sz="5" w:space="0" w:color="000000"/>
              <w:bottom w:val="single" w:sz="5" w:space="0" w:color="000000"/>
              <w:right w:val="single" w:sz="5" w:space="0" w:color="000000"/>
            </w:tcBorders>
          </w:tcPr>
          <w:p w14:paraId="6079F9D7" w14:textId="77777777" w:rsidR="00A93991" w:rsidRDefault="00A93991" w:rsidP="00A93991">
            <w:pPr>
              <w:pStyle w:val="TableParagraph"/>
              <w:spacing w:before="5"/>
              <w:ind w:left="325"/>
              <w:rPr>
                <w:rFonts w:ascii="Cambria" w:eastAsia="Cambria" w:hAnsi="Cambria" w:cs="Cambria"/>
                <w:sz w:val="19"/>
                <w:szCs w:val="19"/>
              </w:rPr>
            </w:pPr>
            <w:r>
              <w:rPr>
                <w:rFonts w:ascii="Cambria"/>
                <w:w w:val="105"/>
                <w:sz w:val="19"/>
              </w:rPr>
              <w:t>24</w:t>
            </w:r>
            <w:r>
              <w:rPr>
                <w:rFonts w:ascii="Cambria"/>
                <w:spacing w:val="-10"/>
                <w:w w:val="105"/>
                <w:sz w:val="19"/>
              </w:rPr>
              <w:t xml:space="preserve"> </w:t>
            </w:r>
            <w:r>
              <w:rPr>
                <w:rFonts w:ascii="Cambria"/>
                <w:spacing w:val="1"/>
                <w:w w:val="105"/>
                <w:sz w:val="19"/>
              </w:rPr>
              <w:t>000</w:t>
            </w:r>
          </w:p>
        </w:tc>
        <w:tc>
          <w:tcPr>
            <w:tcW w:w="1526" w:type="dxa"/>
            <w:tcBorders>
              <w:top w:val="single" w:sz="5" w:space="0" w:color="000000"/>
              <w:left w:val="single" w:sz="5" w:space="0" w:color="000000"/>
              <w:bottom w:val="single" w:sz="5" w:space="0" w:color="000000"/>
              <w:right w:val="single" w:sz="5" w:space="0" w:color="000000"/>
            </w:tcBorders>
          </w:tcPr>
          <w:p w14:paraId="42729961" w14:textId="77777777" w:rsidR="00A93991" w:rsidRDefault="00A93991" w:rsidP="00A93991">
            <w:pPr>
              <w:pStyle w:val="TableParagraph"/>
              <w:spacing w:before="5"/>
              <w:ind w:left="460"/>
              <w:rPr>
                <w:rFonts w:ascii="Cambria" w:eastAsia="Cambria" w:hAnsi="Cambria" w:cs="Cambria"/>
                <w:sz w:val="19"/>
                <w:szCs w:val="19"/>
              </w:rPr>
            </w:pPr>
            <w:r>
              <w:rPr>
                <w:rFonts w:ascii="Cambria"/>
                <w:w w:val="105"/>
                <w:sz w:val="19"/>
              </w:rPr>
              <w:t>20</w:t>
            </w:r>
            <w:r>
              <w:rPr>
                <w:rFonts w:ascii="Cambria"/>
                <w:spacing w:val="-10"/>
                <w:w w:val="105"/>
                <w:sz w:val="19"/>
              </w:rPr>
              <w:t xml:space="preserve"> </w:t>
            </w:r>
            <w:r>
              <w:rPr>
                <w:rFonts w:ascii="Cambria"/>
                <w:spacing w:val="1"/>
                <w:w w:val="105"/>
                <w:sz w:val="19"/>
              </w:rPr>
              <w:t>245</w:t>
            </w:r>
          </w:p>
        </w:tc>
        <w:tc>
          <w:tcPr>
            <w:tcW w:w="994" w:type="dxa"/>
            <w:tcBorders>
              <w:top w:val="single" w:sz="5" w:space="0" w:color="000000"/>
              <w:left w:val="single" w:sz="5" w:space="0" w:color="000000"/>
              <w:bottom w:val="single" w:sz="5" w:space="0" w:color="000000"/>
              <w:right w:val="single" w:sz="5" w:space="0" w:color="000000"/>
            </w:tcBorders>
          </w:tcPr>
          <w:p w14:paraId="4172E3C6" w14:textId="77777777" w:rsidR="00A93991" w:rsidRDefault="00A93991" w:rsidP="00A93991">
            <w:pPr>
              <w:pStyle w:val="TableParagraph"/>
              <w:spacing w:before="5"/>
              <w:ind w:left="191"/>
              <w:rPr>
                <w:rFonts w:ascii="Cambria" w:eastAsia="Cambria" w:hAnsi="Cambria" w:cs="Cambria"/>
                <w:sz w:val="19"/>
                <w:szCs w:val="19"/>
              </w:rPr>
            </w:pPr>
            <w:r>
              <w:rPr>
                <w:rFonts w:ascii="Cambria"/>
                <w:w w:val="105"/>
                <w:sz w:val="19"/>
              </w:rPr>
              <w:t>19</w:t>
            </w:r>
            <w:r>
              <w:rPr>
                <w:rFonts w:ascii="Cambria"/>
                <w:spacing w:val="-11"/>
                <w:w w:val="105"/>
                <w:sz w:val="19"/>
              </w:rPr>
              <w:t xml:space="preserve"> </w:t>
            </w:r>
            <w:r>
              <w:rPr>
                <w:rFonts w:ascii="Cambria"/>
                <w:spacing w:val="1"/>
                <w:w w:val="105"/>
                <w:sz w:val="19"/>
              </w:rPr>
              <w:t>128</w:t>
            </w:r>
          </w:p>
        </w:tc>
        <w:tc>
          <w:tcPr>
            <w:tcW w:w="898" w:type="dxa"/>
            <w:tcBorders>
              <w:top w:val="single" w:sz="5" w:space="0" w:color="000000"/>
              <w:left w:val="single" w:sz="5" w:space="0" w:color="000000"/>
              <w:bottom w:val="single" w:sz="5" w:space="0" w:color="000000"/>
              <w:right w:val="single" w:sz="5" w:space="0" w:color="000000"/>
            </w:tcBorders>
          </w:tcPr>
          <w:p w14:paraId="6F98EBFB" w14:textId="77777777" w:rsidR="00A93991" w:rsidRDefault="00A93991" w:rsidP="00A93991"/>
        </w:tc>
        <w:tc>
          <w:tcPr>
            <w:tcW w:w="811" w:type="dxa"/>
            <w:tcBorders>
              <w:top w:val="single" w:sz="5" w:space="0" w:color="000000"/>
              <w:left w:val="single" w:sz="5" w:space="0" w:color="000000"/>
              <w:bottom w:val="single" w:sz="5" w:space="0" w:color="000000"/>
              <w:right w:val="single" w:sz="5" w:space="0" w:color="000000"/>
            </w:tcBorders>
          </w:tcPr>
          <w:p w14:paraId="58A20035" w14:textId="77777777" w:rsidR="00A93991" w:rsidRDefault="00A93991" w:rsidP="00A93991"/>
        </w:tc>
        <w:tc>
          <w:tcPr>
            <w:tcW w:w="898" w:type="dxa"/>
            <w:tcBorders>
              <w:top w:val="single" w:sz="5" w:space="0" w:color="000000"/>
              <w:left w:val="single" w:sz="5" w:space="0" w:color="000000"/>
              <w:bottom w:val="single" w:sz="5" w:space="0" w:color="000000"/>
              <w:right w:val="single" w:sz="5" w:space="0" w:color="000000"/>
            </w:tcBorders>
          </w:tcPr>
          <w:p w14:paraId="59EECD31" w14:textId="77777777" w:rsidR="00A93991" w:rsidRDefault="00A93991" w:rsidP="00A93991"/>
        </w:tc>
        <w:tc>
          <w:tcPr>
            <w:tcW w:w="994" w:type="dxa"/>
            <w:tcBorders>
              <w:top w:val="single" w:sz="5" w:space="0" w:color="000000"/>
              <w:left w:val="single" w:sz="5" w:space="0" w:color="000000"/>
              <w:bottom w:val="single" w:sz="5" w:space="0" w:color="000000"/>
              <w:right w:val="single" w:sz="5" w:space="0" w:color="000000"/>
            </w:tcBorders>
          </w:tcPr>
          <w:p w14:paraId="3942A5C5" w14:textId="77777777" w:rsidR="00A93991" w:rsidRDefault="00A93991" w:rsidP="00A93991"/>
        </w:tc>
        <w:tc>
          <w:tcPr>
            <w:tcW w:w="989" w:type="dxa"/>
            <w:tcBorders>
              <w:top w:val="single" w:sz="5" w:space="0" w:color="000000"/>
              <w:left w:val="single" w:sz="5" w:space="0" w:color="000000"/>
              <w:bottom w:val="single" w:sz="5" w:space="0" w:color="000000"/>
              <w:right w:val="single" w:sz="5" w:space="0" w:color="000000"/>
            </w:tcBorders>
          </w:tcPr>
          <w:p w14:paraId="4CDE4FA8" w14:textId="77777777" w:rsidR="00A93991" w:rsidRDefault="00A93991" w:rsidP="00A93991"/>
        </w:tc>
        <w:tc>
          <w:tcPr>
            <w:tcW w:w="1080" w:type="dxa"/>
            <w:tcBorders>
              <w:top w:val="single" w:sz="5" w:space="0" w:color="000000"/>
              <w:left w:val="single" w:sz="5" w:space="0" w:color="000000"/>
              <w:bottom w:val="single" w:sz="5" w:space="0" w:color="000000"/>
              <w:right w:val="single" w:sz="5" w:space="0" w:color="000000"/>
            </w:tcBorders>
          </w:tcPr>
          <w:p w14:paraId="07A2B8C0" w14:textId="77777777" w:rsidR="00A93991" w:rsidRDefault="00A93991" w:rsidP="00A93991"/>
        </w:tc>
        <w:tc>
          <w:tcPr>
            <w:tcW w:w="898" w:type="dxa"/>
            <w:tcBorders>
              <w:top w:val="single" w:sz="5" w:space="0" w:color="000000"/>
              <w:left w:val="single" w:sz="5" w:space="0" w:color="000000"/>
              <w:bottom w:val="single" w:sz="5" w:space="0" w:color="000000"/>
              <w:right w:val="single" w:sz="5" w:space="0" w:color="000000"/>
            </w:tcBorders>
          </w:tcPr>
          <w:p w14:paraId="089653A1" w14:textId="77777777" w:rsidR="00A93991" w:rsidRDefault="00A93991" w:rsidP="00A93991"/>
        </w:tc>
      </w:tr>
      <w:tr w:rsidR="00A93991" w14:paraId="2538652B" w14:textId="77777777" w:rsidTr="00A93991">
        <w:trPr>
          <w:trHeight w:hRule="exact" w:val="307"/>
        </w:trPr>
        <w:tc>
          <w:tcPr>
            <w:tcW w:w="2069" w:type="dxa"/>
            <w:tcBorders>
              <w:top w:val="single" w:sz="5" w:space="0" w:color="000000"/>
              <w:left w:val="single" w:sz="5" w:space="0" w:color="000000"/>
              <w:bottom w:val="single" w:sz="5" w:space="0" w:color="000000"/>
              <w:right w:val="single" w:sz="5" w:space="0" w:color="000000"/>
            </w:tcBorders>
          </w:tcPr>
          <w:p w14:paraId="12E561EB" w14:textId="77777777" w:rsidR="00A93991" w:rsidRDefault="00A93991" w:rsidP="00A93991">
            <w:pPr>
              <w:pStyle w:val="TableParagraph"/>
              <w:spacing w:before="6"/>
              <w:ind w:left="101"/>
              <w:rPr>
                <w:rFonts w:ascii="Cambria" w:eastAsia="Cambria" w:hAnsi="Cambria" w:cs="Cambria"/>
                <w:sz w:val="21"/>
                <w:szCs w:val="21"/>
              </w:rPr>
            </w:pPr>
            <w:r>
              <w:rPr>
                <w:rFonts w:ascii="Cambria"/>
                <w:sz w:val="21"/>
              </w:rPr>
              <w:t>SUVHybridGasoline</w:t>
            </w:r>
          </w:p>
        </w:tc>
        <w:tc>
          <w:tcPr>
            <w:tcW w:w="1262" w:type="dxa"/>
            <w:tcBorders>
              <w:top w:val="single" w:sz="5" w:space="0" w:color="000000"/>
              <w:left w:val="single" w:sz="5" w:space="0" w:color="000000"/>
              <w:bottom w:val="single" w:sz="5" w:space="0" w:color="000000"/>
              <w:right w:val="single" w:sz="5" w:space="0" w:color="000000"/>
            </w:tcBorders>
          </w:tcPr>
          <w:p w14:paraId="04EA283A" w14:textId="77777777" w:rsidR="00A93991" w:rsidRDefault="00A93991" w:rsidP="00A93991">
            <w:pPr>
              <w:pStyle w:val="TableParagraph"/>
              <w:spacing w:before="10"/>
              <w:ind w:left="325"/>
              <w:rPr>
                <w:rFonts w:ascii="Cambria" w:eastAsia="Cambria" w:hAnsi="Cambria" w:cs="Cambria"/>
                <w:sz w:val="19"/>
                <w:szCs w:val="19"/>
              </w:rPr>
            </w:pPr>
            <w:r>
              <w:rPr>
                <w:rFonts w:ascii="Cambria"/>
                <w:w w:val="105"/>
                <w:sz w:val="19"/>
              </w:rPr>
              <w:t>24</w:t>
            </w:r>
            <w:r>
              <w:rPr>
                <w:rFonts w:ascii="Cambria"/>
                <w:spacing w:val="-9"/>
                <w:w w:val="105"/>
                <w:sz w:val="19"/>
              </w:rPr>
              <w:t xml:space="preserve"> </w:t>
            </w:r>
            <w:r>
              <w:rPr>
                <w:rFonts w:ascii="Cambria"/>
                <w:spacing w:val="1"/>
                <w:w w:val="105"/>
                <w:sz w:val="19"/>
              </w:rPr>
              <w:t>000</w:t>
            </w:r>
          </w:p>
        </w:tc>
        <w:tc>
          <w:tcPr>
            <w:tcW w:w="1526" w:type="dxa"/>
            <w:tcBorders>
              <w:top w:val="single" w:sz="5" w:space="0" w:color="000000"/>
              <w:left w:val="single" w:sz="5" w:space="0" w:color="000000"/>
              <w:bottom w:val="single" w:sz="5" w:space="0" w:color="000000"/>
              <w:right w:val="single" w:sz="5" w:space="0" w:color="000000"/>
            </w:tcBorders>
          </w:tcPr>
          <w:p w14:paraId="2615E0DC" w14:textId="77777777" w:rsidR="00A93991" w:rsidRDefault="00A93991" w:rsidP="00A93991">
            <w:pPr>
              <w:pStyle w:val="TableParagraph"/>
              <w:spacing w:before="10"/>
              <w:ind w:left="460"/>
              <w:rPr>
                <w:rFonts w:ascii="Cambria" w:eastAsia="Cambria" w:hAnsi="Cambria" w:cs="Cambria"/>
                <w:sz w:val="19"/>
                <w:szCs w:val="19"/>
              </w:rPr>
            </w:pPr>
            <w:r>
              <w:rPr>
                <w:rFonts w:ascii="Cambria"/>
                <w:w w:val="105"/>
                <w:sz w:val="19"/>
              </w:rPr>
              <w:t>21</w:t>
            </w:r>
            <w:r>
              <w:rPr>
                <w:rFonts w:ascii="Cambria"/>
                <w:spacing w:val="-10"/>
                <w:w w:val="105"/>
                <w:sz w:val="19"/>
              </w:rPr>
              <w:t xml:space="preserve"> </w:t>
            </w:r>
            <w:r>
              <w:rPr>
                <w:rFonts w:ascii="Cambria"/>
                <w:spacing w:val="1"/>
                <w:w w:val="105"/>
                <w:sz w:val="19"/>
              </w:rPr>
              <w:t>854</w:t>
            </w:r>
          </w:p>
        </w:tc>
        <w:tc>
          <w:tcPr>
            <w:tcW w:w="994" w:type="dxa"/>
            <w:tcBorders>
              <w:top w:val="single" w:sz="5" w:space="0" w:color="000000"/>
              <w:left w:val="single" w:sz="5" w:space="0" w:color="000000"/>
              <w:bottom w:val="single" w:sz="5" w:space="0" w:color="000000"/>
              <w:right w:val="single" w:sz="5" w:space="0" w:color="000000"/>
            </w:tcBorders>
          </w:tcPr>
          <w:p w14:paraId="30601CB5" w14:textId="77777777" w:rsidR="00A93991" w:rsidRDefault="00A93991" w:rsidP="00A93991">
            <w:pPr>
              <w:pStyle w:val="TableParagraph"/>
              <w:spacing w:before="10"/>
              <w:ind w:left="191"/>
              <w:rPr>
                <w:rFonts w:ascii="Cambria" w:eastAsia="Cambria" w:hAnsi="Cambria" w:cs="Cambria"/>
                <w:sz w:val="19"/>
                <w:szCs w:val="19"/>
              </w:rPr>
            </w:pPr>
            <w:r>
              <w:rPr>
                <w:rFonts w:ascii="Cambria"/>
                <w:w w:val="105"/>
                <w:sz w:val="19"/>
              </w:rPr>
              <w:t>24</w:t>
            </w:r>
            <w:r>
              <w:rPr>
                <w:rFonts w:ascii="Cambria"/>
                <w:spacing w:val="-11"/>
                <w:w w:val="105"/>
                <w:sz w:val="19"/>
              </w:rPr>
              <w:t xml:space="preserve"> </w:t>
            </w:r>
            <w:r>
              <w:rPr>
                <w:rFonts w:ascii="Cambria"/>
                <w:spacing w:val="1"/>
                <w:w w:val="105"/>
                <w:sz w:val="19"/>
              </w:rPr>
              <w:t>000</w:t>
            </w:r>
          </w:p>
        </w:tc>
        <w:tc>
          <w:tcPr>
            <w:tcW w:w="898" w:type="dxa"/>
            <w:tcBorders>
              <w:top w:val="single" w:sz="5" w:space="0" w:color="000000"/>
              <w:left w:val="single" w:sz="5" w:space="0" w:color="000000"/>
              <w:bottom w:val="single" w:sz="5" w:space="0" w:color="000000"/>
              <w:right w:val="single" w:sz="5" w:space="0" w:color="000000"/>
            </w:tcBorders>
          </w:tcPr>
          <w:p w14:paraId="723A1BD9" w14:textId="77777777" w:rsidR="00A93991" w:rsidRDefault="00A93991" w:rsidP="00A93991"/>
        </w:tc>
        <w:tc>
          <w:tcPr>
            <w:tcW w:w="811" w:type="dxa"/>
            <w:tcBorders>
              <w:top w:val="single" w:sz="5" w:space="0" w:color="000000"/>
              <w:left w:val="single" w:sz="5" w:space="0" w:color="000000"/>
              <w:bottom w:val="single" w:sz="5" w:space="0" w:color="000000"/>
              <w:right w:val="single" w:sz="5" w:space="0" w:color="000000"/>
            </w:tcBorders>
          </w:tcPr>
          <w:p w14:paraId="3A4B5AB4" w14:textId="77777777" w:rsidR="00A93991" w:rsidRDefault="00A93991" w:rsidP="00A93991"/>
        </w:tc>
        <w:tc>
          <w:tcPr>
            <w:tcW w:w="898" w:type="dxa"/>
            <w:tcBorders>
              <w:top w:val="single" w:sz="5" w:space="0" w:color="000000"/>
              <w:left w:val="single" w:sz="5" w:space="0" w:color="000000"/>
              <w:bottom w:val="single" w:sz="5" w:space="0" w:color="000000"/>
              <w:right w:val="single" w:sz="5" w:space="0" w:color="000000"/>
            </w:tcBorders>
          </w:tcPr>
          <w:p w14:paraId="77E3836E" w14:textId="77777777" w:rsidR="00A93991" w:rsidRDefault="00A93991" w:rsidP="00A93991"/>
        </w:tc>
        <w:tc>
          <w:tcPr>
            <w:tcW w:w="994" w:type="dxa"/>
            <w:tcBorders>
              <w:top w:val="single" w:sz="5" w:space="0" w:color="000000"/>
              <w:left w:val="single" w:sz="5" w:space="0" w:color="000000"/>
              <w:bottom w:val="single" w:sz="5" w:space="0" w:color="000000"/>
              <w:right w:val="single" w:sz="5" w:space="0" w:color="000000"/>
            </w:tcBorders>
          </w:tcPr>
          <w:p w14:paraId="6E35FD35" w14:textId="77777777" w:rsidR="00A93991" w:rsidRDefault="00A93991" w:rsidP="00A93991"/>
        </w:tc>
        <w:tc>
          <w:tcPr>
            <w:tcW w:w="989" w:type="dxa"/>
            <w:tcBorders>
              <w:top w:val="single" w:sz="5" w:space="0" w:color="000000"/>
              <w:left w:val="single" w:sz="5" w:space="0" w:color="000000"/>
              <w:bottom w:val="single" w:sz="5" w:space="0" w:color="000000"/>
              <w:right w:val="single" w:sz="5" w:space="0" w:color="000000"/>
            </w:tcBorders>
          </w:tcPr>
          <w:p w14:paraId="283FC9F9" w14:textId="77777777" w:rsidR="00A93991" w:rsidRDefault="00A93991" w:rsidP="00A93991"/>
        </w:tc>
        <w:tc>
          <w:tcPr>
            <w:tcW w:w="1080" w:type="dxa"/>
            <w:tcBorders>
              <w:top w:val="single" w:sz="5" w:space="0" w:color="000000"/>
              <w:left w:val="single" w:sz="5" w:space="0" w:color="000000"/>
              <w:bottom w:val="single" w:sz="5" w:space="0" w:color="000000"/>
              <w:right w:val="single" w:sz="5" w:space="0" w:color="000000"/>
            </w:tcBorders>
          </w:tcPr>
          <w:p w14:paraId="323428B4" w14:textId="77777777" w:rsidR="00A93991" w:rsidRDefault="00A93991" w:rsidP="00A93991"/>
        </w:tc>
        <w:tc>
          <w:tcPr>
            <w:tcW w:w="898" w:type="dxa"/>
            <w:tcBorders>
              <w:top w:val="single" w:sz="5" w:space="0" w:color="000000"/>
              <w:left w:val="single" w:sz="5" w:space="0" w:color="000000"/>
              <w:bottom w:val="single" w:sz="5" w:space="0" w:color="000000"/>
              <w:right w:val="single" w:sz="5" w:space="0" w:color="000000"/>
            </w:tcBorders>
          </w:tcPr>
          <w:p w14:paraId="160A53AA" w14:textId="77777777" w:rsidR="00A93991" w:rsidRDefault="00A93991" w:rsidP="00A93991"/>
        </w:tc>
      </w:tr>
      <w:tr w:rsidR="00A93991" w14:paraId="2F07618D" w14:textId="77777777" w:rsidTr="00A93991">
        <w:trPr>
          <w:trHeight w:hRule="exact" w:val="312"/>
        </w:trPr>
        <w:tc>
          <w:tcPr>
            <w:tcW w:w="2069" w:type="dxa"/>
            <w:tcBorders>
              <w:top w:val="single" w:sz="5" w:space="0" w:color="000000"/>
              <w:left w:val="single" w:sz="5" w:space="0" w:color="000000"/>
              <w:bottom w:val="single" w:sz="5" w:space="0" w:color="000000"/>
              <w:right w:val="single" w:sz="5" w:space="0" w:color="000000"/>
            </w:tcBorders>
          </w:tcPr>
          <w:p w14:paraId="7F8DF63D" w14:textId="77777777" w:rsidR="00A93991" w:rsidRDefault="00A93991" w:rsidP="00A93991">
            <w:pPr>
              <w:pStyle w:val="TableParagraph"/>
              <w:spacing w:before="6"/>
              <w:ind w:left="101"/>
              <w:rPr>
                <w:rFonts w:ascii="Cambria" w:eastAsia="Cambria" w:hAnsi="Cambria" w:cs="Cambria"/>
                <w:sz w:val="21"/>
                <w:szCs w:val="21"/>
              </w:rPr>
            </w:pPr>
            <w:r>
              <w:rPr>
                <w:rFonts w:ascii="Cambria"/>
                <w:sz w:val="21"/>
              </w:rPr>
              <w:t>MotoGasoline</w:t>
            </w:r>
          </w:p>
        </w:tc>
        <w:tc>
          <w:tcPr>
            <w:tcW w:w="1262" w:type="dxa"/>
            <w:tcBorders>
              <w:top w:val="single" w:sz="5" w:space="0" w:color="000000"/>
              <w:left w:val="single" w:sz="5" w:space="0" w:color="000000"/>
              <w:bottom w:val="single" w:sz="5" w:space="0" w:color="000000"/>
              <w:right w:val="single" w:sz="5" w:space="0" w:color="000000"/>
            </w:tcBorders>
          </w:tcPr>
          <w:p w14:paraId="042C7747" w14:textId="77777777" w:rsidR="00A93991" w:rsidRDefault="00A93991" w:rsidP="00A93991">
            <w:pPr>
              <w:pStyle w:val="TableParagraph"/>
              <w:spacing w:before="10"/>
              <w:ind w:left="325"/>
              <w:rPr>
                <w:rFonts w:ascii="Cambria" w:eastAsia="Cambria" w:hAnsi="Cambria" w:cs="Cambria"/>
                <w:sz w:val="19"/>
                <w:szCs w:val="19"/>
              </w:rPr>
            </w:pPr>
            <w:r>
              <w:rPr>
                <w:rFonts w:ascii="Cambria"/>
                <w:w w:val="105"/>
                <w:sz w:val="19"/>
              </w:rPr>
              <w:t>10</w:t>
            </w:r>
            <w:r>
              <w:rPr>
                <w:rFonts w:ascii="Cambria"/>
                <w:spacing w:val="-10"/>
                <w:w w:val="105"/>
                <w:sz w:val="19"/>
              </w:rPr>
              <w:t xml:space="preserve"> </w:t>
            </w:r>
            <w:r>
              <w:rPr>
                <w:rFonts w:ascii="Cambria"/>
                <w:spacing w:val="1"/>
                <w:w w:val="105"/>
                <w:sz w:val="19"/>
              </w:rPr>
              <w:t>000</w:t>
            </w:r>
          </w:p>
        </w:tc>
        <w:tc>
          <w:tcPr>
            <w:tcW w:w="1526" w:type="dxa"/>
            <w:tcBorders>
              <w:top w:val="single" w:sz="5" w:space="0" w:color="000000"/>
              <w:left w:val="single" w:sz="5" w:space="0" w:color="000000"/>
              <w:bottom w:val="single" w:sz="5" w:space="0" w:color="000000"/>
              <w:right w:val="single" w:sz="5" w:space="0" w:color="000000"/>
            </w:tcBorders>
          </w:tcPr>
          <w:p w14:paraId="38E88EAC" w14:textId="77777777" w:rsidR="00A93991" w:rsidRDefault="00A93991" w:rsidP="00A93991">
            <w:pPr>
              <w:pStyle w:val="TableParagraph"/>
              <w:spacing w:before="10"/>
              <w:ind w:left="3"/>
              <w:jc w:val="center"/>
              <w:rPr>
                <w:rFonts w:ascii="Cambria" w:eastAsia="Cambria" w:hAnsi="Cambria" w:cs="Cambria"/>
                <w:sz w:val="19"/>
                <w:szCs w:val="19"/>
              </w:rPr>
            </w:pPr>
            <w:r>
              <w:rPr>
                <w:rFonts w:ascii="Cambria"/>
                <w:spacing w:val="1"/>
                <w:w w:val="105"/>
                <w:sz w:val="19"/>
              </w:rPr>
              <w:t>7720</w:t>
            </w:r>
          </w:p>
        </w:tc>
        <w:tc>
          <w:tcPr>
            <w:tcW w:w="994" w:type="dxa"/>
            <w:tcBorders>
              <w:top w:val="single" w:sz="5" w:space="0" w:color="000000"/>
              <w:left w:val="single" w:sz="5" w:space="0" w:color="000000"/>
              <w:bottom w:val="single" w:sz="5" w:space="0" w:color="000000"/>
              <w:right w:val="single" w:sz="5" w:space="0" w:color="000000"/>
            </w:tcBorders>
          </w:tcPr>
          <w:p w14:paraId="4CB638F2" w14:textId="77777777" w:rsidR="00A93991" w:rsidRDefault="00A93991" w:rsidP="00A93991">
            <w:pPr>
              <w:pStyle w:val="TableParagraph"/>
              <w:spacing w:before="10"/>
              <w:ind w:left="245"/>
              <w:rPr>
                <w:rFonts w:ascii="Cambria" w:eastAsia="Cambria" w:hAnsi="Cambria" w:cs="Cambria"/>
                <w:sz w:val="19"/>
                <w:szCs w:val="19"/>
              </w:rPr>
            </w:pPr>
            <w:r>
              <w:rPr>
                <w:rFonts w:ascii="Cambria"/>
                <w:w w:val="105"/>
                <w:sz w:val="19"/>
              </w:rPr>
              <w:t>8</w:t>
            </w:r>
            <w:r>
              <w:rPr>
                <w:rFonts w:ascii="Cambria"/>
                <w:spacing w:val="-8"/>
                <w:w w:val="105"/>
                <w:sz w:val="19"/>
              </w:rPr>
              <w:t xml:space="preserve"> </w:t>
            </w:r>
            <w:r>
              <w:rPr>
                <w:rFonts w:ascii="Cambria"/>
                <w:spacing w:val="1"/>
                <w:w w:val="105"/>
                <w:sz w:val="19"/>
              </w:rPr>
              <w:t>340</w:t>
            </w:r>
          </w:p>
        </w:tc>
        <w:tc>
          <w:tcPr>
            <w:tcW w:w="898" w:type="dxa"/>
            <w:tcBorders>
              <w:top w:val="single" w:sz="5" w:space="0" w:color="000000"/>
              <w:left w:val="single" w:sz="5" w:space="0" w:color="000000"/>
              <w:bottom w:val="single" w:sz="5" w:space="0" w:color="000000"/>
              <w:right w:val="single" w:sz="5" w:space="0" w:color="000000"/>
            </w:tcBorders>
          </w:tcPr>
          <w:p w14:paraId="05B37B4D" w14:textId="77777777" w:rsidR="00A93991" w:rsidRDefault="00A93991" w:rsidP="00A93991"/>
        </w:tc>
        <w:tc>
          <w:tcPr>
            <w:tcW w:w="811" w:type="dxa"/>
            <w:tcBorders>
              <w:top w:val="single" w:sz="5" w:space="0" w:color="000000"/>
              <w:left w:val="single" w:sz="5" w:space="0" w:color="000000"/>
              <w:bottom w:val="single" w:sz="5" w:space="0" w:color="000000"/>
              <w:right w:val="single" w:sz="5" w:space="0" w:color="000000"/>
            </w:tcBorders>
          </w:tcPr>
          <w:p w14:paraId="518DF537" w14:textId="77777777" w:rsidR="00A93991" w:rsidRDefault="00A93991" w:rsidP="00A93991">
            <w:pPr>
              <w:pStyle w:val="TableParagraph"/>
              <w:spacing w:before="5"/>
              <w:ind w:left="157"/>
              <w:rPr>
                <w:rFonts w:ascii="Cambria" w:eastAsia="Cambria" w:hAnsi="Cambria" w:cs="Cambria"/>
                <w:sz w:val="19"/>
                <w:szCs w:val="19"/>
              </w:rPr>
            </w:pPr>
            <w:r>
              <w:rPr>
                <w:rFonts w:ascii="Cambria"/>
                <w:w w:val="105"/>
                <w:sz w:val="19"/>
              </w:rPr>
              <w:t>6</w:t>
            </w:r>
            <w:r>
              <w:rPr>
                <w:rFonts w:ascii="Cambria"/>
                <w:spacing w:val="-11"/>
                <w:w w:val="105"/>
                <w:sz w:val="19"/>
              </w:rPr>
              <w:t xml:space="preserve"> </w:t>
            </w:r>
            <w:r>
              <w:rPr>
                <w:rFonts w:ascii="Cambria"/>
                <w:spacing w:val="1"/>
                <w:w w:val="105"/>
                <w:sz w:val="19"/>
              </w:rPr>
              <w:t>124</w:t>
            </w:r>
          </w:p>
        </w:tc>
        <w:tc>
          <w:tcPr>
            <w:tcW w:w="898" w:type="dxa"/>
            <w:tcBorders>
              <w:top w:val="single" w:sz="5" w:space="0" w:color="000000"/>
              <w:left w:val="single" w:sz="5" w:space="0" w:color="000000"/>
              <w:bottom w:val="single" w:sz="5" w:space="0" w:color="000000"/>
              <w:right w:val="single" w:sz="5" w:space="0" w:color="000000"/>
            </w:tcBorders>
          </w:tcPr>
          <w:p w14:paraId="4E051A51" w14:textId="77777777" w:rsidR="00A93991" w:rsidRDefault="00A93991" w:rsidP="00A93991"/>
        </w:tc>
        <w:tc>
          <w:tcPr>
            <w:tcW w:w="994" w:type="dxa"/>
            <w:tcBorders>
              <w:top w:val="single" w:sz="5" w:space="0" w:color="000000"/>
              <w:left w:val="single" w:sz="5" w:space="0" w:color="000000"/>
              <w:bottom w:val="single" w:sz="5" w:space="0" w:color="000000"/>
              <w:right w:val="single" w:sz="5" w:space="0" w:color="000000"/>
            </w:tcBorders>
          </w:tcPr>
          <w:p w14:paraId="34CF7F60" w14:textId="77777777" w:rsidR="00A93991" w:rsidRDefault="00A93991" w:rsidP="00A93991"/>
        </w:tc>
        <w:tc>
          <w:tcPr>
            <w:tcW w:w="989" w:type="dxa"/>
            <w:tcBorders>
              <w:top w:val="single" w:sz="5" w:space="0" w:color="000000"/>
              <w:left w:val="single" w:sz="5" w:space="0" w:color="000000"/>
              <w:bottom w:val="single" w:sz="5" w:space="0" w:color="000000"/>
              <w:right w:val="single" w:sz="5" w:space="0" w:color="000000"/>
            </w:tcBorders>
          </w:tcPr>
          <w:p w14:paraId="17565993" w14:textId="77777777" w:rsidR="00A93991" w:rsidRDefault="00A93991" w:rsidP="00A93991">
            <w:pPr>
              <w:pStyle w:val="TableParagraph"/>
              <w:spacing w:before="5"/>
              <w:ind w:left="241"/>
              <w:rPr>
                <w:rFonts w:ascii="Cambria" w:eastAsia="Cambria" w:hAnsi="Cambria" w:cs="Cambria"/>
                <w:sz w:val="19"/>
                <w:szCs w:val="19"/>
              </w:rPr>
            </w:pPr>
            <w:r>
              <w:rPr>
                <w:rFonts w:ascii="Cambria"/>
                <w:w w:val="105"/>
                <w:sz w:val="19"/>
              </w:rPr>
              <w:t>5</w:t>
            </w:r>
            <w:r>
              <w:rPr>
                <w:rFonts w:ascii="Cambria"/>
                <w:spacing w:val="-11"/>
                <w:w w:val="105"/>
                <w:sz w:val="19"/>
              </w:rPr>
              <w:t xml:space="preserve"> </w:t>
            </w:r>
            <w:r>
              <w:rPr>
                <w:rFonts w:ascii="Cambria"/>
                <w:spacing w:val="1"/>
                <w:w w:val="105"/>
                <w:sz w:val="19"/>
              </w:rPr>
              <w:t>000</w:t>
            </w:r>
          </w:p>
        </w:tc>
        <w:tc>
          <w:tcPr>
            <w:tcW w:w="1080" w:type="dxa"/>
            <w:tcBorders>
              <w:top w:val="single" w:sz="5" w:space="0" w:color="000000"/>
              <w:left w:val="single" w:sz="5" w:space="0" w:color="000000"/>
              <w:bottom w:val="single" w:sz="5" w:space="0" w:color="000000"/>
              <w:right w:val="single" w:sz="5" w:space="0" w:color="000000"/>
            </w:tcBorders>
          </w:tcPr>
          <w:p w14:paraId="66B70BC1" w14:textId="77777777" w:rsidR="00A93991" w:rsidRDefault="00A93991" w:rsidP="00A93991">
            <w:pPr>
              <w:pStyle w:val="TableParagraph"/>
              <w:spacing w:before="5"/>
              <w:ind w:left="242"/>
              <w:rPr>
                <w:rFonts w:ascii="Cambria" w:eastAsia="Cambria" w:hAnsi="Cambria" w:cs="Cambria"/>
                <w:sz w:val="19"/>
                <w:szCs w:val="19"/>
              </w:rPr>
            </w:pPr>
            <w:r>
              <w:rPr>
                <w:rFonts w:ascii="Cambria"/>
                <w:w w:val="105"/>
                <w:sz w:val="19"/>
              </w:rPr>
              <w:t>7</w:t>
            </w:r>
            <w:r>
              <w:rPr>
                <w:rFonts w:ascii="Cambria"/>
                <w:spacing w:val="-11"/>
                <w:w w:val="105"/>
                <w:sz w:val="19"/>
              </w:rPr>
              <w:t xml:space="preserve"> </w:t>
            </w:r>
            <w:r>
              <w:rPr>
                <w:rFonts w:ascii="Cambria"/>
                <w:spacing w:val="1"/>
                <w:w w:val="105"/>
                <w:sz w:val="19"/>
              </w:rPr>
              <w:t>500</w:t>
            </w:r>
          </w:p>
        </w:tc>
        <w:tc>
          <w:tcPr>
            <w:tcW w:w="898" w:type="dxa"/>
            <w:tcBorders>
              <w:top w:val="single" w:sz="5" w:space="0" w:color="000000"/>
              <w:left w:val="single" w:sz="5" w:space="0" w:color="000000"/>
              <w:bottom w:val="single" w:sz="5" w:space="0" w:color="000000"/>
              <w:right w:val="single" w:sz="5" w:space="0" w:color="000000"/>
            </w:tcBorders>
          </w:tcPr>
          <w:p w14:paraId="174AE387" w14:textId="77777777" w:rsidR="00A93991" w:rsidRDefault="00A93991" w:rsidP="00A93991">
            <w:pPr>
              <w:pStyle w:val="TableParagraph"/>
              <w:spacing w:before="5"/>
              <w:ind w:left="201"/>
              <w:rPr>
                <w:rFonts w:ascii="Cambria" w:eastAsia="Cambria" w:hAnsi="Cambria" w:cs="Cambria"/>
                <w:sz w:val="19"/>
                <w:szCs w:val="19"/>
              </w:rPr>
            </w:pPr>
            <w:r>
              <w:rPr>
                <w:rFonts w:ascii="Cambria"/>
                <w:w w:val="105"/>
                <w:sz w:val="19"/>
              </w:rPr>
              <w:t>7</w:t>
            </w:r>
            <w:r>
              <w:rPr>
                <w:rFonts w:ascii="Cambria"/>
                <w:spacing w:val="-11"/>
                <w:w w:val="105"/>
                <w:sz w:val="19"/>
              </w:rPr>
              <w:t xml:space="preserve"> </w:t>
            </w:r>
            <w:r>
              <w:rPr>
                <w:rFonts w:ascii="Cambria"/>
                <w:spacing w:val="1"/>
                <w:w w:val="105"/>
                <w:sz w:val="19"/>
              </w:rPr>
              <w:t>500</w:t>
            </w:r>
          </w:p>
        </w:tc>
      </w:tr>
      <w:tr w:rsidR="00A93991" w14:paraId="0320BF65" w14:textId="77777777" w:rsidTr="00A93991">
        <w:trPr>
          <w:trHeight w:hRule="exact" w:val="1810"/>
        </w:trPr>
        <w:tc>
          <w:tcPr>
            <w:tcW w:w="12418" w:type="dxa"/>
            <w:gridSpan w:val="11"/>
            <w:tcBorders>
              <w:top w:val="single" w:sz="5" w:space="0" w:color="000000"/>
              <w:left w:val="single" w:sz="5" w:space="0" w:color="000000"/>
              <w:bottom w:val="single" w:sz="5" w:space="0" w:color="000000"/>
              <w:right w:val="single" w:sz="5" w:space="0" w:color="000000"/>
            </w:tcBorders>
          </w:tcPr>
          <w:p w14:paraId="493617D8" w14:textId="77777777" w:rsidR="00A93991" w:rsidRDefault="00A93991" w:rsidP="00A93991">
            <w:pPr>
              <w:pStyle w:val="TableParagraph"/>
              <w:spacing w:before="5"/>
              <w:ind w:left="21"/>
              <w:rPr>
                <w:rFonts w:ascii="Cambria" w:eastAsia="Cambria" w:hAnsi="Cambria" w:cs="Cambria"/>
                <w:sz w:val="17"/>
                <w:szCs w:val="17"/>
              </w:rPr>
            </w:pPr>
            <w:r>
              <w:rPr>
                <w:rFonts w:ascii="Cambria"/>
                <w:i/>
                <w:w w:val="105"/>
                <w:sz w:val="17"/>
              </w:rPr>
              <w:t>1:(Merven</w:t>
            </w:r>
            <w:r>
              <w:rPr>
                <w:rFonts w:ascii="Cambria"/>
                <w:i/>
                <w:spacing w:val="-4"/>
                <w:w w:val="105"/>
                <w:sz w:val="17"/>
              </w:rPr>
              <w:t xml:space="preserve"> </w:t>
            </w:r>
            <w:r>
              <w:rPr>
                <w:rFonts w:ascii="Cambria"/>
                <w:i/>
                <w:w w:val="105"/>
                <w:sz w:val="17"/>
              </w:rPr>
              <w:t>et</w:t>
            </w:r>
            <w:r>
              <w:rPr>
                <w:rFonts w:ascii="Cambria"/>
                <w:i/>
                <w:spacing w:val="-4"/>
                <w:w w:val="105"/>
                <w:sz w:val="17"/>
              </w:rPr>
              <w:t xml:space="preserve"> </w:t>
            </w:r>
            <w:r>
              <w:rPr>
                <w:rFonts w:ascii="Cambria"/>
                <w:i/>
                <w:w w:val="105"/>
                <w:sz w:val="17"/>
              </w:rPr>
              <w:t>al,</w:t>
            </w:r>
            <w:r>
              <w:rPr>
                <w:rFonts w:ascii="Cambria"/>
                <w:i/>
                <w:spacing w:val="-5"/>
                <w:w w:val="105"/>
                <w:sz w:val="17"/>
              </w:rPr>
              <w:t xml:space="preserve"> </w:t>
            </w:r>
            <w:r>
              <w:rPr>
                <w:rFonts w:ascii="Cambria"/>
                <w:i/>
                <w:w w:val="105"/>
                <w:sz w:val="17"/>
              </w:rPr>
              <w:t>2012)</w:t>
            </w:r>
          </w:p>
          <w:p w14:paraId="3B3D8718" w14:textId="77777777" w:rsidR="00A93991" w:rsidRDefault="00A93991" w:rsidP="00A93991">
            <w:pPr>
              <w:pStyle w:val="TableParagraph"/>
              <w:spacing w:before="12" w:line="254" w:lineRule="auto"/>
              <w:ind w:left="21" w:right="9189"/>
              <w:rPr>
                <w:rFonts w:ascii="Cambria" w:eastAsia="Cambria" w:hAnsi="Cambria" w:cs="Cambria"/>
                <w:sz w:val="17"/>
                <w:szCs w:val="17"/>
              </w:rPr>
            </w:pPr>
            <w:r>
              <w:rPr>
                <w:rFonts w:ascii="Cambria"/>
                <w:i/>
                <w:w w:val="105"/>
                <w:sz w:val="17"/>
              </w:rPr>
              <w:t>2:(NAAMSA</w:t>
            </w:r>
            <w:r>
              <w:rPr>
                <w:rFonts w:ascii="Cambria"/>
                <w:i/>
                <w:spacing w:val="-6"/>
                <w:w w:val="105"/>
                <w:sz w:val="17"/>
              </w:rPr>
              <w:t xml:space="preserve"> </w:t>
            </w:r>
            <w:r>
              <w:rPr>
                <w:rFonts w:ascii="Cambria"/>
                <w:i/>
                <w:w w:val="105"/>
                <w:sz w:val="17"/>
              </w:rPr>
              <w:t>/</w:t>
            </w:r>
            <w:r>
              <w:rPr>
                <w:rFonts w:ascii="Cambria"/>
                <w:i/>
                <w:spacing w:val="-5"/>
                <w:w w:val="105"/>
                <w:sz w:val="17"/>
              </w:rPr>
              <w:t xml:space="preserve"> </w:t>
            </w:r>
            <w:r>
              <w:rPr>
                <w:rFonts w:ascii="Cambria"/>
                <w:i/>
                <w:w w:val="105"/>
                <w:sz w:val="17"/>
              </w:rPr>
              <w:t>SAPIA</w:t>
            </w:r>
            <w:r>
              <w:rPr>
                <w:rFonts w:ascii="Cambria"/>
                <w:i/>
                <w:spacing w:val="-5"/>
                <w:w w:val="105"/>
                <w:sz w:val="17"/>
              </w:rPr>
              <w:t xml:space="preserve"> </w:t>
            </w:r>
            <w:r>
              <w:rPr>
                <w:rFonts w:ascii="Cambria"/>
                <w:i/>
                <w:w w:val="105"/>
                <w:sz w:val="17"/>
              </w:rPr>
              <w:t>Working</w:t>
            </w:r>
            <w:r>
              <w:rPr>
                <w:rFonts w:ascii="Cambria"/>
                <w:i/>
                <w:spacing w:val="-5"/>
                <w:w w:val="105"/>
                <w:sz w:val="17"/>
              </w:rPr>
              <w:t xml:space="preserve"> </w:t>
            </w:r>
            <w:r>
              <w:rPr>
                <w:rFonts w:ascii="Cambria"/>
                <w:i/>
                <w:w w:val="105"/>
                <w:sz w:val="17"/>
              </w:rPr>
              <w:t>Group,</w:t>
            </w:r>
            <w:r>
              <w:rPr>
                <w:rFonts w:ascii="Cambria"/>
                <w:i/>
                <w:spacing w:val="-22"/>
                <w:w w:val="105"/>
                <w:sz w:val="17"/>
              </w:rPr>
              <w:t xml:space="preserve"> </w:t>
            </w:r>
            <w:r>
              <w:rPr>
                <w:rFonts w:ascii="Cambria"/>
                <w:i/>
                <w:w w:val="105"/>
                <w:sz w:val="17"/>
              </w:rPr>
              <w:t>2009)</w:t>
            </w:r>
            <w:r>
              <w:rPr>
                <w:rFonts w:ascii="Cambria"/>
                <w:i/>
                <w:spacing w:val="44"/>
                <w:w w:val="104"/>
                <w:sz w:val="17"/>
              </w:rPr>
              <w:t xml:space="preserve"> </w:t>
            </w:r>
            <w:r>
              <w:rPr>
                <w:rFonts w:ascii="Cambria"/>
                <w:i/>
                <w:w w:val="105"/>
                <w:sz w:val="17"/>
              </w:rPr>
              <w:t>3:</w:t>
            </w:r>
            <w:r>
              <w:rPr>
                <w:rFonts w:ascii="Cambria"/>
                <w:i/>
                <w:spacing w:val="-6"/>
                <w:w w:val="105"/>
                <w:sz w:val="17"/>
              </w:rPr>
              <w:t xml:space="preserve"> </w:t>
            </w:r>
            <w:r>
              <w:rPr>
                <w:rFonts w:ascii="Cambria"/>
                <w:i/>
                <w:w w:val="105"/>
                <w:sz w:val="17"/>
              </w:rPr>
              <w:t>(Road</w:t>
            </w:r>
            <w:r>
              <w:rPr>
                <w:rFonts w:ascii="Cambria"/>
                <w:i/>
                <w:spacing w:val="-5"/>
                <w:w w:val="105"/>
                <w:sz w:val="17"/>
              </w:rPr>
              <w:t xml:space="preserve"> </w:t>
            </w:r>
            <w:r>
              <w:rPr>
                <w:rFonts w:ascii="Cambria"/>
                <w:i/>
                <w:w w:val="105"/>
                <w:sz w:val="17"/>
              </w:rPr>
              <w:t>Traffic</w:t>
            </w:r>
            <w:r>
              <w:rPr>
                <w:rFonts w:ascii="Cambria"/>
                <w:i/>
                <w:spacing w:val="-5"/>
                <w:w w:val="105"/>
                <w:sz w:val="17"/>
              </w:rPr>
              <w:t xml:space="preserve"> </w:t>
            </w:r>
            <w:r>
              <w:rPr>
                <w:rFonts w:ascii="Cambria"/>
                <w:i/>
                <w:w w:val="105"/>
                <w:sz w:val="17"/>
              </w:rPr>
              <w:t>Corporation,</w:t>
            </w:r>
            <w:r>
              <w:rPr>
                <w:rFonts w:ascii="Cambria"/>
                <w:i/>
                <w:spacing w:val="-6"/>
                <w:w w:val="105"/>
                <w:sz w:val="17"/>
              </w:rPr>
              <w:t xml:space="preserve"> </w:t>
            </w:r>
            <w:r>
              <w:rPr>
                <w:rFonts w:ascii="Cambria"/>
                <w:i/>
                <w:spacing w:val="1"/>
                <w:w w:val="105"/>
                <w:sz w:val="17"/>
              </w:rPr>
              <w:t>2009)</w:t>
            </w:r>
          </w:p>
          <w:p w14:paraId="42748474" w14:textId="77777777" w:rsidR="00A93991" w:rsidRDefault="00A93991" w:rsidP="00A93991">
            <w:pPr>
              <w:pStyle w:val="TableParagraph"/>
              <w:ind w:left="21"/>
              <w:rPr>
                <w:rFonts w:ascii="Cambria" w:eastAsia="Cambria" w:hAnsi="Cambria" w:cs="Cambria"/>
                <w:sz w:val="17"/>
                <w:szCs w:val="17"/>
              </w:rPr>
            </w:pPr>
            <w:r>
              <w:rPr>
                <w:rFonts w:ascii="Cambria"/>
                <w:i/>
                <w:w w:val="105"/>
                <w:sz w:val="17"/>
              </w:rPr>
              <w:t>4:</w:t>
            </w:r>
            <w:r>
              <w:rPr>
                <w:rFonts w:ascii="Cambria"/>
                <w:i/>
                <w:spacing w:val="-6"/>
                <w:w w:val="105"/>
                <w:sz w:val="17"/>
              </w:rPr>
              <w:t xml:space="preserve"> </w:t>
            </w:r>
            <w:r>
              <w:rPr>
                <w:rFonts w:ascii="Cambria"/>
                <w:i/>
                <w:w w:val="105"/>
                <w:sz w:val="17"/>
              </w:rPr>
              <w:t>(DEAT,</w:t>
            </w:r>
            <w:r>
              <w:rPr>
                <w:rFonts w:ascii="Cambria"/>
                <w:i/>
                <w:spacing w:val="-12"/>
                <w:w w:val="105"/>
                <w:sz w:val="17"/>
              </w:rPr>
              <w:t xml:space="preserve"> </w:t>
            </w:r>
            <w:r>
              <w:rPr>
                <w:rFonts w:ascii="Cambria"/>
                <w:i/>
                <w:spacing w:val="1"/>
                <w:w w:val="105"/>
                <w:sz w:val="17"/>
              </w:rPr>
              <w:t>2007)</w:t>
            </w:r>
          </w:p>
          <w:p w14:paraId="0B0A1CBA" w14:textId="77777777" w:rsidR="00A93991" w:rsidRDefault="00A93991" w:rsidP="00A93991">
            <w:pPr>
              <w:pStyle w:val="TableParagraph"/>
              <w:spacing w:before="12" w:line="254" w:lineRule="auto"/>
              <w:ind w:left="21" w:right="-2"/>
              <w:rPr>
                <w:rFonts w:ascii="Cambria" w:eastAsia="Cambria" w:hAnsi="Cambria" w:cs="Cambria"/>
                <w:sz w:val="17"/>
                <w:szCs w:val="17"/>
              </w:rPr>
            </w:pPr>
            <w:r>
              <w:rPr>
                <w:rFonts w:ascii="Cambria" w:eastAsia="Cambria" w:hAnsi="Cambria" w:cs="Cambria"/>
                <w:i/>
                <w:w w:val="105"/>
                <w:sz w:val="17"/>
                <w:szCs w:val="17"/>
              </w:rPr>
              <w:t>5:</w:t>
            </w:r>
            <w:r>
              <w:rPr>
                <w:rFonts w:ascii="Cambria" w:eastAsia="Cambria" w:hAnsi="Cambria" w:cs="Cambria"/>
                <w:i/>
                <w:spacing w:val="20"/>
                <w:w w:val="105"/>
                <w:sz w:val="17"/>
                <w:szCs w:val="17"/>
              </w:rPr>
              <w:t xml:space="preserve"> </w:t>
            </w:r>
            <w:r>
              <w:rPr>
                <w:rFonts w:ascii="Cambria" w:eastAsia="Cambria" w:hAnsi="Cambria" w:cs="Cambria"/>
                <w:i/>
                <w:w w:val="105"/>
                <w:sz w:val="17"/>
                <w:szCs w:val="17"/>
              </w:rPr>
              <w:t>(Bell,</w:t>
            </w:r>
            <w:r>
              <w:rPr>
                <w:rFonts w:ascii="Cambria" w:eastAsia="Cambria" w:hAnsi="Cambria" w:cs="Cambria"/>
                <w:i/>
                <w:spacing w:val="18"/>
                <w:w w:val="105"/>
                <w:sz w:val="17"/>
                <w:szCs w:val="17"/>
              </w:rPr>
              <w:t xml:space="preserve"> </w:t>
            </w:r>
            <w:r>
              <w:rPr>
                <w:rFonts w:ascii="Cambria" w:eastAsia="Cambria" w:hAnsi="Cambria" w:cs="Cambria"/>
                <w:i/>
                <w:w w:val="105"/>
                <w:sz w:val="17"/>
                <w:szCs w:val="17"/>
              </w:rPr>
              <w:t>Stone,</w:t>
            </w:r>
            <w:r>
              <w:rPr>
                <w:rFonts w:ascii="Cambria" w:eastAsia="Cambria" w:hAnsi="Cambria" w:cs="Cambria"/>
                <w:i/>
                <w:spacing w:val="21"/>
                <w:w w:val="105"/>
                <w:sz w:val="17"/>
                <w:szCs w:val="17"/>
              </w:rPr>
              <w:t xml:space="preserve"> </w:t>
            </w:r>
            <w:r>
              <w:rPr>
                <w:rFonts w:ascii="Cambria" w:eastAsia="Cambria" w:hAnsi="Cambria" w:cs="Cambria"/>
                <w:i/>
                <w:w w:val="105"/>
                <w:sz w:val="17"/>
                <w:szCs w:val="17"/>
              </w:rPr>
              <w:t>&amp;</w:t>
            </w:r>
            <w:r>
              <w:rPr>
                <w:rFonts w:ascii="Cambria" w:eastAsia="Cambria" w:hAnsi="Cambria" w:cs="Cambria"/>
                <w:i/>
                <w:spacing w:val="19"/>
                <w:w w:val="105"/>
                <w:sz w:val="17"/>
                <w:szCs w:val="17"/>
              </w:rPr>
              <w:t xml:space="preserve"> </w:t>
            </w:r>
            <w:r>
              <w:rPr>
                <w:rFonts w:ascii="Cambria" w:eastAsia="Cambria" w:hAnsi="Cambria" w:cs="Cambria"/>
                <w:i/>
                <w:w w:val="105"/>
                <w:sz w:val="17"/>
                <w:szCs w:val="17"/>
              </w:rPr>
              <w:t>Harmse,</w:t>
            </w:r>
            <w:r>
              <w:rPr>
                <w:rFonts w:ascii="Cambria" w:eastAsia="Cambria" w:hAnsi="Cambria" w:cs="Cambria"/>
                <w:i/>
                <w:spacing w:val="21"/>
                <w:w w:val="105"/>
                <w:sz w:val="17"/>
                <w:szCs w:val="17"/>
              </w:rPr>
              <w:t xml:space="preserve"> </w:t>
            </w:r>
            <w:r>
              <w:rPr>
                <w:rFonts w:ascii="Cambria" w:eastAsia="Cambria" w:hAnsi="Cambria" w:cs="Cambria"/>
                <w:i/>
                <w:w w:val="105"/>
                <w:sz w:val="17"/>
                <w:szCs w:val="17"/>
              </w:rPr>
              <w:t>2003)</w:t>
            </w:r>
            <w:r>
              <w:rPr>
                <w:rFonts w:ascii="Cambria" w:eastAsia="Cambria" w:hAnsi="Cambria" w:cs="Cambria"/>
                <w:i/>
                <w:spacing w:val="21"/>
                <w:w w:val="105"/>
                <w:sz w:val="17"/>
                <w:szCs w:val="17"/>
              </w:rPr>
              <w:t xml:space="preserve"> </w:t>
            </w:r>
            <w:r>
              <w:rPr>
                <w:rFonts w:ascii="Cambria" w:eastAsia="Cambria" w:hAnsi="Cambria" w:cs="Cambria"/>
                <w:i/>
                <w:w w:val="105"/>
                <w:sz w:val="17"/>
                <w:szCs w:val="17"/>
              </w:rPr>
              <w:t>–</w:t>
            </w:r>
            <w:r>
              <w:rPr>
                <w:rFonts w:ascii="Cambria" w:eastAsia="Cambria" w:hAnsi="Cambria" w:cs="Cambria"/>
                <w:i/>
                <w:spacing w:val="21"/>
                <w:w w:val="105"/>
                <w:sz w:val="17"/>
                <w:szCs w:val="17"/>
              </w:rPr>
              <w:t xml:space="preserve"> </w:t>
            </w:r>
            <w:r>
              <w:rPr>
                <w:rFonts w:ascii="Cambria" w:eastAsia="Cambria" w:hAnsi="Cambria" w:cs="Cambria"/>
                <w:i/>
                <w:w w:val="105"/>
                <w:sz w:val="17"/>
                <w:szCs w:val="17"/>
              </w:rPr>
              <w:t>This</w:t>
            </w:r>
            <w:r>
              <w:rPr>
                <w:rFonts w:ascii="Cambria" w:eastAsia="Cambria" w:hAnsi="Cambria" w:cs="Cambria"/>
                <w:i/>
                <w:spacing w:val="19"/>
                <w:w w:val="105"/>
                <w:sz w:val="17"/>
                <w:szCs w:val="17"/>
              </w:rPr>
              <w:t xml:space="preserve"> </w:t>
            </w:r>
            <w:r>
              <w:rPr>
                <w:rFonts w:ascii="Cambria" w:eastAsia="Cambria" w:hAnsi="Cambria" w:cs="Cambria"/>
                <w:i/>
                <w:w w:val="105"/>
                <w:sz w:val="17"/>
                <w:szCs w:val="17"/>
              </w:rPr>
              <w:t>model</w:t>
            </w:r>
            <w:r>
              <w:rPr>
                <w:rFonts w:ascii="Cambria" w:eastAsia="Cambria" w:hAnsi="Cambria" w:cs="Cambria"/>
                <w:i/>
                <w:spacing w:val="20"/>
                <w:w w:val="105"/>
                <w:sz w:val="17"/>
                <w:szCs w:val="17"/>
              </w:rPr>
              <w:t xml:space="preserve"> </w:t>
            </w:r>
            <w:r>
              <w:rPr>
                <w:rFonts w:ascii="Cambria" w:eastAsia="Cambria" w:hAnsi="Cambria" w:cs="Cambria"/>
                <w:i/>
                <w:w w:val="105"/>
                <w:sz w:val="17"/>
                <w:szCs w:val="17"/>
              </w:rPr>
              <w:t>used</w:t>
            </w:r>
            <w:r>
              <w:rPr>
                <w:rFonts w:ascii="Cambria" w:eastAsia="Cambria" w:hAnsi="Cambria" w:cs="Cambria"/>
                <w:i/>
                <w:spacing w:val="20"/>
                <w:w w:val="105"/>
                <w:sz w:val="17"/>
                <w:szCs w:val="17"/>
              </w:rPr>
              <w:t xml:space="preserve"> </w:t>
            </w:r>
            <w:r>
              <w:rPr>
                <w:rFonts w:ascii="Cambria" w:eastAsia="Cambria" w:hAnsi="Cambria" w:cs="Cambria"/>
                <w:i/>
                <w:w w:val="105"/>
                <w:sz w:val="17"/>
                <w:szCs w:val="17"/>
              </w:rPr>
              <w:t>the</w:t>
            </w:r>
            <w:r>
              <w:rPr>
                <w:rFonts w:ascii="Cambria" w:eastAsia="Cambria" w:hAnsi="Cambria" w:cs="Cambria"/>
                <w:i/>
                <w:spacing w:val="20"/>
                <w:w w:val="105"/>
                <w:sz w:val="17"/>
                <w:szCs w:val="17"/>
              </w:rPr>
              <w:t xml:space="preserve"> </w:t>
            </w:r>
            <w:r>
              <w:rPr>
                <w:rFonts w:ascii="Cambria" w:eastAsia="Cambria" w:hAnsi="Cambria" w:cs="Cambria"/>
                <w:i/>
                <w:w w:val="105"/>
                <w:sz w:val="17"/>
                <w:szCs w:val="17"/>
              </w:rPr>
              <w:t>speed</w:t>
            </w:r>
            <w:r>
              <w:rPr>
                <w:rFonts w:ascii="Cambria" w:eastAsia="Cambria" w:hAnsi="Cambria" w:cs="Cambria"/>
                <w:i/>
                <w:spacing w:val="22"/>
                <w:w w:val="105"/>
                <w:sz w:val="17"/>
                <w:szCs w:val="17"/>
              </w:rPr>
              <w:t xml:space="preserve"> </w:t>
            </w:r>
            <w:r>
              <w:rPr>
                <w:rFonts w:ascii="Cambria" w:eastAsia="Cambria" w:hAnsi="Cambria" w:cs="Cambria"/>
                <w:i/>
                <w:w w:val="105"/>
                <w:sz w:val="17"/>
                <w:szCs w:val="17"/>
              </w:rPr>
              <w:t>dependent</w:t>
            </w:r>
            <w:r>
              <w:rPr>
                <w:rFonts w:ascii="Cambria" w:eastAsia="Cambria" w:hAnsi="Cambria" w:cs="Cambria"/>
                <w:i/>
                <w:spacing w:val="19"/>
                <w:w w:val="105"/>
                <w:sz w:val="17"/>
                <w:szCs w:val="17"/>
              </w:rPr>
              <w:t xml:space="preserve"> </w:t>
            </w:r>
            <w:r>
              <w:rPr>
                <w:rFonts w:ascii="Cambria" w:eastAsia="Cambria" w:hAnsi="Cambria" w:cs="Cambria"/>
                <w:i/>
                <w:w w:val="105"/>
                <w:sz w:val="17"/>
                <w:szCs w:val="17"/>
              </w:rPr>
              <w:t>COPERT</w:t>
            </w:r>
            <w:r>
              <w:rPr>
                <w:rFonts w:ascii="Cambria" w:eastAsia="Cambria" w:hAnsi="Cambria" w:cs="Cambria"/>
                <w:i/>
                <w:spacing w:val="21"/>
                <w:w w:val="105"/>
                <w:sz w:val="17"/>
                <w:szCs w:val="17"/>
              </w:rPr>
              <w:t xml:space="preserve"> </w:t>
            </w:r>
            <w:r>
              <w:rPr>
                <w:rFonts w:ascii="Cambria" w:eastAsia="Cambria" w:hAnsi="Cambria" w:cs="Cambria"/>
                <w:i/>
                <w:w w:val="105"/>
                <w:sz w:val="17"/>
                <w:szCs w:val="17"/>
              </w:rPr>
              <w:t>equations</w:t>
            </w:r>
            <w:r>
              <w:rPr>
                <w:rFonts w:ascii="Cambria" w:eastAsia="Cambria" w:hAnsi="Cambria" w:cs="Cambria"/>
                <w:i/>
                <w:spacing w:val="19"/>
                <w:w w:val="105"/>
                <w:sz w:val="17"/>
                <w:szCs w:val="17"/>
              </w:rPr>
              <w:t xml:space="preserve"> </w:t>
            </w:r>
            <w:r>
              <w:rPr>
                <w:rFonts w:ascii="Cambria" w:eastAsia="Cambria" w:hAnsi="Cambria" w:cs="Cambria"/>
                <w:i/>
                <w:w w:val="105"/>
                <w:sz w:val="17"/>
                <w:szCs w:val="17"/>
              </w:rPr>
              <w:t>to</w:t>
            </w:r>
            <w:r>
              <w:rPr>
                <w:rFonts w:ascii="Cambria" w:eastAsia="Cambria" w:hAnsi="Cambria" w:cs="Cambria"/>
                <w:i/>
                <w:spacing w:val="21"/>
                <w:w w:val="105"/>
                <w:sz w:val="17"/>
                <w:szCs w:val="17"/>
              </w:rPr>
              <w:t xml:space="preserve"> </w:t>
            </w:r>
            <w:r>
              <w:rPr>
                <w:rFonts w:ascii="Cambria" w:eastAsia="Cambria" w:hAnsi="Cambria" w:cs="Cambria"/>
                <w:i/>
                <w:w w:val="105"/>
                <w:sz w:val="17"/>
                <w:szCs w:val="17"/>
              </w:rPr>
              <w:t>calculate</w:t>
            </w:r>
            <w:r>
              <w:rPr>
                <w:rFonts w:ascii="Cambria" w:eastAsia="Cambria" w:hAnsi="Cambria" w:cs="Cambria"/>
                <w:i/>
                <w:spacing w:val="20"/>
                <w:w w:val="105"/>
                <w:sz w:val="17"/>
                <w:szCs w:val="17"/>
              </w:rPr>
              <w:t xml:space="preserve"> </w:t>
            </w:r>
            <w:r>
              <w:rPr>
                <w:rFonts w:ascii="Cambria" w:eastAsia="Cambria" w:hAnsi="Cambria" w:cs="Cambria"/>
                <w:i/>
                <w:w w:val="105"/>
                <w:sz w:val="17"/>
                <w:szCs w:val="17"/>
              </w:rPr>
              <w:t>fuel</w:t>
            </w:r>
            <w:r>
              <w:rPr>
                <w:rFonts w:ascii="Cambria" w:eastAsia="Cambria" w:hAnsi="Cambria" w:cs="Cambria"/>
                <w:i/>
                <w:spacing w:val="20"/>
                <w:w w:val="105"/>
                <w:sz w:val="17"/>
                <w:szCs w:val="17"/>
              </w:rPr>
              <w:t xml:space="preserve"> </w:t>
            </w:r>
            <w:r>
              <w:rPr>
                <w:rFonts w:ascii="Cambria" w:eastAsia="Cambria" w:hAnsi="Cambria" w:cs="Cambria"/>
                <w:i/>
                <w:w w:val="105"/>
                <w:sz w:val="17"/>
                <w:szCs w:val="17"/>
              </w:rPr>
              <w:t>economy</w:t>
            </w:r>
            <w:r>
              <w:rPr>
                <w:rFonts w:ascii="Cambria" w:eastAsia="Cambria" w:hAnsi="Cambria" w:cs="Cambria"/>
                <w:i/>
                <w:spacing w:val="19"/>
                <w:w w:val="105"/>
                <w:sz w:val="17"/>
                <w:szCs w:val="17"/>
              </w:rPr>
              <w:t xml:space="preserve"> </w:t>
            </w:r>
            <w:r>
              <w:rPr>
                <w:rFonts w:ascii="Cambria" w:eastAsia="Cambria" w:hAnsi="Cambria" w:cs="Cambria"/>
                <w:i/>
                <w:w w:val="105"/>
                <w:sz w:val="17"/>
                <w:szCs w:val="17"/>
              </w:rPr>
              <w:t>so</w:t>
            </w:r>
            <w:r>
              <w:rPr>
                <w:rFonts w:ascii="Cambria" w:eastAsia="Cambria" w:hAnsi="Cambria" w:cs="Cambria"/>
                <w:i/>
                <w:spacing w:val="19"/>
                <w:w w:val="105"/>
                <w:sz w:val="17"/>
                <w:szCs w:val="17"/>
              </w:rPr>
              <w:t xml:space="preserve"> </w:t>
            </w:r>
            <w:r>
              <w:rPr>
                <w:rFonts w:ascii="Cambria" w:eastAsia="Cambria" w:hAnsi="Cambria" w:cs="Cambria"/>
                <w:i/>
                <w:w w:val="105"/>
                <w:sz w:val="17"/>
                <w:szCs w:val="17"/>
              </w:rPr>
              <w:t>the</w:t>
            </w:r>
            <w:r>
              <w:rPr>
                <w:rFonts w:ascii="Cambria" w:eastAsia="Cambria" w:hAnsi="Cambria" w:cs="Cambria"/>
                <w:i/>
                <w:spacing w:val="21"/>
                <w:w w:val="105"/>
                <w:sz w:val="17"/>
                <w:szCs w:val="17"/>
              </w:rPr>
              <w:t xml:space="preserve"> </w:t>
            </w:r>
            <w:r>
              <w:rPr>
                <w:rFonts w:ascii="Cambria" w:eastAsia="Cambria" w:hAnsi="Cambria" w:cs="Cambria"/>
                <w:i/>
                <w:w w:val="105"/>
                <w:sz w:val="17"/>
                <w:szCs w:val="17"/>
              </w:rPr>
              <w:t>calibration</w:t>
            </w:r>
            <w:r>
              <w:rPr>
                <w:rFonts w:ascii="Cambria" w:eastAsia="Cambria" w:hAnsi="Cambria" w:cs="Cambria"/>
                <w:i/>
                <w:spacing w:val="19"/>
                <w:w w:val="105"/>
                <w:sz w:val="17"/>
                <w:szCs w:val="17"/>
              </w:rPr>
              <w:t xml:space="preserve"> </w:t>
            </w:r>
            <w:r>
              <w:rPr>
                <w:rFonts w:ascii="Cambria" w:eastAsia="Cambria" w:hAnsi="Cambria" w:cs="Cambria"/>
                <w:i/>
                <w:w w:val="105"/>
                <w:sz w:val="17"/>
                <w:szCs w:val="17"/>
              </w:rPr>
              <w:t>with</w:t>
            </w:r>
            <w:r>
              <w:rPr>
                <w:rFonts w:ascii="Cambria" w:eastAsia="Cambria" w:hAnsi="Cambria" w:cs="Cambria"/>
                <w:i/>
                <w:spacing w:val="22"/>
                <w:w w:val="105"/>
                <w:sz w:val="17"/>
                <w:szCs w:val="17"/>
              </w:rPr>
              <w:t xml:space="preserve"> </w:t>
            </w:r>
            <w:r>
              <w:rPr>
                <w:rFonts w:ascii="Cambria" w:eastAsia="Cambria" w:hAnsi="Cambria" w:cs="Cambria"/>
                <w:i/>
                <w:w w:val="105"/>
                <w:sz w:val="17"/>
                <w:szCs w:val="17"/>
              </w:rPr>
              <w:t>fuel</w:t>
            </w:r>
            <w:r>
              <w:rPr>
                <w:rFonts w:ascii="Cambria" w:eastAsia="Cambria" w:hAnsi="Cambria" w:cs="Cambria"/>
                <w:i/>
                <w:spacing w:val="20"/>
                <w:w w:val="105"/>
                <w:sz w:val="17"/>
                <w:szCs w:val="17"/>
              </w:rPr>
              <w:t xml:space="preserve"> </w:t>
            </w:r>
            <w:r>
              <w:rPr>
                <w:rFonts w:ascii="Cambria" w:eastAsia="Cambria" w:hAnsi="Cambria" w:cs="Cambria"/>
                <w:i/>
                <w:w w:val="105"/>
                <w:sz w:val="17"/>
                <w:szCs w:val="17"/>
              </w:rPr>
              <w:t>sales</w:t>
            </w:r>
            <w:r>
              <w:rPr>
                <w:rFonts w:ascii="Cambria" w:eastAsia="Cambria" w:hAnsi="Cambria" w:cs="Cambria"/>
                <w:i/>
                <w:spacing w:val="20"/>
                <w:w w:val="105"/>
                <w:sz w:val="17"/>
                <w:szCs w:val="17"/>
              </w:rPr>
              <w:t xml:space="preserve"> </w:t>
            </w:r>
            <w:r>
              <w:rPr>
                <w:rFonts w:ascii="Cambria" w:eastAsia="Cambria" w:hAnsi="Cambria" w:cs="Cambria"/>
                <w:i/>
                <w:w w:val="105"/>
                <w:sz w:val="17"/>
                <w:szCs w:val="17"/>
              </w:rPr>
              <w:t>required</w:t>
            </w:r>
            <w:r>
              <w:rPr>
                <w:rFonts w:ascii="Cambria" w:eastAsia="Cambria" w:hAnsi="Cambria" w:cs="Cambria"/>
                <w:i/>
                <w:spacing w:val="156"/>
                <w:w w:val="104"/>
                <w:sz w:val="17"/>
                <w:szCs w:val="17"/>
              </w:rPr>
              <w:t xml:space="preserve"> </w:t>
            </w:r>
            <w:r>
              <w:rPr>
                <w:rFonts w:ascii="Cambria" w:eastAsia="Cambria" w:hAnsi="Cambria" w:cs="Cambria"/>
                <w:i/>
                <w:w w:val="105"/>
                <w:sz w:val="17"/>
                <w:szCs w:val="17"/>
              </w:rPr>
              <w:t>adjustment</w:t>
            </w:r>
            <w:r>
              <w:rPr>
                <w:rFonts w:ascii="Cambria" w:eastAsia="Cambria" w:hAnsi="Cambria" w:cs="Cambria"/>
                <w:i/>
                <w:spacing w:val="-6"/>
                <w:w w:val="105"/>
                <w:sz w:val="17"/>
                <w:szCs w:val="17"/>
              </w:rPr>
              <w:t xml:space="preserve"> </w:t>
            </w:r>
            <w:r>
              <w:rPr>
                <w:rFonts w:ascii="Cambria" w:eastAsia="Cambria" w:hAnsi="Cambria" w:cs="Cambria"/>
                <w:i/>
                <w:w w:val="105"/>
                <w:sz w:val="17"/>
                <w:szCs w:val="17"/>
              </w:rPr>
              <w:t>of</w:t>
            </w:r>
            <w:r>
              <w:rPr>
                <w:rFonts w:ascii="Cambria" w:eastAsia="Cambria" w:hAnsi="Cambria" w:cs="Cambria"/>
                <w:i/>
                <w:spacing w:val="-7"/>
                <w:w w:val="105"/>
                <w:sz w:val="17"/>
                <w:szCs w:val="17"/>
              </w:rPr>
              <w:t xml:space="preserve"> </w:t>
            </w:r>
            <w:r>
              <w:rPr>
                <w:rFonts w:ascii="Cambria" w:eastAsia="Cambria" w:hAnsi="Cambria" w:cs="Cambria"/>
                <w:i/>
                <w:w w:val="105"/>
                <w:sz w:val="17"/>
                <w:szCs w:val="17"/>
              </w:rPr>
              <w:t>annual</w:t>
            </w:r>
            <w:r>
              <w:rPr>
                <w:rFonts w:ascii="Cambria" w:eastAsia="Cambria" w:hAnsi="Cambria" w:cs="Cambria"/>
                <w:i/>
                <w:spacing w:val="-6"/>
                <w:w w:val="105"/>
                <w:sz w:val="17"/>
                <w:szCs w:val="17"/>
              </w:rPr>
              <w:t xml:space="preserve"> </w:t>
            </w:r>
            <w:r>
              <w:rPr>
                <w:rFonts w:ascii="Cambria" w:eastAsia="Cambria" w:hAnsi="Cambria" w:cs="Cambria"/>
                <w:i/>
                <w:w w:val="105"/>
                <w:sz w:val="17"/>
                <w:szCs w:val="17"/>
              </w:rPr>
              <w:t>mileage</w:t>
            </w:r>
            <w:r>
              <w:rPr>
                <w:rFonts w:ascii="Cambria" w:eastAsia="Cambria" w:hAnsi="Cambria" w:cs="Cambria"/>
                <w:i/>
                <w:spacing w:val="-4"/>
                <w:w w:val="105"/>
                <w:sz w:val="17"/>
                <w:szCs w:val="17"/>
              </w:rPr>
              <w:t xml:space="preserve"> </w:t>
            </w:r>
            <w:r>
              <w:rPr>
                <w:rFonts w:ascii="Cambria" w:eastAsia="Cambria" w:hAnsi="Cambria" w:cs="Cambria"/>
                <w:i/>
                <w:w w:val="105"/>
                <w:sz w:val="17"/>
                <w:szCs w:val="17"/>
              </w:rPr>
              <w:t>if</w:t>
            </w:r>
            <w:r>
              <w:rPr>
                <w:rFonts w:ascii="Cambria" w:eastAsia="Cambria" w:hAnsi="Cambria" w:cs="Cambria"/>
                <w:i/>
                <w:spacing w:val="-4"/>
                <w:w w:val="105"/>
                <w:sz w:val="17"/>
                <w:szCs w:val="17"/>
              </w:rPr>
              <w:t xml:space="preserve"> </w:t>
            </w:r>
            <w:r>
              <w:rPr>
                <w:rFonts w:ascii="Cambria" w:eastAsia="Cambria" w:hAnsi="Cambria" w:cs="Cambria"/>
                <w:i/>
                <w:w w:val="105"/>
                <w:sz w:val="17"/>
                <w:szCs w:val="17"/>
              </w:rPr>
              <w:t>average</w:t>
            </w:r>
            <w:r>
              <w:rPr>
                <w:rFonts w:ascii="Cambria" w:eastAsia="Cambria" w:hAnsi="Cambria" w:cs="Cambria"/>
                <w:i/>
                <w:spacing w:val="-4"/>
                <w:w w:val="105"/>
                <w:sz w:val="17"/>
                <w:szCs w:val="17"/>
              </w:rPr>
              <w:t xml:space="preserve"> </w:t>
            </w:r>
            <w:r>
              <w:rPr>
                <w:rFonts w:ascii="Cambria" w:eastAsia="Cambria" w:hAnsi="Cambria" w:cs="Cambria"/>
                <w:i/>
                <w:w w:val="105"/>
                <w:sz w:val="17"/>
                <w:szCs w:val="17"/>
              </w:rPr>
              <w:t>speed</w:t>
            </w:r>
            <w:r>
              <w:rPr>
                <w:rFonts w:ascii="Cambria" w:eastAsia="Cambria" w:hAnsi="Cambria" w:cs="Cambria"/>
                <w:i/>
                <w:spacing w:val="-4"/>
                <w:w w:val="105"/>
                <w:sz w:val="17"/>
                <w:szCs w:val="17"/>
              </w:rPr>
              <w:t xml:space="preserve"> </w:t>
            </w:r>
            <w:r>
              <w:rPr>
                <w:rFonts w:ascii="Cambria" w:eastAsia="Cambria" w:hAnsi="Cambria" w:cs="Cambria"/>
                <w:i/>
                <w:w w:val="105"/>
                <w:sz w:val="17"/>
                <w:szCs w:val="17"/>
              </w:rPr>
              <w:t>was</w:t>
            </w:r>
            <w:r>
              <w:rPr>
                <w:rFonts w:ascii="Cambria" w:eastAsia="Cambria" w:hAnsi="Cambria" w:cs="Cambria"/>
                <w:i/>
                <w:spacing w:val="-9"/>
                <w:w w:val="105"/>
                <w:sz w:val="17"/>
                <w:szCs w:val="17"/>
              </w:rPr>
              <w:t xml:space="preserve"> </w:t>
            </w:r>
            <w:r>
              <w:rPr>
                <w:rFonts w:ascii="Cambria" w:eastAsia="Cambria" w:hAnsi="Cambria" w:cs="Cambria"/>
                <w:i/>
                <w:w w:val="105"/>
                <w:sz w:val="17"/>
                <w:szCs w:val="17"/>
              </w:rPr>
              <w:t>changed.</w:t>
            </w:r>
          </w:p>
          <w:p w14:paraId="1DFCC318" w14:textId="77777777" w:rsidR="00A93991" w:rsidRDefault="00A93991" w:rsidP="00A93991">
            <w:pPr>
              <w:pStyle w:val="TableParagraph"/>
              <w:ind w:left="21"/>
              <w:rPr>
                <w:rFonts w:ascii="Cambria" w:eastAsia="Cambria" w:hAnsi="Cambria" w:cs="Cambria"/>
                <w:sz w:val="17"/>
                <w:szCs w:val="17"/>
              </w:rPr>
            </w:pPr>
            <w:r>
              <w:rPr>
                <w:rFonts w:ascii="Cambria"/>
                <w:i/>
                <w:w w:val="105"/>
                <w:sz w:val="17"/>
              </w:rPr>
              <w:t>6:(Stone,</w:t>
            </w:r>
            <w:r>
              <w:rPr>
                <w:rFonts w:ascii="Cambria"/>
                <w:i/>
                <w:spacing w:val="-11"/>
                <w:w w:val="105"/>
                <w:sz w:val="17"/>
              </w:rPr>
              <w:t xml:space="preserve"> </w:t>
            </w:r>
            <w:r>
              <w:rPr>
                <w:rFonts w:ascii="Cambria"/>
                <w:i/>
                <w:spacing w:val="1"/>
                <w:w w:val="105"/>
                <w:sz w:val="17"/>
              </w:rPr>
              <w:t>2004)</w:t>
            </w:r>
          </w:p>
          <w:p w14:paraId="04D53A0D" w14:textId="77777777" w:rsidR="00A93991" w:rsidRDefault="00A93991" w:rsidP="00A93991">
            <w:pPr>
              <w:pStyle w:val="TableParagraph"/>
              <w:spacing w:before="12"/>
              <w:ind w:left="21"/>
              <w:rPr>
                <w:rFonts w:ascii="Cambria" w:eastAsia="Cambria" w:hAnsi="Cambria" w:cs="Cambria"/>
                <w:sz w:val="17"/>
                <w:szCs w:val="17"/>
              </w:rPr>
            </w:pPr>
            <w:r>
              <w:rPr>
                <w:rFonts w:ascii="Cambria"/>
                <w:i/>
                <w:w w:val="105"/>
                <w:sz w:val="17"/>
              </w:rPr>
              <w:t>7:</w:t>
            </w:r>
            <w:r>
              <w:rPr>
                <w:rFonts w:ascii="Cambria"/>
                <w:i/>
                <w:spacing w:val="-6"/>
                <w:w w:val="105"/>
                <w:sz w:val="17"/>
              </w:rPr>
              <w:t xml:space="preserve"> </w:t>
            </w:r>
            <w:r>
              <w:rPr>
                <w:rFonts w:ascii="Cambria"/>
                <w:i/>
                <w:w w:val="105"/>
                <w:sz w:val="17"/>
              </w:rPr>
              <w:t>(IEA,</w:t>
            </w:r>
            <w:r>
              <w:rPr>
                <w:rFonts w:ascii="Cambria"/>
                <w:i/>
                <w:spacing w:val="-13"/>
                <w:w w:val="105"/>
                <w:sz w:val="17"/>
              </w:rPr>
              <w:t xml:space="preserve"> </w:t>
            </w:r>
            <w:r>
              <w:rPr>
                <w:rFonts w:ascii="Cambria"/>
                <w:i/>
                <w:spacing w:val="1"/>
                <w:w w:val="105"/>
                <w:sz w:val="17"/>
              </w:rPr>
              <w:t>2011)</w:t>
            </w:r>
          </w:p>
        </w:tc>
      </w:tr>
    </w:tbl>
    <w:p w14:paraId="068AE952" w14:textId="77777777" w:rsidR="00A93991" w:rsidRDefault="00A93991" w:rsidP="001E06B8">
      <w:pPr>
        <w:rPr>
          <w:sz w:val="20"/>
          <w:szCs w:val="20"/>
        </w:rPr>
      </w:pPr>
    </w:p>
    <w:p w14:paraId="1A5B41C9" w14:textId="77777777" w:rsidR="00A93991" w:rsidRDefault="00A93991" w:rsidP="001E06B8">
      <w:pPr>
        <w:rPr>
          <w:sz w:val="20"/>
          <w:szCs w:val="20"/>
        </w:rPr>
      </w:pPr>
    </w:p>
    <w:p w14:paraId="39F7896C" w14:textId="77777777" w:rsidR="00A93991" w:rsidRDefault="00A93991" w:rsidP="001E06B8">
      <w:pPr>
        <w:rPr>
          <w:sz w:val="20"/>
          <w:szCs w:val="20"/>
        </w:rPr>
      </w:pPr>
    </w:p>
    <w:p w14:paraId="7D6D16F5" w14:textId="3A9A7D41" w:rsidR="00A93991" w:rsidRDefault="00A93991" w:rsidP="00A93991">
      <w:pPr>
        <w:pStyle w:val="Caption"/>
        <w:keepNext/>
      </w:pPr>
      <w:r>
        <w:lastRenderedPageBreak/>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29</w:t>
      </w:r>
      <w:r w:rsidR="008032E3">
        <w:rPr>
          <w:noProof/>
        </w:rPr>
        <w:fldChar w:fldCharType="end"/>
      </w:r>
      <w:r>
        <w:t xml:space="preserve">: </w:t>
      </w:r>
      <w:r w:rsidRPr="00C15BB8">
        <w:t xml:space="preserve">Assumed average </w:t>
      </w:r>
      <w:r>
        <w:t>freight</w:t>
      </w:r>
      <w:r w:rsidRPr="00C15BB8">
        <w:t xml:space="preserve"> vehicle mileage (km/annum)</w:t>
      </w:r>
    </w:p>
    <w:tbl>
      <w:tblPr>
        <w:tblW w:w="0" w:type="auto"/>
        <w:tblInd w:w="95" w:type="dxa"/>
        <w:tblLayout w:type="fixed"/>
        <w:tblCellMar>
          <w:left w:w="0" w:type="dxa"/>
          <w:right w:w="0" w:type="dxa"/>
        </w:tblCellMar>
        <w:tblLook w:val="01E0" w:firstRow="1" w:lastRow="1" w:firstColumn="1" w:lastColumn="1" w:noHBand="0" w:noVBand="0"/>
      </w:tblPr>
      <w:tblGrid>
        <w:gridCol w:w="1608"/>
        <w:gridCol w:w="1262"/>
        <w:gridCol w:w="1171"/>
        <w:gridCol w:w="989"/>
        <w:gridCol w:w="989"/>
        <w:gridCol w:w="902"/>
        <w:gridCol w:w="806"/>
        <w:gridCol w:w="720"/>
        <w:gridCol w:w="995"/>
        <w:gridCol w:w="989"/>
        <w:gridCol w:w="1080"/>
        <w:gridCol w:w="898"/>
      </w:tblGrid>
      <w:tr w:rsidR="00A93991" w14:paraId="1842C83D" w14:textId="77777777" w:rsidTr="00A93991">
        <w:trPr>
          <w:trHeight w:hRule="exact" w:val="715"/>
        </w:trPr>
        <w:tc>
          <w:tcPr>
            <w:tcW w:w="1608" w:type="dxa"/>
            <w:tcBorders>
              <w:top w:val="single" w:sz="5" w:space="0" w:color="000000"/>
              <w:left w:val="single" w:sz="5" w:space="0" w:color="000000"/>
              <w:bottom w:val="single" w:sz="5" w:space="0" w:color="000000"/>
              <w:right w:val="single" w:sz="5" w:space="0" w:color="000000"/>
            </w:tcBorders>
            <w:vAlign w:val="center"/>
          </w:tcPr>
          <w:p w14:paraId="60CC33F4" w14:textId="77777777" w:rsidR="00A93991" w:rsidRDefault="00A93991" w:rsidP="00A93991">
            <w:pPr>
              <w:pStyle w:val="TableParagraph"/>
              <w:spacing w:before="5"/>
              <w:ind w:left="21"/>
              <w:jc w:val="center"/>
              <w:rPr>
                <w:rFonts w:ascii="Cambria" w:eastAsia="Cambria" w:hAnsi="Cambria" w:cs="Cambria"/>
                <w:sz w:val="19"/>
                <w:szCs w:val="19"/>
              </w:rPr>
            </w:pPr>
            <w:r>
              <w:rPr>
                <w:rFonts w:ascii="Cambria"/>
                <w:b/>
                <w:w w:val="105"/>
                <w:sz w:val="19"/>
              </w:rPr>
              <w:t>Region</w:t>
            </w:r>
          </w:p>
        </w:tc>
        <w:tc>
          <w:tcPr>
            <w:tcW w:w="7834" w:type="dxa"/>
            <w:gridSpan w:val="8"/>
            <w:tcBorders>
              <w:top w:val="single" w:sz="5" w:space="0" w:color="000000"/>
              <w:left w:val="single" w:sz="5" w:space="0" w:color="000000"/>
              <w:bottom w:val="single" w:sz="5" w:space="0" w:color="000000"/>
              <w:right w:val="single" w:sz="5" w:space="0" w:color="000000"/>
            </w:tcBorders>
            <w:vAlign w:val="center"/>
          </w:tcPr>
          <w:p w14:paraId="14F2106E" w14:textId="77777777" w:rsidR="00A93991" w:rsidRDefault="00A93991" w:rsidP="00A93991">
            <w:pPr>
              <w:pStyle w:val="TableParagraph"/>
              <w:spacing w:before="5"/>
              <w:ind w:right="3"/>
              <w:jc w:val="center"/>
              <w:rPr>
                <w:rFonts w:ascii="Cambria" w:eastAsia="Cambria" w:hAnsi="Cambria" w:cs="Cambria"/>
                <w:sz w:val="19"/>
                <w:szCs w:val="19"/>
              </w:rPr>
            </w:pPr>
            <w:r>
              <w:rPr>
                <w:rFonts w:ascii="Cambria"/>
                <w:b/>
                <w:w w:val="105"/>
                <w:sz w:val="19"/>
              </w:rPr>
              <w:t>South</w:t>
            </w:r>
            <w:r>
              <w:rPr>
                <w:rFonts w:ascii="Cambria"/>
                <w:b/>
                <w:spacing w:val="-25"/>
                <w:w w:val="105"/>
                <w:sz w:val="19"/>
              </w:rPr>
              <w:t xml:space="preserve"> </w:t>
            </w:r>
            <w:r>
              <w:rPr>
                <w:rFonts w:ascii="Cambria"/>
                <w:b/>
                <w:spacing w:val="1"/>
                <w:w w:val="105"/>
                <w:sz w:val="19"/>
              </w:rPr>
              <w:t>Africa</w:t>
            </w:r>
          </w:p>
        </w:tc>
        <w:tc>
          <w:tcPr>
            <w:tcW w:w="989" w:type="dxa"/>
            <w:tcBorders>
              <w:top w:val="single" w:sz="5" w:space="0" w:color="000000"/>
              <w:left w:val="single" w:sz="5" w:space="0" w:color="000000"/>
              <w:bottom w:val="single" w:sz="5" w:space="0" w:color="000000"/>
              <w:right w:val="single" w:sz="5" w:space="0" w:color="000000"/>
            </w:tcBorders>
            <w:vAlign w:val="center"/>
          </w:tcPr>
          <w:p w14:paraId="256CF7F2" w14:textId="77777777" w:rsidR="00A93991" w:rsidRDefault="00A93991" w:rsidP="00A93991">
            <w:pPr>
              <w:pStyle w:val="TableParagraph"/>
              <w:spacing w:before="5" w:line="253" w:lineRule="auto"/>
              <w:ind w:left="98" w:right="107" w:firstLine="117"/>
              <w:jc w:val="center"/>
              <w:rPr>
                <w:rFonts w:ascii="Cambria" w:eastAsia="Cambria" w:hAnsi="Cambria" w:cs="Cambria"/>
                <w:sz w:val="19"/>
                <w:szCs w:val="19"/>
              </w:rPr>
            </w:pPr>
            <w:r>
              <w:rPr>
                <w:rFonts w:ascii="Cambria"/>
                <w:b/>
                <w:spacing w:val="2"/>
                <w:w w:val="105"/>
                <w:sz w:val="19"/>
              </w:rPr>
              <w:t>N</w:t>
            </w:r>
            <w:r>
              <w:rPr>
                <w:rFonts w:ascii="Cambria"/>
                <w:b/>
                <w:spacing w:val="1"/>
                <w:w w:val="105"/>
                <w:sz w:val="19"/>
              </w:rPr>
              <w:t>ort</w:t>
            </w:r>
            <w:r>
              <w:rPr>
                <w:rFonts w:ascii="Cambria"/>
                <w:b/>
                <w:w w:val="105"/>
                <w:sz w:val="19"/>
              </w:rPr>
              <w:t>h</w:t>
            </w:r>
            <w:r>
              <w:rPr>
                <w:rFonts w:ascii="Cambria"/>
                <w:b/>
                <w:w w:val="103"/>
                <w:sz w:val="19"/>
              </w:rPr>
              <w:t xml:space="preserve"> </w:t>
            </w:r>
            <w:r>
              <w:rPr>
                <w:rFonts w:ascii="Cambria"/>
                <w:b/>
                <w:sz w:val="19"/>
              </w:rPr>
              <w:t>America</w:t>
            </w:r>
          </w:p>
        </w:tc>
        <w:tc>
          <w:tcPr>
            <w:tcW w:w="1080" w:type="dxa"/>
            <w:tcBorders>
              <w:top w:val="single" w:sz="5" w:space="0" w:color="000000"/>
              <w:left w:val="single" w:sz="5" w:space="0" w:color="000000"/>
              <w:bottom w:val="single" w:sz="5" w:space="0" w:color="000000"/>
              <w:right w:val="single" w:sz="5" w:space="0" w:color="000000"/>
            </w:tcBorders>
            <w:vAlign w:val="center"/>
          </w:tcPr>
          <w:p w14:paraId="6070CA4A" w14:textId="77777777" w:rsidR="00A93991" w:rsidRDefault="00A93991" w:rsidP="00A93991">
            <w:pPr>
              <w:pStyle w:val="TableParagraph"/>
              <w:spacing w:before="5"/>
              <w:ind w:left="208"/>
              <w:jc w:val="center"/>
              <w:rPr>
                <w:rFonts w:ascii="Cambria" w:eastAsia="Cambria" w:hAnsi="Cambria" w:cs="Cambria"/>
                <w:sz w:val="19"/>
                <w:szCs w:val="19"/>
              </w:rPr>
            </w:pPr>
            <w:r>
              <w:rPr>
                <w:rFonts w:ascii="Cambria" w:eastAsia="Cambria" w:hAnsi="Cambria" w:cs="Cambria"/>
                <w:b/>
                <w:bCs/>
                <w:spacing w:val="2"/>
                <w:w w:val="105"/>
                <w:sz w:val="19"/>
                <w:szCs w:val="19"/>
              </w:rPr>
              <w:t>O</w:t>
            </w:r>
            <w:r>
              <w:rPr>
                <w:rFonts w:ascii="Cambria" w:eastAsia="Cambria" w:hAnsi="Cambria" w:cs="Cambria"/>
                <w:b/>
                <w:bCs/>
                <w:spacing w:val="1"/>
                <w:w w:val="105"/>
                <w:sz w:val="19"/>
                <w:szCs w:val="19"/>
              </w:rPr>
              <w:t>EC</w:t>
            </w:r>
            <w:r>
              <w:rPr>
                <w:rFonts w:ascii="Cambria" w:eastAsia="Cambria" w:hAnsi="Cambria" w:cs="Cambria"/>
                <w:b/>
                <w:bCs/>
                <w:w w:val="105"/>
                <w:sz w:val="19"/>
                <w:szCs w:val="19"/>
              </w:rPr>
              <w:t>D</w:t>
            </w:r>
            <w:r>
              <w:rPr>
                <w:rFonts w:ascii="Cambria" w:eastAsia="Cambria" w:hAnsi="Cambria" w:cs="Cambria"/>
                <w:b/>
                <w:bCs/>
                <w:spacing w:val="-13"/>
                <w:w w:val="105"/>
                <w:sz w:val="19"/>
                <w:szCs w:val="19"/>
              </w:rPr>
              <w:t xml:space="preserve"> </w:t>
            </w:r>
            <w:r>
              <w:rPr>
                <w:rFonts w:ascii="Cambria" w:eastAsia="Cambria" w:hAnsi="Cambria" w:cs="Cambria"/>
                <w:b/>
                <w:bCs/>
                <w:w w:val="105"/>
                <w:sz w:val="19"/>
                <w:szCs w:val="19"/>
              </w:rPr>
              <w:t>–</w:t>
            </w:r>
          </w:p>
          <w:p w14:paraId="620D6EBE" w14:textId="77777777" w:rsidR="00A93991" w:rsidRDefault="00A93991" w:rsidP="00A93991">
            <w:pPr>
              <w:pStyle w:val="TableParagraph"/>
              <w:spacing w:before="12" w:line="253" w:lineRule="auto"/>
              <w:ind w:left="258" w:right="76" w:hanging="126"/>
              <w:jc w:val="center"/>
              <w:rPr>
                <w:rFonts w:ascii="Cambria" w:eastAsia="Cambria" w:hAnsi="Cambria" w:cs="Cambria"/>
                <w:sz w:val="19"/>
                <w:szCs w:val="19"/>
              </w:rPr>
            </w:pPr>
            <w:r>
              <w:rPr>
                <w:rFonts w:ascii="Cambria"/>
                <w:b/>
                <w:w w:val="105"/>
                <w:sz w:val="19"/>
              </w:rPr>
              <w:t>Europe</w:t>
            </w:r>
            <w:r>
              <w:rPr>
                <w:rFonts w:ascii="Cambria"/>
                <w:b/>
                <w:spacing w:val="-15"/>
                <w:w w:val="105"/>
                <w:sz w:val="19"/>
              </w:rPr>
              <w:t xml:space="preserve"> </w:t>
            </w:r>
            <w:r>
              <w:rPr>
                <w:rFonts w:ascii="Cambria"/>
                <w:b/>
                <w:w w:val="105"/>
                <w:sz w:val="19"/>
              </w:rPr>
              <w:t>&amp;</w:t>
            </w:r>
            <w:r>
              <w:rPr>
                <w:rFonts w:ascii="Cambria"/>
                <w:b/>
                <w:spacing w:val="25"/>
                <w:w w:val="103"/>
                <w:sz w:val="19"/>
              </w:rPr>
              <w:t xml:space="preserve"> </w:t>
            </w:r>
            <w:r>
              <w:rPr>
                <w:rFonts w:ascii="Cambria"/>
                <w:b/>
                <w:w w:val="105"/>
                <w:sz w:val="19"/>
              </w:rPr>
              <w:t>Pacific</w:t>
            </w:r>
          </w:p>
        </w:tc>
        <w:tc>
          <w:tcPr>
            <w:tcW w:w="898" w:type="dxa"/>
            <w:tcBorders>
              <w:top w:val="single" w:sz="5" w:space="0" w:color="000000"/>
              <w:left w:val="single" w:sz="5" w:space="0" w:color="000000"/>
              <w:bottom w:val="single" w:sz="5" w:space="0" w:color="000000"/>
              <w:right w:val="single" w:sz="5" w:space="0" w:color="000000"/>
            </w:tcBorders>
            <w:vAlign w:val="center"/>
          </w:tcPr>
          <w:p w14:paraId="385E6483" w14:textId="77777777" w:rsidR="00A93991" w:rsidRDefault="00A93991" w:rsidP="00A93991">
            <w:pPr>
              <w:pStyle w:val="TableParagraph"/>
              <w:spacing w:before="5" w:line="253" w:lineRule="auto"/>
              <w:ind w:left="187" w:right="188" w:firstLine="44"/>
              <w:jc w:val="center"/>
              <w:rPr>
                <w:rFonts w:ascii="Cambria" w:eastAsia="Cambria" w:hAnsi="Cambria" w:cs="Cambria"/>
                <w:sz w:val="19"/>
                <w:szCs w:val="19"/>
              </w:rPr>
            </w:pPr>
            <w:r>
              <w:rPr>
                <w:rFonts w:ascii="Cambria"/>
                <w:b/>
                <w:spacing w:val="1"/>
                <w:w w:val="105"/>
                <w:sz w:val="19"/>
              </w:rPr>
              <w:t>non-</w:t>
            </w:r>
            <w:r>
              <w:rPr>
                <w:rFonts w:ascii="Cambria"/>
                <w:b/>
                <w:spacing w:val="1"/>
                <w:w w:val="103"/>
                <w:sz w:val="19"/>
              </w:rPr>
              <w:t xml:space="preserve"> </w:t>
            </w:r>
            <w:r>
              <w:rPr>
                <w:rFonts w:ascii="Cambria"/>
                <w:b/>
                <w:spacing w:val="1"/>
                <w:sz w:val="19"/>
              </w:rPr>
              <w:t>O</w:t>
            </w:r>
            <w:r>
              <w:rPr>
                <w:rFonts w:ascii="Cambria"/>
                <w:b/>
                <w:sz w:val="19"/>
              </w:rPr>
              <w:t>ECD</w:t>
            </w:r>
          </w:p>
        </w:tc>
      </w:tr>
      <w:tr w:rsidR="00A93991" w14:paraId="7F4B1994" w14:textId="77777777" w:rsidTr="00A93991">
        <w:trPr>
          <w:trHeight w:hRule="exact" w:val="1037"/>
        </w:trPr>
        <w:tc>
          <w:tcPr>
            <w:tcW w:w="1608" w:type="dxa"/>
            <w:tcBorders>
              <w:top w:val="single" w:sz="5" w:space="0" w:color="000000"/>
              <w:left w:val="single" w:sz="5" w:space="0" w:color="000000"/>
              <w:bottom w:val="single" w:sz="5" w:space="0" w:color="000000"/>
              <w:right w:val="single" w:sz="5" w:space="0" w:color="000000"/>
            </w:tcBorders>
          </w:tcPr>
          <w:p w14:paraId="55088D0C" w14:textId="77777777" w:rsidR="00A93991" w:rsidRDefault="00A93991" w:rsidP="00A93991">
            <w:pPr>
              <w:pStyle w:val="TableParagraph"/>
              <w:spacing w:before="5"/>
              <w:ind w:left="21"/>
              <w:rPr>
                <w:rFonts w:ascii="Cambria" w:eastAsia="Cambria" w:hAnsi="Cambria" w:cs="Cambria"/>
                <w:sz w:val="19"/>
                <w:szCs w:val="19"/>
              </w:rPr>
            </w:pPr>
            <w:r>
              <w:rPr>
                <w:rFonts w:ascii="Cambria"/>
                <w:b/>
                <w:w w:val="105"/>
                <w:sz w:val="19"/>
              </w:rPr>
              <w:t>Source</w:t>
            </w:r>
          </w:p>
        </w:tc>
        <w:tc>
          <w:tcPr>
            <w:tcW w:w="1262" w:type="dxa"/>
            <w:tcBorders>
              <w:top w:val="single" w:sz="5" w:space="0" w:color="000000"/>
              <w:left w:val="single" w:sz="5" w:space="0" w:color="000000"/>
              <w:bottom w:val="single" w:sz="5" w:space="0" w:color="000000"/>
              <w:right w:val="single" w:sz="5" w:space="0" w:color="000000"/>
            </w:tcBorders>
          </w:tcPr>
          <w:p w14:paraId="4417EABD" w14:textId="77777777" w:rsidR="00A93991" w:rsidRDefault="00A93991" w:rsidP="00A93991">
            <w:pPr>
              <w:pStyle w:val="TableParagraph"/>
              <w:spacing w:before="5"/>
              <w:ind w:left="112"/>
              <w:rPr>
                <w:rFonts w:ascii="Cambria" w:eastAsia="Cambria" w:hAnsi="Cambria" w:cs="Cambria"/>
                <w:sz w:val="19"/>
                <w:szCs w:val="19"/>
              </w:rPr>
            </w:pPr>
            <w:r>
              <w:rPr>
                <w:rFonts w:ascii="Cambria"/>
                <w:b/>
                <w:spacing w:val="2"/>
                <w:w w:val="105"/>
                <w:sz w:val="19"/>
              </w:rPr>
              <w:t>T</w:t>
            </w:r>
            <w:r>
              <w:rPr>
                <w:rFonts w:ascii="Cambria"/>
                <w:b/>
                <w:spacing w:val="1"/>
                <w:w w:val="105"/>
                <w:sz w:val="19"/>
              </w:rPr>
              <w:t>hi</w:t>
            </w:r>
            <w:r>
              <w:rPr>
                <w:rFonts w:ascii="Cambria"/>
                <w:b/>
                <w:w w:val="105"/>
                <w:sz w:val="19"/>
              </w:rPr>
              <w:t>s</w:t>
            </w:r>
            <w:r>
              <w:rPr>
                <w:rFonts w:ascii="Cambria"/>
                <w:b/>
                <w:spacing w:val="-20"/>
                <w:w w:val="105"/>
                <w:sz w:val="19"/>
              </w:rPr>
              <w:t xml:space="preserve"> </w:t>
            </w:r>
            <w:r>
              <w:rPr>
                <w:rFonts w:ascii="Cambria"/>
                <w:b/>
                <w:spacing w:val="2"/>
                <w:w w:val="105"/>
                <w:sz w:val="19"/>
              </w:rPr>
              <w:t>m</w:t>
            </w:r>
            <w:r>
              <w:rPr>
                <w:rFonts w:ascii="Cambria"/>
                <w:b/>
                <w:spacing w:val="1"/>
                <w:w w:val="105"/>
                <w:sz w:val="19"/>
              </w:rPr>
              <w:t>ode</w:t>
            </w:r>
            <w:r>
              <w:rPr>
                <w:rFonts w:ascii="Cambria"/>
                <w:b/>
                <w:w w:val="105"/>
                <w:sz w:val="19"/>
              </w:rPr>
              <w:t>l</w:t>
            </w:r>
          </w:p>
          <w:p w14:paraId="64952548" w14:textId="77777777" w:rsidR="00A93991" w:rsidRDefault="00A93991" w:rsidP="00A93991">
            <w:pPr>
              <w:pStyle w:val="TableParagraph"/>
              <w:spacing w:before="12" w:line="250" w:lineRule="auto"/>
              <w:ind w:left="325" w:right="121" w:hanging="4"/>
              <w:jc w:val="center"/>
              <w:rPr>
                <w:rFonts w:ascii="Cambria" w:eastAsia="Cambria" w:hAnsi="Cambria" w:cs="Cambria"/>
                <w:sz w:val="13"/>
                <w:szCs w:val="13"/>
              </w:rPr>
            </w:pPr>
            <w:r>
              <w:rPr>
                <w:rFonts w:ascii="Cambria" w:eastAsia="Cambria" w:hAnsi="Cambria" w:cs="Cambria"/>
                <w:b/>
                <w:bCs/>
                <w:w w:val="105"/>
                <w:sz w:val="19"/>
                <w:szCs w:val="19"/>
              </w:rPr>
              <w:t>–</w:t>
            </w:r>
            <w:r>
              <w:rPr>
                <w:rFonts w:ascii="Cambria" w:eastAsia="Cambria" w:hAnsi="Cambria" w:cs="Cambria"/>
                <w:b/>
                <w:bCs/>
                <w:spacing w:val="-9"/>
                <w:w w:val="105"/>
                <w:sz w:val="19"/>
                <w:szCs w:val="19"/>
              </w:rPr>
              <w:t xml:space="preserve"> </w:t>
            </w:r>
            <w:r>
              <w:rPr>
                <w:rFonts w:ascii="Cambria" w:eastAsia="Cambria" w:hAnsi="Cambria" w:cs="Cambria"/>
                <w:b/>
                <w:bCs/>
                <w:w w:val="105"/>
                <w:sz w:val="19"/>
                <w:szCs w:val="19"/>
              </w:rPr>
              <w:t>new</w:t>
            </w:r>
            <w:r>
              <w:rPr>
                <w:rFonts w:ascii="Cambria" w:eastAsia="Cambria" w:hAnsi="Cambria" w:cs="Cambria"/>
                <w:b/>
                <w:bCs/>
                <w:spacing w:val="22"/>
                <w:w w:val="103"/>
                <w:sz w:val="19"/>
                <w:szCs w:val="19"/>
              </w:rPr>
              <w:t xml:space="preserve"> </w:t>
            </w:r>
            <w:r>
              <w:rPr>
                <w:rFonts w:ascii="Cambria" w:eastAsia="Cambria" w:hAnsi="Cambria" w:cs="Cambria"/>
                <w:b/>
                <w:bCs/>
                <w:w w:val="105"/>
                <w:sz w:val="19"/>
                <w:szCs w:val="19"/>
              </w:rPr>
              <w:t>vehicle</w:t>
            </w:r>
            <w:r>
              <w:rPr>
                <w:rFonts w:ascii="Cambria" w:eastAsia="Cambria" w:hAnsi="Cambria" w:cs="Cambria"/>
                <w:b/>
                <w:bCs/>
                <w:spacing w:val="25"/>
                <w:w w:val="103"/>
                <w:sz w:val="19"/>
                <w:szCs w:val="19"/>
              </w:rPr>
              <w:t xml:space="preserve"> </w:t>
            </w:r>
            <w:r>
              <w:rPr>
                <w:rFonts w:ascii="Cambria" w:eastAsia="Cambria" w:hAnsi="Cambria" w:cs="Cambria"/>
                <w:b/>
                <w:bCs/>
                <w:sz w:val="19"/>
                <w:szCs w:val="19"/>
              </w:rPr>
              <w:t>mileage</w:t>
            </w:r>
            <w:r>
              <w:rPr>
                <w:rFonts w:ascii="Cambria" w:eastAsia="Cambria" w:hAnsi="Cambria" w:cs="Cambria"/>
                <w:b/>
                <w:bCs/>
                <w:position w:val="5"/>
                <w:sz w:val="13"/>
                <w:szCs w:val="13"/>
              </w:rPr>
              <w:t>1</w:t>
            </w:r>
          </w:p>
        </w:tc>
        <w:tc>
          <w:tcPr>
            <w:tcW w:w="1171" w:type="dxa"/>
            <w:tcBorders>
              <w:top w:val="single" w:sz="5" w:space="0" w:color="000000"/>
              <w:left w:val="single" w:sz="5" w:space="0" w:color="000000"/>
              <w:bottom w:val="single" w:sz="5" w:space="0" w:color="000000"/>
              <w:right w:val="single" w:sz="5" w:space="0" w:color="000000"/>
            </w:tcBorders>
          </w:tcPr>
          <w:p w14:paraId="48C42614" w14:textId="77777777" w:rsidR="00A93991" w:rsidRDefault="00A93991" w:rsidP="00A93991">
            <w:pPr>
              <w:pStyle w:val="TableParagraph"/>
              <w:spacing w:before="5"/>
              <w:jc w:val="center"/>
              <w:rPr>
                <w:rFonts w:ascii="Cambria" w:eastAsia="Cambria" w:hAnsi="Cambria" w:cs="Cambria"/>
                <w:sz w:val="19"/>
                <w:szCs w:val="19"/>
              </w:rPr>
            </w:pPr>
            <w:r>
              <w:rPr>
                <w:rFonts w:ascii="Cambria"/>
                <w:b/>
                <w:spacing w:val="2"/>
                <w:w w:val="105"/>
                <w:sz w:val="19"/>
              </w:rPr>
              <w:t>T</w:t>
            </w:r>
            <w:r>
              <w:rPr>
                <w:rFonts w:ascii="Cambria"/>
                <w:b/>
                <w:spacing w:val="1"/>
                <w:w w:val="105"/>
                <w:sz w:val="19"/>
              </w:rPr>
              <w:t>hi</w:t>
            </w:r>
            <w:r>
              <w:rPr>
                <w:rFonts w:ascii="Cambria"/>
                <w:b/>
                <w:w w:val="105"/>
                <w:sz w:val="19"/>
              </w:rPr>
              <w:t>s</w:t>
            </w:r>
            <w:r>
              <w:rPr>
                <w:rFonts w:ascii="Cambria"/>
                <w:b/>
                <w:spacing w:val="-20"/>
                <w:w w:val="105"/>
                <w:sz w:val="19"/>
              </w:rPr>
              <w:t xml:space="preserve"> </w:t>
            </w:r>
            <w:r>
              <w:rPr>
                <w:rFonts w:ascii="Cambria"/>
                <w:b/>
                <w:spacing w:val="2"/>
                <w:w w:val="105"/>
                <w:sz w:val="19"/>
              </w:rPr>
              <w:t>m</w:t>
            </w:r>
            <w:r>
              <w:rPr>
                <w:rFonts w:ascii="Cambria"/>
                <w:b/>
                <w:spacing w:val="1"/>
                <w:w w:val="105"/>
                <w:sz w:val="19"/>
              </w:rPr>
              <w:t>ode</w:t>
            </w:r>
            <w:r>
              <w:rPr>
                <w:rFonts w:ascii="Cambria"/>
                <w:b/>
                <w:w w:val="105"/>
                <w:sz w:val="19"/>
              </w:rPr>
              <w:t>l</w:t>
            </w:r>
          </w:p>
          <w:p w14:paraId="27F5AED3" w14:textId="77777777" w:rsidR="00A93991" w:rsidRDefault="00A93991" w:rsidP="00A93991">
            <w:pPr>
              <w:pStyle w:val="TableParagraph"/>
              <w:spacing w:before="12" w:line="250" w:lineRule="auto"/>
              <w:ind w:left="148" w:right="61" w:hanging="4"/>
              <w:jc w:val="center"/>
              <w:rPr>
                <w:rFonts w:ascii="Cambria" w:eastAsia="Cambria" w:hAnsi="Cambria" w:cs="Cambria"/>
                <w:sz w:val="19"/>
                <w:szCs w:val="19"/>
              </w:rPr>
            </w:pPr>
            <w:r>
              <w:rPr>
                <w:rFonts w:ascii="Cambria" w:eastAsia="Cambria" w:hAnsi="Cambria" w:cs="Cambria"/>
                <w:b/>
                <w:bCs/>
                <w:w w:val="105"/>
                <w:sz w:val="19"/>
                <w:szCs w:val="19"/>
              </w:rPr>
              <w:t>–</w:t>
            </w:r>
            <w:r>
              <w:rPr>
                <w:rFonts w:ascii="Cambria" w:eastAsia="Cambria" w:hAnsi="Cambria" w:cs="Cambria"/>
                <w:b/>
                <w:bCs/>
                <w:spacing w:val="-17"/>
                <w:w w:val="105"/>
                <w:sz w:val="19"/>
                <w:szCs w:val="19"/>
              </w:rPr>
              <w:t xml:space="preserve"> </w:t>
            </w:r>
            <w:r>
              <w:rPr>
                <w:rFonts w:ascii="Cambria" w:eastAsia="Cambria" w:hAnsi="Cambria" w:cs="Cambria"/>
                <w:b/>
                <w:bCs/>
                <w:spacing w:val="1"/>
                <w:w w:val="105"/>
                <w:sz w:val="19"/>
                <w:szCs w:val="19"/>
              </w:rPr>
              <w:t>average</w:t>
            </w:r>
            <w:r>
              <w:rPr>
                <w:rFonts w:ascii="Cambria" w:eastAsia="Cambria" w:hAnsi="Cambria" w:cs="Cambria"/>
                <w:b/>
                <w:bCs/>
                <w:spacing w:val="1"/>
                <w:w w:val="103"/>
                <w:sz w:val="19"/>
                <w:szCs w:val="19"/>
              </w:rPr>
              <w:t xml:space="preserve"> </w:t>
            </w:r>
            <w:r>
              <w:rPr>
                <w:rFonts w:ascii="Cambria" w:eastAsia="Cambria" w:hAnsi="Cambria" w:cs="Cambria"/>
                <w:b/>
                <w:bCs/>
                <w:w w:val="105"/>
                <w:sz w:val="19"/>
                <w:szCs w:val="19"/>
              </w:rPr>
              <w:t>mileage</w:t>
            </w:r>
            <w:r>
              <w:rPr>
                <w:rFonts w:ascii="Cambria" w:eastAsia="Cambria" w:hAnsi="Cambria" w:cs="Cambria"/>
                <w:b/>
                <w:bCs/>
                <w:spacing w:val="-19"/>
                <w:w w:val="105"/>
                <w:sz w:val="19"/>
                <w:szCs w:val="19"/>
              </w:rPr>
              <w:t xml:space="preserve"> </w:t>
            </w:r>
            <w:r>
              <w:rPr>
                <w:rFonts w:ascii="Cambria" w:eastAsia="Cambria" w:hAnsi="Cambria" w:cs="Cambria"/>
                <w:b/>
                <w:bCs/>
                <w:spacing w:val="1"/>
                <w:w w:val="105"/>
                <w:sz w:val="19"/>
                <w:szCs w:val="19"/>
              </w:rPr>
              <w:t>of</w:t>
            </w:r>
            <w:r>
              <w:rPr>
                <w:rFonts w:ascii="Cambria" w:eastAsia="Cambria" w:hAnsi="Cambria" w:cs="Cambria"/>
                <w:b/>
                <w:bCs/>
                <w:spacing w:val="27"/>
                <w:w w:val="103"/>
                <w:sz w:val="19"/>
                <w:szCs w:val="19"/>
              </w:rPr>
              <w:t xml:space="preserve"> </w:t>
            </w:r>
            <w:r>
              <w:rPr>
                <w:rFonts w:ascii="Cambria" w:eastAsia="Cambria" w:hAnsi="Cambria" w:cs="Cambria"/>
                <w:b/>
                <w:bCs/>
                <w:spacing w:val="1"/>
                <w:w w:val="105"/>
                <w:sz w:val="19"/>
                <w:szCs w:val="19"/>
              </w:rPr>
              <w:t>stock</w:t>
            </w:r>
          </w:p>
        </w:tc>
        <w:tc>
          <w:tcPr>
            <w:tcW w:w="989" w:type="dxa"/>
            <w:tcBorders>
              <w:top w:val="single" w:sz="5" w:space="0" w:color="000000"/>
              <w:left w:val="single" w:sz="5" w:space="0" w:color="000000"/>
              <w:bottom w:val="single" w:sz="5" w:space="0" w:color="000000"/>
              <w:right w:val="single" w:sz="5" w:space="0" w:color="000000"/>
            </w:tcBorders>
          </w:tcPr>
          <w:p w14:paraId="17409B2A" w14:textId="77777777" w:rsidR="00A93991" w:rsidRDefault="00A93991" w:rsidP="00A93991">
            <w:pPr>
              <w:pStyle w:val="TableParagraph"/>
              <w:spacing w:before="5"/>
              <w:ind w:left="137"/>
              <w:rPr>
                <w:rFonts w:ascii="Cambria" w:eastAsia="Cambria" w:hAnsi="Cambria" w:cs="Cambria"/>
                <w:sz w:val="13"/>
                <w:szCs w:val="13"/>
              </w:rPr>
            </w:pPr>
            <w:r>
              <w:rPr>
                <w:rFonts w:ascii="Cambria"/>
                <w:b/>
                <w:sz w:val="19"/>
              </w:rPr>
              <w:t>Phase</w:t>
            </w:r>
            <w:r>
              <w:rPr>
                <w:rFonts w:ascii="Cambria"/>
                <w:b/>
                <w:spacing w:val="22"/>
                <w:sz w:val="19"/>
              </w:rPr>
              <w:t xml:space="preserve"> </w:t>
            </w:r>
            <w:r>
              <w:rPr>
                <w:rFonts w:ascii="Cambria"/>
                <w:b/>
                <w:sz w:val="19"/>
              </w:rPr>
              <w:t>1</w:t>
            </w:r>
            <w:r>
              <w:rPr>
                <w:rFonts w:ascii="Cambria"/>
                <w:b/>
                <w:position w:val="5"/>
                <w:sz w:val="13"/>
              </w:rPr>
              <w:t>2</w:t>
            </w:r>
          </w:p>
        </w:tc>
        <w:tc>
          <w:tcPr>
            <w:tcW w:w="989" w:type="dxa"/>
            <w:tcBorders>
              <w:top w:val="single" w:sz="5" w:space="0" w:color="000000"/>
              <w:left w:val="single" w:sz="5" w:space="0" w:color="000000"/>
              <w:bottom w:val="single" w:sz="5" w:space="0" w:color="000000"/>
              <w:right w:val="single" w:sz="5" w:space="0" w:color="000000"/>
            </w:tcBorders>
          </w:tcPr>
          <w:p w14:paraId="248D4AD0" w14:textId="77777777" w:rsidR="00A93991" w:rsidRDefault="00A93991" w:rsidP="00A93991">
            <w:pPr>
              <w:pStyle w:val="TableParagraph"/>
              <w:spacing w:before="10" w:line="250" w:lineRule="auto"/>
              <w:ind w:left="126" w:right="160" w:firstLine="8"/>
              <w:rPr>
                <w:rFonts w:ascii="Cambria" w:eastAsia="Cambria" w:hAnsi="Cambria" w:cs="Cambria"/>
                <w:sz w:val="13"/>
                <w:szCs w:val="13"/>
              </w:rPr>
            </w:pPr>
            <w:r>
              <w:rPr>
                <w:rFonts w:ascii="Cambria"/>
                <w:b/>
                <w:w w:val="105"/>
                <w:sz w:val="19"/>
              </w:rPr>
              <w:t>Fleet</w:t>
            </w:r>
            <w:r>
              <w:rPr>
                <w:rFonts w:ascii="Cambria"/>
                <w:b/>
                <w:spacing w:val="24"/>
                <w:w w:val="103"/>
                <w:sz w:val="19"/>
              </w:rPr>
              <w:t xml:space="preserve"> </w:t>
            </w:r>
            <w:r>
              <w:rPr>
                <w:rFonts w:ascii="Cambria"/>
                <w:b/>
                <w:spacing w:val="1"/>
                <w:w w:val="105"/>
                <w:sz w:val="19"/>
              </w:rPr>
              <w:t>Watch</w:t>
            </w:r>
            <w:r>
              <w:rPr>
                <w:rFonts w:ascii="Cambria"/>
                <w:b/>
                <w:spacing w:val="21"/>
                <w:w w:val="103"/>
                <w:sz w:val="19"/>
              </w:rPr>
              <w:t xml:space="preserve"> </w:t>
            </w:r>
            <w:r>
              <w:rPr>
                <w:rFonts w:ascii="Cambria"/>
                <w:b/>
                <w:sz w:val="19"/>
              </w:rPr>
              <w:t>Online</w:t>
            </w:r>
            <w:r>
              <w:rPr>
                <w:rFonts w:ascii="Cambria"/>
                <w:b/>
                <w:spacing w:val="1"/>
                <w:position w:val="5"/>
                <w:sz w:val="13"/>
              </w:rPr>
              <w:t>3</w:t>
            </w:r>
          </w:p>
        </w:tc>
        <w:tc>
          <w:tcPr>
            <w:tcW w:w="902" w:type="dxa"/>
            <w:tcBorders>
              <w:top w:val="single" w:sz="5" w:space="0" w:color="000000"/>
              <w:left w:val="single" w:sz="5" w:space="0" w:color="000000"/>
              <w:bottom w:val="single" w:sz="5" w:space="0" w:color="000000"/>
              <w:right w:val="single" w:sz="5" w:space="0" w:color="000000"/>
            </w:tcBorders>
          </w:tcPr>
          <w:p w14:paraId="5B7BDC03" w14:textId="77777777" w:rsidR="00A93991" w:rsidRDefault="00A93991" w:rsidP="00A93991">
            <w:pPr>
              <w:pStyle w:val="TableParagraph"/>
              <w:spacing w:before="10" w:line="248" w:lineRule="auto"/>
              <w:ind w:left="126" w:right="188" w:firstLine="8"/>
              <w:rPr>
                <w:rFonts w:ascii="Cambria" w:eastAsia="Cambria" w:hAnsi="Cambria" w:cs="Cambria"/>
                <w:sz w:val="13"/>
                <w:szCs w:val="13"/>
              </w:rPr>
            </w:pPr>
            <w:r>
              <w:rPr>
                <w:rFonts w:ascii="Cambria"/>
                <w:b/>
                <w:spacing w:val="1"/>
                <w:w w:val="105"/>
                <w:sz w:val="19"/>
              </w:rPr>
              <w:t>S</w:t>
            </w:r>
            <w:r>
              <w:rPr>
                <w:rFonts w:ascii="Cambria"/>
                <w:b/>
                <w:spacing w:val="2"/>
                <w:w w:val="105"/>
                <w:sz w:val="19"/>
              </w:rPr>
              <w:t>A</w:t>
            </w:r>
            <w:r>
              <w:rPr>
                <w:rFonts w:ascii="Cambria"/>
                <w:b/>
                <w:spacing w:val="1"/>
                <w:w w:val="105"/>
                <w:sz w:val="19"/>
              </w:rPr>
              <w:t>PI</w:t>
            </w:r>
            <w:r>
              <w:rPr>
                <w:rFonts w:ascii="Cambria"/>
                <w:b/>
                <w:w w:val="105"/>
                <w:sz w:val="19"/>
              </w:rPr>
              <w:t>A</w:t>
            </w:r>
            <w:r>
              <w:rPr>
                <w:rFonts w:ascii="Cambria"/>
                <w:b/>
                <w:w w:val="103"/>
                <w:sz w:val="19"/>
              </w:rPr>
              <w:t xml:space="preserve"> </w:t>
            </w:r>
            <w:r>
              <w:rPr>
                <w:rFonts w:ascii="Cambria"/>
                <w:b/>
                <w:sz w:val="19"/>
              </w:rPr>
              <w:t>PDSA</w:t>
            </w:r>
            <w:r>
              <w:rPr>
                <w:rFonts w:ascii="Cambria"/>
                <w:b/>
                <w:spacing w:val="1"/>
                <w:position w:val="5"/>
                <w:sz w:val="13"/>
              </w:rPr>
              <w:t>4</w:t>
            </w:r>
          </w:p>
        </w:tc>
        <w:tc>
          <w:tcPr>
            <w:tcW w:w="806" w:type="dxa"/>
            <w:tcBorders>
              <w:top w:val="single" w:sz="5" w:space="0" w:color="000000"/>
              <w:left w:val="single" w:sz="5" w:space="0" w:color="000000"/>
              <w:bottom w:val="single" w:sz="5" w:space="0" w:color="000000"/>
              <w:right w:val="single" w:sz="5" w:space="0" w:color="000000"/>
            </w:tcBorders>
          </w:tcPr>
          <w:p w14:paraId="39B43FC0" w14:textId="77777777" w:rsidR="00A93991" w:rsidRDefault="00A93991" w:rsidP="00A93991">
            <w:pPr>
              <w:pStyle w:val="TableParagraph"/>
              <w:spacing w:before="5"/>
              <w:ind w:left="103"/>
              <w:rPr>
                <w:rFonts w:ascii="Cambria" w:eastAsia="Cambria" w:hAnsi="Cambria" w:cs="Cambria"/>
                <w:sz w:val="13"/>
                <w:szCs w:val="13"/>
              </w:rPr>
            </w:pPr>
            <w:r>
              <w:rPr>
                <w:rFonts w:ascii="Cambria"/>
                <w:b/>
                <w:sz w:val="19"/>
              </w:rPr>
              <w:t>RTMC</w:t>
            </w:r>
            <w:r>
              <w:rPr>
                <w:rFonts w:ascii="Cambria"/>
                <w:b/>
                <w:spacing w:val="1"/>
                <w:position w:val="5"/>
                <w:sz w:val="13"/>
              </w:rPr>
              <w:t>5</w:t>
            </w:r>
          </w:p>
        </w:tc>
        <w:tc>
          <w:tcPr>
            <w:tcW w:w="720" w:type="dxa"/>
            <w:tcBorders>
              <w:top w:val="single" w:sz="5" w:space="0" w:color="000000"/>
              <w:left w:val="single" w:sz="5" w:space="0" w:color="000000"/>
              <w:bottom w:val="single" w:sz="5" w:space="0" w:color="000000"/>
              <w:right w:val="single" w:sz="5" w:space="0" w:color="000000"/>
            </w:tcBorders>
          </w:tcPr>
          <w:p w14:paraId="52FE685D" w14:textId="77777777" w:rsidR="00A93991" w:rsidRDefault="00A93991" w:rsidP="00A93991">
            <w:pPr>
              <w:pStyle w:val="TableParagraph"/>
              <w:spacing w:before="5"/>
              <w:ind w:left="87"/>
              <w:rPr>
                <w:rFonts w:ascii="Cambria" w:eastAsia="Cambria" w:hAnsi="Cambria" w:cs="Cambria"/>
                <w:sz w:val="13"/>
                <w:szCs w:val="13"/>
              </w:rPr>
            </w:pPr>
            <w:r>
              <w:rPr>
                <w:rFonts w:ascii="Cambria"/>
                <w:b/>
                <w:sz w:val="19"/>
              </w:rPr>
              <w:t>LTMS</w:t>
            </w:r>
            <w:r>
              <w:rPr>
                <w:rFonts w:ascii="Cambria"/>
                <w:b/>
                <w:spacing w:val="1"/>
                <w:position w:val="5"/>
                <w:sz w:val="13"/>
              </w:rPr>
              <w:t>6</w:t>
            </w:r>
          </w:p>
        </w:tc>
        <w:tc>
          <w:tcPr>
            <w:tcW w:w="995" w:type="dxa"/>
            <w:tcBorders>
              <w:top w:val="single" w:sz="5" w:space="0" w:color="000000"/>
              <w:left w:val="single" w:sz="5" w:space="0" w:color="000000"/>
              <w:bottom w:val="single" w:sz="5" w:space="0" w:color="000000"/>
              <w:right w:val="single" w:sz="5" w:space="0" w:color="000000"/>
            </w:tcBorders>
          </w:tcPr>
          <w:p w14:paraId="04F699CC" w14:textId="77777777" w:rsidR="00A93991" w:rsidRDefault="00A93991" w:rsidP="00A93991">
            <w:pPr>
              <w:pStyle w:val="TableParagraph"/>
              <w:tabs>
                <w:tab w:val="left" w:pos="911"/>
              </w:tabs>
              <w:spacing w:before="5" w:line="253" w:lineRule="auto"/>
              <w:ind w:left="126" w:right="1" w:firstLine="20"/>
              <w:rPr>
                <w:rFonts w:ascii="Cambria" w:eastAsia="Cambria" w:hAnsi="Cambria" w:cs="Cambria"/>
                <w:sz w:val="13"/>
                <w:szCs w:val="13"/>
              </w:rPr>
            </w:pPr>
            <w:r>
              <w:rPr>
                <w:rFonts w:ascii="Cambria"/>
                <w:b/>
                <w:sz w:val="19"/>
              </w:rPr>
              <w:t>Stone</w:t>
            </w:r>
            <w:r>
              <w:rPr>
                <w:rFonts w:ascii="Cambria"/>
                <w:b/>
                <w:sz w:val="19"/>
              </w:rPr>
              <w:tab/>
              <w:t>-</w:t>
            </w:r>
            <w:r>
              <w:rPr>
                <w:rFonts w:ascii="Cambria"/>
                <w:b/>
                <w:spacing w:val="24"/>
                <w:w w:val="103"/>
                <w:sz w:val="19"/>
              </w:rPr>
              <w:t xml:space="preserve"> </w:t>
            </w:r>
            <w:r>
              <w:rPr>
                <w:rFonts w:ascii="Cambria"/>
                <w:b/>
                <w:w w:val="105"/>
                <w:sz w:val="19"/>
              </w:rPr>
              <w:t>Coastal</w:t>
            </w:r>
            <w:r>
              <w:rPr>
                <w:rFonts w:ascii="Cambria"/>
                <w:b/>
                <w:spacing w:val="26"/>
                <w:w w:val="103"/>
                <w:sz w:val="19"/>
              </w:rPr>
              <w:t xml:space="preserve"> </w:t>
            </w:r>
            <w:r>
              <w:rPr>
                <w:rFonts w:ascii="Cambria"/>
                <w:b/>
                <w:spacing w:val="1"/>
                <w:w w:val="105"/>
                <w:sz w:val="19"/>
              </w:rPr>
              <w:t>KZN</w:t>
            </w:r>
            <w:r>
              <w:rPr>
                <w:rFonts w:ascii="Cambria"/>
                <w:b/>
                <w:spacing w:val="1"/>
                <w:w w:val="105"/>
                <w:position w:val="5"/>
                <w:sz w:val="13"/>
              </w:rPr>
              <w:t>7</w:t>
            </w:r>
          </w:p>
        </w:tc>
        <w:tc>
          <w:tcPr>
            <w:tcW w:w="2967" w:type="dxa"/>
            <w:gridSpan w:val="3"/>
            <w:tcBorders>
              <w:top w:val="single" w:sz="5" w:space="0" w:color="000000"/>
              <w:left w:val="single" w:sz="5" w:space="0" w:color="000000"/>
              <w:bottom w:val="single" w:sz="5" w:space="0" w:color="000000"/>
              <w:right w:val="single" w:sz="5" w:space="0" w:color="000000"/>
            </w:tcBorders>
          </w:tcPr>
          <w:p w14:paraId="0376CAB4" w14:textId="77777777" w:rsidR="00A93991" w:rsidRDefault="00A93991" w:rsidP="00A93991">
            <w:pPr>
              <w:pStyle w:val="TableParagraph"/>
              <w:spacing w:before="5"/>
              <w:ind w:left="336"/>
              <w:rPr>
                <w:rFonts w:ascii="Cambria" w:eastAsia="Cambria" w:hAnsi="Cambria" w:cs="Cambria"/>
                <w:sz w:val="13"/>
                <w:szCs w:val="13"/>
              </w:rPr>
            </w:pPr>
            <w:r>
              <w:rPr>
                <w:rFonts w:ascii="Cambria"/>
                <w:b/>
                <w:spacing w:val="1"/>
                <w:w w:val="105"/>
                <w:sz w:val="19"/>
              </w:rPr>
              <w:t>IEA/SMP</w:t>
            </w:r>
            <w:r>
              <w:rPr>
                <w:rFonts w:ascii="Cambria"/>
                <w:b/>
                <w:spacing w:val="-23"/>
                <w:w w:val="105"/>
                <w:sz w:val="19"/>
              </w:rPr>
              <w:t xml:space="preserve"> </w:t>
            </w:r>
            <w:r>
              <w:rPr>
                <w:rFonts w:ascii="Cambria"/>
                <w:b/>
                <w:spacing w:val="1"/>
                <w:w w:val="105"/>
                <w:sz w:val="19"/>
              </w:rPr>
              <w:t>Model</w:t>
            </w:r>
            <w:r>
              <w:rPr>
                <w:rFonts w:ascii="Cambria"/>
                <w:b/>
                <w:spacing w:val="-27"/>
                <w:w w:val="105"/>
                <w:sz w:val="19"/>
              </w:rPr>
              <w:t xml:space="preserve"> </w:t>
            </w:r>
            <w:r>
              <w:rPr>
                <w:rFonts w:ascii="Cambria"/>
                <w:b/>
                <w:w w:val="105"/>
                <w:sz w:val="19"/>
              </w:rPr>
              <w:t>(2010)</w:t>
            </w:r>
            <w:r>
              <w:rPr>
                <w:rFonts w:ascii="Cambria"/>
                <w:b/>
                <w:w w:val="105"/>
                <w:position w:val="5"/>
                <w:sz w:val="13"/>
              </w:rPr>
              <w:t>8</w:t>
            </w:r>
          </w:p>
        </w:tc>
      </w:tr>
      <w:tr w:rsidR="00A93991" w14:paraId="340CC8B7" w14:textId="77777777" w:rsidTr="00A93991">
        <w:trPr>
          <w:trHeight w:hRule="exact" w:val="312"/>
        </w:trPr>
        <w:tc>
          <w:tcPr>
            <w:tcW w:w="1608" w:type="dxa"/>
            <w:tcBorders>
              <w:top w:val="single" w:sz="5" w:space="0" w:color="000000"/>
              <w:left w:val="single" w:sz="5" w:space="0" w:color="000000"/>
              <w:bottom w:val="single" w:sz="5" w:space="0" w:color="000000"/>
              <w:right w:val="single" w:sz="5" w:space="0" w:color="000000"/>
            </w:tcBorders>
          </w:tcPr>
          <w:p w14:paraId="7F2139D3" w14:textId="77777777" w:rsidR="00A93991" w:rsidRDefault="00A93991" w:rsidP="00A93991">
            <w:pPr>
              <w:pStyle w:val="TableParagraph"/>
              <w:spacing w:before="10"/>
              <w:ind w:left="21"/>
              <w:rPr>
                <w:rFonts w:ascii="Cambria" w:eastAsia="Cambria" w:hAnsi="Cambria" w:cs="Cambria"/>
                <w:sz w:val="19"/>
                <w:szCs w:val="19"/>
              </w:rPr>
            </w:pPr>
            <w:r>
              <w:rPr>
                <w:rFonts w:ascii="Cambria"/>
                <w:b/>
                <w:w w:val="105"/>
                <w:sz w:val="19"/>
              </w:rPr>
              <w:t>Year</w:t>
            </w:r>
          </w:p>
        </w:tc>
        <w:tc>
          <w:tcPr>
            <w:tcW w:w="1262" w:type="dxa"/>
            <w:tcBorders>
              <w:top w:val="single" w:sz="5" w:space="0" w:color="000000"/>
              <w:left w:val="single" w:sz="5" w:space="0" w:color="000000"/>
              <w:bottom w:val="single" w:sz="5" w:space="0" w:color="000000"/>
              <w:right w:val="single" w:sz="5" w:space="0" w:color="000000"/>
            </w:tcBorders>
          </w:tcPr>
          <w:p w14:paraId="38B4459E" w14:textId="77777777" w:rsidR="00A93991" w:rsidRDefault="00A93991" w:rsidP="00A93991">
            <w:pPr>
              <w:pStyle w:val="TableParagraph"/>
              <w:spacing w:before="10"/>
              <w:ind w:left="387"/>
              <w:rPr>
                <w:rFonts w:ascii="Cambria" w:eastAsia="Cambria" w:hAnsi="Cambria" w:cs="Cambria"/>
                <w:sz w:val="19"/>
                <w:szCs w:val="19"/>
              </w:rPr>
            </w:pPr>
            <w:r>
              <w:rPr>
                <w:rFonts w:ascii="Cambria"/>
                <w:b/>
                <w:spacing w:val="1"/>
                <w:w w:val="105"/>
                <w:sz w:val="19"/>
              </w:rPr>
              <w:t>2013</w:t>
            </w:r>
          </w:p>
        </w:tc>
        <w:tc>
          <w:tcPr>
            <w:tcW w:w="1171" w:type="dxa"/>
            <w:tcBorders>
              <w:top w:val="single" w:sz="5" w:space="0" w:color="000000"/>
              <w:left w:val="single" w:sz="5" w:space="0" w:color="000000"/>
              <w:bottom w:val="single" w:sz="5" w:space="0" w:color="000000"/>
              <w:right w:val="single" w:sz="5" w:space="0" w:color="000000"/>
            </w:tcBorders>
          </w:tcPr>
          <w:p w14:paraId="76DFA2E0" w14:textId="77777777" w:rsidR="00A93991" w:rsidRDefault="00A93991" w:rsidP="00A93991">
            <w:pPr>
              <w:pStyle w:val="TableParagraph"/>
              <w:spacing w:before="10"/>
              <w:ind w:left="342"/>
              <w:rPr>
                <w:rFonts w:ascii="Cambria" w:eastAsia="Cambria" w:hAnsi="Cambria" w:cs="Cambria"/>
                <w:sz w:val="19"/>
                <w:szCs w:val="19"/>
              </w:rPr>
            </w:pPr>
            <w:r>
              <w:rPr>
                <w:rFonts w:ascii="Cambria"/>
                <w:b/>
                <w:spacing w:val="1"/>
                <w:w w:val="105"/>
                <w:sz w:val="19"/>
              </w:rPr>
              <w:t>2013</w:t>
            </w:r>
          </w:p>
        </w:tc>
        <w:tc>
          <w:tcPr>
            <w:tcW w:w="989" w:type="dxa"/>
            <w:tcBorders>
              <w:top w:val="single" w:sz="5" w:space="0" w:color="000000"/>
              <w:left w:val="single" w:sz="5" w:space="0" w:color="000000"/>
              <w:bottom w:val="single" w:sz="5" w:space="0" w:color="000000"/>
              <w:right w:val="single" w:sz="5" w:space="0" w:color="000000"/>
            </w:tcBorders>
          </w:tcPr>
          <w:p w14:paraId="7C785B77" w14:textId="77777777" w:rsidR="00A93991" w:rsidRDefault="00A93991" w:rsidP="00A93991">
            <w:pPr>
              <w:pStyle w:val="TableParagraph"/>
              <w:spacing w:before="10"/>
              <w:ind w:left="252"/>
              <w:rPr>
                <w:rFonts w:ascii="Cambria" w:eastAsia="Cambria" w:hAnsi="Cambria" w:cs="Cambria"/>
                <w:sz w:val="19"/>
                <w:szCs w:val="19"/>
              </w:rPr>
            </w:pPr>
            <w:r>
              <w:rPr>
                <w:rFonts w:ascii="Cambria"/>
                <w:b/>
                <w:spacing w:val="1"/>
                <w:w w:val="105"/>
                <w:sz w:val="19"/>
              </w:rPr>
              <w:t>2006</w:t>
            </w:r>
          </w:p>
        </w:tc>
        <w:tc>
          <w:tcPr>
            <w:tcW w:w="989" w:type="dxa"/>
            <w:tcBorders>
              <w:top w:val="single" w:sz="5" w:space="0" w:color="000000"/>
              <w:left w:val="single" w:sz="5" w:space="0" w:color="000000"/>
              <w:bottom w:val="single" w:sz="5" w:space="0" w:color="000000"/>
              <w:right w:val="single" w:sz="5" w:space="0" w:color="000000"/>
            </w:tcBorders>
          </w:tcPr>
          <w:p w14:paraId="3059DA3E" w14:textId="77777777" w:rsidR="00A93991" w:rsidRDefault="00A93991" w:rsidP="00A93991">
            <w:pPr>
              <w:pStyle w:val="TableParagraph"/>
              <w:spacing w:before="10"/>
              <w:ind w:left="252"/>
              <w:rPr>
                <w:rFonts w:ascii="Cambria" w:eastAsia="Cambria" w:hAnsi="Cambria" w:cs="Cambria"/>
                <w:sz w:val="19"/>
                <w:szCs w:val="19"/>
              </w:rPr>
            </w:pPr>
            <w:r>
              <w:rPr>
                <w:rFonts w:ascii="Cambria"/>
                <w:b/>
                <w:spacing w:val="1"/>
                <w:w w:val="105"/>
                <w:sz w:val="19"/>
              </w:rPr>
              <w:t>2006</w:t>
            </w:r>
          </w:p>
        </w:tc>
        <w:tc>
          <w:tcPr>
            <w:tcW w:w="902" w:type="dxa"/>
            <w:tcBorders>
              <w:top w:val="single" w:sz="5" w:space="0" w:color="000000"/>
              <w:left w:val="single" w:sz="5" w:space="0" w:color="000000"/>
              <w:bottom w:val="single" w:sz="5" w:space="0" w:color="000000"/>
              <w:right w:val="single" w:sz="5" w:space="0" w:color="000000"/>
            </w:tcBorders>
          </w:tcPr>
          <w:p w14:paraId="021659AA" w14:textId="77777777" w:rsidR="00A93991" w:rsidRDefault="00A93991" w:rsidP="00A93991">
            <w:pPr>
              <w:pStyle w:val="TableParagraph"/>
              <w:spacing w:before="10"/>
              <w:ind w:left="207"/>
              <w:rPr>
                <w:rFonts w:ascii="Cambria" w:eastAsia="Cambria" w:hAnsi="Cambria" w:cs="Cambria"/>
                <w:sz w:val="19"/>
                <w:szCs w:val="19"/>
              </w:rPr>
            </w:pPr>
            <w:r>
              <w:rPr>
                <w:rFonts w:ascii="Cambria"/>
                <w:b/>
                <w:spacing w:val="1"/>
                <w:w w:val="105"/>
                <w:sz w:val="19"/>
              </w:rPr>
              <w:t>2008</w:t>
            </w:r>
          </w:p>
        </w:tc>
        <w:tc>
          <w:tcPr>
            <w:tcW w:w="806" w:type="dxa"/>
            <w:tcBorders>
              <w:top w:val="single" w:sz="5" w:space="0" w:color="000000"/>
              <w:left w:val="single" w:sz="5" w:space="0" w:color="000000"/>
              <w:bottom w:val="single" w:sz="5" w:space="0" w:color="000000"/>
              <w:right w:val="single" w:sz="5" w:space="0" w:color="000000"/>
            </w:tcBorders>
          </w:tcPr>
          <w:p w14:paraId="2E7A79C5" w14:textId="77777777" w:rsidR="00A93991" w:rsidRDefault="00A93991" w:rsidP="00A93991">
            <w:pPr>
              <w:pStyle w:val="TableParagraph"/>
              <w:spacing w:before="10"/>
              <w:ind w:left="162"/>
              <w:rPr>
                <w:rFonts w:ascii="Cambria" w:eastAsia="Cambria" w:hAnsi="Cambria" w:cs="Cambria"/>
                <w:sz w:val="19"/>
                <w:szCs w:val="19"/>
              </w:rPr>
            </w:pPr>
            <w:r>
              <w:rPr>
                <w:rFonts w:ascii="Cambria"/>
                <w:b/>
                <w:spacing w:val="1"/>
                <w:w w:val="105"/>
                <w:sz w:val="19"/>
              </w:rPr>
              <w:t>2007</w:t>
            </w:r>
          </w:p>
        </w:tc>
        <w:tc>
          <w:tcPr>
            <w:tcW w:w="720" w:type="dxa"/>
            <w:tcBorders>
              <w:top w:val="single" w:sz="5" w:space="0" w:color="000000"/>
              <w:left w:val="single" w:sz="5" w:space="0" w:color="000000"/>
              <w:bottom w:val="single" w:sz="5" w:space="0" w:color="000000"/>
              <w:right w:val="single" w:sz="5" w:space="0" w:color="000000"/>
            </w:tcBorders>
          </w:tcPr>
          <w:p w14:paraId="2B9E3816" w14:textId="77777777" w:rsidR="00A93991" w:rsidRDefault="00A93991" w:rsidP="00A93991">
            <w:pPr>
              <w:pStyle w:val="TableParagraph"/>
              <w:spacing w:before="10"/>
              <w:ind w:left="117"/>
              <w:rPr>
                <w:rFonts w:ascii="Cambria" w:eastAsia="Cambria" w:hAnsi="Cambria" w:cs="Cambria"/>
                <w:sz w:val="19"/>
                <w:szCs w:val="19"/>
              </w:rPr>
            </w:pPr>
            <w:r>
              <w:rPr>
                <w:rFonts w:ascii="Cambria"/>
                <w:b/>
                <w:spacing w:val="1"/>
                <w:w w:val="105"/>
                <w:sz w:val="19"/>
              </w:rPr>
              <w:t>2003</w:t>
            </w:r>
          </w:p>
        </w:tc>
        <w:tc>
          <w:tcPr>
            <w:tcW w:w="995" w:type="dxa"/>
            <w:tcBorders>
              <w:top w:val="single" w:sz="5" w:space="0" w:color="000000"/>
              <w:left w:val="single" w:sz="5" w:space="0" w:color="000000"/>
              <w:bottom w:val="single" w:sz="5" w:space="0" w:color="000000"/>
              <w:right w:val="single" w:sz="5" w:space="0" w:color="000000"/>
            </w:tcBorders>
          </w:tcPr>
          <w:p w14:paraId="6FDA7357" w14:textId="77777777" w:rsidR="00A93991" w:rsidRDefault="00A93991" w:rsidP="00A93991">
            <w:pPr>
              <w:pStyle w:val="TableParagraph"/>
              <w:spacing w:before="10"/>
              <w:ind w:left="252"/>
              <w:rPr>
                <w:rFonts w:ascii="Cambria" w:eastAsia="Cambria" w:hAnsi="Cambria" w:cs="Cambria"/>
                <w:sz w:val="19"/>
                <w:szCs w:val="19"/>
              </w:rPr>
            </w:pPr>
            <w:r>
              <w:rPr>
                <w:rFonts w:ascii="Cambria"/>
                <w:b/>
                <w:spacing w:val="1"/>
                <w:w w:val="105"/>
                <w:sz w:val="19"/>
              </w:rPr>
              <w:t>2002</w:t>
            </w:r>
          </w:p>
        </w:tc>
        <w:tc>
          <w:tcPr>
            <w:tcW w:w="989" w:type="dxa"/>
            <w:tcBorders>
              <w:top w:val="single" w:sz="5" w:space="0" w:color="000000"/>
              <w:left w:val="single" w:sz="5" w:space="0" w:color="000000"/>
              <w:bottom w:val="single" w:sz="5" w:space="0" w:color="000000"/>
              <w:right w:val="single" w:sz="5" w:space="0" w:color="000000"/>
            </w:tcBorders>
          </w:tcPr>
          <w:p w14:paraId="2A87B828" w14:textId="77777777" w:rsidR="00A93991" w:rsidRDefault="00A93991" w:rsidP="00A93991">
            <w:pPr>
              <w:pStyle w:val="TableParagraph"/>
              <w:spacing w:before="10"/>
              <w:ind w:left="252"/>
              <w:rPr>
                <w:rFonts w:ascii="Cambria" w:eastAsia="Cambria" w:hAnsi="Cambria" w:cs="Cambria"/>
                <w:sz w:val="19"/>
                <w:szCs w:val="19"/>
              </w:rPr>
            </w:pPr>
            <w:r>
              <w:rPr>
                <w:rFonts w:ascii="Cambria"/>
                <w:b/>
                <w:spacing w:val="1"/>
                <w:w w:val="105"/>
                <w:sz w:val="19"/>
              </w:rPr>
              <w:t>2010</w:t>
            </w:r>
          </w:p>
        </w:tc>
        <w:tc>
          <w:tcPr>
            <w:tcW w:w="1080" w:type="dxa"/>
            <w:tcBorders>
              <w:top w:val="single" w:sz="5" w:space="0" w:color="000000"/>
              <w:left w:val="single" w:sz="5" w:space="0" w:color="000000"/>
              <w:bottom w:val="single" w:sz="5" w:space="0" w:color="000000"/>
              <w:right w:val="single" w:sz="5" w:space="0" w:color="000000"/>
            </w:tcBorders>
          </w:tcPr>
          <w:p w14:paraId="33B0B192" w14:textId="77777777" w:rsidR="00A93991" w:rsidRDefault="00A93991" w:rsidP="00A93991">
            <w:pPr>
              <w:pStyle w:val="TableParagraph"/>
              <w:spacing w:before="10"/>
              <w:ind w:left="297"/>
              <w:rPr>
                <w:rFonts w:ascii="Cambria" w:eastAsia="Cambria" w:hAnsi="Cambria" w:cs="Cambria"/>
                <w:sz w:val="19"/>
                <w:szCs w:val="19"/>
              </w:rPr>
            </w:pPr>
            <w:r>
              <w:rPr>
                <w:rFonts w:ascii="Cambria"/>
                <w:b/>
                <w:spacing w:val="1"/>
                <w:w w:val="105"/>
                <w:sz w:val="19"/>
              </w:rPr>
              <w:t>2010</w:t>
            </w:r>
          </w:p>
        </w:tc>
        <w:tc>
          <w:tcPr>
            <w:tcW w:w="898" w:type="dxa"/>
            <w:tcBorders>
              <w:top w:val="single" w:sz="5" w:space="0" w:color="000000"/>
              <w:left w:val="single" w:sz="5" w:space="0" w:color="000000"/>
              <w:bottom w:val="single" w:sz="5" w:space="0" w:color="000000"/>
              <w:right w:val="single" w:sz="5" w:space="0" w:color="000000"/>
            </w:tcBorders>
          </w:tcPr>
          <w:p w14:paraId="1C98FC1E" w14:textId="77777777" w:rsidR="00A93991" w:rsidRDefault="00A93991" w:rsidP="00A93991">
            <w:pPr>
              <w:pStyle w:val="TableParagraph"/>
              <w:spacing w:before="10"/>
              <w:ind w:left="207"/>
              <w:rPr>
                <w:rFonts w:ascii="Cambria" w:eastAsia="Cambria" w:hAnsi="Cambria" w:cs="Cambria"/>
                <w:sz w:val="19"/>
                <w:szCs w:val="19"/>
              </w:rPr>
            </w:pPr>
            <w:r>
              <w:rPr>
                <w:rFonts w:ascii="Cambria"/>
                <w:b/>
                <w:spacing w:val="1"/>
                <w:w w:val="105"/>
                <w:sz w:val="19"/>
              </w:rPr>
              <w:t>2010</w:t>
            </w:r>
          </w:p>
        </w:tc>
      </w:tr>
      <w:tr w:rsidR="00A93991" w14:paraId="3457179F" w14:textId="77777777" w:rsidTr="00A93991">
        <w:trPr>
          <w:trHeight w:hRule="exact" w:val="312"/>
        </w:trPr>
        <w:tc>
          <w:tcPr>
            <w:tcW w:w="1608" w:type="dxa"/>
            <w:tcBorders>
              <w:top w:val="single" w:sz="5" w:space="0" w:color="000000"/>
              <w:left w:val="single" w:sz="5" w:space="0" w:color="000000"/>
              <w:bottom w:val="single" w:sz="5" w:space="0" w:color="000000"/>
              <w:right w:val="single" w:sz="5" w:space="0" w:color="000000"/>
            </w:tcBorders>
          </w:tcPr>
          <w:p w14:paraId="697CE8B3" w14:textId="77777777" w:rsidR="00A93991" w:rsidRDefault="00A93991" w:rsidP="00A93991">
            <w:pPr>
              <w:pStyle w:val="TableParagraph"/>
              <w:spacing w:before="6"/>
              <w:ind w:left="101"/>
              <w:rPr>
                <w:rFonts w:ascii="Cambria" w:eastAsia="Cambria" w:hAnsi="Cambria" w:cs="Cambria"/>
                <w:sz w:val="21"/>
                <w:szCs w:val="21"/>
              </w:rPr>
            </w:pPr>
            <w:r>
              <w:rPr>
                <w:rFonts w:ascii="Cambria"/>
                <w:sz w:val="21"/>
              </w:rPr>
              <w:t>LCVDiesel</w:t>
            </w:r>
          </w:p>
        </w:tc>
        <w:tc>
          <w:tcPr>
            <w:tcW w:w="1262" w:type="dxa"/>
            <w:tcBorders>
              <w:top w:val="single" w:sz="5" w:space="0" w:color="000000"/>
              <w:left w:val="single" w:sz="5" w:space="0" w:color="000000"/>
              <w:bottom w:val="single" w:sz="5" w:space="0" w:color="000000"/>
              <w:right w:val="single" w:sz="5" w:space="0" w:color="000000"/>
            </w:tcBorders>
          </w:tcPr>
          <w:p w14:paraId="77F7FB28" w14:textId="77777777" w:rsidR="00A93991" w:rsidRDefault="00A93991" w:rsidP="00A93991">
            <w:pPr>
              <w:pStyle w:val="TableParagraph"/>
              <w:spacing w:before="6"/>
              <w:ind w:left="295"/>
              <w:rPr>
                <w:rFonts w:ascii="Cambria" w:eastAsia="Cambria" w:hAnsi="Cambria" w:cs="Cambria"/>
                <w:sz w:val="21"/>
                <w:szCs w:val="21"/>
              </w:rPr>
            </w:pPr>
            <w:r>
              <w:rPr>
                <w:rFonts w:ascii="Cambria"/>
                <w:spacing w:val="1"/>
                <w:sz w:val="21"/>
              </w:rPr>
              <w:t>3</w:t>
            </w:r>
            <w:r>
              <w:rPr>
                <w:rFonts w:ascii="Cambria"/>
                <w:sz w:val="21"/>
              </w:rPr>
              <w:t>5</w:t>
            </w:r>
            <w:r>
              <w:rPr>
                <w:rFonts w:ascii="Cambria"/>
                <w:spacing w:val="19"/>
                <w:sz w:val="21"/>
              </w:rPr>
              <w:t xml:space="preserve"> </w:t>
            </w:r>
            <w:r>
              <w:rPr>
                <w:rFonts w:ascii="Cambria"/>
                <w:spacing w:val="1"/>
                <w:sz w:val="21"/>
              </w:rPr>
              <w:t>000</w:t>
            </w:r>
          </w:p>
        </w:tc>
        <w:tc>
          <w:tcPr>
            <w:tcW w:w="1171" w:type="dxa"/>
            <w:tcBorders>
              <w:top w:val="single" w:sz="5" w:space="0" w:color="000000"/>
              <w:left w:val="single" w:sz="5" w:space="0" w:color="000000"/>
              <w:bottom w:val="single" w:sz="5" w:space="0" w:color="000000"/>
              <w:right w:val="single" w:sz="5" w:space="0" w:color="000000"/>
            </w:tcBorders>
          </w:tcPr>
          <w:p w14:paraId="7F6B2F74" w14:textId="77777777" w:rsidR="00A93991" w:rsidRDefault="00A93991" w:rsidP="00A93991">
            <w:pPr>
              <w:pStyle w:val="TableParagraph"/>
              <w:spacing w:before="6"/>
              <w:ind w:left="250"/>
              <w:rPr>
                <w:rFonts w:ascii="Cambria" w:eastAsia="Cambria" w:hAnsi="Cambria" w:cs="Cambria"/>
                <w:sz w:val="21"/>
                <w:szCs w:val="21"/>
              </w:rPr>
            </w:pPr>
            <w:r>
              <w:rPr>
                <w:rFonts w:ascii="Cambria"/>
                <w:spacing w:val="1"/>
                <w:sz w:val="21"/>
              </w:rPr>
              <w:t>1</w:t>
            </w:r>
            <w:r>
              <w:rPr>
                <w:rFonts w:ascii="Cambria"/>
                <w:sz w:val="21"/>
              </w:rPr>
              <w:t>8</w:t>
            </w:r>
            <w:r>
              <w:rPr>
                <w:rFonts w:ascii="Cambria"/>
                <w:spacing w:val="19"/>
                <w:sz w:val="21"/>
              </w:rPr>
              <w:t xml:space="preserve"> </w:t>
            </w:r>
            <w:r>
              <w:rPr>
                <w:rFonts w:ascii="Cambria"/>
                <w:spacing w:val="1"/>
                <w:sz w:val="21"/>
              </w:rPr>
              <w:t>579</w:t>
            </w:r>
          </w:p>
        </w:tc>
        <w:tc>
          <w:tcPr>
            <w:tcW w:w="989" w:type="dxa"/>
            <w:tcBorders>
              <w:top w:val="single" w:sz="5" w:space="0" w:color="000000"/>
              <w:left w:val="single" w:sz="5" w:space="0" w:color="000000"/>
              <w:bottom w:val="single" w:sz="5" w:space="0" w:color="000000"/>
              <w:right w:val="single" w:sz="5" w:space="0" w:color="000000"/>
            </w:tcBorders>
          </w:tcPr>
          <w:p w14:paraId="4E087425" w14:textId="77777777" w:rsidR="00A93991" w:rsidRDefault="00A93991" w:rsidP="00A93991">
            <w:pPr>
              <w:pStyle w:val="TableParagraph"/>
              <w:spacing w:before="5"/>
              <w:ind w:left="191"/>
              <w:rPr>
                <w:rFonts w:ascii="Cambria" w:eastAsia="Cambria" w:hAnsi="Cambria" w:cs="Cambria"/>
                <w:sz w:val="19"/>
                <w:szCs w:val="19"/>
              </w:rPr>
            </w:pPr>
            <w:r>
              <w:rPr>
                <w:rFonts w:ascii="Cambria"/>
                <w:w w:val="105"/>
                <w:sz w:val="19"/>
              </w:rPr>
              <w:t>19</w:t>
            </w:r>
            <w:r>
              <w:rPr>
                <w:rFonts w:ascii="Cambria"/>
                <w:spacing w:val="-11"/>
                <w:w w:val="105"/>
                <w:sz w:val="19"/>
              </w:rPr>
              <w:t xml:space="preserve"> </w:t>
            </w:r>
            <w:r>
              <w:rPr>
                <w:rFonts w:ascii="Cambria"/>
                <w:spacing w:val="1"/>
                <w:w w:val="105"/>
                <w:sz w:val="19"/>
              </w:rPr>
              <w:t>202</w:t>
            </w:r>
          </w:p>
        </w:tc>
        <w:tc>
          <w:tcPr>
            <w:tcW w:w="989" w:type="dxa"/>
            <w:tcBorders>
              <w:top w:val="single" w:sz="5" w:space="0" w:color="000000"/>
              <w:left w:val="single" w:sz="5" w:space="0" w:color="000000"/>
              <w:bottom w:val="single" w:sz="5" w:space="0" w:color="000000"/>
              <w:right w:val="single" w:sz="5" w:space="0" w:color="000000"/>
            </w:tcBorders>
          </w:tcPr>
          <w:p w14:paraId="355C84C9" w14:textId="77777777" w:rsidR="00A93991" w:rsidRDefault="00A93991" w:rsidP="00A93991">
            <w:pPr>
              <w:pStyle w:val="TableParagraph"/>
              <w:spacing w:before="5"/>
              <w:ind w:left="190"/>
              <w:rPr>
                <w:rFonts w:ascii="Cambria" w:eastAsia="Cambria" w:hAnsi="Cambria" w:cs="Cambria"/>
                <w:sz w:val="19"/>
                <w:szCs w:val="19"/>
              </w:rPr>
            </w:pPr>
            <w:r>
              <w:rPr>
                <w:rFonts w:ascii="Cambria"/>
                <w:w w:val="105"/>
                <w:sz w:val="19"/>
              </w:rPr>
              <w:t>35</w:t>
            </w:r>
            <w:r>
              <w:rPr>
                <w:rFonts w:ascii="Cambria"/>
                <w:spacing w:val="-10"/>
                <w:w w:val="105"/>
                <w:sz w:val="19"/>
              </w:rPr>
              <w:t xml:space="preserve"> </w:t>
            </w:r>
            <w:r>
              <w:rPr>
                <w:rFonts w:ascii="Cambria"/>
                <w:spacing w:val="1"/>
                <w:w w:val="105"/>
                <w:sz w:val="19"/>
              </w:rPr>
              <w:t>000</w:t>
            </w:r>
          </w:p>
        </w:tc>
        <w:tc>
          <w:tcPr>
            <w:tcW w:w="902" w:type="dxa"/>
            <w:tcBorders>
              <w:top w:val="single" w:sz="5" w:space="0" w:color="000000"/>
              <w:left w:val="single" w:sz="5" w:space="0" w:color="000000"/>
              <w:bottom w:val="single" w:sz="5" w:space="0" w:color="000000"/>
              <w:right w:val="single" w:sz="5" w:space="0" w:color="000000"/>
            </w:tcBorders>
          </w:tcPr>
          <w:p w14:paraId="395EE897" w14:textId="77777777" w:rsidR="00A93991" w:rsidRDefault="00A93991" w:rsidP="00A93991">
            <w:pPr>
              <w:pStyle w:val="TableParagraph"/>
              <w:spacing w:before="5"/>
              <w:ind w:left="147"/>
              <w:rPr>
                <w:rFonts w:ascii="Cambria" w:eastAsia="Cambria" w:hAnsi="Cambria" w:cs="Cambria"/>
                <w:sz w:val="19"/>
                <w:szCs w:val="19"/>
              </w:rPr>
            </w:pPr>
            <w:r>
              <w:rPr>
                <w:rFonts w:ascii="Cambria"/>
                <w:w w:val="105"/>
                <w:sz w:val="19"/>
              </w:rPr>
              <w:t>19</w:t>
            </w:r>
            <w:r>
              <w:rPr>
                <w:rFonts w:ascii="Cambria"/>
                <w:spacing w:val="-13"/>
                <w:w w:val="105"/>
                <w:sz w:val="19"/>
              </w:rPr>
              <w:t xml:space="preserve"> </w:t>
            </w:r>
            <w:r>
              <w:rPr>
                <w:rFonts w:ascii="Cambria"/>
                <w:spacing w:val="1"/>
                <w:w w:val="105"/>
                <w:sz w:val="19"/>
              </w:rPr>
              <w:t>500</w:t>
            </w:r>
          </w:p>
        </w:tc>
        <w:tc>
          <w:tcPr>
            <w:tcW w:w="806" w:type="dxa"/>
            <w:vMerge w:val="restart"/>
            <w:tcBorders>
              <w:top w:val="single" w:sz="5" w:space="0" w:color="000000"/>
              <w:left w:val="single" w:sz="5" w:space="0" w:color="000000"/>
              <w:right w:val="single" w:sz="5" w:space="0" w:color="000000"/>
            </w:tcBorders>
          </w:tcPr>
          <w:p w14:paraId="090DACF8" w14:textId="77777777" w:rsidR="00A93991" w:rsidRDefault="00A93991" w:rsidP="00A93991">
            <w:pPr>
              <w:pStyle w:val="TableParagraph"/>
              <w:spacing w:before="5"/>
              <w:rPr>
                <w:rFonts w:ascii="Cambria" w:eastAsia="Cambria" w:hAnsi="Cambria" w:cs="Cambria"/>
                <w:b/>
                <w:bCs/>
                <w:sz w:val="16"/>
                <w:szCs w:val="16"/>
              </w:rPr>
            </w:pPr>
          </w:p>
          <w:p w14:paraId="6CB15DD7" w14:textId="77777777" w:rsidR="00A93991" w:rsidRDefault="00A93991" w:rsidP="00A93991">
            <w:pPr>
              <w:pStyle w:val="TableParagraph"/>
              <w:ind w:left="102"/>
              <w:rPr>
                <w:rFonts w:ascii="Cambria" w:eastAsia="Cambria" w:hAnsi="Cambria" w:cs="Cambria"/>
                <w:sz w:val="19"/>
                <w:szCs w:val="19"/>
              </w:rPr>
            </w:pPr>
            <w:r>
              <w:rPr>
                <w:rFonts w:ascii="Cambria"/>
                <w:w w:val="105"/>
                <w:sz w:val="19"/>
              </w:rPr>
              <w:t>18</w:t>
            </w:r>
            <w:r>
              <w:rPr>
                <w:rFonts w:ascii="Cambria"/>
                <w:spacing w:val="-13"/>
                <w:w w:val="105"/>
                <w:sz w:val="19"/>
              </w:rPr>
              <w:t xml:space="preserve"> </w:t>
            </w:r>
            <w:r>
              <w:rPr>
                <w:rFonts w:ascii="Cambria"/>
                <w:spacing w:val="1"/>
                <w:w w:val="105"/>
                <w:sz w:val="19"/>
              </w:rPr>
              <w:t>806</w:t>
            </w:r>
          </w:p>
        </w:tc>
        <w:tc>
          <w:tcPr>
            <w:tcW w:w="720" w:type="dxa"/>
            <w:tcBorders>
              <w:top w:val="single" w:sz="5" w:space="0" w:color="000000"/>
              <w:left w:val="single" w:sz="5" w:space="0" w:color="000000"/>
              <w:bottom w:val="single" w:sz="5" w:space="0" w:color="000000"/>
              <w:right w:val="single" w:sz="5" w:space="0" w:color="000000"/>
            </w:tcBorders>
          </w:tcPr>
          <w:p w14:paraId="6B69E056" w14:textId="77777777" w:rsidR="00A93991" w:rsidRDefault="00A93991" w:rsidP="00A93991">
            <w:pPr>
              <w:pStyle w:val="TableParagraph"/>
              <w:spacing w:before="5"/>
              <w:ind w:left="57"/>
              <w:rPr>
                <w:rFonts w:ascii="Cambria" w:eastAsia="Cambria" w:hAnsi="Cambria" w:cs="Cambria"/>
                <w:sz w:val="19"/>
                <w:szCs w:val="19"/>
              </w:rPr>
            </w:pPr>
            <w:r>
              <w:rPr>
                <w:rFonts w:ascii="Cambria"/>
                <w:w w:val="105"/>
                <w:sz w:val="19"/>
              </w:rPr>
              <w:t>15</w:t>
            </w:r>
            <w:r>
              <w:rPr>
                <w:rFonts w:ascii="Cambria"/>
                <w:spacing w:val="-13"/>
                <w:w w:val="105"/>
                <w:sz w:val="19"/>
              </w:rPr>
              <w:t xml:space="preserve"> </w:t>
            </w:r>
            <w:r>
              <w:rPr>
                <w:rFonts w:ascii="Cambria"/>
                <w:spacing w:val="1"/>
                <w:w w:val="105"/>
                <w:sz w:val="19"/>
              </w:rPr>
              <w:t>000</w:t>
            </w:r>
          </w:p>
        </w:tc>
        <w:tc>
          <w:tcPr>
            <w:tcW w:w="995" w:type="dxa"/>
            <w:tcBorders>
              <w:top w:val="single" w:sz="5" w:space="0" w:color="000000"/>
              <w:left w:val="single" w:sz="5" w:space="0" w:color="000000"/>
              <w:bottom w:val="single" w:sz="5" w:space="0" w:color="000000"/>
              <w:right w:val="single" w:sz="5" w:space="0" w:color="000000"/>
            </w:tcBorders>
          </w:tcPr>
          <w:p w14:paraId="57D03E59" w14:textId="77777777" w:rsidR="00A93991" w:rsidRDefault="00A93991" w:rsidP="00A93991">
            <w:pPr>
              <w:pStyle w:val="TableParagraph"/>
              <w:spacing w:before="5"/>
              <w:ind w:left="192"/>
              <w:rPr>
                <w:rFonts w:ascii="Cambria" w:eastAsia="Cambria" w:hAnsi="Cambria" w:cs="Cambria"/>
                <w:sz w:val="19"/>
                <w:szCs w:val="19"/>
              </w:rPr>
            </w:pPr>
            <w:r>
              <w:rPr>
                <w:rFonts w:ascii="Cambria"/>
                <w:w w:val="105"/>
                <w:sz w:val="19"/>
              </w:rPr>
              <w:t>20</w:t>
            </w:r>
            <w:r>
              <w:rPr>
                <w:rFonts w:ascii="Cambria"/>
                <w:spacing w:val="-13"/>
                <w:w w:val="105"/>
                <w:sz w:val="19"/>
              </w:rPr>
              <w:t xml:space="preserve"> </w:t>
            </w:r>
            <w:r>
              <w:rPr>
                <w:rFonts w:ascii="Cambria"/>
                <w:spacing w:val="1"/>
                <w:w w:val="105"/>
                <w:sz w:val="19"/>
              </w:rPr>
              <w:t>577</w:t>
            </w:r>
          </w:p>
        </w:tc>
        <w:tc>
          <w:tcPr>
            <w:tcW w:w="989" w:type="dxa"/>
            <w:tcBorders>
              <w:top w:val="single" w:sz="5" w:space="0" w:color="000000"/>
              <w:left w:val="single" w:sz="5" w:space="0" w:color="000000"/>
              <w:bottom w:val="single" w:sz="5" w:space="0" w:color="000000"/>
              <w:right w:val="single" w:sz="5" w:space="0" w:color="000000"/>
            </w:tcBorders>
          </w:tcPr>
          <w:p w14:paraId="6AF4C6F4" w14:textId="77777777" w:rsidR="00A93991" w:rsidRDefault="00A93991" w:rsidP="00A93991"/>
        </w:tc>
        <w:tc>
          <w:tcPr>
            <w:tcW w:w="1080" w:type="dxa"/>
            <w:tcBorders>
              <w:top w:val="single" w:sz="5" w:space="0" w:color="000000"/>
              <w:left w:val="single" w:sz="5" w:space="0" w:color="000000"/>
              <w:bottom w:val="single" w:sz="5" w:space="0" w:color="000000"/>
              <w:right w:val="single" w:sz="5" w:space="0" w:color="000000"/>
            </w:tcBorders>
          </w:tcPr>
          <w:p w14:paraId="4B816AB0" w14:textId="77777777" w:rsidR="00A93991" w:rsidRDefault="00A93991" w:rsidP="00A93991"/>
        </w:tc>
        <w:tc>
          <w:tcPr>
            <w:tcW w:w="898" w:type="dxa"/>
            <w:tcBorders>
              <w:top w:val="single" w:sz="5" w:space="0" w:color="000000"/>
              <w:left w:val="single" w:sz="5" w:space="0" w:color="000000"/>
              <w:bottom w:val="single" w:sz="5" w:space="0" w:color="000000"/>
              <w:right w:val="single" w:sz="5" w:space="0" w:color="000000"/>
            </w:tcBorders>
          </w:tcPr>
          <w:p w14:paraId="3EE6B914" w14:textId="77777777" w:rsidR="00A93991" w:rsidRDefault="00A93991" w:rsidP="00A93991"/>
        </w:tc>
      </w:tr>
      <w:tr w:rsidR="00A93991" w14:paraId="334D4F3D" w14:textId="77777777" w:rsidTr="00A93991">
        <w:trPr>
          <w:trHeight w:hRule="exact" w:val="307"/>
        </w:trPr>
        <w:tc>
          <w:tcPr>
            <w:tcW w:w="1608" w:type="dxa"/>
            <w:tcBorders>
              <w:top w:val="single" w:sz="5" w:space="0" w:color="000000"/>
              <w:left w:val="single" w:sz="5" w:space="0" w:color="000000"/>
              <w:bottom w:val="single" w:sz="5" w:space="0" w:color="000000"/>
              <w:right w:val="single" w:sz="5" w:space="0" w:color="000000"/>
            </w:tcBorders>
          </w:tcPr>
          <w:p w14:paraId="0C32030F" w14:textId="77777777" w:rsidR="00A93991" w:rsidRDefault="00A93991" w:rsidP="00A93991">
            <w:pPr>
              <w:pStyle w:val="TableParagraph"/>
              <w:spacing w:before="6"/>
              <w:ind w:left="101"/>
              <w:rPr>
                <w:rFonts w:ascii="Cambria" w:eastAsia="Cambria" w:hAnsi="Cambria" w:cs="Cambria"/>
                <w:sz w:val="21"/>
                <w:szCs w:val="21"/>
              </w:rPr>
            </w:pPr>
            <w:r>
              <w:rPr>
                <w:rFonts w:ascii="Cambria"/>
                <w:sz w:val="21"/>
              </w:rPr>
              <w:t>LCVGasoline</w:t>
            </w:r>
          </w:p>
        </w:tc>
        <w:tc>
          <w:tcPr>
            <w:tcW w:w="1262" w:type="dxa"/>
            <w:tcBorders>
              <w:top w:val="single" w:sz="5" w:space="0" w:color="000000"/>
              <w:left w:val="single" w:sz="5" w:space="0" w:color="000000"/>
              <w:bottom w:val="single" w:sz="5" w:space="0" w:color="000000"/>
              <w:right w:val="single" w:sz="5" w:space="0" w:color="000000"/>
            </w:tcBorders>
          </w:tcPr>
          <w:p w14:paraId="75AC172F" w14:textId="77777777" w:rsidR="00A93991" w:rsidRDefault="00A93991" w:rsidP="00A93991">
            <w:pPr>
              <w:pStyle w:val="TableParagraph"/>
              <w:spacing w:before="6"/>
              <w:ind w:left="295"/>
              <w:rPr>
                <w:rFonts w:ascii="Cambria" w:eastAsia="Cambria" w:hAnsi="Cambria" w:cs="Cambria"/>
                <w:sz w:val="21"/>
                <w:szCs w:val="21"/>
              </w:rPr>
            </w:pPr>
            <w:r>
              <w:rPr>
                <w:rFonts w:ascii="Cambria"/>
                <w:spacing w:val="1"/>
                <w:sz w:val="21"/>
              </w:rPr>
              <w:t>2</w:t>
            </w:r>
            <w:r>
              <w:rPr>
                <w:rFonts w:ascii="Cambria"/>
                <w:sz w:val="21"/>
              </w:rPr>
              <w:t>8</w:t>
            </w:r>
            <w:r>
              <w:rPr>
                <w:rFonts w:ascii="Cambria"/>
                <w:spacing w:val="19"/>
                <w:sz w:val="21"/>
              </w:rPr>
              <w:t xml:space="preserve"> </w:t>
            </w:r>
            <w:r>
              <w:rPr>
                <w:rFonts w:ascii="Cambria"/>
                <w:spacing w:val="1"/>
                <w:sz w:val="21"/>
              </w:rPr>
              <w:t>000</w:t>
            </w:r>
          </w:p>
        </w:tc>
        <w:tc>
          <w:tcPr>
            <w:tcW w:w="1171" w:type="dxa"/>
            <w:tcBorders>
              <w:top w:val="single" w:sz="5" w:space="0" w:color="000000"/>
              <w:left w:val="single" w:sz="5" w:space="0" w:color="000000"/>
              <w:bottom w:val="single" w:sz="5" w:space="0" w:color="000000"/>
              <w:right w:val="single" w:sz="5" w:space="0" w:color="000000"/>
            </w:tcBorders>
          </w:tcPr>
          <w:p w14:paraId="660263E0" w14:textId="77777777" w:rsidR="00A93991" w:rsidRDefault="00A93991" w:rsidP="00A93991">
            <w:pPr>
              <w:pStyle w:val="TableParagraph"/>
              <w:spacing w:before="6"/>
              <w:ind w:left="250"/>
              <w:rPr>
                <w:rFonts w:ascii="Cambria" w:eastAsia="Cambria" w:hAnsi="Cambria" w:cs="Cambria"/>
                <w:sz w:val="21"/>
                <w:szCs w:val="21"/>
              </w:rPr>
            </w:pPr>
            <w:r>
              <w:rPr>
                <w:rFonts w:ascii="Cambria"/>
                <w:spacing w:val="1"/>
                <w:sz w:val="21"/>
              </w:rPr>
              <w:t>3</w:t>
            </w:r>
            <w:r>
              <w:rPr>
                <w:rFonts w:ascii="Cambria"/>
                <w:sz w:val="21"/>
              </w:rPr>
              <w:t>0</w:t>
            </w:r>
            <w:r>
              <w:rPr>
                <w:rFonts w:ascii="Cambria"/>
                <w:spacing w:val="19"/>
                <w:sz w:val="21"/>
              </w:rPr>
              <w:t xml:space="preserve"> </w:t>
            </w:r>
            <w:r>
              <w:rPr>
                <w:rFonts w:ascii="Cambria"/>
                <w:spacing w:val="1"/>
                <w:sz w:val="21"/>
              </w:rPr>
              <w:t>462</w:t>
            </w:r>
          </w:p>
        </w:tc>
        <w:tc>
          <w:tcPr>
            <w:tcW w:w="989" w:type="dxa"/>
            <w:tcBorders>
              <w:top w:val="single" w:sz="5" w:space="0" w:color="000000"/>
              <w:left w:val="single" w:sz="5" w:space="0" w:color="000000"/>
              <w:bottom w:val="single" w:sz="5" w:space="0" w:color="000000"/>
              <w:right w:val="single" w:sz="5" w:space="0" w:color="000000"/>
            </w:tcBorders>
          </w:tcPr>
          <w:p w14:paraId="04BE87AF" w14:textId="77777777" w:rsidR="00A93991" w:rsidRDefault="00A93991" w:rsidP="00A93991">
            <w:pPr>
              <w:pStyle w:val="TableParagraph"/>
              <w:spacing w:before="10"/>
              <w:ind w:left="191"/>
              <w:rPr>
                <w:rFonts w:ascii="Cambria" w:eastAsia="Cambria" w:hAnsi="Cambria" w:cs="Cambria"/>
                <w:sz w:val="19"/>
                <w:szCs w:val="19"/>
              </w:rPr>
            </w:pPr>
            <w:r>
              <w:rPr>
                <w:rFonts w:ascii="Cambria"/>
                <w:w w:val="105"/>
                <w:sz w:val="19"/>
              </w:rPr>
              <w:t>16</w:t>
            </w:r>
            <w:r>
              <w:rPr>
                <w:rFonts w:ascii="Cambria"/>
                <w:spacing w:val="-11"/>
                <w:w w:val="105"/>
                <w:sz w:val="19"/>
              </w:rPr>
              <w:t xml:space="preserve"> </w:t>
            </w:r>
            <w:r>
              <w:rPr>
                <w:rFonts w:ascii="Cambria"/>
                <w:spacing w:val="1"/>
                <w:w w:val="105"/>
                <w:sz w:val="19"/>
              </w:rPr>
              <w:t>662</w:t>
            </w:r>
          </w:p>
        </w:tc>
        <w:tc>
          <w:tcPr>
            <w:tcW w:w="989" w:type="dxa"/>
            <w:tcBorders>
              <w:top w:val="single" w:sz="5" w:space="0" w:color="000000"/>
              <w:left w:val="single" w:sz="5" w:space="0" w:color="000000"/>
              <w:bottom w:val="single" w:sz="5" w:space="0" w:color="000000"/>
              <w:right w:val="single" w:sz="5" w:space="0" w:color="000000"/>
            </w:tcBorders>
          </w:tcPr>
          <w:p w14:paraId="1C67E8FE" w14:textId="77777777" w:rsidR="00A93991" w:rsidRDefault="00A93991" w:rsidP="00A93991">
            <w:pPr>
              <w:pStyle w:val="TableParagraph"/>
              <w:spacing w:before="10"/>
              <w:ind w:left="190"/>
              <w:rPr>
                <w:rFonts w:ascii="Cambria" w:eastAsia="Cambria" w:hAnsi="Cambria" w:cs="Cambria"/>
                <w:sz w:val="19"/>
                <w:szCs w:val="19"/>
              </w:rPr>
            </w:pPr>
            <w:r>
              <w:rPr>
                <w:rFonts w:ascii="Cambria"/>
                <w:w w:val="105"/>
                <w:sz w:val="19"/>
              </w:rPr>
              <w:t>28</w:t>
            </w:r>
            <w:r>
              <w:rPr>
                <w:rFonts w:ascii="Cambria"/>
                <w:spacing w:val="-10"/>
                <w:w w:val="105"/>
                <w:sz w:val="19"/>
              </w:rPr>
              <w:t xml:space="preserve"> </w:t>
            </w:r>
            <w:r>
              <w:rPr>
                <w:rFonts w:ascii="Cambria"/>
                <w:spacing w:val="1"/>
                <w:w w:val="105"/>
                <w:sz w:val="19"/>
              </w:rPr>
              <w:t>000</w:t>
            </w:r>
          </w:p>
        </w:tc>
        <w:tc>
          <w:tcPr>
            <w:tcW w:w="902" w:type="dxa"/>
            <w:tcBorders>
              <w:top w:val="single" w:sz="5" w:space="0" w:color="000000"/>
              <w:left w:val="single" w:sz="5" w:space="0" w:color="000000"/>
              <w:bottom w:val="single" w:sz="5" w:space="0" w:color="000000"/>
              <w:right w:val="single" w:sz="5" w:space="0" w:color="000000"/>
            </w:tcBorders>
          </w:tcPr>
          <w:p w14:paraId="59621663" w14:textId="77777777" w:rsidR="00A93991" w:rsidRDefault="00A93991" w:rsidP="00A93991">
            <w:pPr>
              <w:pStyle w:val="TableParagraph"/>
              <w:spacing w:before="5"/>
              <w:ind w:left="147"/>
              <w:rPr>
                <w:rFonts w:ascii="Cambria" w:eastAsia="Cambria" w:hAnsi="Cambria" w:cs="Cambria"/>
                <w:sz w:val="19"/>
                <w:szCs w:val="19"/>
              </w:rPr>
            </w:pPr>
            <w:r>
              <w:rPr>
                <w:rFonts w:ascii="Cambria"/>
                <w:w w:val="105"/>
                <w:sz w:val="19"/>
              </w:rPr>
              <w:t>19</w:t>
            </w:r>
            <w:r>
              <w:rPr>
                <w:rFonts w:ascii="Cambria"/>
                <w:spacing w:val="-13"/>
                <w:w w:val="105"/>
                <w:sz w:val="19"/>
              </w:rPr>
              <w:t xml:space="preserve"> </w:t>
            </w:r>
            <w:r>
              <w:rPr>
                <w:rFonts w:ascii="Cambria"/>
                <w:spacing w:val="1"/>
                <w:w w:val="105"/>
                <w:sz w:val="19"/>
              </w:rPr>
              <w:t>500</w:t>
            </w:r>
          </w:p>
        </w:tc>
        <w:tc>
          <w:tcPr>
            <w:tcW w:w="806" w:type="dxa"/>
            <w:vMerge/>
            <w:tcBorders>
              <w:left w:val="single" w:sz="5" w:space="0" w:color="000000"/>
              <w:bottom w:val="single" w:sz="5" w:space="0" w:color="000000"/>
              <w:right w:val="single" w:sz="5" w:space="0" w:color="000000"/>
            </w:tcBorders>
          </w:tcPr>
          <w:p w14:paraId="2301C40F" w14:textId="77777777" w:rsidR="00A93991" w:rsidRDefault="00A93991" w:rsidP="00A93991"/>
        </w:tc>
        <w:tc>
          <w:tcPr>
            <w:tcW w:w="720" w:type="dxa"/>
            <w:tcBorders>
              <w:top w:val="single" w:sz="5" w:space="0" w:color="000000"/>
              <w:left w:val="single" w:sz="5" w:space="0" w:color="000000"/>
              <w:bottom w:val="single" w:sz="5" w:space="0" w:color="000000"/>
              <w:right w:val="single" w:sz="5" w:space="0" w:color="000000"/>
            </w:tcBorders>
          </w:tcPr>
          <w:p w14:paraId="15CB431A" w14:textId="77777777" w:rsidR="00A93991" w:rsidRDefault="00A93991" w:rsidP="00A93991">
            <w:pPr>
              <w:pStyle w:val="TableParagraph"/>
              <w:spacing w:before="5"/>
              <w:ind w:left="57"/>
              <w:rPr>
                <w:rFonts w:ascii="Cambria" w:eastAsia="Cambria" w:hAnsi="Cambria" w:cs="Cambria"/>
                <w:sz w:val="19"/>
                <w:szCs w:val="19"/>
              </w:rPr>
            </w:pPr>
            <w:r>
              <w:rPr>
                <w:rFonts w:ascii="Cambria"/>
                <w:w w:val="105"/>
                <w:sz w:val="19"/>
              </w:rPr>
              <w:t>14</w:t>
            </w:r>
            <w:r>
              <w:rPr>
                <w:rFonts w:ascii="Cambria"/>
                <w:spacing w:val="-13"/>
                <w:w w:val="105"/>
                <w:sz w:val="19"/>
              </w:rPr>
              <w:t xml:space="preserve"> </w:t>
            </w:r>
            <w:r>
              <w:rPr>
                <w:rFonts w:ascii="Cambria"/>
                <w:spacing w:val="1"/>
                <w:w w:val="105"/>
                <w:sz w:val="19"/>
              </w:rPr>
              <w:t>575</w:t>
            </w:r>
          </w:p>
        </w:tc>
        <w:tc>
          <w:tcPr>
            <w:tcW w:w="995" w:type="dxa"/>
            <w:tcBorders>
              <w:top w:val="single" w:sz="5" w:space="0" w:color="000000"/>
              <w:left w:val="single" w:sz="5" w:space="0" w:color="000000"/>
              <w:bottom w:val="single" w:sz="5" w:space="0" w:color="000000"/>
              <w:right w:val="single" w:sz="5" w:space="0" w:color="000000"/>
            </w:tcBorders>
          </w:tcPr>
          <w:p w14:paraId="31D9F325" w14:textId="77777777" w:rsidR="00A93991" w:rsidRDefault="00A93991" w:rsidP="00A93991">
            <w:pPr>
              <w:pStyle w:val="TableParagraph"/>
              <w:spacing w:before="5"/>
              <w:ind w:left="192"/>
              <w:rPr>
                <w:rFonts w:ascii="Cambria" w:eastAsia="Cambria" w:hAnsi="Cambria" w:cs="Cambria"/>
                <w:sz w:val="19"/>
                <w:szCs w:val="19"/>
              </w:rPr>
            </w:pPr>
            <w:r>
              <w:rPr>
                <w:rFonts w:ascii="Cambria"/>
                <w:w w:val="105"/>
                <w:sz w:val="19"/>
              </w:rPr>
              <w:t>16</w:t>
            </w:r>
            <w:r>
              <w:rPr>
                <w:rFonts w:ascii="Cambria"/>
                <w:spacing w:val="-13"/>
                <w:w w:val="105"/>
                <w:sz w:val="19"/>
              </w:rPr>
              <w:t xml:space="preserve"> </w:t>
            </w:r>
            <w:r>
              <w:rPr>
                <w:rFonts w:ascii="Cambria"/>
                <w:spacing w:val="1"/>
                <w:w w:val="105"/>
                <w:sz w:val="19"/>
              </w:rPr>
              <w:t>552</w:t>
            </w:r>
          </w:p>
        </w:tc>
        <w:tc>
          <w:tcPr>
            <w:tcW w:w="989" w:type="dxa"/>
            <w:tcBorders>
              <w:top w:val="single" w:sz="5" w:space="0" w:color="000000"/>
              <w:left w:val="single" w:sz="5" w:space="0" w:color="000000"/>
              <w:bottom w:val="single" w:sz="5" w:space="0" w:color="000000"/>
              <w:right w:val="single" w:sz="5" w:space="0" w:color="000000"/>
            </w:tcBorders>
          </w:tcPr>
          <w:p w14:paraId="11519CD9" w14:textId="77777777" w:rsidR="00A93991" w:rsidRDefault="00A93991" w:rsidP="00A93991"/>
        </w:tc>
        <w:tc>
          <w:tcPr>
            <w:tcW w:w="1080" w:type="dxa"/>
            <w:tcBorders>
              <w:top w:val="single" w:sz="5" w:space="0" w:color="000000"/>
              <w:left w:val="single" w:sz="5" w:space="0" w:color="000000"/>
              <w:bottom w:val="single" w:sz="5" w:space="0" w:color="000000"/>
              <w:right w:val="single" w:sz="5" w:space="0" w:color="000000"/>
            </w:tcBorders>
          </w:tcPr>
          <w:p w14:paraId="02FAF279" w14:textId="77777777" w:rsidR="00A93991" w:rsidRDefault="00A93991" w:rsidP="00A93991"/>
        </w:tc>
        <w:tc>
          <w:tcPr>
            <w:tcW w:w="898" w:type="dxa"/>
            <w:tcBorders>
              <w:top w:val="single" w:sz="5" w:space="0" w:color="000000"/>
              <w:left w:val="single" w:sz="5" w:space="0" w:color="000000"/>
              <w:bottom w:val="single" w:sz="5" w:space="0" w:color="000000"/>
              <w:right w:val="single" w:sz="5" w:space="0" w:color="000000"/>
            </w:tcBorders>
          </w:tcPr>
          <w:p w14:paraId="7034C3ED" w14:textId="77777777" w:rsidR="00A93991" w:rsidRDefault="00A93991" w:rsidP="00A93991"/>
        </w:tc>
      </w:tr>
      <w:tr w:rsidR="00A93991" w14:paraId="5011BAA7" w14:textId="77777777" w:rsidTr="00A93991">
        <w:trPr>
          <w:trHeight w:hRule="exact" w:val="312"/>
        </w:trPr>
        <w:tc>
          <w:tcPr>
            <w:tcW w:w="1608" w:type="dxa"/>
            <w:tcBorders>
              <w:top w:val="single" w:sz="5" w:space="0" w:color="000000"/>
              <w:left w:val="single" w:sz="5" w:space="0" w:color="000000"/>
              <w:bottom w:val="single" w:sz="5" w:space="0" w:color="000000"/>
              <w:right w:val="single" w:sz="5" w:space="0" w:color="000000"/>
            </w:tcBorders>
          </w:tcPr>
          <w:p w14:paraId="37E5B68B" w14:textId="77777777" w:rsidR="00A93991" w:rsidRDefault="00A93991" w:rsidP="00A93991">
            <w:pPr>
              <w:pStyle w:val="TableParagraph"/>
              <w:spacing w:before="10"/>
              <w:ind w:left="101"/>
              <w:rPr>
                <w:rFonts w:ascii="Cambria" w:eastAsia="Cambria" w:hAnsi="Cambria" w:cs="Cambria"/>
                <w:sz w:val="21"/>
                <w:szCs w:val="21"/>
              </w:rPr>
            </w:pPr>
            <w:r>
              <w:rPr>
                <w:rFonts w:ascii="Cambria"/>
                <w:sz w:val="21"/>
              </w:rPr>
              <w:t>HCV1Gasoline</w:t>
            </w:r>
          </w:p>
        </w:tc>
        <w:tc>
          <w:tcPr>
            <w:tcW w:w="1262" w:type="dxa"/>
            <w:tcBorders>
              <w:top w:val="single" w:sz="5" w:space="0" w:color="000000"/>
              <w:left w:val="single" w:sz="5" w:space="0" w:color="000000"/>
              <w:bottom w:val="single" w:sz="5" w:space="0" w:color="000000"/>
              <w:right w:val="single" w:sz="5" w:space="0" w:color="000000"/>
            </w:tcBorders>
          </w:tcPr>
          <w:p w14:paraId="0298D51B" w14:textId="77777777" w:rsidR="00A93991" w:rsidRDefault="00A93991" w:rsidP="00A93991">
            <w:pPr>
              <w:pStyle w:val="TableParagraph"/>
              <w:spacing w:before="10"/>
              <w:ind w:left="295"/>
              <w:rPr>
                <w:rFonts w:ascii="Cambria" w:eastAsia="Cambria" w:hAnsi="Cambria" w:cs="Cambria"/>
                <w:sz w:val="21"/>
                <w:szCs w:val="21"/>
              </w:rPr>
            </w:pPr>
            <w:r>
              <w:rPr>
                <w:rFonts w:ascii="Cambria"/>
                <w:spacing w:val="1"/>
                <w:sz w:val="21"/>
              </w:rPr>
              <w:t>5</w:t>
            </w:r>
            <w:r>
              <w:rPr>
                <w:rFonts w:ascii="Cambria"/>
                <w:sz w:val="21"/>
              </w:rPr>
              <w:t>0</w:t>
            </w:r>
            <w:r>
              <w:rPr>
                <w:rFonts w:ascii="Cambria"/>
                <w:spacing w:val="19"/>
                <w:sz w:val="21"/>
              </w:rPr>
              <w:t xml:space="preserve"> </w:t>
            </w:r>
            <w:r>
              <w:rPr>
                <w:rFonts w:ascii="Cambria"/>
                <w:spacing w:val="1"/>
                <w:sz w:val="21"/>
              </w:rPr>
              <w:t>000</w:t>
            </w:r>
          </w:p>
        </w:tc>
        <w:tc>
          <w:tcPr>
            <w:tcW w:w="1171" w:type="dxa"/>
            <w:tcBorders>
              <w:top w:val="single" w:sz="5" w:space="0" w:color="000000"/>
              <w:left w:val="single" w:sz="5" w:space="0" w:color="000000"/>
              <w:bottom w:val="single" w:sz="5" w:space="0" w:color="000000"/>
              <w:right w:val="single" w:sz="5" w:space="0" w:color="000000"/>
            </w:tcBorders>
          </w:tcPr>
          <w:p w14:paraId="3C3421C9" w14:textId="77777777" w:rsidR="00A93991" w:rsidRDefault="00A93991" w:rsidP="00A93991">
            <w:pPr>
              <w:pStyle w:val="TableParagraph"/>
              <w:spacing w:before="10"/>
              <w:ind w:left="250"/>
              <w:rPr>
                <w:rFonts w:ascii="Cambria" w:eastAsia="Cambria" w:hAnsi="Cambria" w:cs="Cambria"/>
                <w:sz w:val="21"/>
                <w:szCs w:val="21"/>
              </w:rPr>
            </w:pPr>
            <w:r>
              <w:rPr>
                <w:rFonts w:ascii="Cambria"/>
                <w:spacing w:val="1"/>
                <w:sz w:val="21"/>
              </w:rPr>
              <w:t>1</w:t>
            </w:r>
            <w:r>
              <w:rPr>
                <w:rFonts w:ascii="Cambria"/>
                <w:sz w:val="21"/>
              </w:rPr>
              <w:t>0</w:t>
            </w:r>
            <w:r>
              <w:rPr>
                <w:rFonts w:ascii="Cambria"/>
                <w:spacing w:val="19"/>
                <w:sz w:val="21"/>
              </w:rPr>
              <w:t xml:space="preserve"> </w:t>
            </w:r>
            <w:r>
              <w:rPr>
                <w:rFonts w:ascii="Cambria"/>
                <w:spacing w:val="1"/>
                <w:sz w:val="21"/>
              </w:rPr>
              <w:t>848</w:t>
            </w:r>
          </w:p>
        </w:tc>
        <w:tc>
          <w:tcPr>
            <w:tcW w:w="989" w:type="dxa"/>
            <w:tcBorders>
              <w:top w:val="single" w:sz="5" w:space="0" w:color="000000"/>
              <w:left w:val="single" w:sz="5" w:space="0" w:color="000000"/>
              <w:bottom w:val="single" w:sz="5" w:space="0" w:color="000000"/>
              <w:right w:val="single" w:sz="5" w:space="0" w:color="000000"/>
            </w:tcBorders>
          </w:tcPr>
          <w:p w14:paraId="3700DF9C" w14:textId="77777777" w:rsidR="00A93991" w:rsidRDefault="00A93991" w:rsidP="00A93991">
            <w:pPr>
              <w:pStyle w:val="TableParagraph"/>
              <w:spacing w:before="15"/>
              <w:ind w:left="190"/>
              <w:rPr>
                <w:rFonts w:ascii="Cambria" w:eastAsia="Cambria" w:hAnsi="Cambria" w:cs="Cambria"/>
                <w:sz w:val="19"/>
                <w:szCs w:val="19"/>
              </w:rPr>
            </w:pPr>
            <w:r>
              <w:rPr>
                <w:rFonts w:ascii="Cambria"/>
                <w:w w:val="105"/>
                <w:sz w:val="19"/>
              </w:rPr>
              <w:t>13</w:t>
            </w:r>
            <w:r>
              <w:rPr>
                <w:rFonts w:ascii="Cambria"/>
                <w:spacing w:val="-10"/>
                <w:w w:val="105"/>
                <w:sz w:val="19"/>
              </w:rPr>
              <w:t xml:space="preserve"> </w:t>
            </w:r>
            <w:r>
              <w:rPr>
                <w:rFonts w:ascii="Cambria"/>
                <w:spacing w:val="1"/>
                <w:w w:val="105"/>
                <w:sz w:val="19"/>
              </w:rPr>
              <w:t>575</w:t>
            </w:r>
          </w:p>
        </w:tc>
        <w:tc>
          <w:tcPr>
            <w:tcW w:w="989" w:type="dxa"/>
            <w:tcBorders>
              <w:top w:val="single" w:sz="5" w:space="0" w:color="000000"/>
              <w:left w:val="single" w:sz="5" w:space="0" w:color="000000"/>
              <w:bottom w:val="single" w:sz="5" w:space="0" w:color="000000"/>
              <w:right w:val="single" w:sz="5" w:space="0" w:color="000000"/>
            </w:tcBorders>
          </w:tcPr>
          <w:p w14:paraId="378F2802" w14:textId="77777777" w:rsidR="00A93991" w:rsidRDefault="00A93991" w:rsidP="00A93991">
            <w:pPr>
              <w:pStyle w:val="TableParagraph"/>
              <w:spacing w:before="10"/>
              <w:ind w:left="160"/>
              <w:rPr>
                <w:rFonts w:ascii="Cambria" w:eastAsia="Cambria" w:hAnsi="Cambria" w:cs="Cambria"/>
                <w:sz w:val="21"/>
                <w:szCs w:val="21"/>
              </w:rPr>
            </w:pPr>
            <w:r>
              <w:rPr>
                <w:rFonts w:ascii="Cambria"/>
                <w:spacing w:val="1"/>
                <w:sz w:val="21"/>
              </w:rPr>
              <w:t>5</w:t>
            </w:r>
            <w:r>
              <w:rPr>
                <w:rFonts w:ascii="Cambria"/>
                <w:sz w:val="21"/>
              </w:rPr>
              <w:t>0</w:t>
            </w:r>
            <w:r>
              <w:rPr>
                <w:rFonts w:ascii="Cambria"/>
                <w:spacing w:val="19"/>
                <w:sz w:val="21"/>
              </w:rPr>
              <w:t xml:space="preserve"> </w:t>
            </w:r>
            <w:r>
              <w:rPr>
                <w:rFonts w:ascii="Cambria"/>
                <w:spacing w:val="1"/>
                <w:sz w:val="21"/>
              </w:rPr>
              <w:t>000</w:t>
            </w:r>
          </w:p>
        </w:tc>
        <w:tc>
          <w:tcPr>
            <w:tcW w:w="902" w:type="dxa"/>
            <w:tcBorders>
              <w:top w:val="single" w:sz="5" w:space="0" w:color="000000"/>
              <w:left w:val="single" w:sz="5" w:space="0" w:color="000000"/>
              <w:bottom w:val="single" w:sz="5" w:space="0" w:color="000000"/>
              <w:right w:val="single" w:sz="5" w:space="0" w:color="000000"/>
            </w:tcBorders>
          </w:tcPr>
          <w:p w14:paraId="09FEA162" w14:textId="77777777" w:rsidR="00A93991" w:rsidRDefault="00A93991" w:rsidP="00A93991"/>
        </w:tc>
        <w:tc>
          <w:tcPr>
            <w:tcW w:w="806" w:type="dxa"/>
            <w:vMerge w:val="restart"/>
            <w:tcBorders>
              <w:top w:val="single" w:sz="5" w:space="0" w:color="000000"/>
              <w:left w:val="single" w:sz="5" w:space="0" w:color="000000"/>
              <w:right w:val="single" w:sz="5" w:space="0" w:color="000000"/>
            </w:tcBorders>
          </w:tcPr>
          <w:p w14:paraId="0881D91D" w14:textId="77777777" w:rsidR="00A93991" w:rsidRDefault="00A93991" w:rsidP="00A93991">
            <w:pPr>
              <w:pStyle w:val="TableParagraph"/>
              <w:rPr>
                <w:rFonts w:ascii="Cambria" w:eastAsia="Cambria" w:hAnsi="Cambria" w:cs="Cambria"/>
                <w:b/>
                <w:bCs/>
                <w:sz w:val="20"/>
                <w:szCs w:val="20"/>
              </w:rPr>
            </w:pPr>
          </w:p>
          <w:p w14:paraId="7872DCF6" w14:textId="77777777" w:rsidR="00A93991" w:rsidRDefault="00A93991" w:rsidP="00A93991">
            <w:pPr>
              <w:pStyle w:val="TableParagraph"/>
              <w:rPr>
                <w:rFonts w:ascii="Cambria" w:eastAsia="Cambria" w:hAnsi="Cambria" w:cs="Cambria"/>
                <w:b/>
                <w:bCs/>
                <w:sz w:val="20"/>
                <w:szCs w:val="20"/>
              </w:rPr>
            </w:pPr>
          </w:p>
          <w:p w14:paraId="6993C8BE" w14:textId="77777777" w:rsidR="00A93991" w:rsidRDefault="00A93991" w:rsidP="00A93991">
            <w:pPr>
              <w:pStyle w:val="TableParagraph"/>
              <w:rPr>
                <w:rFonts w:ascii="Cambria" w:eastAsia="Cambria" w:hAnsi="Cambria" w:cs="Cambria"/>
                <w:b/>
                <w:bCs/>
                <w:sz w:val="20"/>
                <w:szCs w:val="20"/>
              </w:rPr>
            </w:pPr>
          </w:p>
          <w:p w14:paraId="65891922" w14:textId="77777777" w:rsidR="00A93991" w:rsidRDefault="00A93991" w:rsidP="00A93991">
            <w:pPr>
              <w:pStyle w:val="TableParagraph"/>
              <w:rPr>
                <w:rFonts w:ascii="Cambria" w:eastAsia="Cambria" w:hAnsi="Cambria" w:cs="Cambria"/>
                <w:b/>
                <w:bCs/>
                <w:sz w:val="20"/>
                <w:szCs w:val="20"/>
              </w:rPr>
            </w:pPr>
          </w:p>
          <w:p w14:paraId="57960DB5" w14:textId="77777777" w:rsidR="00A93991" w:rsidRDefault="00A93991" w:rsidP="00A93991">
            <w:pPr>
              <w:pStyle w:val="TableParagraph"/>
              <w:rPr>
                <w:rFonts w:ascii="Cambria" w:eastAsia="Cambria" w:hAnsi="Cambria" w:cs="Cambria"/>
                <w:b/>
                <w:bCs/>
                <w:sz w:val="20"/>
                <w:szCs w:val="20"/>
              </w:rPr>
            </w:pPr>
          </w:p>
          <w:p w14:paraId="3298C939" w14:textId="77777777" w:rsidR="00A93991" w:rsidRDefault="00A93991" w:rsidP="00A93991">
            <w:pPr>
              <w:pStyle w:val="TableParagraph"/>
              <w:spacing w:before="8"/>
              <w:rPr>
                <w:rFonts w:ascii="Cambria" w:eastAsia="Cambria" w:hAnsi="Cambria" w:cs="Cambria"/>
                <w:b/>
                <w:bCs/>
                <w:sz w:val="21"/>
                <w:szCs w:val="21"/>
              </w:rPr>
            </w:pPr>
          </w:p>
          <w:p w14:paraId="2A6C5BD6" w14:textId="77777777" w:rsidR="00A93991" w:rsidRDefault="00A93991" w:rsidP="00A93991">
            <w:pPr>
              <w:pStyle w:val="TableParagraph"/>
              <w:ind w:left="102"/>
              <w:rPr>
                <w:rFonts w:ascii="Cambria" w:eastAsia="Cambria" w:hAnsi="Cambria" w:cs="Cambria"/>
                <w:sz w:val="19"/>
                <w:szCs w:val="19"/>
              </w:rPr>
            </w:pPr>
            <w:r>
              <w:rPr>
                <w:rFonts w:ascii="Cambria"/>
                <w:w w:val="105"/>
                <w:sz w:val="19"/>
              </w:rPr>
              <w:t>42</w:t>
            </w:r>
            <w:r>
              <w:rPr>
                <w:rFonts w:ascii="Cambria"/>
                <w:spacing w:val="-13"/>
                <w:w w:val="105"/>
                <w:sz w:val="19"/>
              </w:rPr>
              <w:t xml:space="preserve"> </w:t>
            </w:r>
            <w:r>
              <w:rPr>
                <w:rFonts w:ascii="Cambria"/>
                <w:spacing w:val="1"/>
                <w:w w:val="105"/>
                <w:sz w:val="19"/>
              </w:rPr>
              <w:t>901</w:t>
            </w:r>
          </w:p>
        </w:tc>
        <w:tc>
          <w:tcPr>
            <w:tcW w:w="720" w:type="dxa"/>
            <w:tcBorders>
              <w:top w:val="single" w:sz="5" w:space="0" w:color="000000"/>
              <w:left w:val="single" w:sz="5" w:space="0" w:color="000000"/>
              <w:bottom w:val="single" w:sz="5" w:space="0" w:color="000000"/>
              <w:right w:val="single" w:sz="5" w:space="0" w:color="000000"/>
            </w:tcBorders>
          </w:tcPr>
          <w:p w14:paraId="1A0BE933" w14:textId="77777777" w:rsidR="00A93991" w:rsidRDefault="00A93991" w:rsidP="00A93991"/>
        </w:tc>
        <w:tc>
          <w:tcPr>
            <w:tcW w:w="995" w:type="dxa"/>
            <w:tcBorders>
              <w:top w:val="single" w:sz="5" w:space="0" w:color="000000"/>
              <w:left w:val="single" w:sz="5" w:space="0" w:color="000000"/>
              <w:bottom w:val="single" w:sz="5" w:space="0" w:color="000000"/>
              <w:right w:val="single" w:sz="5" w:space="0" w:color="000000"/>
            </w:tcBorders>
          </w:tcPr>
          <w:p w14:paraId="55FE15CE" w14:textId="77777777" w:rsidR="00A93991" w:rsidRDefault="00A93991" w:rsidP="00A93991">
            <w:pPr>
              <w:pStyle w:val="TableParagraph"/>
              <w:spacing w:before="15"/>
              <w:ind w:left="160"/>
              <w:rPr>
                <w:rFonts w:ascii="Cambria" w:eastAsia="Cambria" w:hAnsi="Cambria" w:cs="Cambria"/>
                <w:sz w:val="21"/>
                <w:szCs w:val="21"/>
              </w:rPr>
            </w:pPr>
            <w:r>
              <w:rPr>
                <w:rFonts w:ascii="Cambria"/>
                <w:spacing w:val="1"/>
                <w:sz w:val="21"/>
              </w:rPr>
              <w:t>3</w:t>
            </w:r>
            <w:r>
              <w:rPr>
                <w:rFonts w:ascii="Cambria"/>
                <w:sz w:val="21"/>
              </w:rPr>
              <w:t>8</w:t>
            </w:r>
            <w:r>
              <w:rPr>
                <w:rFonts w:ascii="Cambria"/>
                <w:spacing w:val="19"/>
                <w:sz w:val="21"/>
              </w:rPr>
              <w:t xml:space="preserve"> </w:t>
            </w:r>
            <w:r>
              <w:rPr>
                <w:rFonts w:ascii="Cambria"/>
                <w:spacing w:val="1"/>
                <w:sz w:val="21"/>
              </w:rPr>
              <w:t>229</w:t>
            </w:r>
          </w:p>
        </w:tc>
        <w:tc>
          <w:tcPr>
            <w:tcW w:w="989" w:type="dxa"/>
            <w:tcBorders>
              <w:top w:val="single" w:sz="5" w:space="0" w:color="000000"/>
              <w:left w:val="single" w:sz="5" w:space="0" w:color="000000"/>
              <w:bottom w:val="single" w:sz="5" w:space="0" w:color="000000"/>
              <w:right w:val="single" w:sz="5" w:space="0" w:color="000000"/>
            </w:tcBorders>
          </w:tcPr>
          <w:p w14:paraId="0F97563B" w14:textId="77777777" w:rsidR="00A93991" w:rsidRDefault="00A93991" w:rsidP="00A93991">
            <w:pPr>
              <w:pStyle w:val="TableParagraph"/>
              <w:spacing w:before="10"/>
              <w:ind w:left="192"/>
              <w:rPr>
                <w:rFonts w:ascii="Cambria" w:eastAsia="Cambria" w:hAnsi="Cambria" w:cs="Cambria"/>
                <w:sz w:val="19"/>
                <w:szCs w:val="19"/>
              </w:rPr>
            </w:pPr>
            <w:r>
              <w:rPr>
                <w:rFonts w:ascii="Cambria"/>
                <w:w w:val="105"/>
                <w:sz w:val="19"/>
              </w:rPr>
              <w:t>32</w:t>
            </w:r>
            <w:r>
              <w:rPr>
                <w:rFonts w:ascii="Cambria"/>
                <w:spacing w:val="-13"/>
                <w:w w:val="105"/>
                <w:sz w:val="19"/>
              </w:rPr>
              <w:t xml:space="preserve"> </w:t>
            </w:r>
            <w:r>
              <w:rPr>
                <w:rFonts w:ascii="Cambria"/>
                <w:spacing w:val="1"/>
                <w:w w:val="105"/>
                <w:sz w:val="19"/>
              </w:rPr>
              <w:t>000</w:t>
            </w:r>
          </w:p>
        </w:tc>
        <w:tc>
          <w:tcPr>
            <w:tcW w:w="1080" w:type="dxa"/>
            <w:tcBorders>
              <w:top w:val="single" w:sz="5" w:space="0" w:color="000000"/>
              <w:left w:val="single" w:sz="5" w:space="0" w:color="000000"/>
              <w:bottom w:val="single" w:sz="5" w:space="0" w:color="000000"/>
              <w:right w:val="single" w:sz="5" w:space="0" w:color="000000"/>
            </w:tcBorders>
          </w:tcPr>
          <w:p w14:paraId="3BD3D978" w14:textId="77777777" w:rsidR="00A93991" w:rsidRDefault="00A93991" w:rsidP="00A93991">
            <w:pPr>
              <w:pStyle w:val="TableParagraph"/>
              <w:spacing w:before="10"/>
              <w:ind w:left="237"/>
              <w:rPr>
                <w:rFonts w:ascii="Cambria" w:eastAsia="Cambria" w:hAnsi="Cambria" w:cs="Cambria"/>
                <w:sz w:val="19"/>
                <w:szCs w:val="19"/>
              </w:rPr>
            </w:pPr>
            <w:r>
              <w:rPr>
                <w:rFonts w:ascii="Cambria"/>
                <w:w w:val="105"/>
                <w:sz w:val="19"/>
              </w:rPr>
              <w:t>25</w:t>
            </w:r>
            <w:r>
              <w:rPr>
                <w:rFonts w:ascii="Cambria"/>
                <w:spacing w:val="-13"/>
                <w:w w:val="105"/>
                <w:sz w:val="19"/>
              </w:rPr>
              <w:t xml:space="preserve"> </w:t>
            </w:r>
            <w:r>
              <w:rPr>
                <w:rFonts w:ascii="Cambria"/>
                <w:spacing w:val="1"/>
                <w:w w:val="105"/>
                <w:sz w:val="19"/>
              </w:rPr>
              <w:t>000</w:t>
            </w:r>
          </w:p>
        </w:tc>
        <w:tc>
          <w:tcPr>
            <w:tcW w:w="898" w:type="dxa"/>
            <w:tcBorders>
              <w:top w:val="single" w:sz="5" w:space="0" w:color="000000"/>
              <w:left w:val="single" w:sz="5" w:space="0" w:color="000000"/>
              <w:bottom w:val="single" w:sz="5" w:space="0" w:color="000000"/>
              <w:right w:val="single" w:sz="5" w:space="0" w:color="000000"/>
            </w:tcBorders>
          </w:tcPr>
          <w:p w14:paraId="494AA7BC" w14:textId="77777777" w:rsidR="00A93991" w:rsidRDefault="00A93991" w:rsidP="00A93991">
            <w:pPr>
              <w:pStyle w:val="TableParagraph"/>
              <w:spacing w:before="10"/>
              <w:ind w:left="147"/>
              <w:rPr>
                <w:rFonts w:ascii="Cambria" w:eastAsia="Cambria" w:hAnsi="Cambria" w:cs="Cambria"/>
                <w:sz w:val="19"/>
                <w:szCs w:val="19"/>
              </w:rPr>
            </w:pPr>
            <w:r>
              <w:rPr>
                <w:rFonts w:ascii="Cambria"/>
                <w:w w:val="105"/>
                <w:sz w:val="19"/>
              </w:rPr>
              <w:t>21</w:t>
            </w:r>
            <w:r>
              <w:rPr>
                <w:rFonts w:ascii="Cambria"/>
                <w:spacing w:val="-13"/>
                <w:w w:val="105"/>
                <w:sz w:val="19"/>
              </w:rPr>
              <w:t xml:space="preserve"> </w:t>
            </w:r>
            <w:r>
              <w:rPr>
                <w:rFonts w:ascii="Cambria"/>
                <w:spacing w:val="1"/>
                <w:w w:val="105"/>
                <w:sz w:val="19"/>
              </w:rPr>
              <w:t>125</w:t>
            </w:r>
          </w:p>
        </w:tc>
      </w:tr>
      <w:tr w:rsidR="00A93991" w14:paraId="632EDDC3" w14:textId="77777777" w:rsidTr="00A93991">
        <w:trPr>
          <w:trHeight w:hRule="exact" w:val="312"/>
        </w:trPr>
        <w:tc>
          <w:tcPr>
            <w:tcW w:w="1608" w:type="dxa"/>
            <w:tcBorders>
              <w:top w:val="single" w:sz="5" w:space="0" w:color="000000"/>
              <w:left w:val="single" w:sz="5" w:space="0" w:color="000000"/>
              <w:bottom w:val="single" w:sz="5" w:space="0" w:color="000000"/>
              <w:right w:val="single" w:sz="5" w:space="0" w:color="000000"/>
            </w:tcBorders>
          </w:tcPr>
          <w:p w14:paraId="53326CF6" w14:textId="77777777" w:rsidR="00A93991" w:rsidRDefault="00A93991" w:rsidP="00A93991">
            <w:pPr>
              <w:pStyle w:val="TableParagraph"/>
              <w:spacing w:before="6"/>
              <w:ind w:left="101"/>
              <w:rPr>
                <w:rFonts w:ascii="Cambria" w:eastAsia="Cambria" w:hAnsi="Cambria" w:cs="Cambria"/>
                <w:sz w:val="21"/>
                <w:szCs w:val="21"/>
              </w:rPr>
            </w:pPr>
            <w:r>
              <w:rPr>
                <w:rFonts w:ascii="Cambria"/>
                <w:sz w:val="21"/>
              </w:rPr>
              <w:t>HCV1Diesel</w:t>
            </w:r>
          </w:p>
        </w:tc>
        <w:tc>
          <w:tcPr>
            <w:tcW w:w="1262" w:type="dxa"/>
            <w:tcBorders>
              <w:top w:val="single" w:sz="5" w:space="0" w:color="000000"/>
              <w:left w:val="single" w:sz="5" w:space="0" w:color="000000"/>
              <w:bottom w:val="single" w:sz="5" w:space="0" w:color="000000"/>
              <w:right w:val="single" w:sz="5" w:space="0" w:color="000000"/>
            </w:tcBorders>
          </w:tcPr>
          <w:p w14:paraId="508B0078" w14:textId="77777777" w:rsidR="00A93991" w:rsidRDefault="00A93991" w:rsidP="00A93991">
            <w:pPr>
              <w:pStyle w:val="TableParagraph"/>
              <w:spacing w:before="6"/>
              <w:ind w:left="295"/>
              <w:rPr>
                <w:rFonts w:ascii="Cambria" w:eastAsia="Cambria" w:hAnsi="Cambria" w:cs="Cambria"/>
                <w:sz w:val="21"/>
                <w:szCs w:val="21"/>
              </w:rPr>
            </w:pPr>
            <w:r>
              <w:rPr>
                <w:rFonts w:ascii="Cambria"/>
                <w:spacing w:val="1"/>
                <w:sz w:val="21"/>
              </w:rPr>
              <w:t>5</w:t>
            </w:r>
            <w:r>
              <w:rPr>
                <w:rFonts w:ascii="Cambria"/>
                <w:sz w:val="21"/>
              </w:rPr>
              <w:t>0</w:t>
            </w:r>
            <w:r>
              <w:rPr>
                <w:rFonts w:ascii="Cambria"/>
                <w:spacing w:val="19"/>
                <w:sz w:val="21"/>
              </w:rPr>
              <w:t xml:space="preserve"> </w:t>
            </w:r>
            <w:r>
              <w:rPr>
                <w:rFonts w:ascii="Cambria"/>
                <w:spacing w:val="1"/>
                <w:sz w:val="21"/>
              </w:rPr>
              <w:t>000</w:t>
            </w:r>
          </w:p>
        </w:tc>
        <w:tc>
          <w:tcPr>
            <w:tcW w:w="1171" w:type="dxa"/>
            <w:tcBorders>
              <w:top w:val="single" w:sz="5" w:space="0" w:color="000000"/>
              <w:left w:val="single" w:sz="5" w:space="0" w:color="000000"/>
              <w:bottom w:val="single" w:sz="5" w:space="0" w:color="000000"/>
              <w:right w:val="single" w:sz="5" w:space="0" w:color="000000"/>
            </w:tcBorders>
          </w:tcPr>
          <w:p w14:paraId="7F9DD308" w14:textId="77777777" w:rsidR="00A93991" w:rsidRDefault="00A93991" w:rsidP="00A93991">
            <w:pPr>
              <w:pStyle w:val="TableParagraph"/>
              <w:spacing w:before="6"/>
              <w:ind w:left="250"/>
              <w:rPr>
                <w:rFonts w:ascii="Cambria" w:eastAsia="Cambria" w:hAnsi="Cambria" w:cs="Cambria"/>
                <w:sz w:val="21"/>
                <w:szCs w:val="21"/>
              </w:rPr>
            </w:pPr>
            <w:r>
              <w:rPr>
                <w:rFonts w:ascii="Cambria"/>
                <w:spacing w:val="1"/>
                <w:sz w:val="21"/>
              </w:rPr>
              <w:t>3</w:t>
            </w:r>
            <w:r>
              <w:rPr>
                <w:rFonts w:ascii="Cambria"/>
                <w:sz w:val="21"/>
              </w:rPr>
              <w:t>7</w:t>
            </w:r>
            <w:r>
              <w:rPr>
                <w:rFonts w:ascii="Cambria"/>
                <w:spacing w:val="19"/>
                <w:sz w:val="21"/>
              </w:rPr>
              <w:t xml:space="preserve"> </w:t>
            </w:r>
            <w:r>
              <w:rPr>
                <w:rFonts w:ascii="Cambria"/>
                <w:spacing w:val="1"/>
                <w:sz w:val="21"/>
              </w:rPr>
              <w:t>737</w:t>
            </w:r>
          </w:p>
        </w:tc>
        <w:tc>
          <w:tcPr>
            <w:tcW w:w="989" w:type="dxa"/>
            <w:tcBorders>
              <w:top w:val="single" w:sz="5" w:space="0" w:color="000000"/>
              <w:left w:val="single" w:sz="5" w:space="0" w:color="000000"/>
              <w:bottom w:val="single" w:sz="5" w:space="0" w:color="000000"/>
              <w:right w:val="single" w:sz="5" w:space="0" w:color="000000"/>
            </w:tcBorders>
          </w:tcPr>
          <w:p w14:paraId="64B5D922" w14:textId="77777777" w:rsidR="00A93991" w:rsidRDefault="00A93991" w:rsidP="00A93991">
            <w:pPr>
              <w:pStyle w:val="TableParagraph"/>
              <w:spacing w:before="5"/>
              <w:ind w:left="190"/>
              <w:rPr>
                <w:rFonts w:ascii="Cambria" w:eastAsia="Cambria" w:hAnsi="Cambria" w:cs="Cambria"/>
                <w:sz w:val="19"/>
                <w:szCs w:val="19"/>
              </w:rPr>
            </w:pPr>
            <w:r>
              <w:rPr>
                <w:rFonts w:ascii="Cambria"/>
                <w:w w:val="105"/>
                <w:sz w:val="19"/>
              </w:rPr>
              <w:t>33</w:t>
            </w:r>
            <w:r>
              <w:rPr>
                <w:rFonts w:ascii="Cambria"/>
                <w:spacing w:val="-10"/>
                <w:w w:val="105"/>
                <w:sz w:val="19"/>
              </w:rPr>
              <w:t xml:space="preserve"> </w:t>
            </w:r>
            <w:r>
              <w:rPr>
                <w:rFonts w:ascii="Cambria"/>
                <w:spacing w:val="1"/>
                <w:w w:val="105"/>
                <w:sz w:val="19"/>
              </w:rPr>
              <w:t>417</w:t>
            </w:r>
          </w:p>
        </w:tc>
        <w:tc>
          <w:tcPr>
            <w:tcW w:w="989" w:type="dxa"/>
            <w:tcBorders>
              <w:top w:val="single" w:sz="5" w:space="0" w:color="000000"/>
              <w:left w:val="single" w:sz="5" w:space="0" w:color="000000"/>
              <w:bottom w:val="single" w:sz="5" w:space="0" w:color="000000"/>
              <w:right w:val="single" w:sz="5" w:space="0" w:color="000000"/>
            </w:tcBorders>
          </w:tcPr>
          <w:p w14:paraId="2F57D7AD" w14:textId="77777777" w:rsidR="00A93991" w:rsidRDefault="00A93991" w:rsidP="00A93991">
            <w:pPr>
              <w:pStyle w:val="TableParagraph"/>
              <w:spacing w:before="6"/>
              <w:ind w:left="160"/>
              <w:rPr>
                <w:rFonts w:ascii="Cambria" w:eastAsia="Cambria" w:hAnsi="Cambria" w:cs="Cambria"/>
                <w:sz w:val="21"/>
                <w:szCs w:val="21"/>
              </w:rPr>
            </w:pPr>
            <w:r>
              <w:rPr>
                <w:rFonts w:ascii="Cambria"/>
                <w:spacing w:val="1"/>
                <w:sz w:val="21"/>
              </w:rPr>
              <w:t>5</w:t>
            </w:r>
            <w:r>
              <w:rPr>
                <w:rFonts w:ascii="Cambria"/>
                <w:sz w:val="21"/>
              </w:rPr>
              <w:t>0</w:t>
            </w:r>
            <w:r>
              <w:rPr>
                <w:rFonts w:ascii="Cambria"/>
                <w:spacing w:val="19"/>
                <w:sz w:val="21"/>
              </w:rPr>
              <w:t xml:space="preserve"> </w:t>
            </w:r>
            <w:r>
              <w:rPr>
                <w:rFonts w:ascii="Cambria"/>
                <w:spacing w:val="1"/>
                <w:sz w:val="21"/>
              </w:rPr>
              <w:t>000</w:t>
            </w:r>
          </w:p>
        </w:tc>
        <w:tc>
          <w:tcPr>
            <w:tcW w:w="902" w:type="dxa"/>
            <w:tcBorders>
              <w:top w:val="single" w:sz="5" w:space="0" w:color="000000"/>
              <w:left w:val="single" w:sz="5" w:space="0" w:color="000000"/>
              <w:bottom w:val="single" w:sz="5" w:space="0" w:color="000000"/>
              <w:right w:val="single" w:sz="5" w:space="0" w:color="000000"/>
            </w:tcBorders>
          </w:tcPr>
          <w:p w14:paraId="57F9D805" w14:textId="77777777" w:rsidR="00A93991" w:rsidRDefault="00A93991" w:rsidP="00A93991"/>
        </w:tc>
        <w:tc>
          <w:tcPr>
            <w:tcW w:w="806" w:type="dxa"/>
            <w:vMerge/>
            <w:tcBorders>
              <w:left w:val="single" w:sz="5" w:space="0" w:color="000000"/>
              <w:right w:val="single" w:sz="5" w:space="0" w:color="000000"/>
            </w:tcBorders>
          </w:tcPr>
          <w:p w14:paraId="26E11F4B" w14:textId="77777777" w:rsidR="00A93991" w:rsidRDefault="00A93991" w:rsidP="00A93991"/>
        </w:tc>
        <w:tc>
          <w:tcPr>
            <w:tcW w:w="720" w:type="dxa"/>
            <w:tcBorders>
              <w:top w:val="single" w:sz="5" w:space="0" w:color="000000"/>
              <w:left w:val="single" w:sz="5" w:space="0" w:color="000000"/>
              <w:bottom w:val="single" w:sz="5" w:space="0" w:color="000000"/>
              <w:right w:val="single" w:sz="5" w:space="0" w:color="000000"/>
            </w:tcBorders>
          </w:tcPr>
          <w:p w14:paraId="257A542B" w14:textId="77777777" w:rsidR="00A93991" w:rsidRDefault="00A93991" w:rsidP="00A93991"/>
        </w:tc>
        <w:tc>
          <w:tcPr>
            <w:tcW w:w="995" w:type="dxa"/>
            <w:tcBorders>
              <w:top w:val="single" w:sz="5" w:space="0" w:color="000000"/>
              <w:left w:val="single" w:sz="5" w:space="0" w:color="000000"/>
              <w:bottom w:val="single" w:sz="5" w:space="0" w:color="000000"/>
              <w:right w:val="single" w:sz="5" w:space="0" w:color="000000"/>
            </w:tcBorders>
          </w:tcPr>
          <w:p w14:paraId="60FBB9E1" w14:textId="77777777" w:rsidR="00A93991" w:rsidRDefault="00A93991" w:rsidP="00A93991">
            <w:pPr>
              <w:pStyle w:val="TableParagraph"/>
              <w:spacing w:before="10"/>
              <w:ind w:left="160"/>
              <w:rPr>
                <w:rFonts w:ascii="Cambria" w:eastAsia="Cambria" w:hAnsi="Cambria" w:cs="Cambria"/>
                <w:sz w:val="21"/>
                <w:szCs w:val="21"/>
              </w:rPr>
            </w:pPr>
            <w:r>
              <w:rPr>
                <w:rFonts w:ascii="Cambria"/>
                <w:spacing w:val="1"/>
                <w:sz w:val="21"/>
              </w:rPr>
              <w:t>3</w:t>
            </w:r>
            <w:r>
              <w:rPr>
                <w:rFonts w:ascii="Cambria"/>
                <w:sz w:val="21"/>
              </w:rPr>
              <w:t>4</w:t>
            </w:r>
            <w:r>
              <w:rPr>
                <w:rFonts w:ascii="Cambria"/>
                <w:spacing w:val="19"/>
                <w:sz w:val="21"/>
              </w:rPr>
              <w:t xml:space="preserve"> </w:t>
            </w:r>
            <w:r>
              <w:rPr>
                <w:rFonts w:ascii="Cambria"/>
                <w:spacing w:val="1"/>
                <w:sz w:val="21"/>
              </w:rPr>
              <w:t>221</w:t>
            </w:r>
          </w:p>
        </w:tc>
        <w:tc>
          <w:tcPr>
            <w:tcW w:w="989" w:type="dxa"/>
            <w:tcBorders>
              <w:top w:val="single" w:sz="5" w:space="0" w:color="000000"/>
              <w:left w:val="single" w:sz="5" w:space="0" w:color="000000"/>
              <w:bottom w:val="single" w:sz="5" w:space="0" w:color="000000"/>
              <w:right w:val="single" w:sz="5" w:space="0" w:color="000000"/>
            </w:tcBorders>
          </w:tcPr>
          <w:p w14:paraId="3416D8C9" w14:textId="77777777" w:rsidR="00A93991" w:rsidRDefault="00A93991" w:rsidP="00A93991">
            <w:pPr>
              <w:pStyle w:val="TableParagraph"/>
              <w:spacing w:before="5"/>
              <w:ind w:left="192"/>
              <w:rPr>
                <w:rFonts w:ascii="Cambria" w:eastAsia="Cambria" w:hAnsi="Cambria" w:cs="Cambria"/>
                <w:sz w:val="19"/>
                <w:szCs w:val="19"/>
              </w:rPr>
            </w:pPr>
            <w:r>
              <w:rPr>
                <w:rFonts w:ascii="Cambria"/>
                <w:w w:val="105"/>
                <w:sz w:val="19"/>
              </w:rPr>
              <w:t>32</w:t>
            </w:r>
            <w:r>
              <w:rPr>
                <w:rFonts w:ascii="Cambria"/>
                <w:spacing w:val="-13"/>
                <w:w w:val="105"/>
                <w:sz w:val="19"/>
              </w:rPr>
              <w:t xml:space="preserve"> </w:t>
            </w:r>
            <w:r>
              <w:rPr>
                <w:rFonts w:ascii="Cambria"/>
                <w:spacing w:val="1"/>
                <w:w w:val="105"/>
                <w:sz w:val="19"/>
              </w:rPr>
              <w:t>000</w:t>
            </w:r>
          </w:p>
        </w:tc>
        <w:tc>
          <w:tcPr>
            <w:tcW w:w="1080" w:type="dxa"/>
            <w:tcBorders>
              <w:top w:val="single" w:sz="5" w:space="0" w:color="000000"/>
              <w:left w:val="single" w:sz="5" w:space="0" w:color="000000"/>
              <w:bottom w:val="single" w:sz="5" w:space="0" w:color="000000"/>
              <w:right w:val="single" w:sz="5" w:space="0" w:color="000000"/>
            </w:tcBorders>
          </w:tcPr>
          <w:p w14:paraId="6B876E02" w14:textId="77777777" w:rsidR="00A93991" w:rsidRDefault="00A93991" w:rsidP="00A93991">
            <w:pPr>
              <w:pStyle w:val="TableParagraph"/>
              <w:spacing w:before="5"/>
              <w:ind w:left="237"/>
              <w:rPr>
                <w:rFonts w:ascii="Cambria" w:eastAsia="Cambria" w:hAnsi="Cambria" w:cs="Cambria"/>
                <w:sz w:val="19"/>
                <w:szCs w:val="19"/>
              </w:rPr>
            </w:pPr>
            <w:r>
              <w:rPr>
                <w:rFonts w:ascii="Cambria"/>
                <w:w w:val="105"/>
                <w:sz w:val="19"/>
              </w:rPr>
              <w:t>25</w:t>
            </w:r>
            <w:r>
              <w:rPr>
                <w:rFonts w:ascii="Cambria"/>
                <w:spacing w:val="-13"/>
                <w:w w:val="105"/>
                <w:sz w:val="19"/>
              </w:rPr>
              <w:t xml:space="preserve"> </w:t>
            </w:r>
            <w:r>
              <w:rPr>
                <w:rFonts w:ascii="Cambria"/>
                <w:spacing w:val="1"/>
                <w:w w:val="105"/>
                <w:sz w:val="19"/>
              </w:rPr>
              <w:t>000</w:t>
            </w:r>
          </w:p>
        </w:tc>
        <w:tc>
          <w:tcPr>
            <w:tcW w:w="898" w:type="dxa"/>
            <w:tcBorders>
              <w:top w:val="single" w:sz="5" w:space="0" w:color="000000"/>
              <w:left w:val="single" w:sz="5" w:space="0" w:color="000000"/>
              <w:bottom w:val="single" w:sz="5" w:space="0" w:color="000000"/>
              <w:right w:val="single" w:sz="5" w:space="0" w:color="000000"/>
            </w:tcBorders>
          </w:tcPr>
          <w:p w14:paraId="45943E82" w14:textId="77777777" w:rsidR="00A93991" w:rsidRDefault="00A93991" w:rsidP="00A93991">
            <w:pPr>
              <w:pStyle w:val="TableParagraph"/>
              <w:spacing w:before="5"/>
              <w:ind w:left="147"/>
              <w:rPr>
                <w:rFonts w:ascii="Cambria" w:eastAsia="Cambria" w:hAnsi="Cambria" w:cs="Cambria"/>
                <w:sz w:val="19"/>
                <w:szCs w:val="19"/>
              </w:rPr>
            </w:pPr>
            <w:r>
              <w:rPr>
                <w:rFonts w:ascii="Cambria"/>
                <w:w w:val="105"/>
                <w:sz w:val="19"/>
              </w:rPr>
              <w:t>21</w:t>
            </w:r>
            <w:r>
              <w:rPr>
                <w:rFonts w:ascii="Cambria"/>
                <w:spacing w:val="-13"/>
                <w:w w:val="105"/>
                <w:sz w:val="19"/>
              </w:rPr>
              <w:t xml:space="preserve"> </w:t>
            </w:r>
            <w:r>
              <w:rPr>
                <w:rFonts w:ascii="Cambria"/>
                <w:spacing w:val="1"/>
                <w:w w:val="105"/>
                <w:sz w:val="19"/>
              </w:rPr>
              <w:t>125</w:t>
            </w:r>
          </w:p>
        </w:tc>
      </w:tr>
      <w:tr w:rsidR="00A93991" w14:paraId="7FE19379" w14:textId="77777777" w:rsidTr="00A93991">
        <w:trPr>
          <w:trHeight w:hRule="exact" w:val="307"/>
        </w:trPr>
        <w:tc>
          <w:tcPr>
            <w:tcW w:w="1608" w:type="dxa"/>
            <w:tcBorders>
              <w:top w:val="single" w:sz="5" w:space="0" w:color="000000"/>
              <w:left w:val="single" w:sz="5" w:space="0" w:color="000000"/>
              <w:bottom w:val="single" w:sz="5" w:space="0" w:color="000000"/>
              <w:right w:val="single" w:sz="5" w:space="0" w:color="000000"/>
            </w:tcBorders>
          </w:tcPr>
          <w:p w14:paraId="17FE6832" w14:textId="77777777" w:rsidR="00A93991" w:rsidRDefault="00A93991" w:rsidP="00A93991">
            <w:pPr>
              <w:pStyle w:val="TableParagraph"/>
              <w:spacing w:before="6"/>
              <w:ind w:left="101"/>
              <w:rPr>
                <w:rFonts w:ascii="Cambria" w:eastAsia="Cambria" w:hAnsi="Cambria" w:cs="Cambria"/>
                <w:sz w:val="21"/>
                <w:szCs w:val="21"/>
              </w:rPr>
            </w:pPr>
            <w:r>
              <w:rPr>
                <w:rFonts w:ascii="Cambria"/>
                <w:sz w:val="21"/>
              </w:rPr>
              <w:t>HCV2Diesel</w:t>
            </w:r>
          </w:p>
        </w:tc>
        <w:tc>
          <w:tcPr>
            <w:tcW w:w="1262" w:type="dxa"/>
            <w:tcBorders>
              <w:top w:val="single" w:sz="5" w:space="0" w:color="000000"/>
              <w:left w:val="single" w:sz="5" w:space="0" w:color="000000"/>
              <w:bottom w:val="single" w:sz="5" w:space="0" w:color="000000"/>
              <w:right w:val="single" w:sz="5" w:space="0" w:color="000000"/>
            </w:tcBorders>
          </w:tcPr>
          <w:p w14:paraId="15EFFE4A" w14:textId="77777777" w:rsidR="00A93991" w:rsidRDefault="00A93991" w:rsidP="00A93991">
            <w:pPr>
              <w:pStyle w:val="TableParagraph"/>
              <w:spacing w:before="6"/>
              <w:ind w:left="295"/>
              <w:rPr>
                <w:rFonts w:ascii="Cambria" w:eastAsia="Cambria" w:hAnsi="Cambria" w:cs="Cambria"/>
                <w:sz w:val="21"/>
                <w:szCs w:val="21"/>
              </w:rPr>
            </w:pPr>
            <w:r>
              <w:rPr>
                <w:rFonts w:ascii="Cambria"/>
                <w:spacing w:val="1"/>
                <w:sz w:val="21"/>
              </w:rPr>
              <w:t>5</w:t>
            </w:r>
            <w:r>
              <w:rPr>
                <w:rFonts w:ascii="Cambria"/>
                <w:sz w:val="21"/>
              </w:rPr>
              <w:t>0</w:t>
            </w:r>
            <w:r>
              <w:rPr>
                <w:rFonts w:ascii="Cambria"/>
                <w:spacing w:val="19"/>
                <w:sz w:val="21"/>
              </w:rPr>
              <w:t xml:space="preserve"> </w:t>
            </w:r>
            <w:r>
              <w:rPr>
                <w:rFonts w:ascii="Cambria"/>
                <w:spacing w:val="1"/>
                <w:sz w:val="21"/>
              </w:rPr>
              <w:t>000</w:t>
            </w:r>
          </w:p>
        </w:tc>
        <w:tc>
          <w:tcPr>
            <w:tcW w:w="1171" w:type="dxa"/>
            <w:tcBorders>
              <w:top w:val="single" w:sz="5" w:space="0" w:color="000000"/>
              <w:left w:val="single" w:sz="5" w:space="0" w:color="000000"/>
              <w:bottom w:val="single" w:sz="5" w:space="0" w:color="000000"/>
              <w:right w:val="single" w:sz="5" w:space="0" w:color="000000"/>
            </w:tcBorders>
          </w:tcPr>
          <w:p w14:paraId="32FB123C" w14:textId="77777777" w:rsidR="00A93991" w:rsidRDefault="00A93991" w:rsidP="00A93991">
            <w:pPr>
              <w:pStyle w:val="TableParagraph"/>
              <w:spacing w:before="6"/>
              <w:ind w:left="250"/>
              <w:rPr>
                <w:rFonts w:ascii="Cambria" w:eastAsia="Cambria" w:hAnsi="Cambria" w:cs="Cambria"/>
                <w:sz w:val="21"/>
                <w:szCs w:val="21"/>
              </w:rPr>
            </w:pPr>
            <w:r>
              <w:rPr>
                <w:rFonts w:ascii="Cambria"/>
                <w:spacing w:val="1"/>
                <w:sz w:val="21"/>
              </w:rPr>
              <w:t>2</w:t>
            </w:r>
            <w:r>
              <w:rPr>
                <w:rFonts w:ascii="Cambria"/>
                <w:sz w:val="21"/>
              </w:rPr>
              <w:t>7</w:t>
            </w:r>
            <w:r>
              <w:rPr>
                <w:rFonts w:ascii="Cambria"/>
                <w:spacing w:val="19"/>
                <w:sz w:val="21"/>
              </w:rPr>
              <w:t xml:space="preserve"> </w:t>
            </w:r>
            <w:r>
              <w:rPr>
                <w:rFonts w:ascii="Cambria"/>
                <w:spacing w:val="1"/>
                <w:sz w:val="21"/>
              </w:rPr>
              <w:t>462</w:t>
            </w:r>
          </w:p>
        </w:tc>
        <w:tc>
          <w:tcPr>
            <w:tcW w:w="989" w:type="dxa"/>
            <w:vMerge w:val="restart"/>
            <w:tcBorders>
              <w:top w:val="single" w:sz="5" w:space="0" w:color="000000"/>
              <w:left w:val="single" w:sz="5" w:space="0" w:color="000000"/>
              <w:right w:val="single" w:sz="5" w:space="0" w:color="000000"/>
            </w:tcBorders>
          </w:tcPr>
          <w:p w14:paraId="64F747DC" w14:textId="77777777" w:rsidR="00A93991" w:rsidRDefault="00A93991" w:rsidP="00A93991">
            <w:pPr>
              <w:pStyle w:val="TableParagraph"/>
              <w:rPr>
                <w:rFonts w:ascii="Cambria" w:eastAsia="Cambria" w:hAnsi="Cambria" w:cs="Cambria"/>
                <w:b/>
                <w:bCs/>
                <w:sz w:val="20"/>
                <w:szCs w:val="20"/>
              </w:rPr>
            </w:pPr>
          </w:p>
          <w:p w14:paraId="7D8CA85F" w14:textId="77777777" w:rsidR="00A93991" w:rsidRDefault="00A93991" w:rsidP="00A93991">
            <w:pPr>
              <w:pStyle w:val="TableParagraph"/>
              <w:rPr>
                <w:rFonts w:ascii="Cambria" w:eastAsia="Cambria" w:hAnsi="Cambria" w:cs="Cambria"/>
                <w:b/>
                <w:bCs/>
                <w:sz w:val="20"/>
                <w:szCs w:val="20"/>
              </w:rPr>
            </w:pPr>
          </w:p>
          <w:p w14:paraId="18244278" w14:textId="77777777" w:rsidR="00A93991" w:rsidRDefault="00A93991" w:rsidP="00A93991">
            <w:pPr>
              <w:pStyle w:val="TableParagraph"/>
              <w:rPr>
                <w:rFonts w:ascii="Cambria" w:eastAsia="Cambria" w:hAnsi="Cambria" w:cs="Cambria"/>
                <w:b/>
                <w:bCs/>
                <w:sz w:val="20"/>
                <w:szCs w:val="20"/>
              </w:rPr>
            </w:pPr>
          </w:p>
          <w:p w14:paraId="4216B61B" w14:textId="77777777" w:rsidR="00A93991" w:rsidRDefault="00A93991" w:rsidP="00A93991">
            <w:pPr>
              <w:pStyle w:val="TableParagraph"/>
              <w:rPr>
                <w:rFonts w:ascii="Cambria" w:eastAsia="Cambria" w:hAnsi="Cambria" w:cs="Cambria"/>
                <w:b/>
                <w:bCs/>
                <w:sz w:val="20"/>
                <w:szCs w:val="20"/>
              </w:rPr>
            </w:pPr>
          </w:p>
          <w:p w14:paraId="7C5512B4" w14:textId="77777777" w:rsidR="00A93991" w:rsidRDefault="00A93991" w:rsidP="00A93991">
            <w:pPr>
              <w:pStyle w:val="TableParagraph"/>
              <w:spacing w:before="10"/>
              <w:rPr>
                <w:rFonts w:ascii="Cambria" w:eastAsia="Cambria" w:hAnsi="Cambria" w:cs="Cambria"/>
                <w:b/>
                <w:bCs/>
                <w:sz w:val="15"/>
                <w:szCs w:val="15"/>
              </w:rPr>
            </w:pPr>
          </w:p>
          <w:p w14:paraId="66BB8EFB" w14:textId="77777777" w:rsidR="00A93991" w:rsidRDefault="00A93991" w:rsidP="00A93991">
            <w:pPr>
              <w:pStyle w:val="TableParagraph"/>
              <w:ind w:left="190"/>
              <w:rPr>
                <w:rFonts w:ascii="Cambria" w:eastAsia="Cambria" w:hAnsi="Cambria" w:cs="Cambria"/>
                <w:sz w:val="19"/>
                <w:szCs w:val="19"/>
              </w:rPr>
            </w:pPr>
            <w:r>
              <w:rPr>
                <w:rFonts w:ascii="Cambria"/>
                <w:w w:val="105"/>
                <w:sz w:val="19"/>
              </w:rPr>
              <w:t>48</w:t>
            </w:r>
            <w:r>
              <w:rPr>
                <w:rFonts w:ascii="Cambria"/>
                <w:spacing w:val="-10"/>
                <w:w w:val="105"/>
                <w:sz w:val="19"/>
              </w:rPr>
              <w:t xml:space="preserve"> </w:t>
            </w:r>
            <w:r>
              <w:rPr>
                <w:rFonts w:ascii="Cambria"/>
                <w:spacing w:val="1"/>
                <w:w w:val="105"/>
                <w:sz w:val="19"/>
              </w:rPr>
              <w:t>403</w:t>
            </w:r>
          </w:p>
        </w:tc>
        <w:tc>
          <w:tcPr>
            <w:tcW w:w="989" w:type="dxa"/>
            <w:tcBorders>
              <w:top w:val="single" w:sz="5" w:space="0" w:color="000000"/>
              <w:left w:val="single" w:sz="5" w:space="0" w:color="000000"/>
              <w:bottom w:val="single" w:sz="5" w:space="0" w:color="000000"/>
              <w:right w:val="single" w:sz="5" w:space="0" w:color="000000"/>
            </w:tcBorders>
          </w:tcPr>
          <w:p w14:paraId="44691C4F" w14:textId="77777777" w:rsidR="00A93991" w:rsidRDefault="00A93991" w:rsidP="00A93991">
            <w:pPr>
              <w:pStyle w:val="TableParagraph"/>
              <w:spacing w:before="6"/>
              <w:ind w:left="160"/>
              <w:rPr>
                <w:rFonts w:ascii="Cambria" w:eastAsia="Cambria" w:hAnsi="Cambria" w:cs="Cambria"/>
                <w:sz w:val="21"/>
                <w:szCs w:val="21"/>
              </w:rPr>
            </w:pPr>
            <w:r>
              <w:rPr>
                <w:rFonts w:ascii="Cambria"/>
                <w:spacing w:val="1"/>
                <w:sz w:val="21"/>
              </w:rPr>
              <w:t>6</w:t>
            </w:r>
            <w:r>
              <w:rPr>
                <w:rFonts w:ascii="Cambria"/>
                <w:sz w:val="21"/>
              </w:rPr>
              <w:t>5</w:t>
            </w:r>
            <w:r>
              <w:rPr>
                <w:rFonts w:ascii="Cambria"/>
                <w:spacing w:val="19"/>
                <w:sz w:val="21"/>
              </w:rPr>
              <w:t xml:space="preserve"> </w:t>
            </w:r>
            <w:r>
              <w:rPr>
                <w:rFonts w:ascii="Cambria"/>
                <w:spacing w:val="1"/>
                <w:sz w:val="21"/>
              </w:rPr>
              <w:t>000</w:t>
            </w:r>
          </w:p>
        </w:tc>
        <w:tc>
          <w:tcPr>
            <w:tcW w:w="902" w:type="dxa"/>
            <w:tcBorders>
              <w:top w:val="single" w:sz="5" w:space="0" w:color="000000"/>
              <w:left w:val="single" w:sz="5" w:space="0" w:color="000000"/>
              <w:bottom w:val="single" w:sz="5" w:space="0" w:color="000000"/>
              <w:right w:val="single" w:sz="5" w:space="0" w:color="000000"/>
            </w:tcBorders>
          </w:tcPr>
          <w:p w14:paraId="0F6FD679" w14:textId="77777777" w:rsidR="00A93991" w:rsidRDefault="00A93991" w:rsidP="00A93991"/>
        </w:tc>
        <w:tc>
          <w:tcPr>
            <w:tcW w:w="806" w:type="dxa"/>
            <w:vMerge/>
            <w:tcBorders>
              <w:left w:val="single" w:sz="5" w:space="0" w:color="000000"/>
              <w:right w:val="single" w:sz="5" w:space="0" w:color="000000"/>
            </w:tcBorders>
          </w:tcPr>
          <w:p w14:paraId="50839648" w14:textId="77777777" w:rsidR="00A93991" w:rsidRDefault="00A93991" w:rsidP="00A93991"/>
        </w:tc>
        <w:tc>
          <w:tcPr>
            <w:tcW w:w="720" w:type="dxa"/>
            <w:tcBorders>
              <w:top w:val="single" w:sz="5" w:space="0" w:color="000000"/>
              <w:left w:val="single" w:sz="5" w:space="0" w:color="000000"/>
              <w:bottom w:val="single" w:sz="5" w:space="0" w:color="000000"/>
              <w:right w:val="single" w:sz="5" w:space="0" w:color="000000"/>
            </w:tcBorders>
          </w:tcPr>
          <w:p w14:paraId="63291614" w14:textId="77777777" w:rsidR="00A93991" w:rsidRDefault="00A93991" w:rsidP="00A93991"/>
        </w:tc>
        <w:tc>
          <w:tcPr>
            <w:tcW w:w="995" w:type="dxa"/>
            <w:vMerge w:val="restart"/>
            <w:tcBorders>
              <w:top w:val="single" w:sz="5" w:space="0" w:color="000000"/>
              <w:left w:val="single" w:sz="5" w:space="0" w:color="000000"/>
              <w:right w:val="single" w:sz="5" w:space="0" w:color="000000"/>
            </w:tcBorders>
          </w:tcPr>
          <w:p w14:paraId="3A40F9DF" w14:textId="77777777" w:rsidR="00A93991" w:rsidRDefault="00A93991" w:rsidP="00A93991">
            <w:pPr>
              <w:pStyle w:val="TableParagraph"/>
              <w:rPr>
                <w:rFonts w:ascii="Cambria" w:eastAsia="Cambria" w:hAnsi="Cambria" w:cs="Cambria"/>
                <w:b/>
                <w:bCs/>
              </w:rPr>
            </w:pPr>
          </w:p>
          <w:p w14:paraId="69BEBC79" w14:textId="77777777" w:rsidR="00A93991" w:rsidRDefault="00A93991" w:rsidP="00A93991">
            <w:pPr>
              <w:pStyle w:val="TableParagraph"/>
              <w:rPr>
                <w:rFonts w:ascii="Cambria" w:eastAsia="Cambria" w:hAnsi="Cambria" w:cs="Cambria"/>
                <w:b/>
                <w:bCs/>
              </w:rPr>
            </w:pPr>
          </w:p>
          <w:p w14:paraId="55514D57" w14:textId="77777777" w:rsidR="00A93991" w:rsidRDefault="00A93991" w:rsidP="00A93991">
            <w:pPr>
              <w:pStyle w:val="TableParagraph"/>
              <w:rPr>
                <w:rFonts w:ascii="Cambria" w:eastAsia="Cambria" w:hAnsi="Cambria" w:cs="Cambria"/>
                <w:b/>
                <w:bCs/>
              </w:rPr>
            </w:pPr>
          </w:p>
          <w:p w14:paraId="2B10E536" w14:textId="77777777" w:rsidR="00A93991" w:rsidRDefault="00A93991" w:rsidP="00A93991">
            <w:pPr>
              <w:pStyle w:val="TableParagraph"/>
              <w:spacing w:before="3"/>
              <w:rPr>
                <w:rFonts w:ascii="Cambria" w:eastAsia="Cambria" w:hAnsi="Cambria" w:cs="Cambria"/>
                <w:b/>
                <w:bCs/>
                <w:sz w:val="28"/>
                <w:szCs w:val="28"/>
              </w:rPr>
            </w:pPr>
          </w:p>
          <w:p w14:paraId="423623F4" w14:textId="77777777" w:rsidR="00A93991" w:rsidRDefault="00A93991" w:rsidP="00A93991">
            <w:pPr>
              <w:pStyle w:val="TableParagraph"/>
              <w:ind w:left="160"/>
              <w:rPr>
                <w:rFonts w:ascii="Cambria" w:eastAsia="Cambria" w:hAnsi="Cambria" w:cs="Cambria"/>
                <w:sz w:val="21"/>
                <w:szCs w:val="21"/>
              </w:rPr>
            </w:pPr>
            <w:r>
              <w:rPr>
                <w:rFonts w:ascii="Cambria"/>
                <w:spacing w:val="1"/>
                <w:sz w:val="21"/>
              </w:rPr>
              <w:t>7</w:t>
            </w:r>
            <w:r>
              <w:rPr>
                <w:rFonts w:ascii="Cambria"/>
                <w:sz w:val="21"/>
              </w:rPr>
              <w:t>1</w:t>
            </w:r>
            <w:r>
              <w:rPr>
                <w:rFonts w:ascii="Cambria"/>
                <w:spacing w:val="19"/>
                <w:sz w:val="21"/>
              </w:rPr>
              <w:t xml:space="preserve"> </w:t>
            </w:r>
            <w:r>
              <w:rPr>
                <w:rFonts w:ascii="Cambria"/>
                <w:spacing w:val="1"/>
                <w:sz w:val="21"/>
              </w:rPr>
              <w:t>354</w:t>
            </w:r>
          </w:p>
        </w:tc>
        <w:tc>
          <w:tcPr>
            <w:tcW w:w="989" w:type="dxa"/>
            <w:vMerge w:val="restart"/>
            <w:tcBorders>
              <w:top w:val="single" w:sz="5" w:space="0" w:color="000000"/>
              <w:left w:val="single" w:sz="5" w:space="0" w:color="000000"/>
              <w:right w:val="single" w:sz="5" w:space="0" w:color="000000"/>
            </w:tcBorders>
          </w:tcPr>
          <w:p w14:paraId="320E3197" w14:textId="77777777" w:rsidR="00A93991" w:rsidRDefault="00A93991" w:rsidP="00A93991">
            <w:pPr>
              <w:pStyle w:val="TableParagraph"/>
              <w:rPr>
                <w:rFonts w:ascii="Cambria" w:eastAsia="Cambria" w:hAnsi="Cambria" w:cs="Cambria"/>
                <w:b/>
                <w:bCs/>
                <w:sz w:val="20"/>
                <w:szCs w:val="20"/>
              </w:rPr>
            </w:pPr>
          </w:p>
          <w:p w14:paraId="6591418C" w14:textId="77777777" w:rsidR="00A93991" w:rsidRDefault="00A93991" w:rsidP="00A93991">
            <w:pPr>
              <w:pStyle w:val="TableParagraph"/>
              <w:rPr>
                <w:rFonts w:ascii="Cambria" w:eastAsia="Cambria" w:hAnsi="Cambria" w:cs="Cambria"/>
                <w:b/>
                <w:bCs/>
                <w:sz w:val="20"/>
                <w:szCs w:val="20"/>
              </w:rPr>
            </w:pPr>
          </w:p>
          <w:p w14:paraId="108C93F2" w14:textId="77777777" w:rsidR="00A93991" w:rsidRDefault="00A93991" w:rsidP="00A93991">
            <w:pPr>
              <w:pStyle w:val="TableParagraph"/>
              <w:rPr>
                <w:rFonts w:ascii="Cambria" w:eastAsia="Cambria" w:hAnsi="Cambria" w:cs="Cambria"/>
                <w:b/>
                <w:bCs/>
                <w:sz w:val="20"/>
                <w:szCs w:val="20"/>
              </w:rPr>
            </w:pPr>
          </w:p>
          <w:p w14:paraId="7C145698" w14:textId="77777777" w:rsidR="00A93991" w:rsidRDefault="00A93991" w:rsidP="00A93991">
            <w:pPr>
              <w:pStyle w:val="TableParagraph"/>
              <w:rPr>
                <w:rFonts w:ascii="Cambria" w:eastAsia="Cambria" w:hAnsi="Cambria" w:cs="Cambria"/>
                <w:b/>
                <w:bCs/>
                <w:sz w:val="20"/>
                <w:szCs w:val="20"/>
              </w:rPr>
            </w:pPr>
          </w:p>
          <w:p w14:paraId="334B0173" w14:textId="77777777" w:rsidR="00A93991" w:rsidRDefault="00A93991" w:rsidP="00A93991">
            <w:pPr>
              <w:pStyle w:val="TableParagraph"/>
              <w:spacing w:before="10"/>
              <w:rPr>
                <w:rFonts w:ascii="Cambria" w:eastAsia="Cambria" w:hAnsi="Cambria" w:cs="Cambria"/>
                <w:b/>
                <w:bCs/>
                <w:sz w:val="15"/>
                <w:szCs w:val="15"/>
              </w:rPr>
            </w:pPr>
          </w:p>
          <w:p w14:paraId="5F8378E9" w14:textId="77777777" w:rsidR="00A93991" w:rsidRDefault="00A93991" w:rsidP="00A93991">
            <w:pPr>
              <w:pStyle w:val="TableParagraph"/>
              <w:ind w:left="192"/>
              <w:rPr>
                <w:rFonts w:ascii="Cambria" w:eastAsia="Cambria" w:hAnsi="Cambria" w:cs="Cambria"/>
                <w:sz w:val="19"/>
                <w:szCs w:val="19"/>
              </w:rPr>
            </w:pPr>
            <w:r>
              <w:rPr>
                <w:rFonts w:ascii="Cambria"/>
                <w:w w:val="105"/>
                <w:sz w:val="19"/>
              </w:rPr>
              <w:t>60</w:t>
            </w:r>
            <w:r>
              <w:rPr>
                <w:rFonts w:ascii="Cambria"/>
                <w:spacing w:val="-13"/>
                <w:w w:val="105"/>
                <w:sz w:val="19"/>
              </w:rPr>
              <w:t xml:space="preserve"> </w:t>
            </w:r>
            <w:r>
              <w:rPr>
                <w:rFonts w:ascii="Cambria"/>
                <w:spacing w:val="1"/>
                <w:w w:val="105"/>
                <w:sz w:val="19"/>
              </w:rPr>
              <w:t>000</w:t>
            </w:r>
          </w:p>
        </w:tc>
        <w:tc>
          <w:tcPr>
            <w:tcW w:w="1080" w:type="dxa"/>
            <w:vMerge w:val="restart"/>
            <w:tcBorders>
              <w:top w:val="single" w:sz="5" w:space="0" w:color="000000"/>
              <w:left w:val="single" w:sz="5" w:space="0" w:color="000000"/>
              <w:right w:val="single" w:sz="5" w:space="0" w:color="000000"/>
            </w:tcBorders>
          </w:tcPr>
          <w:p w14:paraId="51C25E35" w14:textId="77777777" w:rsidR="00A93991" w:rsidRDefault="00A93991" w:rsidP="00A93991">
            <w:pPr>
              <w:pStyle w:val="TableParagraph"/>
              <w:rPr>
                <w:rFonts w:ascii="Cambria" w:eastAsia="Cambria" w:hAnsi="Cambria" w:cs="Cambria"/>
                <w:b/>
                <w:bCs/>
                <w:sz w:val="20"/>
                <w:szCs w:val="20"/>
              </w:rPr>
            </w:pPr>
          </w:p>
          <w:p w14:paraId="28A4EFBF" w14:textId="77777777" w:rsidR="00A93991" w:rsidRDefault="00A93991" w:rsidP="00A93991">
            <w:pPr>
              <w:pStyle w:val="TableParagraph"/>
              <w:rPr>
                <w:rFonts w:ascii="Cambria" w:eastAsia="Cambria" w:hAnsi="Cambria" w:cs="Cambria"/>
                <w:b/>
                <w:bCs/>
                <w:sz w:val="20"/>
                <w:szCs w:val="20"/>
              </w:rPr>
            </w:pPr>
          </w:p>
          <w:p w14:paraId="5A8E39B8" w14:textId="77777777" w:rsidR="00A93991" w:rsidRDefault="00A93991" w:rsidP="00A93991">
            <w:pPr>
              <w:pStyle w:val="TableParagraph"/>
              <w:rPr>
                <w:rFonts w:ascii="Cambria" w:eastAsia="Cambria" w:hAnsi="Cambria" w:cs="Cambria"/>
                <w:b/>
                <w:bCs/>
                <w:sz w:val="20"/>
                <w:szCs w:val="20"/>
              </w:rPr>
            </w:pPr>
          </w:p>
          <w:p w14:paraId="1D491EB0" w14:textId="77777777" w:rsidR="00A93991" w:rsidRDefault="00A93991" w:rsidP="00A93991">
            <w:pPr>
              <w:pStyle w:val="TableParagraph"/>
              <w:rPr>
                <w:rFonts w:ascii="Cambria" w:eastAsia="Cambria" w:hAnsi="Cambria" w:cs="Cambria"/>
                <w:b/>
                <w:bCs/>
                <w:sz w:val="20"/>
                <w:szCs w:val="20"/>
              </w:rPr>
            </w:pPr>
          </w:p>
          <w:p w14:paraId="192B0D6C" w14:textId="77777777" w:rsidR="00A93991" w:rsidRDefault="00A93991" w:rsidP="00A93991">
            <w:pPr>
              <w:pStyle w:val="TableParagraph"/>
              <w:spacing w:before="10"/>
              <w:rPr>
                <w:rFonts w:ascii="Cambria" w:eastAsia="Cambria" w:hAnsi="Cambria" w:cs="Cambria"/>
                <w:b/>
                <w:bCs/>
                <w:sz w:val="15"/>
                <w:szCs w:val="15"/>
              </w:rPr>
            </w:pPr>
          </w:p>
          <w:p w14:paraId="23AEA6A7" w14:textId="77777777" w:rsidR="00A93991" w:rsidRDefault="00A93991" w:rsidP="00A93991">
            <w:pPr>
              <w:pStyle w:val="TableParagraph"/>
              <w:ind w:left="237"/>
              <w:rPr>
                <w:rFonts w:ascii="Cambria" w:eastAsia="Cambria" w:hAnsi="Cambria" w:cs="Cambria"/>
                <w:sz w:val="19"/>
                <w:szCs w:val="19"/>
              </w:rPr>
            </w:pPr>
            <w:r>
              <w:rPr>
                <w:rFonts w:ascii="Cambria"/>
                <w:w w:val="105"/>
                <w:sz w:val="19"/>
              </w:rPr>
              <w:t>60</w:t>
            </w:r>
            <w:r>
              <w:rPr>
                <w:rFonts w:ascii="Cambria"/>
                <w:spacing w:val="-13"/>
                <w:w w:val="105"/>
                <w:sz w:val="19"/>
              </w:rPr>
              <w:t xml:space="preserve"> </w:t>
            </w:r>
            <w:r>
              <w:rPr>
                <w:rFonts w:ascii="Cambria"/>
                <w:spacing w:val="1"/>
                <w:w w:val="105"/>
                <w:sz w:val="19"/>
              </w:rPr>
              <w:t>000</w:t>
            </w:r>
          </w:p>
        </w:tc>
        <w:tc>
          <w:tcPr>
            <w:tcW w:w="898" w:type="dxa"/>
            <w:vMerge w:val="restart"/>
            <w:tcBorders>
              <w:top w:val="single" w:sz="5" w:space="0" w:color="000000"/>
              <w:left w:val="single" w:sz="5" w:space="0" w:color="000000"/>
              <w:right w:val="single" w:sz="5" w:space="0" w:color="000000"/>
            </w:tcBorders>
          </w:tcPr>
          <w:p w14:paraId="7E3C13E7" w14:textId="77777777" w:rsidR="00A93991" w:rsidRDefault="00A93991" w:rsidP="00A93991">
            <w:pPr>
              <w:pStyle w:val="TableParagraph"/>
              <w:rPr>
                <w:rFonts w:ascii="Cambria" w:eastAsia="Cambria" w:hAnsi="Cambria" w:cs="Cambria"/>
                <w:b/>
                <w:bCs/>
                <w:sz w:val="20"/>
                <w:szCs w:val="20"/>
              </w:rPr>
            </w:pPr>
          </w:p>
          <w:p w14:paraId="61D490CF" w14:textId="77777777" w:rsidR="00A93991" w:rsidRDefault="00A93991" w:rsidP="00A93991">
            <w:pPr>
              <w:pStyle w:val="TableParagraph"/>
              <w:rPr>
                <w:rFonts w:ascii="Cambria" w:eastAsia="Cambria" w:hAnsi="Cambria" w:cs="Cambria"/>
                <w:b/>
                <w:bCs/>
                <w:sz w:val="20"/>
                <w:szCs w:val="20"/>
              </w:rPr>
            </w:pPr>
          </w:p>
          <w:p w14:paraId="32C433D6" w14:textId="77777777" w:rsidR="00A93991" w:rsidRDefault="00A93991" w:rsidP="00A93991">
            <w:pPr>
              <w:pStyle w:val="TableParagraph"/>
              <w:rPr>
                <w:rFonts w:ascii="Cambria" w:eastAsia="Cambria" w:hAnsi="Cambria" w:cs="Cambria"/>
                <w:b/>
                <w:bCs/>
                <w:sz w:val="20"/>
                <w:szCs w:val="20"/>
              </w:rPr>
            </w:pPr>
          </w:p>
          <w:p w14:paraId="2C055C08" w14:textId="77777777" w:rsidR="00A93991" w:rsidRDefault="00A93991" w:rsidP="00A93991">
            <w:pPr>
              <w:pStyle w:val="TableParagraph"/>
              <w:rPr>
                <w:rFonts w:ascii="Cambria" w:eastAsia="Cambria" w:hAnsi="Cambria" w:cs="Cambria"/>
                <w:b/>
                <w:bCs/>
                <w:sz w:val="20"/>
                <w:szCs w:val="20"/>
              </w:rPr>
            </w:pPr>
          </w:p>
          <w:p w14:paraId="64A856BA" w14:textId="77777777" w:rsidR="00A93991" w:rsidRDefault="00A93991" w:rsidP="00A93991">
            <w:pPr>
              <w:pStyle w:val="TableParagraph"/>
              <w:spacing w:before="10"/>
              <w:rPr>
                <w:rFonts w:ascii="Cambria" w:eastAsia="Cambria" w:hAnsi="Cambria" w:cs="Cambria"/>
                <w:b/>
                <w:bCs/>
                <w:sz w:val="15"/>
                <w:szCs w:val="15"/>
              </w:rPr>
            </w:pPr>
          </w:p>
          <w:p w14:paraId="291403C6" w14:textId="77777777" w:rsidR="00A93991" w:rsidRDefault="00A93991" w:rsidP="00A93991">
            <w:pPr>
              <w:pStyle w:val="TableParagraph"/>
              <w:ind w:left="147"/>
              <w:rPr>
                <w:rFonts w:ascii="Cambria" w:eastAsia="Cambria" w:hAnsi="Cambria" w:cs="Cambria"/>
                <w:sz w:val="19"/>
                <w:szCs w:val="19"/>
              </w:rPr>
            </w:pPr>
            <w:r>
              <w:rPr>
                <w:rFonts w:ascii="Cambria"/>
                <w:w w:val="105"/>
                <w:sz w:val="19"/>
              </w:rPr>
              <w:t>50</w:t>
            </w:r>
            <w:r>
              <w:rPr>
                <w:rFonts w:ascii="Cambria"/>
                <w:spacing w:val="-13"/>
                <w:w w:val="105"/>
                <w:sz w:val="19"/>
              </w:rPr>
              <w:t xml:space="preserve"> </w:t>
            </w:r>
            <w:r>
              <w:rPr>
                <w:rFonts w:ascii="Cambria"/>
                <w:spacing w:val="1"/>
                <w:w w:val="105"/>
                <w:sz w:val="19"/>
              </w:rPr>
              <w:t>000</w:t>
            </w:r>
          </w:p>
        </w:tc>
      </w:tr>
      <w:tr w:rsidR="00A93991" w14:paraId="472BDAE2" w14:textId="77777777" w:rsidTr="00A93991">
        <w:trPr>
          <w:trHeight w:hRule="exact" w:val="312"/>
        </w:trPr>
        <w:tc>
          <w:tcPr>
            <w:tcW w:w="1608" w:type="dxa"/>
            <w:tcBorders>
              <w:top w:val="single" w:sz="5" w:space="0" w:color="000000"/>
              <w:left w:val="single" w:sz="5" w:space="0" w:color="000000"/>
              <w:bottom w:val="single" w:sz="5" w:space="0" w:color="000000"/>
              <w:right w:val="single" w:sz="5" w:space="0" w:color="000000"/>
            </w:tcBorders>
          </w:tcPr>
          <w:p w14:paraId="0BE39347" w14:textId="77777777" w:rsidR="00A93991" w:rsidRDefault="00A93991" w:rsidP="00A93991">
            <w:pPr>
              <w:pStyle w:val="TableParagraph"/>
              <w:spacing w:before="6"/>
              <w:ind w:left="101"/>
              <w:rPr>
                <w:rFonts w:ascii="Cambria" w:eastAsia="Cambria" w:hAnsi="Cambria" w:cs="Cambria"/>
                <w:sz w:val="21"/>
                <w:szCs w:val="21"/>
              </w:rPr>
            </w:pPr>
            <w:r>
              <w:rPr>
                <w:rFonts w:ascii="Cambria"/>
                <w:sz w:val="21"/>
              </w:rPr>
              <w:t>HCV3Diesel</w:t>
            </w:r>
          </w:p>
        </w:tc>
        <w:tc>
          <w:tcPr>
            <w:tcW w:w="1262" w:type="dxa"/>
            <w:tcBorders>
              <w:top w:val="single" w:sz="5" w:space="0" w:color="000000"/>
              <w:left w:val="single" w:sz="5" w:space="0" w:color="000000"/>
              <w:bottom w:val="single" w:sz="5" w:space="0" w:color="000000"/>
              <w:right w:val="single" w:sz="5" w:space="0" w:color="000000"/>
            </w:tcBorders>
          </w:tcPr>
          <w:p w14:paraId="3495CA42" w14:textId="77777777" w:rsidR="00A93991" w:rsidRDefault="00A93991" w:rsidP="00A93991">
            <w:pPr>
              <w:pStyle w:val="TableParagraph"/>
              <w:spacing w:before="6"/>
              <w:ind w:left="295"/>
              <w:rPr>
                <w:rFonts w:ascii="Cambria" w:eastAsia="Cambria" w:hAnsi="Cambria" w:cs="Cambria"/>
                <w:sz w:val="21"/>
                <w:szCs w:val="21"/>
              </w:rPr>
            </w:pPr>
            <w:r>
              <w:rPr>
                <w:rFonts w:ascii="Cambria"/>
                <w:spacing w:val="1"/>
                <w:sz w:val="21"/>
              </w:rPr>
              <w:t>8</w:t>
            </w:r>
            <w:r>
              <w:rPr>
                <w:rFonts w:ascii="Cambria"/>
                <w:sz w:val="21"/>
              </w:rPr>
              <w:t>5</w:t>
            </w:r>
            <w:r>
              <w:rPr>
                <w:rFonts w:ascii="Cambria"/>
                <w:spacing w:val="19"/>
                <w:sz w:val="21"/>
              </w:rPr>
              <w:t xml:space="preserve"> </w:t>
            </w:r>
            <w:r>
              <w:rPr>
                <w:rFonts w:ascii="Cambria"/>
                <w:spacing w:val="1"/>
                <w:sz w:val="21"/>
              </w:rPr>
              <w:t>000</w:t>
            </w:r>
          </w:p>
        </w:tc>
        <w:tc>
          <w:tcPr>
            <w:tcW w:w="1171" w:type="dxa"/>
            <w:tcBorders>
              <w:top w:val="single" w:sz="5" w:space="0" w:color="000000"/>
              <w:left w:val="single" w:sz="5" w:space="0" w:color="000000"/>
              <w:bottom w:val="single" w:sz="5" w:space="0" w:color="000000"/>
              <w:right w:val="single" w:sz="5" w:space="0" w:color="000000"/>
            </w:tcBorders>
          </w:tcPr>
          <w:p w14:paraId="717D1A0B" w14:textId="77777777" w:rsidR="00A93991" w:rsidRDefault="00A93991" w:rsidP="00A93991">
            <w:pPr>
              <w:pStyle w:val="TableParagraph"/>
              <w:spacing w:before="6"/>
              <w:ind w:left="250"/>
              <w:rPr>
                <w:rFonts w:ascii="Cambria" w:eastAsia="Cambria" w:hAnsi="Cambria" w:cs="Cambria"/>
                <w:sz w:val="21"/>
                <w:szCs w:val="21"/>
              </w:rPr>
            </w:pPr>
            <w:r>
              <w:rPr>
                <w:rFonts w:ascii="Cambria"/>
                <w:spacing w:val="1"/>
                <w:sz w:val="21"/>
              </w:rPr>
              <w:t>6</w:t>
            </w:r>
            <w:r>
              <w:rPr>
                <w:rFonts w:ascii="Cambria"/>
                <w:sz w:val="21"/>
              </w:rPr>
              <w:t>2</w:t>
            </w:r>
            <w:r>
              <w:rPr>
                <w:rFonts w:ascii="Cambria"/>
                <w:spacing w:val="19"/>
                <w:sz w:val="21"/>
              </w:rPr>
              <w:t xml:space="preserve"> </w:t>
            </w:r>
            <w:r>
              <w:rPr>
                <w:rFonts w:ascii="Cambria"/>
                <w:spacing w:val="1"/>
                <w:sz w:val="21"/>
              </w:rPr>
              <w:t>745</w:t>
            </w:r>
          </w:p>
        </w:tc>
        <w:tc>
          <w:tcPr>
            <w:tcW w:w="989" w:type="dxa"/>
            <w:vMerge/>
            <w:tcBorders>
              <w:left w:val="single" w:sz="5" w:space="0" w:color="000000"/>
              <w:right w:val="single" w:sz="5" w:space="0" w:color="000000"/>
            </w:tcBorders>
          </w:tcPr>
          <w:p w14:paraId="675D108E" w14:textId="77777777" w:rsidR="00A93991" w:rsidRDefault="00A93991" w:rsidP="00A93991"/>
        </w:tc>
        <w:tc>
          <w:tcPr>
            <w:tcW w:w="989" w:type="dxa"/>
            <w:tcBorders>
              <w:top w:val="single" w:sz="5" w:space="0" w:color="000000"/>
              <w:left w:val="single" w:sz="5" w:space="0" w:color="000000"/>
              <w:bottom w:val="single" w:sz="5" w:space="0" w:color="000000"/>
              <w:right w:val="single" w:sz="5" w:space="0" w:color="000000"/>
            </w:tcBorders>
          </w:tcPr>
          <w:p w14:paraId="7850FB76" w14:textId="77777777" w:rsidR="00A93991" w:rsidRDefault="00A93991" w:rsidP="00A93991">
            <w:pPr>
              <w:pStyle w:val="TableParagraph"/>
              <w:spacing w:before="6"/>
              <w:ind w:left="160"/>
              <w:rPr>
                <w:rFonts w:ascii="Cambria" w:eastAsia="Cambria" w:hAnsi="Cambria" w:cs="Cambria"/>
                <w:sz w:val="21"/>
                <w:szCs w:val="21"/>
              </w:rPr>
            </w:pPr>
            <w:r>
              <w:rPr>
                <w:rFonts w:ascii="Cambria"/>
                <w:spacing w:val="1"/>
                <w:sz w:val="21"/>
              </w:rPr>
              <w:t>8</w:t>
            </w:r>
            <w:r>
              <w:rPr>
                <w:rFonts w:ascii="Cambria"/>
                <w:sz w:val="21"/>
              </w:rPr>
              <w:t>5</w:t>
            </w:r>
            <w:r>
              <w:rPr>
                <w:rFonts w:ascii="Cambria"/>
                <w:spacing w:val="19"/>
                <w:sz w:val="21"/>
              </w:rPr>
              <w:t xml:space="preserve"> </w:t>
            </w:r>
            <w:r>
              <w:rPr>
                <w:rFonts w:ascii="Cambria"/>
                <w:spacing w:val="1"/>
                <w:sz w:val="21"/>
              </w:rPr>
              <w:t>000</w:t>
            </w:r>
          </w:p>
        </w:tc>
        <w:tc>
          <w:tcPr>
            <w:tcW w:w="902" w:type="dxa"/>
            <w:tcBorders>
              <w:top w:val="single" w:sz="5" w:space="0" w:color="000000"/>
              <w:left w:val="single" w:sz="5" w:space="0" w:color="000000"/>
              <w:bottom w:val="single" w:sz="5" w:space="0" w:color="000000"/>
              <w:right w:val="single" w:sz="5" w:space="0" w:color="000000"/>
            </w:tcBorders>
          </w:tcPr>
          <w:p w14:paraId="55CBE2F0" w14:textId="77777777" w:rsidR="00A93991" w:rsidRDefault="00A93991" w:rsidP="00A93991"/>
        </w:tc>
        <w:tc>
          <w:tcPr>
            <w:tcW w:w="806" w:type="dxa"/>
            <w:vMerge/>
            <w:tcBorders>
              <w:left w:val="single" w:sz="5" w:space="0" w:color="000000"/>
              <w:right w:val="single" w:sz="5" w:space="0" w:color="000000"/>
            </w:tcBorders>
          </w:tcPr>
          <w:p w14:paraId="09CE01CF" w14:textId="77777777" w:rsidR="00A93991" w:rsidRDefault="00A93991" w:rsidP="00A93991"/>
        </w:tc>
        <w:tc>
          <w:tcPr>
            <w:tcW w:w="720" w:type="dxa"/>
            <w:tcBorders>
              <w:top w:val="single" w:sz="5" w:space="0" w:color="000000"/>
              <w:left w:val="single" w:sz="5" w:space="0" w:color="000000"/>
              <w:bottom w:val="single" w:sz="5" w:space="0" w:color="000000"/>
              <w:right w:val="single" w:sz="5" w:space="0" w:color="000000"/>
            </w:tcBorders>
          </w:tcPr>
          <w:p w14:paraId="3F2815E6" w14:textId="77777777" w:rsidR="00A93991" w:rsidRDefault="00A93991" w:rsidP="00A93991"/>
        </w:tc>
        <w:tc>
          <w:tcPr>
            <w:tcW w:w="995" w:type="dxa"/>
            <w:vMerge/>
            <w:tcBorders>
              <w:left w:val="single" w:sz="5" w:space="0" w:color="000000"/>
              <w:right w:val="single" w:sz="5" w:space="0" w:color="000000"/>
            </w:tcBorders>
          </w:tcPr>
          <w:p w14:paraId="7FDCFF21" w14:textId="77777777" w:rsidR="00A93991" w:rsidRDefault="00A93991" w:rsidP="00A93991"/>
        </w:tc>
        <w:tc>
          <w:tcPr>
            <w:tcW w:w="989" w:type="dxa"/>
            <w:vMerge/>
            <w:tcBorders>
              <w:left w:val="single" w:sz="5" w:space="0" w:color="000000"/>
              <w:right w:val="single" w:sz="5" w:space="0" w:color="000000"/>
            </w:tcBorders>
          </w:tcPr>
          <w:p w14:paraId="5C348860" w14:textId="77777777" w:rsidR="00A93991" w:rsidRDefault="00A93991" w:rsidP="00A93991"/>
        </w:tc>
        <w:tc>
          <w:tcPr>
            <w:tcW w:w="1080" w:type="dxa"/>
            <w:vMerge/>
            <w:tcBorders>
              <w:left w:val="single" w:sz="5" w:space="0" w:color="000000"/>
              <w:right w:val="single" w:sz="5" w:space="0" w:color="000000"/>
            </w:tcBorders>
          </w:tcPr>
          <w:p w14:paraId="6660C096" w14:textId="77777777" w:rsidR="00A93991" w:rsidRDefault="00A93991" w:rsidP="00A93991"/>
        </w:tc>
        <w:tc>
          <w:tcPr>
            <w:tcW w:w="898" w:type="dxa"/>
            <w:vMerge/>
            <w:tcBorders>
              <w:left w:val="single" w:sz="5" w:space="0" w:color="000000"/>
              <w:right w:val="single" w:sz="5" w:space="0" w:color="000000"/>
            </w:tcBorders>
          </w:tcPr>
          <w:p w14:paraId="28C9220B" w14:textId="77777777" w:rsidR="00A93991" w:rsidRDefault="00A93991" w:rsidP="00A93991"/>
        </w:tc>
      </w:tr>
      <w:tr w:rsidR="00A93991" w14:paraId="112FEF17" w14:textId="77777777" w:rsidTr="00A93991">
        <w:trPr>
          <w:trHeight w:hRule="exact" w:val="312"/>
        </w:trPr>
        <w:tc>
          <w:tcPr>
            <w:tcW w:w="1608" w:type="dxa"/>
            <w:tcBorders>
              <w:top w:val="single" w:sz="5" w:space="0" w:color="000000"/>
              <w:left w:val="single" w:sz="5" w:space="0" w:color="000000"/>
              <w:bottom w:val="single" w:sz="5" w:space="0" w:color="000000"/>
              <w:right w:val="single" w:sz="5" w:space="0" w:color="000000"/>
            </w:tcBorders>
          </w:tcPr>
          <w:p w14:paraId="7878F69A" w14:textId="77777777" w:rsidR="00A93991" w:rsidRDefault="00A93991" w:rsidP="00A93991">
            <w:pPr>
              <w:pStyle w:val="TableParagraph"/>
              <w:spacing w:before="6"/>
              <w:ind w:left="101"/>
              <w:rPr>
                <w:rFonts w:ascii="Cambria" w:eastAsia="Cambria" w:hAnsi="Cambria" w:cs="Cambria"/>
                <w:sz w:val="21"/>
                <w:szCs w:val="21"/>
              </w:rPr>
            </w:pPr>
            <w:r>
              <w:rPr>
                <w:rFonts w:ascii="Cambria"/>
                <w:sz w:val="21"/>
              </w:rPr>
              <w:t>HCV4Diesel</w:t>
            </w:r>
          </w:p>
        </w:tc>
        <w:tc>
          <w:tcPr>
            <w:tcW w:w="1262" w:type="dxa"/>
            <w:tcBorders>
              <w:top w:val="single" w:sz="5" w:space="0" w:color="000000"/>
              <w:left w:val="single" w:sz="5" w:space="0" w:color="000000"/>
              <w:bottom w:val="single" w:sz="5" w:space="0" w:color="000000"/>
              <w:right w:val="single" w:sz="5" w:space="0" w:color="000000"/>
            </w:tcBorders>
          </w:tcPr>
          <w:p w14:paraId="53995E5E" w14:textId="77777777" w:rsidR="00A93991" w:rsidRDefault="00A93991" w:rsidP="00A93991">
            <w:pPr>
              <w:pStyle w:val="TableParagraph"/>
              <w:spacing w:before="6"/>
              <w:ind w:left="295"/>
              <w:rPr>
                <w:rFonts w:ascii="Cambria" w:eastAsia="Cambria" w:hAnsi="Cambria" w:cs="Cambria"/>
                <w:sz w:val="21"/>
                <w:szCs w:val="21"/>
              </w:rPr>
            </w:pPr>
            <w:r>
              <w:rPr>
                <w:rFonts w:ascii="Cambria"/>
                <w:spacing w:val="1"/>
                <w:sz w:val="21"/>
              </w:rPr>
              <w:t>8</w:t>
            </w:r>
            <w:r>
              <w:rPr>
                <w:rFonts w:ascii="Cambria"/>
                <w:sz w:val="21"/>
              </w:rPr>
              <w:t>5</w:t>
            </w:r>
            <w:r>
              <w:rPr>
                <w:rFonts w:ascii="Cambria"/>
                <w:spacing w:val="19"/>
                <w:sz w:val="21"/>
              </w:rPr>
              <w:t xml:space="preserve"> </w:t>
            </w:r>
            <w:r>
              <w:rPr>
                <w:rFonts w:ascii="Cambria"/>
                <w:spacing w:val="1"/>
                <w:sz w:val="21"/>
              </w:rPr>
              <w:t>000</w:t>
            </w:r>
          </w:p>
        </w:tc>
        <w:tc>
          <w:tcPr>
            <w:tcW w:w="1171" w:type="dxa"/>
            <w:tcBorders>
              <w:top w:val="single" w:sz="5" w:space="0" w:color="000000"/>
              <w:left w:val="single" w:sz="5" w:space="0" w:color="000000"/>
              <w:bottom w:val="single" w:sz="5" w:space="0" w:color="000000"/>
              <w:right w:val="single" w:sz="5" w:space="0" w:color="000000"/>
            </w:tcBorders>
          </w:tcPr>
          <w:p w14:paraId="3DC60FB2" w14:textId="77777777" w:rsidR="00A93991" w:rsidRDefault="00A93991" w:rsidP="00A93991">
            <w:pPr>
              <w:pStyle w:val="TableParagraph"/>
              <w:spacing w:before="6"/>
              <w:ind w:left="250"/>
              <w:rPr>
                <w:rFonts w:ascii="Cambria" w:eastAsia="Cambria" w:hAnsi="Cambria" w:cs="Cambria"/>
                <w:sz w:val="21"/>
                <w:szCs w:val="21"/>
              </w:rPr>
            </w:pPr>
            <w:r>
              <w:rPr>
                <w:rFonts w:ascii="Cambria"/>
                <w:spacing w:val="1"/>
                <w:sz w:val="21"/>
              </w:rPr>
              <w:t>6</w:t>
            </w:r>
            <w:r>
              <w:rPr>
                <w:rFonts w:ascii="Cambria"/>
                <w:sz w:val="21"/>
              </w:rPr>
              <w:t>1</w:t>
            </w:r>
            <w:r>
              <w:rPr>
                <w:rFonts w:ascii="Cambria"/>
                <w:spacing w:val="19"/>
                <w:sz w:val="21"/>
              </w:rPr>
              <w:t xml:space="preserve"> </w:t>
            </w:r>
            <w:r>
              <w:rPr>
                <w:rFonts w:ascii="Cambria"/>
                <w:spacing w:val="1"/>
                <w:sz w:val="21"/>
              </w:rPr>
              <w:t>766</w:t>
            </w:r>
          </w:p>
        </w:tc>
        <w:tc>
          <w:tcPr>
            <w:tcW w:w="989" w:type="dxa"/>
            <w:vMerge/>
            <w:tcBorders>
              <w:left w:val="single" w:sz="5" w:space="0" w:color="000000"/>
              <w:right w:val="single" w:sz="5" w:space="0" w:color="000000"/>
            </w:tcBorders>
          </w:tcPr>
          <w:p w14:paraId="7254E771" w14:textId="77777777" w:rsidR="00A93991" w:rsidRDefault="00A93991" w:rsidP="00A93991"/>
        </w:tc>
        <w:tc>
          <w:tcPr>
            <w:tcW w:w="989" w:type="dxa"/>
            <w:tcBorders>
              <w:top w:val="single" w:sz="5" w:space="0" w:color="000000"/>
              <w:left w:val="single" w:sz="5" w:space="0" w:color="000000"/>
              <w:bottom w:val="single" w:sz="5" w:space="0" w:color="000000"/>
              <w:right w:val="single" w:sz="5" w:space="0" w:color="000000"/>
            </w:tcBorders>
          </w:tcPr>
          <w:p w14:paraId="3E3FDAB4" w14:textId="77777777" w:rsidR="00A93991" w:rsidRDefault="00A93991" w:rsidP="00A93991">
            <w:pPr>
              <w:pStyle w:val="TableParagraph"/>
              <w:spacing w:before="5"/>
              <w:ind w:left="190"/>
              <w:rPr>
                <w:rFonts w:ascii="Cambria" w:eastAsia="Cambria" w:hAnsi="Cambria" w:cs="Cambria"/>
                <w:sz w:val="19"/>
                <w:szCs w:val="19"/>
              </w:rPr>
            </w:pPr>
            <w:r>
              <w:rPr>
                <w:rFonts w:ascii="Cambria"/>
                <w:w w:val="105"/>
                <w:sz w:val="19"/>
              </w:rPr>
              <w:t>85</w:t>
            </w:r>
            <w:r>
              <w:rPr>
                <w:rFonts w:ascii="Cambria"/>
                <w:spacing w:val="-10"/>
                <w:w w:val="105"/>
                <w:sz w:val="19"/>
              </w:rPr>
              <w:t xml:space="preserve"> </w:t>
            </w:r>
            <w:r>
              <w:rPr>
                <w:rFonts w:ascii="Cambria"/>
                <w:spacing w:val="1"/>
                <w:w w:val="105"/>
                <w:sz w:val="19"/>
              </w:rPr>
              <w:t>000</w:t>
            </w:r>
          </w:p>
        </w:tc>
        <w:tc>
          <w:tcPr>
            <w:tcW w:w="902" w:type="dxa"/>
            <w:tcBorders>
              <w:top w:val="single" w:sz="5" w:space="0" w:color="000000"/>
              <w:left w:val="single" w:sz="5" w:space="0" w:color="000000"/>
              <w:bottom w:val="single" w:sz="5" w:space="0" w:color="000000"/>
              <w:right w:val="single" w:sz="5" w:space="0" w:color="000000"/>
            </w:tcBorders>
          </w:tcPr>
          <w:p w14:paraId="32B60096" w14:textId="77777777" w:rsidR="00A93991" w:rsidRDefault="00A93991" w:rsidP="00A93991"/>
        </w:tc>
        <w:tc>
          <w:tcPr>
            <w:tcW w:w="806" w:type="dxa"/>
            <w:vMerge/>
            <w:tcBorders>
              <w:left w:val="single" w:sz="5" w:space="0" w:color="000000"/>
              <w:right w:val="single" w:sz="5" w:space="0" w:color="000000"/>
            </w:tcBorders>
          </w:tcPr>
          <w:p w14:paraId="0B414221" w14:textId="77777777" w:rsidR="00A93991" w:rsidRDefault="00A93991" w:rsidP="00A93991"/>
        </w:tc>
        <w:tc>
          <w:tcPr>
            <w:tcW w:w="720" w:type="dxa"/>
            <w:tcBorders>
              <w:top w:val="single" w:sz="5" w:space="0" w:color="000000"/>
              <w:left w:val="single" w:sz="5" w:space="0" w:color="000000"/>
              <w:bottom w:val="single" w:sz="5" w:space="0" w:color="000000"/>
              <w:right w:val="single" w:sz="5" w:space="0" w:color="000000"/>
            </w:tcBorders>
          </w:tcPr>
          <w:p w14:paraId="619291FA" w14:textId="77777777" w:rsidR="00A93991" w:rsidRDefault="00A93991" w:rsidP="00A93991"/>
        </w:tc>
        <w:tc>
          <w:tcPr>
            <w:tcW w:w="995" w:type="dxa"/>
            <w:vMerge/>
            <w:tcBorders>
              <w:left w:val="single" w:sz="5" w:space="0" w:color="000000"/>
              <w:right w:val="single" w:sz="5" w:space="0" w:color="000000"/>
            </w:tcBorders>
          </w:tcPr>
          <w:p w14:paraId="4EF7012E" w14:textId="77777777" w:rsidR="00A93991" w:rsidRDefault="00A93991" w:rsidP="00A93991"/>
        </w:tc>
        <w:tc>
          <w:tcPr>
            <w:tcW w:w="989" w:type="dxa"/>
            <w:vMerge/>
            <w:tcBorders>
              <w:left w:val="single" w:sz="5" w:space="0" w:color="000000"/>
              <w:right w:val="single" w:sz="5" w:space="0" w:color="000000"/>
            </w:tcBorders>
          </w:tcPr>
          <w:p w14:paraId="74F527FC" w14:textId="77777777" w:rsidR="00A93991" w:rsidRDefault="00A93991" w:rsidP="00A93991"/>
        </w:tc>
        <w:tc>
          <w:tcPr>
            <w:tcW w:w="1080" w:type="dxa"/>
            <w:vMerge/>
            <w:tcBorders>
              <w:left w:val="single" w:sz="5" w:space="0" w:color="000000"/>
              <w:right w:val="single" w:sz="5" w:space="0" w:color="000000"/>
            </w:tcBorders>
          </w:tcPr>
          <w:p w14:paraId="7C0BEC6C" w14:textId="77777777" w:rsidR="00A93991" w:rsidRDefault="00A93991" w:rsidP="00A93991"/>
        </w:tc>
        <w:tc>
          <w:tcPr>
            <w:tcW w:w="898" w:type="dxa"/>
            <w:vMerge/>
            <w:tcBorders>
              <w:left w:val="single" w:sz="5" w:space="0" w:color="000000"/>
              <w:right w:val="single" w:sz="5" w:space="0" w:color="000000"/>
            </w:tcBorders>
          </w:tcPr>
          <w:p w14:paraId="7079F16E" w14:textId="77777777" w:rsidR="00A93991" w:rsidRDefault="00A93991" w:rsidP="00A93991"/>
        </w:tc>
      </w:tr>
      <w:tr w:rsidR="00A93991" w14:paraId="0F360F1C" w14:textId="77777777" w:rsidTr="00A93991">
        <w:trPr>
          <w:trHeight w:hRule="exact" w:val="307"/>
        </w:trPr>
        <w:tc>
          <w:tcPr>
            <w:tcW w:w="1608" w:type="dxa"/>
            <w:tcBorders>
              <w:top w:val="single" w:sz="5" w:space="0" w:color="000000"/>
              <w:left w:val="single" w:sz="5" w:space="0" w:color="000000"/>
              <w:bottom w:val="single" w:sz="5" w:space="0" w:color="000000"/>
              <w:right w:val="single" w:sz="5" w:space="0" w:color="000000"/>
            </w:tcBorders>
          </w:tcPr>
          <w:p w14:paraId="76F40F02" w14:textId="77777777" w:rsidR="00A93991" w:rsidRDefault="00A93991" w:rsidP="00A93991">
            <w:pPr>
              <w:pStyle w:val="TableParagraph"/>
              <w:spacing w:before="6"/>
              <w:ind w:left="101"/>
              <w:rPr>
                <w:rFonts w:ascii="Cambria" w:eastAsia="Cambria" w:hAnsi="Cambria" w:cs="Cambria"/>
                <w:sz w:val="21"/>
                <w:szCs w:val="21"/>
              </w:rPr>
            </w:pPr>
            <w:r>
              <w:rPr>
                <w:rFonts w:ascii="Cambria"/>
                <w:sz w:val="21"/>
              </w:rPr>
              <w:t>HCV5Diesel</w:t>
            </w:r>
          </w:p>
        </w:tc>
        <w:tc>
          <w:tcPr>
            <w:tcW w:w="1262" w:type="dxa"/>
            <w:tcBorders>
              <w:top w:val="single" w:sz="5" w:space="0" w:color="000000"/>
              <w:left w:val="single" w:sz="5" w:space="0" w:color="000000"/>
              <w:bottom w:val="single" w:sz="5" w:space="0" w:color="000000"/>
              <w:right w:val="single" w:sz="5" w:space="0" w:color="000000"/>
            </w:tcBorders>
          </w:tcPr>
          <w:p w14:paraId="0BF0AEC6" w14:textId="77777777" w:rsidR="00A93991" w:rsidRDefault="00A93991" w:rsidP="00A93991">
            <w:pPr>
              <w:pStyle w:val="TableParagraph"/>
              <w:spacing w:before="6"/>
              <w:ind w:left="234"/>
              <w:rPr>
                <w:rFonts w:ascii="Cambria" w:eastAsia="Cambria" w:hAnsi="Cambria" w:cs="Cambria"/>
                <w:sz w:val="21"/>
                <w:szCs w:val="21"/>
              </w:rPr>
            </w:pPr>
            <w:r>
              <w:rPr>
                <w:rFonts w:ascii="Cambria"/>
                <w:sz w:val="21"/>
              </w:rPr>
              <w:t>110</w:t>
            </w:r>
            <w:r>
              <w:rPr>
                <w:rFonts w:ascii="Cambria"/>
                <w:spacing w:val="23"/>
                <w:sz w:val="21"/>
              </w:rPr>
              <w:t xml:space="preserve"> </w:t>
            </w:r>
            <w:r>
              <w:rPr>
                <w:rFonts w:ascii="Cambria"/>
                <w:spacing w:val="1"/>
                <w:sz w:val="21"/>
              </w:rPr>
              <w:t>000</w:t>
            </w:r>
          </w:p>
        </w:tc>
        <w:tc>
          <w:tcPr>
            <w:tcW w:w="1171" w:type="dxa"/>
            <w:tcBorders>
              <w:top w:val="single" w:sz="5" w:space="0" w:color="000000"/>
              <w:left w:val="single" w:sz="5" w:space="0" w:color="000000"/>
              <w:bottom w:val="single" w:sz="5" w:space="0" w:color="000000"/>
              <w:right w:val="single" w:sz="5" w:space="0" w:color="000000"/>
            </w:tcBorders>
          </w:tcPr>
          <w:p w14:paraId="2B6D9CE6" w14:textId="77777777" w:rsidR="00A93991" w:rsidRDefault="00A93991" w:rsidP="00A93991">
            <w:pPr>
              <w:pStyle w:val="TableParagraph"/>
              <w:spacing w:before="6"/>
              <w:ind w:left="250"/>
              <w:rPr>
                <w:rFonts w:ascii="Cambria" w:eastAsia="Cambria" w:hAnsi="Cambria" w:cs="Cambria"/>
                <w:sz w:val="21"/>
                <w:szCs w:val="21"/>
              </w:rPr>
            </w:pPr>
            <w:r>
              <w:rPr>
                <w:rFonts w:ascii="Cambria"/>
                <w:spacing w:val="1"/>
                <w:sz w:val="21"/>
              </w:rPr>
              <w:t>6</w:t>
            </w:r>
            <w:r>
              <w:rPr>
                <w:rFonts w:ascii="Cambria"/>
                <w:sz w:val="21"/>
              </w:rPr>
              <w:t>7</w:t>
            </w:r>
            <w:r>
              <w:rPr>
                <w:rFonts w:ascii="Cambria"/>
                <w:spacing w:val="19"/>
                <w:sz w:val="21"/>
              </w:rPr>
              <w:t xml:space="preserve"> </w:t>
            </w:r>
            <w:r>
              <w:rPr>
                <w:rFonts w:ascii="Cambria"/>
                <w:spacing w:val="1"/>
                <w:sz w:val="21"/>
              </w:rPr>
              <w:t>354</w:t>
            </w:r>
          </w:p>
        </w:tc>
        <w:tc>
          <w:tcPr>
            <w:tcW w:w="989" w:type="dxa"/>
            <w:vMerge/>
            <w:tcBorders>
              <w:left w:val="single" w:sz="5" w:space="0" w:color="000000"/>
              <w:right w:val="single" w:sz="5" w:space="0" w:color="000000"/>
            </w:tcBorders>
          </w:tcPr>
          <w:p w14:paraId="2728FB86" w14:textId="77777777" w:rsidR="00A93991" w:rsidRDefault="00A93991" w:rsidP="00A93991"/>
        </w:tc>
        <w:tc>
          <w:tcPr>
            <w:tcW w:w="989" w:type="dxa"/>
            <w:tcBorders>
              <w:top w:val="single" w:sz="5" w:space="0" w:color="000000"/>
              <w:left w:val="single" w:sz="5" w:space="0" w:color="000000"/>
              <w:bottom w:val="single" w:sz="5" w:space="0" w:color="000000"/>
              <w:right w:val="single" w:sz="5" w:space="0" w:color="000000"/>
            </w:tcBorders>
          </w:tcPr>
          <w:p w14:paraId="6A460098" w14:textId="77777777" w:rsidR="00A93991" w:rsidRDefault="00A93991" w:rsidP="00A93991">
            <w:pPr>
              <w:pStyle w:val="TableParagraph"/>
              <w:spacing w:before="5"/>
              <w:ind w:left="134"/>
              <w:rPr>
                <w:rFonts w:ascii="Cambria" w:eastAsia="Cambria" w:hAnsi="Cambria" w:cs="Cambria"/>
                <w:sz w:val="19"/>
                <w:szCs w:val="19"/>
              </w:rPr>
            </w:pPr>
            <w:r>
              <w:rPr>
                <w:rFonts w:ascii="Cambria"/>
                <w:w w:val="105"/>
                <w:sz w:val="19"/>
              </w:rPr>
              <w:t>110</w:t>
            </w:r>
            <w:r>
              <w:rPr>
                <w:rFonts w:ascii="Cambria"/>
                <w:spacing w:val="-12"/>
                <w:w w:val="105"/>
                <w:sz w:val="19"/>
              </w:rPr>
              <w:t xml:space="preserve"> </w:t>
            </w:r>
            <w:r>
              <w:rPr>
                <w:rFonts w:ascii="Cambria"/>
                <w:spacing w:val="1"/>
                <w:w w:val="105"/>
                <w:sz w:val="19"/>
              </w:rPr>
              <w:t>000</w:t>
            </w:r>
          </w:p>
        </w:tc>
        <w:tc>
          <w:tcPr>
            <w:tcW w:w="902" w:type="dxa"/>
            <w:tcBorders>
              <w:top w:val="single" w:sz="5" w:space="0" w:color="000000"/>
              <w:left w:val="single" w:sz="5" w:space="0" w:color="000000"/>
              <w:bottom w:val="single" w:sz="5" w:space="0" w:color="000000"/>
              <w:right w:val="single" w:sz="5" w:space="0" w:color="000000"/>
            </w:tcBorders>
          </w:tcPr>
          <w:p w14:paraId="1A91BAE9" w14:textId="77777777" w:rsidR="00A93991" w:rsidRDefault="00A93991" w:rsidP="00A93991"/>
        </w:tc>
        <w:tc>
          <w:tcPr>
            <w:tcW w:w="806" w:type="dxa"/>
            <w:vMerge/>
            <w:tcBorders>
              <w:left w:val="single" w:sz="5" w:space="0" w:color="000000"/>
              <w:right w:val="single" w:sz="5" w:space="0" w:color="000000"/>
            </w:tcBorders>
          </w:tcPr>
          <w:p w14:paraId="63BC4180" w14:textId="77777777" w:rsidR="00A93991" w:rsidRDefault="00A93991" w:rsidP="00A93991"/>
        </w:tc>
        <w:tc>
          <w:tcPr>
            <w:tcW w:w="720" w:type="dxa"/>
            <w:tcBorders>
              <w:top w:val="single" w:sz="5" w:space="0" w:color="000000"/>
              <w:left w:val="single" w:sz="5" w:space="0" w:color="000000"/>
              <w:bottom w:val="single" w:sz="5" w:space="0" w:color="000000"/>
              <w:right w:val="single" w:sz="5" w:space="0" w:color="000000"/>
            </w:tcBorders>
          </w:tcPr>
          <w:p w14:paraId="4829C8EE" w14:textId="77777777" w:rsidR="00A93991" w:rsidRDefault="00A93991" w:rsidP="00A93991"/>
        </w:tc>
        <w:tc>
          <w:tcPr>
            <w:tcW w:w="995" w:type="dxa"/>
            <w:vMerge/>
            <w:tcBorders>
              <w:left w:val="single" w:sz="5" w:space="0" w:color="000000"/>
              <w:right w:val="single" w:sz="5" w:space="0" w:color="000000"/>
            </w:tcBorders>
          </w:tcPr>
          <w:p w14:paraId="060E2EDA" w14:textId="77777777" w:rsidR="00A93991" w:rsidRDefault="00A93991" w:rsidP="00A93991"/>
        </w:tc>
        <w:tc>
          <w:tcPr>
            <w:tcW w:w="989" w:type="dxa"/>
            <w:vMerge/>
            <w:tcBorders>
              <w:left w:val="single" w:sz="5" w:space="0" w:color="000000"/>
              <w:right w:val="single" w:sz="5" w:space="0" w:color="000000"/>
            </w:tcBorders>
          </w:tcPr>
          <w:p w14:paraId="6928133F" w14:textId="77777777" w:rsidR="00A93991" w:rsidRDefault="00A93991" w:rsidP="00A93991"/>
        </w:tc>
        <w:tc>
          <w:tcPr>
            <w:tcW w:w="1080" w:type="dxa"/>
            <w:vMerge/>
            <w:tcBorders>
              <w:left w:val="single" w:sz="5" w:space="0" w:color="000000"/>
              <w:right w:val="single" w:sz="5" w:space="0" w:color="000000"/>
            </w:tcBorders>
          </w:tcPr>
          <w:p w14:paraId="41773E9D" w14:textId="77777777" w:rsidR="00A93991" w:rsidRDefault="00A93991" w:rsidP="00A93991"/>
        </w:tc>
        <w:tc>
          <w:tcPr>
            <w:tcW w:w="898" w:type="dxa"/>
            <w:vMerge/>
            <w:tcBorders>
              <w:left w:val="single" w:sz="5" w:space="0" w:color="000000"/>
              <w:right w:val="single" w:sz="5" w:space="0" w:color="000000"/>
            </w:tcBorders>
          </w:tcPr>
          <w:p w14:paraId="16A9E800" w14:textId="77777777" w:rsidR="00A93991" w:rsidRDefault="00A93991" w:rsidP="00A93991"/>
        </w:tc>
      </w:tr>
      <w:tr w:rsidR="00A93991" w14:paraId="1837269A" w14:textId="77777777" w:rsidTr="00A93991">
        <w:trPr>
          <w:trHeight w:hRule="exact" w:val="312"/>
        </w:trPr>
        <w:tc>
          <w:tcPr>
            <w:tcW w:w="1608" w:type="dxa"/>
            <w:tcBorders>
              <w:top w:val="single" w:sz="5" w:space="0" w:color="000000"/>
              <w:left w:val="single" w:sz="5" w:space="0" w:color="000000"/>
              <w:bottom w:val="single" w:sz="5" w:space="0" w:color="000000"/>
              <w:right w:val="single" w:sz="5" w:space="0" w:color="000000"/>
            </w:tcBorders>
          </w:tcPr>
          <w:p w14:paraId="27EE671C" w14:textId="77777777" w:rsidR="00A93991" w:rsidRDefault="00A93991" w:rsidP="00A93991">
            <w:pPr>
              <w:pStyle w:val="TableParagraph"/>
              <w:spacing w:before="6"/>
              <w:ind w:left="101"/>
              <w:rPr>
                <w:rFonts w:ascii="Cambria" w:eastAsia="Cambria" w:hAnsi="Cambria" w:cs="Cambria"/>
                <w:sz w:val="21"/>
                <w:szCs w:val="21"/>
              </w:rPr>
            </w:pPr>
            <w:r>
              <w:rPr>
                <w:rFonts w:ascii="Cambria"/>
                <w:sz w:val="21"/>
              </w:rPr>
              <w:t>HCV6Diesel</w:t>
            </w:r>
          </w:p>
        </w:tc>
        <w:tc>
          <w:tcPr>
            <w:tcW w:w="1262" w:type="dxa"/>
            <w:tcBorders>
              <w:top w:val="single" w:sz="5" w:space="0" w:color="000000"/>
              <w:left w:val="single" w:sz="5" w:space="0" w:color="000000"/>
              <w:bottom w:val="single" w:sz="5" w:space="0" w:color="000000"/>
              <w:right w:val="single" w:sz="5" w:space="0" w:color="000000"/>
            </w:tcBorders>
          </w:tcPr>
          <w:p w14:paraId="7FF67103" w14:textId="77777777" w:rsidR="00A93991" w:rsidRDefault="00A93991" w:rsidP="00A93991">
            <w:pPr>
              <w:pStyle w:val="TableParagraph"/>
              <w:spacing w:before="6"/>
              <w:ind w:left="234"/>
              <w:rPr>
                <w:rFonts w:ascii="Cambria" w:eastAsia="Cambria" w:hAnsi="Cambria" w:cs="Cambria"/>
                <w:sz w:val="21"/>
                <w:szCs w:val="21"/>
              </w:rPr>
            </w:pPr>
            <w:r>
              <w:rPr>
                <w:rFonts w:ascii="Cambria"/>
                <w:sz w:val="21"/>
              </w:rPr>
              <w:t>110</w:t>
            </w:r>
            <w:r>
              <w:rPr>
                <w:rFonts w:ascii="Cambria"/>
                <w:spacing w:val="23"/>
                <w:sz w:val="21"/>
              </w:rPr>
              <w:t xml:space="preserve"> </w:t>
            </w:r>
            <w:r>
              <w:rPr>
                <w:rFonts w:ascii="Cambria"/>
                <w:spacing w:val="1"/>
                <w:sz w:val="21"/>
              </w:rPr>
              <w:t>000</w:t>
            </w:r>
          </w:p>
        </w:tc>
        <w:tc>
          <w:tcPr>
            <w:tcW w:w="1171" w:type="dxa"/>
            <w:tcBorders>
              <w:top w:val="single" w:sz="5" w:space="0" w:color="000000"/>
              <w:left w:val="single" w:sz="5" w:space="0" w:color="000000"/>
              <w:bottom w:val="single" w:sz="5" w:space="0" w:color="000000"/>
              <w:right w:val="single" w:sz="5" w:space="0" w:color="000000"/>
            </w:tcBorders>
          </w:tcPr>
          <w:p w14:paraId="2C5A8A1C" w14:textId="77777777" w:rsidR="00A93991" w:rsidRDefault="00A93991" w:rsidP="00A93991">
            <w:pPr>
              <w:pStyle w:val="TableParagraph"/>
              <w:spacing w:before="6"/>
              <w:ind w:left="250"/>
              <w:rPr>
                <w:rFonts w:ascii="Cambria" w:eastAsia="Cambria" w:hAnsi="Cambria" w:cs="Cambria"/>
                <w:sz w:val="21"/>
                <w:szCs w:val="21"/>
              </w:rPr>
            </w:pPr>
            <w:r>
              <w:rPr>
                <w:rFonts w:ascii="Cambria"/>
                <w:spacing w:val="1"/>
                <w:sz w:val="21"/>
              </w:rPr>
              <w:t>7</w:t>
            </w:r>
            <w:r>
              <w:rPr>
                <w:rFonts w:ascii="Cambria"/>
                <w:sz w:val="21"/>
              </w:rPr>
              <w:t>5</w:t>
            </w:r>
            <w:r>
              <w:rPr>
                <w:rFonts w:ascii="Cambria"/>
                <w:spacing w:val="19"/>
                <w:sz w:val="21"/>
              </w:rPr>
              <w:t xml:space="preserve"> </w:t>
            </w:r>
            <w:r>
              <w:rPr>
                <w:rFonts w:ascii="Cambria"/>
                <w:spacing w:val="1"/>
                <w:sz w:val="21"/>
              </w:rPr>
              <w:t>139</w:t>
            </w:r>
          </w:p>
        </w:tc>
        <w:tc>
          <w:tcPr>
            <w:tcW w:w="989" w:type="dxa"/>
            <w:vMerge/>
            <w:tcBorders>
              <w:left w:val="single" w:sz="5" w:space="0" w:color="000000"/>
              <w:right w:val="single" w:sz="5" w:space="0" w:color="000000"/>
            </w:tcBorders>
          </w:tcPr>
          <w:p w14:paraId="28711E21" w14:textId="77777777" w:rsidR="00A93991" w:rsidRDefault="00A93991" w:rsidP="00A93991"/>
        </w:tc>
        <w:tc>
          <w:tcPr>
            <w:tcW w:w="989" w:type="dxa"/>
            <w:tcBorders>
              <w:top w:val="single" w:sz="5" w:space="0" w:color="000000"/>
              <w:left w:val="single" w:sz="5" w:space="0" w:color="000000"/>
              <w:bottom w:val="single" w:sz="5" w:space="0" w:color="000000"/>
              <w:right w:val="single" w:sz="5" w:space="0" w:color="000000"/>
            </w:tcBorders>
          </w:tcPr>
          <w:p w14:paraId="169D962E" w14:textId="77777777" w:rsidR="00A93991" w:rsidRDefault="00A93991" w:rsidP="00A93991">
            <w:pPr>
              <w:pStyle w:val="TableParagraph"/>
              <w:spacing w:before="6"/>
              <w:ind w:left="99"/>
              <w:rPr>
                <w:rFonts w:ascii="Cambria" w:eastAsia="Cambria" w:hAnsi="Cambria" w:cs="Cambria"/>
                <w:sz w:val="21"/>
                <w:szCs w:val="21"/>
              </w:rPr>
            </w:pPr>
            <w:r>
              <w:rPr>
                <w:rFonts w:ascii="Cambria"/>
                <w:sz w:val="21"/>
              </w:rPr>
              <w:t>110</w:t>
            </w:r>
            <w:r>
              <w:rPr>
                <w:rFonts w:ascii="Cambria"/>
                <w:spacing w:val="23"/>
                <w:sz w:val="21"/>
              </w:rPr>
              <w:t xml:space="preserve"> </w:t>
            </w:r>
            <w:r>
              <w:rPr>
                <w:rFonts w:ascii="Cambria"/>
                <w:spacing w:val="1"/>
                <w:sz w:val="21"/>
              </w:rPr>
              <w:t>000</w:t>
            </w:r>
          </w:p>
        </w:tc>
        <w:tc>
          <w:tcPr>
            <w:tcW w:w="902" w:type="dxa"/>
            <w:tcBorders>
              <w:top w:val="single" w:sz="5" w:space="0" w:color="000000"/>
              <w:left w:val="single" w:sz="5" w:space="0" w:color="000000"/>
              <w:bottom w:val="single" w:sz="5" w:space="0" w:color="000000"/>
              <w:right w:val="single" w:sz="5" w:space="0" w:color="000000"/>
            </w:tcBorders>
          </w:tcPr>
          <w:p w14:paraId="36973369" w14:textId="77777777" w:rsidR="00A93991" w:rsidRDefault="00A93991" w:rsidP="00A93991"/>
        </w:tc>
        <w:tc>
          <w:tcPr>
            <w:tcW w:w="806" w:type="dxa"/>
            <w:vMerge/>
            <w:tcBorders>
              <w:left w:val="single" w:sz="5" w:space="0" w:color="000000"/>
              <w:right w:val="single" w:sz="5" w:space="0" w:color="000000"/>
            </w:tcBorders>
          </w:tcPr>
          <w:p w14:paraId="619C0EAC" w14:textId="77777777" w:rsidR="00A93991" w:rsidRDefault="00A93991" w:rsidP="00A93991"/>
        </w:tc>
        <w:tc>
          <w:tcPr>
            <w:tcW w:w="720" w:type="dxa"/>
            <w:tcBorders>
              <w:top w:val="single" w:sz="5" w:space="0" w:color="000000"/>
              <w:left w:val="single" w:sz="5" w:space="0" w:color="000000"/>
              <w:bottom w:val="single" w:sz="5" w:space="0" w:color="000000"/>
              <w:right w:val="single" w:sz="5" w:space="0" w:color="000000"/>
            </w:tcBorders>
          </w:tcPr>
          <w:p w14:paraId="3AEBB9EC" w14:textId="77777777" w:rsidR="00A93991" w:rsidRDefault="00A93991" w:rsidP="00A93991"/>
        </w:tc>
        <w:tc>
          <w:tcPr>
            <w:tcW w:w="995" w:type="dxa"/>
            <w:vMerge/>
            <w:tcBorders>
              <w:left w:val="single" w:sz="5" w:space="0" w:color="000000"/>
              <w:right w:val="single" w:sz="5" w:space="0" w:color="000000"/>
            </w:tcBorders>
          </w:tcPr>
          <w:p w14:paraId="0048599F" w14:textId="77777777" w:rsidR="00A93991" w:rsidRDefault="00A93991" w:rsidP="00A93991"/>
        </w:tc>
        <w:tc>
          <w:tcPr>
            <w:tcW w:w="989" w:type="dxa"/>
            <w:vMerge/>
            <w:tcBorders>
              <w:left w:val="single" w:sz="5" w:space="0" w:color="000000"/>
              <w:right w:val="single" w:sz="5" w:space="0" w:color="000000"/>
            </w:tcBorders>
          </w:tcPr>
          <w:p w14:paraId="72A2D5CA" w14:textId="77777777" w:rsidR="00A93991" w:rsidRDefault="00A93991" w:rsidP="00A93991"/>
        </w:tc>
        <w:tc>
          <w:tcPr>
            <w:tcW w:w="1080" w:type="dxa"/>
            <w:vMerge/>
            <w:tcBorders>
              <w:left w:val="single" w:sz="5" w:space="0" w:color="000000"/>
              <w:right w:val="single" w:sz="5" w:space="0" w:color="000000"/>
            </w:tcBorders>
          </w:tcPr>
          <w:p w14:paraId="6BF0ACF4" w14:textId="77777777" w:rsidR="00A93991" w:rsidRDefault="00A93991" w:rsidP="00A93991"/>
        </w:tc>
        <w:tc>
          <w:tcPr>
            <w:tcW w:w="898" w:type="dxa"/>
            <w:vMerge/>
            <w:tcBorders>
              <w:left w:val="single" w:sz="5" w:space="0" w:color="000000"/>
              <w:right w:val="single" w:sz="5" w:space="0" w:color="000000"/>
            </w:tcBorders>
          </w:tcPr>
          <w:p w14:paraId="0B27FD90" w14:textId="77777777" w:rsidR="00A93991" w:rsidRDefault="00A93991" w:rsidP="00A93991"/>
        </w:tc>
      </w:tr>
      <w:tr w:rsidR="00A93991" w14:paraId="6F8F1F51" w14:textId="77777777" w:rsidTr="00A93991">
        <w:trPr>
          <w:trHeight w:hRule="exact" w:val="312"/>
        </w:trPr>
        <w:tc>
          <w:tcPr>
            <w:tcW w:w="1608" w:type="dxa"/>
            <w:tcBorders>
              <w:top w:val="single" w:sz="5" w:space="0" w:color="000000"/>
              <w:left w:val="single" w:sz="5" w:space="0" w:color="000000"/>
              <w:bottom w:val="single" w:sz="5" w:space="0" w:color="000000"/>
              <w:right w:val="single" w:sz="5" w:space="0" w:color="000000"/>
            </w:tcBorders>
          </w:tcPr>
          <w:p w14:paraId="16D098A5" w14:textId="77777777" w:rsidR="00A93991" w:rsidRDefault="00A93991" w:rsidP="00A93991">
            <w:pPr>
              <w:pStyle w:val="TableParagraph"/>
              <w:spacing w:before="6"/>
              <w:ind w:left="101"/>
              <w:rPr>
                <w:rFonts w:ascii="Cambria" w:eastAsia="Cambria" w:hAnsi="Cambria" w:cs="Cambria"/>
                <w:sz w:val="21"/>
                <w:szCs w:val="21"/>
              </w:rPr>
            </w:pPr>
            <w:r>
              <w:rPr>
                <w:rFonts w:ascii="Cambria"/>
                <w:sz w:val="21"/>
              </w:rPr>
              <w:t>HCV7Diesel</w:t>
            </w:r>
          </w:p>
        </w:tc>
        <w:tc>
          <w:tcPr>
            <w:tcW w:w="1262" w:type="dxa"/>
            <w:tcBorders>
              <w:top w:val="single" w:sz="5" w:space="0" w:color="000000"/>
              <w:left w:val="single" w:sz="5" w:space="0" w:color="000000"/>
              <w:bottom w:val="single" w:sz="5" w:space="0" w:color="000000"/>
              <w:right w:val="single" w:sz="5" w:space="0" w:color="000000"/>
            </w:tcBorders>
          </w:tcPr>
          <w:p w14:paraId="5B7CBC58" w14:textId="77777777" w:rsidR="00A93991" w:rsidRDefault="00A93991" w:rsidP="00A93991">
            <w:pPr>
              <w:pStyle w:val="TableParagraph"/>
              <w:spacing w:before="6"/>
              <w:ind w:left="234"/>
              <w:rPr>
                <w:rFonts w:ascii="Cambria" w:eastAsia="Cambria" w:hAnsi="Cambria" w:cs="Cambria"/>
                <w:sz w:val="21"/>
                <w:szCs w:val="21"/>
              </w:rPr>
            </w:pPr>
            <w:r>
              <w:rPr>
                <w:rFonts w:ascii="Cambria"/>
                <w:sz w:val="21"/>
              </w:rPr>
              <w:t>150</w:t>
            </w:r>
            <w:r>
              <w:rPr>
                <w:rFonts w:ascii="Cambria"/>
                <w:spacing w:val="23"/>
                <w:sz w:val="21"/>
              </w:rPr>
              <w:t xml:space="preserve"> </w:t>
            </w:r>
            <w:r>
              <w:rPr>
                <w:rFonts w:ascii="Cambria"/>
                <w:spacing w:val="1"/>
                <w:sz w:val="21"/>
              </w:rPr>
              <w:t>000</w:t>
            </w:r>
          </w:p>
        </w:tc>
        <w:tc>
          <w:tcPr>
            <w:tcW w:w="1171" w:type="dxa"/>
            <w:tcBorders>
              <w:top w:val="single" w:sz="5" w:space="0" w:color="000000"/>
              <w:left w:val="single" w:sz="5" w:space="0" w:color="000000"/>
              <w:bottom w:val="single" w:sz="5" w:space="0" w:color="000000"/>
              <w:right w:val="single" w:sz="5" w:space="0" w:color="000000"/>
            </w:tcBorders>
          </w:tcPr>
          <w:p w14:paraId="5B5263F8" w14:textId="77777777" w:rsidR="00A93991" w:rsidRDefault="00A93991" w:rsidP="00A93991">
            <w:pPr>
              <w:pStyle w:val="TableParagraph"/>
              <w:spacing w:before="6"/>
              <w:ind w:left="250"/>
              <w:rPr>
                <w:rFonts w:ascii="Cambria" w:eastAsia="Cambria" w:hAnsi="Cambria" w:cs="Cambria"/>
                <w:sz w:val="21"/>
                <w:szCs w:val="21"/>
              </w:rPr>
            </w:pPr>
            <w:r>
              <w:rPr>
                <w:rFonts w:ascii="Cambria"/>
                <w:spacing w:val="1"/>
                <w:sz w:val="21"/>
              </w:rPr>
              <w:t>9</w:t>
            </w:r>
            <w:r>
              <w:rPr>
                <w:rFonts w:ascii="Cambria"/>
                <w:sz w:val="21"/>
              </w:rPr>
              <w:t>4</w:t>
            </w:r>
            <w:r>
              <w:rPr>
                <w:rFonts w:ascii="Cambria"/>
                <w:spacing w:val="19"/>
                <w:sz w:val="21"/>
              </w:rPr>
              <w:t xml:space="preserve"> </w:t>
            </w:r>
            <w:r>
              <w:rPr>
                <w:rFonts w:ascii="Cambria"/>
                <w:spacing w:val="1"/>
                <w:sz w:val="21"/>
              </w:rPr>
              <w:t>547</w:t>
            </w:r>
          </w:p>
        </w:tc>
        <w:tc>
          <w:tcPr>
            <w:tcW w:w="989" w:type="dxa"/>
            <w:vMerge/>
            <w:tcBorders>
              <w:left w:val="single" w:sz="5" w:space="0" w:color="000000"/>
              <w:right w:val="single" w:sz="5" w:space="0" w:color="000000"/>
            </w:tcBorders>
          </w:tcPr>
          <w:p w14:paraId="02D1FF6F" w14:textId="77777777" w:rsidR="00A93991" w:rsidRDefault="00A93991" w:rsidP="00A93991"/>
        </w:tc>
        <w:tc>
          <w:tcPr>
            <w:tcW w:w="989" w:type="dxa"/>
            <w:tcBorders>
              <w:top w:val="single" w:sz="5" w:space="0" w:color="000000"/>
              <w:left w:val="single" w:sz="5" w:space="0" w:color="000000"/>
              <w:bottom w:val="single" w:sz="5" w:space="0" w:color="000000"/>
              <w:right w:val="single" w:sz="5" w:space="0" w:color="000000"/>
            </w:tcBorders>
          </w:tcPr>
          <w:p w14:paraId="4D40ECBC" w14:textId="77777777" w:rsidR="00A93991" w:rsidRDefault="00A93991" w:rsidP="00A93991">
            <w:pPr>
              <w:pStyle w:val="TableParagraph"/>
              <w:spacing w:before="6"/>
              <w:ind w:left="99"/>
              <w:rPr>
                <w:rFonts w:ascii="Cambria" w:eastAsia="Cambria" w:hAnsi="Cambria" w:cs="Cambria"/>
                <w:sz w:val="21"/>
                <w:szCs w:val="21"/>
              </w:rPr>
            </w:pPr>
            <w:r>
              <w:rPr>
                <w:rFonts w:ascii="Cambria"/>
                <w:sz w:val="21"/>
              </w:rPr>
              <w:t>160</w:t>
            </w:r>
            <w:r>
              <w:rPr>
                <w:rFonts w:ascii="Cambria"/>
                <w:spacing w:val="23"/>
                <w:sz w:val="21"/>
              </w:rPr>
              <w:t xml:space="preserve"> </w:t>
            </w:r>
            <w:r>
              <w:rPr>
                <w:rFonts w:ascii="Cambria"/>
                <w:spacing w:val="1"/>
                <w:sz w:val="21"/>
              </w:rPr>
              <w:t>000</w:t>
            </w:r>
          </w:p>
        </w:tc>
        <w:tc>
          <w:tcPr>
            <w:tcW w:w="902" w:type="dxa"/>
            <w:tcBorders>
              <w:top w:val="single" w:sz="5" w:space="0" w:color="000000"/>
              <w:left w:val="single" w:sz="5" w:space="0" w:color="000000"/>
              <w:bottom w:val="single" w:sz="5" w:space="0" w:color="000000"/>
              <w:right w:val="single" w:sz="5" w:space="0" w:color="000000"/>
            </w:tcBorders>
          </w:tcPr>
          <w:p w14:paraId="4EC6D6F8" w14:textId="77777777" w:rsidR="00A93991" w:rsidRDefault="00A93991" w:rsidP="00A93991"/>
        </w:tc>
        <w:tc>
          <w:tcPr>
            <w:tcW w:w="806" w:type="dxa"/>
            <w:vMerge/>
            <w:tcBorders>
              <w:left w:val="single" w:sz="5" w:space="0" w:color="000000"/>
              <w:right w:val="single" w:sz="5" w:space="0" w:color="000000"/>
            </w:tcBorders>
          </w:tcPr>
          <w:p w14:paraId="3D31BD70" w14:textId="77777777" w:rsidR="00A93991" w:rsidRDefault="00A93991" w:rsidP="00A93991"/>
        </w:tc>
        <w:tc>
          <w:tcPr>
            <w:tcW w:w="720" w:type="dxa"/>
            <w:tcBorders>
              <w:top w:val="single" w:sz="5" w:space="0" w:color="000000"/>
              <w:left w:val="single" w:sz="5" w:space="0" w:color="000000"/>
              <w:bottom w:val="single" w:sz="5" w:space="0" w:color="000000"/>
              <w:right w:val="single" w:sz="5" w:space="0" w:color="000000"/>
            </w:tcBorders>
          </w:tcPr>
          <w:p w14:paraId="383D4742" w14:textId="77777777" w:rsidR="00A93991" w:rsidRDefault="00A93991" w:rsidP="00A93991"/>
        </w:tc>
        <w:tc>
          <w:tcPr>
            <w:tcW w:w="995" w:type="dxa"/>
            <w:vMerge/>
            <w:tcBorders>
              <w:left w:val="single" w:sz="5" w:space="0" w:color="000000"/>
              <w:right w:val="single" w:sz="5" w:space="0" w:color="000000"/>
            </w:tcBorders>
          </w:tcPr>
          <w:p w14:paraId="21E37317" w14:textId="77777777" w:rsidR="00A93991" w:rsidRDefault="00A93991" w:rsidP="00A93991"/>
        </w:tc>
        <w:tc>
          <w:tcPr>
            <w:tcW w:w="989" w:type="dxa"/>
            <w:vMerge/>
            <w:tcBorders>
              <w:left w:val="single" w:sz="5" w:space="0" w:color="000000"/>
              <w:right w:val="single" w:sz="5" w:space="0" w:color="000000"/>
            </w:tcBorders>
          </w:tcPr>
          <w:p w14:paraId="2DC2F11B" w14:textId="77777777" w:rsidR="00A93991" w:rsidRDefault="00A93991" w:rsidP="00A93991"/>
        </w:tc>
        <w:tc>
          <w:tcPr>
            <w:tcW w:w="1080" w:type="dxa"/>
            <w:vMerge/>
            <w:tcBorders>
              <w:left w:val="single" w:sz="5" w:space="0" w:color="000000"/>
              <w:right w:val="single" w:sz="5" w:space="0" w:color="000000"/>
            </w:tcBorders>
          </w:tcPr>
          <w:p w14:paraId="2AA851AE" w14:textId="77777777" w:rsidR="00A93991" w:rsidRDefault="00A93991" w:rsidP="00A93991"/>
        </w:tc>
        <w:tc>
          <w:tcPr>
            <w:tcW w:w="898" w:type="dxa"/>
            <w:vMerge/>
            <w:tcBorders>
              <w:left w:val="single" w:sz="5" w:space="0" w:color="000000"/>
              <w:right w:val="single" w:sz="5" w:space="0" w:color="000000"/>
            </w:tcBorders>
          </w:tcPr>
          <w:p w14:paraId="165254E2" w14:textId="77777777" w:rsidR="00A93991" w:rsidRDefault="00A93991" w:rsidP="00A93991"/>
        </w:tc>
      </w:tr>
      <w:tr w:rsidR="00A93991" w14:paraId="6862AC17" w14:textId="77777777" w:rsidTr="00A93991">
        <w:trPr>
          <w:trHeight w:hRule="exact" w:val="307"/>
        </w:trPr>
        <w:tc>
          <w:tcPr>
            <w:tcW w:w="1608" w:type="dxa"/>
            <w:tcBorders>
              <w:top w:val="single" w:sz="5" w:space="0" w:color="000000"/>
              <w:left w:val="single" w:sz="5" w:space="0" w:color="000000"/>
              <w:bottom w:val="single" w:sz="5" w:space="0" w:color="000000"/>
              <w:right w:val="single" w:sz="5" w:space="0" w:color="000000"/>
            </w:tcBorders>
          </w:tcPr>
          <w:p w14:paraId="60B14FA0" w14:textId="77777777" w:rsidR="00A93991" w:rsidRDefault="00A93991" w:rsidP="00A93991">
            <w:pPr>
              <w:pStyle w:val="TableParagraph"/>
              <w:spacing w:before="6"/>
              <w:ind w:left="101"/>
              <w:rPr>
                <w:rFonts w:ascii="Cambria" w:eastAsia="Cambria" w:hAnsi="Cambria" w:cs="Cambria"/>
                <w:sz w:val="21"/>
                <w:szCs w:val="21"/>
              </w:rPr>
            </w:pPr>
            <w:r>
              <w:rPr>
                <w:rFonts w:ascii="Cambria"/>
                <w:sz w:val="21"/>
              </w:rPr>
              <w:t>HCV8Diesel</w:t>
            </w:r>
          </w:p>
        </w:tc>
        <w:tc>
          <w:tcPr>
            <w:tcW w:w="1262" w:type="dxa"/>
            <w:tcBorders>
              <w:top w:val="single" w:sz="5" w:space="0" w:color="000000"/>
              <w:left w:val="single" w:sz="5" w:space="0" w:color="000000"/>
              <w:bottom w:val="single" w:sz="5" w:space="0" w:color="000000"/>
              <w:right w:val="single" w:sz="5" w:space="0" w:color="000000"/>
            </w:tcBorders>
          </w:tcPr>
          <w:p w14:paraId="0D4887DE" w14:textId="77777777" w:rsidR="00A93991" w:rsidRDefault="00A93991" w:rsidP="00A93991">
            <w:pPr>
              <w:pStyle w:val="TableParagraph"/>
              <w:spacing w:before="6"/>
              <w:ind w:left="234"/>
              <w:rPr>
                <w:rFonts w:ascii="Cambria" w:eastAsia="Cambria" w:hAnsi="Cambria" w:cs="Cambria"/>
                <w:sz w:val="21"/>
                <w:szCs w:val="21"/>
              </w:rPr>
            </w:pPr>
            <w:r>
              <w:rPr>
                <w:rFonts w:ascii="Cambria"/>
                <w:sz w:val="21"/>
              </w:rPr>
              <w:t>150</w:t>
            </w:r>
            <w:r>
              <w:rPr>
                <w:rFonts w:ascii="Cambria"/>
                <w:spacing w:val="23"/>
                <w:sz w:val="21"/>
              </w:rPr>
              <w:t xml:space="preserve"> </w:t>
            </w:r>
            <w:r>
              <w:rPr>
                <w:rFonts w:ascii="Cambria"/>
                <w:spacing w:val="1"/>
                <w:sz w:val="21"/>
              </w:rPr>
              <w:t>000</w:t>
            </w:r>
          </w:p>
        </w:tc>
        <w:tc>
          <w:tcPr>
            <w:tcW w:w="1171" w:type="dxa"/>
            <w:tcBorders>
              <w:top w:val="single" w:sz="5" w:space="0" w:color="000000"/>
              <w:left w:val="single" w:sz="5" w:space="0" w:color="000000"/>
              <w:bottom w:val="single" w:sz="5" w:space="0" w:color="000000"/>
              <w:right w:val="single" w:sz="5" w:space="0" w:color="000000"/>
            </w:tcBorders>
          </w:tcPr>
          <w:p w14:paraId="329101DA" w14:textId="77777777" w:rsidR="00A93991" w:rsidRDefault="00A93991" w:rsidP="00A93991">
            <w:pPr>
              <w:pStyle w:val="TableParagraph"/>
              <w:spacing w:before="6"/>
              <w:ind w:left="189"/>
              <w:rPr>
                <w:rFonts w:ascii="Cambria" w:eastAsia="Cambria" w:hAnsi="Cambria" w:cs="Cambria"/>
                <w:sz w:val="21"/>
                <w:szCs w:val="21"/>
              </w:rPr>
            </w:pPr>
            <w:r>
              <w:rPr>
                <w:rFonts w:ascii="Cambria"/>
                <w:sz w:val="21"/>
              </w:rPr>
              <w:t>117</w:t>
            </w:r>
            <w:r>
              <w:rPr>
                <w:rFonts w:ascii="Cambria"/>
                <w:spacing w:val="23"/>
                <w:sz w:val="21"/>
              </w:rPr>
              <w:t xml:space="preserve"> </w:t>
            </w:r>
            <w:r>
              <w:rPr>
                <w:rFonts w:ascii="Cambria"/>
                <w:spacing w:val="1"/>
                <w:sz w:val="21"/>
              </w:rPr>
              <w:t>868</w:t>
            </w:r>
          </w:p>
        </w:tc>
        <w:tc>
          <w:tcPr>
            <w:tcW w:w="989" w:type="dxa"/>
            <w:vMerge/>
            <w:tcBorders>
              <w:left w:val="single" w:sz="5" w:space="0" w:color="000000"/>
              <w:right w:val="single" w:sz="5" w:space="0" w:color="000000"/>
            </w:tcBorders>
          </w:tcPr>
          <w:p w14:paraId="0000D680" w14:textId="77777777" w:rsidR="00A93991" w:rsidRDefault="00A93991" w:rsidP="00A93991"/>
        </w:tc>
        <w:tc>
          <w:tcPr>
            <w:tcW w:w="989" w:type="dxa"/>
            <w:tcBorders>
              <w:top w:val="single" w:sz="5" w:space="0" w:color="000000"/>
              <w:left w:val="single" w:sz="5" w:space="0" w:color="000000"/>
              <w:bottom w:val="single" w:sz="5" w:space="0" w:color="000000"/>
              <w:right w:val="single" w:sz="5" w:space="0" w:color="000000"/>
            </w:tcBorders>
          </w:tcPr>
          <w:p w14:paraId="3B3198DC" w14:textId="77777777" w:rsidR="00A93991" w:rsidRDefault="00A93991" w:rsidP="00A93991">
            <w:pPr>
              <w:pStyle w:val="TableParagraph"/>
              <w:spacing w:before="6"/>
              <w:ind w:left="99"/>
              <w:rPr>
                <w:rFonts w:ascii="Cambria" w:eastAsia="Cambria" w:hAnsi="Cambria" w:cs="Cambria"/>
                <w:sz w:val="21"/>
                <w:szCs w:val="21"/>
              </w:rPr>
            </w:pPr>
            <w:r>
              <w:rPr>
                <w:rFonts w:ascii="Cambria"/>
                <w:sz w:val="21"/>
              </w:rPr>
              <w:t>160</w:t>
            </w:r>
            <w:r>
              <w:rPr>
                <w:rFonts w:ascii="Cambria"/>
                <w:spacing w:val="23"/>
                <w:sz w:val="21"/>
              </w:rPr>
              <w:t xml:space="preserve"> </w:t>
            </w:r>
            <w:r>
              <w:rPr>
                <w:rFonts w:ascii="Cambria"/>
                <w:spacing w:val="1"/>
                <w:sz w:val="21"/>
              </w:rPr>
              <w:t>000</w:t>
            </w:r>
          </w:p>
        </w:tc>
        <w:tc>
          <w:tcPr>
            <w:tcW w:w="902" w:type="dxa"/>
            <w:tcBorders>
              <w:top w:val="single" w:sz="5" w:space="0" w:color="000000"/>
              <w:left w:val="single" w:sz="5" w:space="0" w:color="000000"/>
              <w:bottom w:val="single" w:sz="5" w:space="0" w:color="000000"/>
              <w:right w:val="single" w:sz="5" w:space="0" w:color="000000"/>
            </w:tcBorders>
          </w:tcPr>
          <w:p w14:paraId="78C1F7C7" w14:textId="77777777" w:rsidR="00A93991" w:rsidRDefault="00A93991" w:rsidP="00A93991"/>
        </w:tc>
        <w:tc>
          <w:tcPr>
            <w:tcW w:w="806" w:type="dxa"/>
            <w:vMerge/>
            <w:tcBorders>
              <w:left w:val="single" w:sz="5" w:space="0" w:color="000000"/>
              <w:right w:val="single" w:sz="5" w:space="0" w:color="000000"/>
            </w:tcBorders>
          </w:tcPr>
          <w:p w14:paraId="444B7C56" w14:textId="77777777" w:rsidR="00A93991" w:rsidRDefault="00A93991" w:rsidP="00A93991"/>
        </w:tc>
        <w:tc>
          <w:tcPr>
            <w:tcW w:w="720" w:type="dxa"/>
            <w:tcBorders>
              <w:top w:val="single" w:sz="5" w:space="0" w:color="000000"/>
              <w:left w:val="single" w:sz="5" w:space="0" w:color="000000"/>
              <w:bottom w:val="single" w:sz="5" w:space="0" w:color="000000"/>
              <w:right w:val="single" w:sz="5" w:space="0" w:color="000000"/>
            </w:tcBorders>
          </w:tcPr>
          <w:p w14:paraId="1EEDD094" w14:textId="77777777" w:rsidR="00A93991" w:rsidRDefault="00A93991" w:rsidP="00A93991"/>
        </w:tc>
        <w:tc>
          <w:tcPr>
            <w:tcW w:w="995" w:type="dxa"/>
            <w:vMerge/>
            <w:tcBorders>
              <w:left w:val="single" w:sz="5" w:space="0" w:color="000000"/>
              <w:right w:val="single" w:sz="5" w:space="0" w:color="000000"/>
            </w:tcBorders>
          </w:tcPr>
          <w:p w14:paraId="24676F5F" w14:textId="77777777" w:rsidR="00A93991" w:rsidRDefault="00A93991" w:rsidP="00A93991"/>
        </w:tc>
        <w:tc>
          <w:tcPr>
            <w:tcW w:w="989" w:type="dxa"/>
            <w:vMerge/>
            <w:tcBorders>
              <w:left w:val="single" w:sz="5" w:space="0" w:color="000000"/>
              <w:right w:val="single" w:sz="5" w:space="0" w:color="000000"/>
            </w:tcBorders>
          </w:tcPr>
          <w:p w14:paraId="2F284C6E" w14:textId="77777777" w:rsidR="00A93991" w:rsidRDefault="00A93991" w:rsidP="00A93991"/>
        </w:tc>
        <w:tc>
          <w:tcPr>
            <w:tcW w:w="1080" w:type="dxa"/>
            <w:vMerge/>
            <w:tcBorders>
              <w:left w:val="single" w:sz="5" w:space="0" w:color="000000"/>
              <w:right w:val="single" w:sz="5" w:space="0" w:color="000000"/>
            </w:tcBorders>
          </w:tcPr>
          <w:p w14:paraId="3808E54A" w14:textId="77777777" w:rsidR="00A93991" w:rsidRDefault="00A93991" w:rsidP="00A93991"/>
        </w:tc>
        <w:tc>
          <w:tcPr>
            <w:tcW w:w="898" w:type="dxa"/>
            <w:vMerge/>
            <w:tcBorders>
              <w:left w:val="single" w:sz="5" w:space="0" w:color="000000"/>
              <w:right w:val="single" w:sz="5" w:space="0" w:color="000000"/>
            </w:tcBorders>
          </w:tcPr>
          <w:p w14:paraId="48510CBE" w14:textId="77777777" w:rsidR="00A93991" w:rsidRDefault="00A93991" w:rsidP="00A93991"/>
        </w:tc>
      </w:tr>
      <w:tr w:rsidR="00A93991" w14:paraId="33A3F7D9" w14:textId="77777777" w:rsidTr="00A93991">
        <w:trPr>
          <w:trHeight w:hRule="exact" w:val="312"/>
        </w:trPr>
        <w:tc>
          <w:tcPr>
            <w:tcW w:w="1608" w:type="dxa"/>
            <w:tcBorders>
              <w:top w:val="single" w:sz="5" w:space="0" w:color="000000"/>
              <w:left w:val="single" w:sz="5" w:space="0" w:color="000000"/>
              <w:bottom w:val="single" w:sz="5" w:space="0" w:color="000000"/>
              <w:right w:val="single" w:sz="5" w:space="0" w:color="000000"/>
            </w:tcBorders>
          </w:tcPr>
          <w:p w14:paraId="2C70CABE" w14:textId="77777777" w:rsidR="00A93991" w:rsidRDefault="00A93991" w:rsidP="00A93991">
            <w:pPr>
              <w:pStyle w:val="TableParagraph"/>
              <w:spacing w:before="6"/>
              <w:ind w:left="101"/>
              <w:rPr>
                <w:rFonts w:ascii="Cambria" w:eastAsia="Cambria" w:hAnsi="Cambria" w:cs="Cambria"/>
                <w:sz w:val="21"/>
                <w:szCs w:val="21"/>
              </w:rPr>
            </w:pPr>
            <w:r>
              <w:rPr>
                <w:rFonts w:ascii="Cambria"/>
                <w:sz w:val="21"/>
              </w:rPr>
              <w:t>HCV9Diesel</w:t>
            </w:r>
          </w:p>
        </w:tc>
        <w:tc>
          <w:tcPr>
            <w:tcW w:w="1262" w:type="dxa"/>
            <w:tcBorders>
              <w:top w:val="single" w:sz="5" w:space="0" w:color="000000"/>
              <w:left w:val="single" w:sz="5" w:space="0" w:color="000000"/>
              <w:bottom w:val="single" w:sz="5" w:space="0" w:color="000000"/>
              <w:right w:val="single" w:sz="5" w:space="0" w:color="000000"/>
            </w:tcBorders>
          </w:tcPr>
          <w:p w14:paraId="7E1EB36F" w14:textId="77777777" w:rsidR="00A93991" w:rsidRDefault="00A93991" w:rsidP="00A93991">
            <w:pPr>
              <w:pStyle w:val="TableParagraph"/>
              <w:spacing w:before="6"/>
              <w:ind w:left="234"/>
              <w:rPr>
                <w:rFonts w:ascii="Cambria" w:eastAsia="Cambria" w:hAnsi="Cambria" w:cs="Cambria"/>
                <w:sz w:val="21"/>
                <w:szCs w:val="21"/>
              </w:rPr>
            </w:pPr>
            <w:r>
              <w:rPr>
                <w:rFonts w:ascii="Cambria"/>
                <w:sz w:val="21"/>
              </w:rPr>
              <w:t>150</w:t>
            </w:r>
            <w:r>
              <w:rPr>
                <w:rFonts w:ascii="Cambria"/>
                <w:spacing w:val="23"/>
                <w:sz w:val="21"/>
              </w:rPr>
              <w:t xml:space="preserve"> </w:t>
            </w:r>
            <w:r>
              <w:rPr>
                <w:rFonts w:ascii="Cambria"/>
                <w:spacing w:val="1"/>
                <w:sz w:val="21"/>
              </w:rPr>
              <w:t>000</w:t>
            </w:r>
          </w:p>
        </w:tc>
        <w:tc>
          <w:tcPr>
            <w:tcW w:w="1171" w:type="dxa"/>
            <w:tcBorders>
              <w:top w:val="single" w:sz="5" w:space="0" w:color="000000"/>
              <w:left w:val="single" w:sz="5" w:space="0" w:color="000000"/>
              <w:bottom w:val="single" w:sz="5" w:space="0" w:color="000000"/>
              <w:right w:val="single" w:sz="5" w:space="0" w:color="000000"/>
            </w:tcBorders>
          </w:tcPr>
          <w:p w14:paraId="7AD6B669" w14:textId="77777777" w:rsidR="00A93991" w:rsidRDefault="00A93991" w:rsidP="00A93991">
            <w:pPr>
              <w:pStyle w:val="TableParagraph"/>
              <w:spacing w:before="6"/>
              <w:ind w:left="250"/>
              <w:rPr>
                <w:rFonts w:ascii="Cambria" w:eastAsia="Cambria" w:hAnsi="Cambria" w:cs="Cambria"/>
                <w:sz w:val="21"/>
                <w:szCs w:val="21"/>
              </w:rPr>
            </w:pPr>
            <w:r>
              <w:rPr>
                <w:rFonts w:ascii="Cambria"/>
                <w:spacing w:val="1"/>
                <w:sz w:val="21"/>
              </w:rPr>
              <w:t>9</w:t>
            </w:r>
            <w:r>
              <w:rPr>
                <w:rFonts w:ascii="Cambria"/>
                <w:sz w:val="21"/>
              </w:rPr>
              <w:t>8</w:t>
            </w:r>
            <w:r>
              <w:rPr>
                <w:rFonts w:ascii="Cambria"/>
                <w:spacing w:val="19"/>
                <w:sz w:val="21"/>
              </w:rPr>
              <w:t xml:space="preserve"> </w:t>
            </w:r>
            <w:r>
              <w:rPr>
                <w:rFonts w:ascii="Cambria"/>
                <w:spacing w:val="1"/>
                <w:sz w:val="21"/>
              </w:rPr>
              <w:t>457</w:t>
            </w:r>
          </w:p>
        </w:tc>
        <w:tc>
          <w:tcPr>
            <w:tcW w:w="989" w:type="dxa"/>
            <w:vMerge/>
            <w:tcBorders>
              <w:left w:val="single" w:sz="5" w:space="0" w:color="000000"/>
              <w:bottom w:val="single" w:sz="5" w:space="0" w:color="000000"/>
              <w:right w:val="single" w:sz="5" w:space="0" w:color="000000"/>
            </w:tcBorders>
          </w:tcPr>
          <w:p w14:paraId="1A20DB8C" w14:textId="77777777" w:rsidR="00A93991" w:rsidRDefault="00A93991" w:rsidP="00A93991"/>
        </w:tc>
        <w:tc>
          <w:tcPr>
            <w:tcW w:w="989" w:type="dxa"/>
            <w:tcBorders>
              <w:top w:val="single" w:sz="5" w:space="0" w:color="000000"/>
              <w:left w:val="single" w:sz="5" w:space="0" w:color="000000"/>
              <w:bottom w:val="single" w:sz="5" w:space="0" w:color="000000"/>
              <w:right w:val="single" w:sz="5" w:space="0" w:color="000000"/>
            </w:tcBorders>
          </w:tcPr>
          <w:p w14:paraId="79935802" w14:textId="77777777" w:rsidR="00A93991" w:rsidRDefault="00A93991" w:rsidP="00A93991">
            <w:pPr>
              <w:pStyle w:val="TableParagraph"/>
              <w:spacing w:before="6"/>
              <w:ind w:left="99"/>
              <w:rPr>
                <w:rFonts w:ascii="Cambria" w:eastAsia="Cambria" w:hAnsi="Cambria" w:cs="Cambria"/>
                <w:sz w:val="21"/>
                <w:szCs w:val="21"/>
              </w:rPr>
            </w:pPr>
            <w:r>
              <w:rPr>
                <w:rFonts w:ascii="Cambria"/>
                <w:sz w:val="21"/>
              </w:rPr>
              <w:t>200</w:t>
            </w:r>
            <w:r>
              <w:rPr>
                <w:rFonts w:ascii="Cambria"/>
                <w:spacing w:val="23"/>
                <w:sz w:val="21"/>
              </w:rPr>
              <w:t xml:space="preserve"> </w:t>
            </w:r>
            <w:r>
              <w:rPr>
                <w:rFonts w:ascii="Cambria"/>
                <w:spacing w:val="1"/>
                <w:sz w:val="21"/>
              </w:rPr>
              <w:t>000</w:t>
            </w:r>
          </w:p>
        </w:tc>
        <w:tc>
          <w:tcPr>
            <w:tcW w:w="902" w:type="dxa"/>
            <w:tcBorders>
              <w:top w:val="single" w:sz="5" w:space="0" w:color="000000"/>
              <w:left w:val="single" w:sz="5" w:space="0" w:color="000000"/>
              <w:bottom w:val="single" w:sz="5" w:space="0" w:color="000000"/>
              <w:right w:val="single" w:sz="5" w:space="0" w:color="000000"/>
            </w:tcBorders>
          </w:tcPr>
          <w:p w14:paraId="24A42FE0" w14:textId="77777777" w:rsidR="00A93991" w:rsidRDefault="00A93991" w:rsidP="00A93991"/>
        </w:tc>
        <w:tc>
          <w:tcPr>
            <w:tcW w:w="806" w:type="dxa"/>
            <w:vMerge/>
            <w:tcBorders>
              <w:left w:val="single" w:sz="5" w:space="0" w:color="000000"/>
              <w:bottom w:val="single" w:sz="5" w:space="0" w:color="000000"/>
              <w:right w:val="single" w:sz="5" w:space="0" w:color="000000"/>
            </w:tcBorders>
          </w:tcPr>
          <w:p w14:paraId="49CD749F" w14:textId="77777777" w:rsidR="00A93991" w:rsidRDefault="00A93991" w:rsidP="00A93991"/>
        </w:tc>
        <w:tc>
          <w:tcPr>
            <w:tcW w:w="720" w:type="dxa"/>
            <w:tcBorders>
              <w:top w:val="single" w:sz="5" w:space="0" w:color="000000"/>
              <w:left w:val="single" w:sz="5" w:space="0" w:color="000000"/>
              <w:bottom w:val="single" w:sz="5" w:space="0" w:color="000000"/>
              <w:right w:val="single" w:sz="5" w:space="0" w:color="000000"/>
            </w:tcBorders>
          </w:tcPr>
          <w:p w14:paraId="69FFE634" w14:textId="77777777" w:rsidR="00A93991" w:rsidRDefault="00A93991" w:rsidP="00A93991"/>
        </w:tc>
        <w:tc>
          <w:tcPr>
            <w:tcW w:w="995" w:type="dxa"/>
            <w:vMerge/>
            <w:tcBorders>
              <w:left w:val="single" w:sz="5" w:space="0" w:color="000000"/>
              <w:bottom w:val="single" w:sz="5" w:space="0" w:color="000000"/>
              <w:right w:val="single" w:sz="5" w:space="0" w:color="000000"/>
            </w:tcBorders>
          </w:tcPr>
          <w:p w14:paraId="192F4F0E" w14:textId="77777777" w:rsidR="00A93991" w:rsidRDefault="00A93991" w:rsidP="00A93991"/>
        </w:tc>
        <w:tc>
          <w:tcPr>
            <w:tcW w:w="989" w:type="dxa"/>
            <w:vMerge/>
            <w:tcBorders>
              <w:left w:val="single" w:sz="5" w:space="0" w:color="000000"/>
              <w:bottom w:val="single" w:sz="5" w:space="0" w:color="000000"/>
              <w:right w:val="single" w:sz="5" w:space="0" w:color="000000"/>
            </w:tcBorders>
          </w:tcPr>
          <w:p w14:paraId="46F890B8" w14:textId="77777777" w:rsidR="00A93991" w:rsidRDefault="00A93991" w:rsidP="00A93991"/>
        </w:tc>
        <w:tc>
          <w:tcPr>
            <w:tcW w:w="1080" w:type="dxa"/>
            <w:vMerge/>
            <w:tcBorders>
              <w:left w:val="single" w:sz="5" w:space="0" w:color="000000"/>
              <w:bottom w:val="single" w:sz="5" w:space="0" w:color="000000"/>
              <w:right w:val="single" w:sz="5" w:space="0" w:color="000000"/>
            </w:tcBorders>
          </w:tcPr>
          <w:p w14:paraId="48D4CB5E" w14:textId="77777777" w:rsidR="00A93991" w:rsidRDefault="00A93991" w:rsidP="00A93991"/>
        </w:tc>
        <w:tc>
          <w:tcPr>
            <w:tcW w:w="898" w:type="dxa"/>
            <w:vMerge/>
            <w:tcBorders>
              <w:left w:val="single" w:sz="5" w:space="0" w:color="000000"/>
              <w:bottom w:val="single" w:sz="5" w:space="0" w:color="000000"/>
              <w:right w:val="single" w:sz="5" w:space="0" w:color="000000"/>
            </w:tcBorders>
          </w:tcPr>
          <w:p w14:paraId="268ABDE6" w14:textId="77777777" w:rsidR="00A93991" w:rsidRDefault="00A93991" w:rsidP="00A93991"/>
        </w:tc>
      </w:tr>
      <w:tr w:rsidR="00A93991" w14:paraId="1813EB4F" w14:textId="77777777" w:rsidTr="00A93991">
        <w:trPr>
          <w:trHeight w:hRule="exact" w:val="1728"/>
        </w:trPr>
        <w:tc>
          <w:tcPr>
            <w:tcW w:w="12409" w:type="dxa"/>
            <w:gridSpan w:val="12"/>
            <w:tcBorders>
              <w:top w:val="single" w:sz="5" w:space="0" w:color="000000"/>
              <w:left w:val="single" w:sz="5" w:space="0" w:color="000000"/>
              <w:bottom w:val="single" w:sz="5" w:space="0" w:color="000000"/>
              <w:right w:val="single" w:sz="5" w:space="0" w:color="000000"/>
            </w:tcBorders>
          </w:tcPr>
          <w:p w14:paraId="34680AC3" w14:textId="77777777" w:rsidR="00A93991" w:rsidRDefault="00A93991" w:rsidP="00A93991">
            <w:pPr>
              <w:pStyle w:val="TableParagraph"/>
              <w:spacing w:before="5" w:line="254" w:lineRule="auto"/>
              <w:ind w:left="21" w:right="9731"/>
              <w:rPr>
                <w:rFonts w:ascii="Cambria" w:eastAsia="Cambria" w:hAnsi="Cambria" w:cs="Cambria"/>
                <w:sz w:val="17"/>
                <w:szCs w:val="17"/>
              </w:rPr>
            </w:pPr>
            <w:r>
              <w:rPr>
                <w:rFonts w:ascii="Cambria"/>
                <w:i/>
                <w:w w:val="105"/>
                <w:sz w:val="17"/>
              </w:rPr>
              <w:t>1:</w:t>
            </w:r>
            <w:r>
              <w:rPr>
                <w:rFonts w:ascii="Cambria"/>
                <w:i/>
                <w:spacing w:val="-6"/>
                <w:w w:val="105"/>
                <w:sz w:val="17"/>
              </w:rPr>
              <w:t xml:space="preserve"> </w:t>
            </w:r>
            <w:r>
              <w:rPr>
                <w:rFonts w:ascii="Cambria"/>
                <w:i/>
                <w:w w:val="105"/>
                <w:sz w:val="17"/>
              </w:rPr>
              <w:t>(Road</w:t>
            </w:r>
            <w:r>
              <w:rPr>
                <w:rFonts w:ascii="Cambria"/>
                <w:i/>
                <w:spacing w:val="-5"/>
                <w:w w:val="105"/>
                <w:sz w:val="17"/>
              </w:rPr>
              <w:t xml:space="preserve"> </w:t>
            </w:r>
            <w:r>
              <w:rPr>
                <w:rFonts w:ascii="Cambria"/>
                <w:i/>
                <w:w w:val="105"/>
                <w:sz w:val="17"/>
              </w:rPr>
              <w:t>Frieght</w:t>
            </w:r>
            <w:r>
              <w:rPr>
                <w:rFonts w:ascii="Cambria"/>
                <w:i/>
                <w:spacing w:val="-5"/>
                <w:w w:val="105"/>
                <w:sz w:val="17"/>
              </w:rPr>
              <w:t xml:space="preserve"> </w:t>
            </w:r>
            <w:r>
              <w:rPr>
                <w:rFonts w:ascii="Cambria"/>
                <w:i/>
                <w:w w:val="105"/>
                <w:sz w:val="17"/>
              </w:rPr>
              <w:t>Association,</w:t>
            </w:r>
            <w:r>
              <w:rPr>
                <w:rFonts w:ascii="Cambria"/>
                <w:i/>
                <w:spacing w:val="-5"/>
                <w:w w:val="105"/>
                <w:sz w:val="17"/>
              </w:rPr>
              <w:t xml:space="preserve"> </w:t>
            </w:r>
            <w:r>
              <w:rPr>
                <w:rFonts w:ascii="Cambria"/>
                <w:i/>
                <w:spacing w:val="1"/>
                <w:w w:val="105"/>
                <w:sz w:val="17"/>
              </w:rPr>
              <w:t>2009)</w:t>
            </w:r>
            <w:r>
              <w:rPr>
                <w:rFonts w:ascii="Cambria"/>
                <w:i/>
                <w:spacing w:val="27"/>
                <w:w w:val="104"/>
                <w:sz w:val="17"/>
              </w:rPr>
              <w:t xml:space="preserve"> </w:t>
            </w:r>
            <w:r>
              <w:rPr>
                <w:rFonts w:ascii="Cambria"/>
                <w:i/>
                <w:w w:val="105"/>
                <w:sz w:val="17"/>
              </w:rPr>
              <w:t>2:</w:t>
            </w:r>
            <w:r>
              <w:rPr>
                <w:rFonts w:ascii="Cambria"/>
                <w:i/>
                <w:spacing w:val="-4"/>
                <w:w w:val="105"/>
                <w:sz w:val="17"/>
              </w:rPr>
              <w:t xml:space="preserve"> </w:t>
            </w:r>
            <w:r>
              <w:rPr>
                <w:rFonts w:ascii="Cambria"/>
                <w:i/>
                <w:w w:val="105"/>
                <w:sz w:val="17"/>
              </w:rPr>
              <w:t>(Merven</w:t>
            </w:r>
            <w:r>
              <w:rPr>
                <w:rFonts w:ascii="Cambria"/>
                <w:i/>
                <w:spacing w:val="-3"/>
                <w:w w:val="105"/>
                <w:sz w:val="17"/>
              </w:rPr>
              <w:t xml:space="preserve"> </w:t>
            </w:r>
            <w:r>
              <w:rPr>
                <w:rFonts w:ascii="Cambria"/>
                <w:i/>
                <w:w w:val="105"/>
                <w:sz w:val="17"/>
              </w:rPr>
              <w:t>et.</w:t>
            </w:r>
            <w:r>
              <w:rPr>
                <w:rFonts w:ascii="Cambria"/>
                <w:i/>
                <w:spacing w:val="-3"/>
                <w:w w:val="105"/>
                <w:sz w:val="17"/>
              </w:rPr>
              <w:t xml:space="preserve"> </w:t>
            </w:r>
            <w:r>
              <w:rPr>
                <w:rFonts w:ascii="Cambria"/>
                <w:i/>
                <w:w w:val="105"/>
                <w:sz w:val="17"/>
              </w:rPr>
              <w:t>Al,</w:t>
            </w:r>
            <w:r>
              <w:rPr>
                <w:rFonts w:ascii="Cambria"/>
                <w:i/>
                <w:spacing w:val="-4"/>
                <w:w w:val="105"/>
                <w:sz w:val="17"/>
              </w:rPr>
              <w:t xml:space="preserve"> </w:t>
            </w:r>
            <w:r>
              <w:rPr>
                <w:rFonts w:ascii="Cambria"/>
                <w:i/>
                <w:spacing w:val="1"/>
                <w:w w:val="105"/>
                <w:sz w:val="17"/>
              </w:rPr>
              <w:t>2012)</w:t>
            </w:r>
          </w:p>
          <w:p w14:paraId="1671A6E5" w14:textId="77777777" w:rsidR="00A93991" w:rsidRDefault="00A93991" w:rsidP="00A93991">
            <w:pPr>
              <w:pStyle w:val="TableParagraph"/>
              <w:ind w:left="21"/>
              <w:rPr>
                <w:rFonts w:ascii="Cambria" w:eastAsia="Cambria" w:hAnsi="Cambria" w:cs="Cambria"/>
                <w:sz w:val="17"/>
                <w:szCs w:val="17"/>
              </w:rPr>
            </w:pPr>
            <w:r>
              <w:rPr>
                <w:rFonts w:ascii="Cambria"/>
                <w:i/>
                <w:w w:val="105"/>
                <w:sz w:val="17"/>
              </w:rPr>
              <w:t>3:(Fleet</w:t>
            </w:r>
            <w:r>
              <w:rPr>
                <w:rFonts w:ascii="Cambria"/>
                <w:i/>
                <w:spacing w:val="-6"/>
                <w:w w:val="105"/>
                <w:sz w:val="17"/>
              </w:rPr>
              <w:t xml:space="preserve"> </w:t>
            </w:r>
            <w:r>
              <w:rPr>
                <w:rFonts w:ascii="Cambria"/>
                <w:i/>
                <w:w w:val="105"/>
                <w:sz w:val="17"/>
              </w:rPr>
              <w:t>Watch</w:t>
            </w:r>
            <w:r>
              <w:rPr>
                <w:rFonts w:ascii="Cambria"/>
                <w:i/>
                <w:spacing w:val="-5"/>
                <w:w w:val="105"/>
                <w:sz w:val="17"/>
              </w:rPr>
              <w:t xml:space="preserve"> </w:t>
            </w:r>
            <w:r>
              <w:rPr>
                <w:rFonts w:ascii="Cambria"/>
                <w:i/>
                <w:w w:val="105"/>
                <w:sz w:val="17"/>
              </w:rPr>
              <w:t>Online,</w:t>
            </w:r>
            <w:r>
              <w:rPr>
                <w:rFonts w:ascii="Cambria"/>
                <w:i/>
                <w:spacing w:val="-6"/>
                <w:w w:val="105"/>
                <w:sz w:val="17"/>
              </w:rPr>
              <w:t xml:space="preserve"> </w:t>
            </w:r>
            <w:r>
              <w:rPr>
                <w:rFonts w:ascii="Cambria"/>
                <w:i/>
                <w:spacing w:val="1"/>
                <w:w w:val="105"/>
                <w:sz w:val="17"/>
              </w:rPr>
              <w:t>2006)</w:t>
            </w:r>
          </w:p>
          <w:p w14:paraId="211C60AE" w14:textId="77777777" w:rsidR="00A93991" w:rsidRDefault="00A93991" w:rsidP="00A93991">
            <w:pPr>
              <w:pStyle w:val="TableParagraph"/>
              <w:spacing w:before="12"/>
              <w:ind w:left="21"/>
              <w:rPr>
                <w:rFonts w:ascii="Cambria" w:eastAsia="Cambria" w:hAnsi="Cambria" w:cs="Cambria"/>
                <w:sz w:val="17"/>
                <w:szCs w:val="17"/>
              </w:rPr>
            </w:pPr>
            <w:r>
              <w:rPr>
                <w:rFonts w:ascii="Cambria"/>
                <w:i/>
                <w:w w:val="105"/>
                <w:sz w:val="17"/>
              </w:rPr>
              <w:t>4:</w:t>
            </w:r>
            <w:r>
              <w:rPr>
                <w:rFonts w:ascii="Cambria"/>
                <w:i/>
                <w:spacing w:val="-5"/>
                <w:w w:val="105"/>
                <w:sz w:val="17"/>
              </w:rPr>
              <w:t xml:space="preserve"> </w:t>
            </w:r>
            <w:r>
              <w:rPr>
                <w:rFonts w:ascii="Cambria"/>
                <w:i/>
                <w:w w:val="105"/>
                <w:sz w:val="17"/>
              </w:rPr>
              <w:t>(NAAMSA</w:t>
            </w:r>
            <w:r>
              <w:rPr>
                <w:rFonts w:ascii="Cambria"/>
                <w:i/>
                <w:spacing w:val="-4"/>
                <w:w w:val="105"/>
                <w:sz w:val="17"/>
              </w:rPr>
              <w:t xml:space="preserve"> </w:t>
            </w:r>
            <w:r>
              <w:rPr>
                <w:rFonts w:ascii="Cambria"/>
                <w:i/>
                <w:w w:val="105"/>
                <w:sz w:val="17"/>
              </w:rPr>
              <w:t>/</w:t>
            </w:r>
            <w:r>
              <w:rPr>
                <w:rFonts w:ascii="Cambria"/>
                <w:i/>
                <w:spacing w:val="-5"/>
                <w:w w:val="105"/>
                <w:sz w:val="17"/>
              </w:rPr>
              <w:t xml:space="preserve"> </w:t>
            </w:r>
            <w:r>
              <w:rPr>
                <w:rFonts w:ascii="Cambria"/>
                <w:i/>
                <w:w w:val="105"/>
                <w:sz w:val="17"/>
              </w:rPr>
              <w:t>SAPIA</w:t>
            </w:r>
            <w:r>
              <w:rPr>
                <w:rFonts w:ascii="Cambria"/>
                <w:i/>
                <w:spacing w:val="-4"/>
                <w:w w:val="105"/>
                <w:sz w:val="17"/>
              </w:rPr>
              <w:t xml:space="preserve"> </w:t>
            </w:r>
            <w:r>
              <w:rPr>
                <w:rFonts w:ascii="Cambria"/>
                <w:i/>
                <w:w w:val="105"/>
                <w:sz w:val="17"/>
              </w:rPr>
              <w:t>Working</w:t>
            </w:r>
            <w:r>
              <w:rPr>
                <w:rFonts w:ascii="Cambria"/>
                <w:i/>
                <w:spacing w:val="-4"/>
                <w:w w:val="105"/>
                <w:sz w:val="17"/>
              </w:rPr>
              <w:t xml:space="preserve"> </w:t>
            </w:r>
            <w:r>
              <w:rPr>
                <w:rFonts w:ascii="Cambria"/>
                <w:i/>
                <w:w w:val="105"/>
                <w:sz w:val="17"/>
              </w:rPr>
              <w:t>Group,</w:t>
            </w:r>
            <w:r>
              <w:rPr>
                <w:rFonts w:ascii="Cambria"/>
                <w:i/>
                <w:spacing w:val="-21"/>
                <w:w w:val="105"/>
                <w:sz w:val="17"/>
              </w:rPr>
              <w:t xml:space="preserve"> </w:t>
            </w:r>
            <w:r>
              <w:rPr>
                <w:rFonts w:ascii="Cambria"/>
                <w:i/>
                <w:spacing w:val="1"/>
                <w:w w:val="105"/>
                <w:sz w:val="17"/>
              </w:rPr>
              <w:t>2009)</w:t>
            </w:r>
          </w:p>
          <w:p w14:paraId="58B5C39C" w14:textId="77777777" w:rsidR="00A93991" w:rsidRDefault="00A93991" w:rsidP="00A93991">
            <w:pPr>
              <w:pStyle w:val="TableParagraph"/>
              <w:spacing w:before="12" w:line="254" w:lineRule="auto"/>
              <w:ind w:left="21" w:right="8707"/>
              <w:rPr>
                <w:rFonts w:ascii="Cambria" w:eastAsia="Cambria" w:hAnsi="Cambria" w:cs="Cambria"/>
                <w:sz w:val="17"/>
                <w:szCs w:val="17"/>
              </w:rPr>
            </w:pPr>
            <w:r>
              <w:rPr>
                <w:rFonts w:ascii="Cambria"/>
                <w:i/>
                <w:w w:val="105"/>
                <w:sz w:val="17"/>
              </w:rPr>
              <w:t>5:</w:t>
            </w:r>
            <w:r>
              <w:rPr>
                <w:rFonts w:ascii="Cambria"/>
                <w:i/>
                <w:spacing w:val="-7"/>
                <w:w w:val="105"/>
                <w:sz w:val="17"/>
              </w:rPr>
              <w:t xml:space="preserve"> </w:t>
            </w:r>
            <w:r>
              <w:rPr>
                <w:rFonts w:ascii="Cambria"/>
                <w:i/>
                <w:w w:val="105"/>
                <w:sz w:val="17"/>
              </w:rPr>
              <w:t>(Road</w:t>
            </w:r>
            <w:r>
              <w:rPr>
                <w:rFonts w:ascii="Cambria"/>
                <w:i/>
                <w:spacing w:val="-7"/>
                <w:w w:val="105"/>
                <w:sz w:val="17"/>
              </w:rPr>
              <w:t xml:space="preserve"> </w:t>
            </w:r>
            <w:r>
              <w:rPr>
                <w:rFonts w:ascii="Cambria"/>
                <w:i/>
                <w:w w:val="105"/>
                <w:sz w:val="17"/>
              </w:rPr>
              <w:t>Traffic</w:t>
            </w:r>
            <w:r>
              <w:rPr>
                <w:rFonts w:ascii="Cambria"/>
                <w:i/>
                <w:spacing w:val="-6"/>
                <w:w w:val="105"/>
                <w:sz w:val="17"/>
              </w:rPr>
              <w:t xml:space="preserve"> </w:t>
            </w:r>
            <w:r>
              <w:rPr>
                <w:rFonts w:ascii="Cambria"/>
                <w:i/>
                <w:w w:val="105"/>
                <w:sz w:val="17"/>
              </w:rPr>
              <w:t>Management</w:t>
            </w:r>
            <w:r>
              <w:rPr>
                <w:rFonts w:ascii="Cambria"/>
                <w:i/>
                <w:spacing w:val="-6"/>
                <w:w w:val="105"/>
                <w:sz w:val="17"/>
              </w:rPr>
              <w:t xml:space="preserve"> </w:t>
            </w:r>
            <w:r>
              <w:rPr>
                <w:rFonts w:ascii="Cambria"/>
                <w:i/>
                <w:w w:val="105"/>
                <w:sz w:val="17"/>
              </w:rPr>
              <w:t>Corporation,</w:t>
            </w:r>
            <w:r>
              <w:rPr>
                <w:rFonts w:ascii="Cambria"/>
                <w:i/>
                <w:spacing w:val="-21"/>
                <w:w w:val="105"/>
                <w:sz w:val="17"/>
              </w:rPr>
              <w:t xml:space="preserve"> </w:t>
            </w:r>
            <w:r>
              <w:rPr>
                <w:rFonts w:ascii="Cambria"/>
                <w:i/>
                <w:spacing w:val="1"/>
                <w:w w:val="105"/>
                <w:sz w:val="17"/>
              </w:rPr>
              <w:t>2009)</w:t>
            </w:r>
            <w:r>
              <w:rPr>
                <w:rFonts w:ascii="Cambria"/>
                <w:i/>
                <w:spacing w:val="47"/>
                <w:w w:val="104"/>
                <w:sz w:val="17"/>
              </w:rPr>
              <w:t xml:space="preserve"> </w:t>
            </w:r>
            <w:r>
              <w:rPr>
                <w:rFonts w:ascii="Cambria"/>
                <w:i/>
                <w:w w:val="105"/>
                <w:sz w:val="17"/>
              </w:rPr>
              <w:t>6:</w:t>
            </w:r>
            <w:r>
              <w:rPr>
                <w:rFonts w:ascii="Cambria"/>
                <w:i/>
                <w:spacing w:val="-6"/>
                <w:w w:val="105"/>
                <w:sz w:val="17"/>
              </w:rPr>
              <w:t xml:space="preserve"> </w:t>
            </w:r>
            <w:r>
              <w:rPr>
                <w:rFonts w:ascii="Cambria"/>
                <w:i/>
                <w:w w:val="105"/>
                <w:sz w:val="17"/>
              </w:rPr>
              <w:t>(DEAT,</w:t>
            </w:r>
            <w:r>
              <w:rPr>
                <w:rFonts w:ascii="Cambria"/>
                <w:i/>
                <w:spacing w:val="-12"/>
                <w:w w:val="105"/>
                <w:sz w:val="17"/>
              </w:rPr>
              <w:t xml:space="preserve"> </w:t>
            </w:r>
            <w:r>
              <w:rPr>
                <w:rFonts w:ascii="Cambria"/>
                <w:i/>
                <w:spacing w:val="1"/>
                <w:w w:val="105"/>
                <w:sz w:val="17"/>
              </w:rPr>
              <w:t>2007)</w:t>
            </w:r>
          </w:p>
          <w:p w14:paraId="501E0DB0" w14:textId="77777777" w:rsidR="00A93991" w:rsidRDefault="00A93991" w:rsidP="00A93991">
            <w:pPr>
              <w:pStyle w:val="TableParagraph"/>
              <w:ind w:left="21"/>
              <w:rPr>
                <w:rFonts w:ascii="Cambria" w:eastAsia="Cambria" w:hAnsi="Cambria" w:cs="Cambria"/>
                <w:sz w:val="17"/>
                <w:szCs w:val="17"/>
              </w:rPr>
            </w:pPr>
            <w:r>
              <w:rPr>
                <w:rFonts w:ascii="Cambria"/>
                <w:i/>
                <w:w w:val="105"/>
                <w:sz w:val="17"/>
              </w:rPr>
              <w:t>7:(Stone,</w:t>
            </w:r>
            <w:r>
              <w:rPr>
                <w:rFonts w:ascii="Cambria"/>
                <w:i/>
                <w:spacing w:val="-18"/>
                <w:w w:val="105"/>
                <w:sz w:val="17"/>
              </w:rPr>
              <w:t xml:space="preserve"> </w:t>
            </w:r>
            <w:r>
              <w:rPr>
                <w:rFonts w:ascii="Cambria"/>
                <w:i/>
                <w:spacing w:val="1"/>
                <w:w w:val="105"/>
                <w:sz w:val="17"/>
              </w:rPr>
              <w:t>2004)</w:t>
            </w:r>
          </w:p>
          <w:p w14:paraId="2C0006DC" w14:textId="77777777" w:rsidR="00A93991" w:rsidRDefault="00A93991" w:rsidP="00A93991">
            <w:pPr>
              <w:pStyle w:val="TableParagraph"/>
              <w:spacing w:before="31"/>
              <w:ind w:left="-1"/>
              <w:rPr>
                <w:rFonts w:ascii="Cambria" w:eastAsia="Cambria" w:hAnsi="Cambria" w:cs="Cambria"/>
                <w:sz w:val="17"/>
                <w:szCs w:val="17"/>
              </w:rPr>
            </w:pPr>
            <w:r>
              <w:rPr>
                <w:rFonts w:ascii="Cambria"/>
                <w:i/>
                <w:w w:val="105"/>
                <w:sz w:val="17"/>
              </w:rPr>
              <w:t>8:</w:t>
            </w:r>
            <w:r>
              <w:rPr>
                <w:rFonts w:ascii="Cambria"/>
                <w:i/>
                <w:spacing w:val="-6"/>
                <w:w w:val="105"/>
                <w:sz w:val="17"/>
              </w:rPr>
              <w:t xml:space="preserve"> </w:t>
            </w:r>
            <w:r>
              <w:rPr>
                <w:rFonts w:ascii="Cambria"/>
                <w:i/>
                <w:w w:val="105"/>
                <w:sz w:val="17"/>
              </w:rPr>
              <w:t>(IEA,</w:t>
            </w:r>
            <w:r>
              <w:rPr>
                <w:rFonts w:ascii="Cambria"/>
                <w:i/>
                <w:spacing w:val="-13"/>
                <w:w w:val="105"/>
                <w:sz w:val="17"/>
              </w:rPr>
              <w:t xml:space="preserve"> </w:t>
            </w:r>
            <w:r>
              <w:rPr>
                <w:rFonts w:ascii="Cambria"/>
                <w:i/>
                <w:spacing w:val="1"/>
                <w:w w:val="105"/>
                <w:sz w:val="17"/>
              </w:rPr>
              <w:t>2011)</w:t>
            </w:r>
          </w:p>
        </w:tc>
      </w:tr>
    </w:tbl>
    <w:p w14:paraId="3EEE8E0C" w14:textId="77777777" w:rsidR="00A93991" w:rsidRDefault="00A93991" w:rsidP="001E06B8">
      <w:pPr>
        <w:rPr>
          <w:sz w:val="20"/>
          <w:szCs w:val="20"/>
        </w:rPr>
      </w:pPr>
    </w:p>
    <w:p w14:paraId="685FD710" w14:textId="77777777" w:rsidR="00A93991" w:rsidRDefault="00A93991" w:rsidP="001E06B8">
      <w:pPr>
        <w:rPr>
          <w:sz w:val="20"/>
          <w:szCs w:val="20"/>
        </w:rPr>
      </w:pPr>
    </w:p>
    <w:p w14:paraId="3FCA710E" w14:textId="77777777" w:rsidR="00A93991" w:rsidRDefault="00A93991" w:rsidP="001E06B8">
      <w:pPr>
        <w:rPr>
          <w:sz w:val="20"/>
          <w:szCs w:val="20"/>
        </w:rPr>
        <w:sectPr w:rsidR="00A93991" w:rsidSect="00ED0E92">
          <w:pgSz w:w="16840" w:h="11900" w:orient="landscape"/>
          <w:pgMar w:top="1440" w:right="1440" w:bottom="1440" w:left="1440" w:header="708" w:footer="708" w:gutter="0"/>
          <w:cols w:space="708"/>
          <w:docGrid w:linePitch="299"/>
        </w:sectPr>
      </w:pPr>
    </w:p>
    <w:p w14:paraId="66C5C8F3" w14:textId="77777777" w:rsidR="001E06B8" w:rsidRDefault="001E06B8" w:rsidP="001E06B8">
      <w:r>
        <w:lastRenderedPageBreak/>
        <w:t xml:space="preserve">The large range of minibus-taxi annual mileage estimates is of interest because this vehicle class has a large effect on the model calibration due to its high modal share. The discrepancy in mileage between the various studies reflects to some degree the respective author’s struggles with calibrating their models in the absence of good activity data for these vehicles. Recent published data for African cities </w:t>
      </w:r>
      <w:sdt>
        <w:sdtPr>
          <w:id w:val="-431361719"/>
          <w:citation/>
        </w:sdtPr>
        <w:sdtContent>
          <w:r>
            <w:fldChar w:fldCharType="begin"/>
          </w:r>
          <w:r>
            <w:instrText xml:space="preserve">CITATION Int \t  \l 7177 </w:instrText>
          </w:r>
          <w:r>
            <w:fldChar w:fldCharType="separate"/>
          </w:r>
          <w:r w:rsidR="00BD0DEB">
            <w:rPr>
              <w:noProof/>
            </w:rPr>
            <w:t>(International Association of Public Transport &amp; African Association of Public Transport, 2010)</w:t>
          </w:r>
          <w:r>
            <w:fldChar w:fldCharType="end"/>
          </w:r>
        </w:sdtContent>
      </w:sdt>
      <w:r>
        <w:t xml:space="preserve"> presented in </w:t>
      </w:r>
      <w:r>
        <w:fldChar w:fldCharType="begin"/>
      </w:r>
      <w:r>
        <w:instrText xml:space="preserve"> REF _Ref202585334 \h </w:instrText>
      </w:r>
      <w:r>
        <w:fldChar w:fldCharType="separate"/>
      </w:r>
      <w:r w:rsidR="00744EFF">
        <w:t xml:space="preserve">Table </w:t>
      </w:r>
      <w:r w:rsidR="00744EFF">
        <w:rPr>
          <w:noProof/>
        </w:rPr>
        <w:t>30</w:t>
      </w:r>
      <w:r>
        <w:fldChar w:fldCharType="end"/>
      </w:r>
      <w:r>
        <w:t xml:space="preserve"> suggests minibus-taxi mileages are high.</w:t>
      </w:r>
    </w:p>
    <w:p w14:paraId="4CBB0405" w14:textId="77777777" w:rsidR="00EC2E34" w:rsidRDefault="00EC2E34" w:rsidP="001E06B8"/>
    <w:p w14:paraId="3D960351" w14:textId="77777777" w:rsidR="001E06B8" w:rsidRDefault="001E06B8" w:rsidP="001E06B8">
      <w:pPr>
        <w:pStyle w:val="Caption"/>
      </w:pPr>
      <w:bookmarkStart w:id="121" w:name="_Ref202585334"/>
      <w:bookmarkStart w:id="122" w:name="_Toc353199750"/>
      <w:r>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30</w:t>
      </w:r>
      <w:r w:rsidR="008032E3">
        <w:rPr>
          <w:noProof/>
        </w:rPr>
        <w:fldChar w:fldCharType="end"/>
      </w:r>
      <w:bookmarkEnd w:id="121"/>
      <w:r>
        <w:t>: Average annual mileage per vehicle for passenger modes in various African cities</w:t>
      </w:r>
      <w:bookmarkEnd w:id="122"/>
    </w:p>
    <w:tbl>
      <w:tblPr>
        <w:tblW w:w="7470" w:type="dxa"/>
        <w:jc w:val="center"/>
        <w:tblLayout w:type="fixed"/>
        <w:tblLook w:val="04A0" w:firstRow="1" w:lastRow="0" w:firstColumn="1" w:lastColumn="0" w:noHBand="0" w:noVBand="1"/>
      </w:tblPr>
      <w:tblGrid>
        <w:gridCol w:w="2042"/>
        <w:gridCol w:w="1809"/>
        <w:gridCol w:w="1809"/>
        <w:gridCol w:w="1810"/>
      </w:tblGrid>
      <w:tr w:rsidR="001E06B8" w:rsidRPr="00CF299A" w14:paraId="7C63A82F" w14:textId="77777777" w:rsidTr="00ED0E92">
        <w:trPr>
          <w:trHeight w:val="765"/>
          <w:jc w:val="center"/>
        </w:trPr>
        <w:tc>
          <w:tcPr>
            <w:tcW w:w="204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0A098D" w14:textId="77777777" w:rsidR="001E06B8" w:rsidRPr="00CF299A" w:rsidRDefault="001E06B8" w:rsidP="00ED0E92">
            <w:pPr>
              <w:jc w:val="left"/>
              <w:rPr>
                <w:rFonts w:eastAsia="Times New Roman" w:cs="Calibri"/>
                <w:b/>
                <w:color w:val="000000"/>
                <w:lang w:eastAsia="en-ZA"/>
              </w:rPr>
            </w:pPr>
            <w:r w:rsidRPr="00CF299A">
              <w:rPr>
                <w:rFonts w:eastAsia="Times New Roman" w:cs="Calibri"/>
                <w:b/>
                <w:color w:val="000000"/>
                <w:lang w:eastAsia="en-ZA"/>
              </w:rPr>
              <w:t>City</w:t>
            </w:r>
          </w:p>
        </w:tc>
        <w:tc>
          <w:tcPr>
            <w:tcW w:w="1809" w:type="dxa"/>
            <w:tcBorders>
              <w:top w:val="single" w:sz="4" w:space="0" w:color="000000"/>
              <w:left w:val="nil"/>
              <w:bottom w:val="single" w:sz="4" w:space="0" w:color="000000"/>
              <w:right w:val="single" w:sz="4" w:space="0" w:color="000000"/>
            </w:tcBorders>
            <w:shd w:val="clear" w:color="auto" w:fill="auto"/>
            <w:vAlign w:val="center"/>
            <w:hideMark/>
          </w:tcPr>
          <w:p w14:paraId="7F1D38DD" w14:textId="77777777" w:rsidR="001E06B8" w:rsidRPr="00CF299A" w:rsidRDefault="001E06B8" w:rsidP="00ED0E92">
            <w:pPr>
              <w:jc w:val="center"/>
              <w:rPr>
                <w:rFonts w:eastAsia="Times New Roman" w:cs="Calibri"/>
                <w:b/>
                <w:color w:val="000000"/>
                <w:lang w:eastAsia="en-ZA"/>
              </w:rPr>
            </w:pPr>
            <w:r w:rsidRPr="00CF299A">
              <w:rPr>
                <w:rFonts w:eastAsia="Times New Roman" w:cs="Calibri"/>
                <w:b/>
                <w:color w:val="000000"/>
                <w:lang w:eastAsia="en-ZA"/>
              </w:rPr>
              <w:t xml:space="preserve">Passenger </w:t>
            </w:r>
            <w:r>
              <w:rPr>
                <w:rFonts w:eastAsia="Times New Roman" w:cs="Calibri"/>
                <w:b/>
                <w:color w:val="000000"/>
                <w:lang w:eastAsia="en-ZA"/>
              </w:rPr>
              <w:t>c</w:t>
            </w:r>
            <w:r w:rsidRPr="00CF299A">
              <w:rPr>
                <w:rFonts w:eastAsia="Times New Roman" w:cs="Calibri"/>
                <w:b/>
                <w:color w:val="000000"/>
                <w:lang w:eastAsia="en-ZA"/>
              </w:rPr>
              <w:t>ar (km/annum)</w:t>
            </w:r>
          </w:p>
        </w:tc>
        <w:tc>
          <w:tcPr>
            <w:tcW w:w="1809" w:type="dxa"/>
            <w:tcBorders>
              <w:top w:val="single" w:sz="4" w:space="0" w:color="000000"/>
              <w:left w:val="nil"/>
              <w:bottom w:val="single" w:sz="4" w:space="0" w:color="000000"/>
              <w:right w:val="single" w:sz="4" w:space="0" w:color="000000"/>
            </w:tcBorders>
            <w:shd w:val="clear" w:color="auto" w:fill="auto"/>
            <w:vAlign w:val="center"/>
            <w:hideMark/>
          </w:tcPr>
          <w:p w14:paraId="1F1B83E7" w14:textId="77777777" w:rsidR="001E06B8" w:rsidRPr="00CF299A" w:rsidRDefault="001E06B8" w:rsidP="00ED0E92">
            <w:pPr>
              <w:jc w:val="center"/>
              <w:rPr>
                <w:rFonts w:eastAsia="Times New Roman" w:cs="Calibri"/>
                <w:b/>
                <w:color w:val="000000"/>
                <w:lang w:eastAsia="en-ZA"/>
              </w:rPr>
            </w:pPr>
            <w:r w:rsidRPr="00CF299A">
              <w:rPr>
                <w:rFonts w:eastAsia="Times New Roman" w:cs="Calibri"/>
                <w:b/>
                <w:color w:val="000000"/>
                <w:lang w:eastAsia="en-ZA"/>
              </w:rPr>
              <w:t>Diesel</w:t>
            </w:r>
            <w:r>
              <w:rPr>
                <w:rFonts w:eastAsia="Times New Roman" w:cs="Calibri"/>
                <w:b/>
                <w:color w:val="000000"/>
                <w:lang w:eastAsia="en-ZA"/>
              </w:rPr>
              <w:t xml:space="preserve"> b</w:t>
            </w:r>
            <w:r w:rsidRPr="00CF299A">
              <w:rPr>
                <w:rFonts w:eastAsia="Times New Roman" w:cs="Calibri"/>
                <w:b/>
                <w:color w:val="000000"/>
                <w:lang w:eastAsia="en-ZA"/>
              </w:rPr>
              <w:t>us (km/annum)</w:t>
            </w:r>
          </w:p>
        </w:tc>
        <w:tc>
          <w:tcPr>
            <w:tcW w:w="1810" w:type="dxa"/>
            <w:tcBorders>
              <w:top w:val="single" w:sz="4" w:space="0" w:color="000000"/>
              <w:left w:val="nil"/>
              <w:bottom w:val="single" w:sz="4" w:space="0" w:color="000000"/>
              <w:right w:val="single" w:sz="4" w:space="0" w:color="000000"/>
            </w:tcBorders>
            <w:shd w:val="clear" w:color="auto" w:fill="auto"/>
            <w:vAlign w:val="center"/>
            <w:hideMark/>
          </w:tcPr>
          <w:p w14:paraId="7D9FF414" w14:textId="77777777" w:rsidR="001E06B8" w:rsidRPr="00CF299A" w:rsidRDefault="001E06B8" w:rsidP="00ED0E92">
            <w:pPr>
              <w:jc w:val="center"/>
              <w:rPr>
                <w:rFonts w:eastAsia="Times New Roman" w:cs="Calibri"/>
                <w:b/>
                <w:color w:val="000000"/>
                <w:lang w:eastAsia="en-ZA"/>
              </w:rPr>
            </w:pPr>
            <w:r w:rsidRPr="00CF299A">
              <w:rPr>
                <w:rFonts w:eastAsia="Times New Roman" w:cs="Calibri"/>
                <w:b/>
                <w:color w:val="000000"/>
                <w:lang w:eastAsia="en-ZA"/>
              </w:rPr>
              <w:t>Minibus-taxi (km/annum)</w:t>
            </w:r>
          </w:p>
        </w:tc>
      </w:tr>
      <w:tr w:rsidR="001E06B8" w:rsidRPr="00CF299A" w14:paraId="26EEECA6" w14:textId="77777777" w:rsidTr="00ED0E92">
        <w:trPr>
          <w:trHeight w:val="300"/>
          <w:jc w:val="center"/>
        </w:trPr>
        <w:tc>
          <w:tcPr>
            <w:tcW w:w="2042" w:type="dxa"/>
            <w:tcBorders>
              <w:top w:val="nil"/>
              <w:left w:val="single" w:sz="4" w:space="0" w:color="000000"/>
              <w:bottom w:val="single" w:sz="4" w:space="0" w:color="000000"/>
              <w:right w:val="single" w:sz="4" w:space="0" w:color="000000"/>
            </w:tcBorders>
            <w:shd w:val="clear" w:color="auto" w:fill="auto"/>
            <w:noWrap/>
            <w:vAlign w:val="center"/>
            <w:hideMark/>
          </w:tcPr>
          <w:p w14:paraId="16381C45" w14:textId="77777777" w:rsidR="001E06B8" w:rsidRPr="0079291B" w:rsidRDefault="001E06B8" w:rsidP="00ED0E92">
            <w:pPr>
              <w:jc w:val="left"/>
              <w:rPr>
                <w:rFonts w:eastAsia="Times New Roman" w:cs="Calibri"/>
                <w:bCs/>
                <w:color w:val="000000"/>
                <w:lang w:eastAsia="en-ZA"/>
              </w:rPr>
            </w:pPr>
            <w:r w:rsidRPr="0079291B">
              <w:rPr>
                <w:rFonts w:eastAsia="Times New Roman" w:cs="Calibri"/>
                <w:bCs/>
                <w:color w:val="000000"/>
                <w:lang w:eastAsia="en-ZA"/>
              </w:rPr>
              <w:t>Abidjan</w:t>
            </w:r>
          </w:p>
        </w:tc>
        <w:tc>
          <w:tcPr>
            <w:tcW w:w="1809" w:type="dxa"/>
            <w:tcBorders>
              <w:top w:val="nil"/>
              <w:left w:val="nil"/>
              <w:bottom w:val="single" w:sz="4" w:space="0" w:color="000000"/>
              <w:right w:val="single" w:sz="4" w:space="0" w:color="000000"/>
            </w:tcBorders>
            <w:shd w:val="clear" w:color="auto" w:fill="auto"/>
            <w:vAlign w:val="center"/>
            <w:hideMark/>
          </w:tcPr>
          <w:p w14:paraId="01A14D06" w14:textId="77777777" w:rsidR="001E06B8" w:rsidRPr="00CF299A" w:rsidRDefault="001E06B8" w:rsidP="00ED0E92">
            <w:pPr>
              <w:jc w:val="center"/>
              <w:rPr>
                <w:rFonts w:eastAsia="Times New Roman" w:cs="Calibri"/>
                <w:color w:val="000000"/>
                <w:lang w:eastAsia="en-ZA"/>
              </w:rPr>
            </w:pPr>
            <w:r w:rsidRPr="00CF299A">
              <w:rPr>
                <w:rFonts w:eastAsia="Times New Roman" w:cs="Calibri"/>
                <w:color w:val="000000"/>
                <w:lang w:eastAsia="en-ZA"/>
              </w:rPr>
              <w:t>12</w:t>
            </w:r>
            <w:r>
              <w:rPr>
                <w:rFonts w:eastAsia="Times New Roman" w:cs="Calibri"/>
                <w:color w:val="000000"/>
                <w:lang w:eastAsia="en-ZA"/>
              </w:rPr>
              <w:t xml:space="preserve"> </w:t>
            </w:r>
            <w:r w:rsidRPr="00CF299A">
              <w:rPr>
                <w:rFonts w:eastAsia="Times New Roman" w:cs="Calibri"/>
                <w:color w:val="000000"/>
                <w:lang w:eastAsia="en-ZA"/>
              </w:rPr>
              <w:t>000</w:t>
            </w:r>
          </w:p>
        </w:tc>
        <w:tc>
          <w:tcPr>
            <w:tcW w:w="1809" w:type="dxa"/>
            <w:tcBorders>
              <w:top w:val="nil"/>
              <w:left w:val="nil"/>
              <w:bottom w:val="single" w:sz="4" w:space="0" w:color="000000"/>
              <w:right w:val="single" w:sz="4" w:space="0" w:color="000000"/>
            </w:tcBorders>
            <w:shd w:val="clear" w:color="auto" w:fill="auto"/>
            <w:vAlign w:val="center"/>
            <w:hideMark/>
          </w:tcPr>
          <w:p w14:paraId="24149D5F" w14:textId="77777777" w:rsidR="001E06B8" w:rsidRPr="00CF299A" w:rsidRDefault="001E06B8" w:rsidP="00ED0E92">
            <w:pPr>
              <w:jc w:val="center"/>
              <w:rPr>
                <w:rFonts w:eastAsia="Times New Roman" w:cs="Calibri"/>
                <w:color w:val="000000"/>
                <w:lang w:eastAsia="en-ZA"/>
              </w:rPr>
            </w:pPr>
            <w:r w:rsidRPr="00CF299A">
              <w:rPr>
                <w:rFonts w:eastAsia="Times New Roman" w:cs="Calibri"/>
                <w:color w:val="000000"/>
                <w:lang w:eastAsia="en-ZA"/>
              </w:rPr>
              <w:t>60</w:t>
            </w:r>
            <w:r>
              <w:rPr>
                <w:rFonts w:eastAsia="Times New Roman" w:cs="Calibri"/>
                <w:color w:val="000000"/>
                <w:lang w:eastAsia="en-ZA"/>
              </w:rPr>
              <w:t xml:space="preserve"> </w:t>
            </w:r>
            <w:r w:rsidRPr="00CF299A">
              <w:rPr>
                <w:rFonts w:eastAsia="Times New Roman" w:cs="Calibri"/>
                <w:color w:val="000000"/>
                <w:lang w:eastAsia="en-ZA"/>
              </w:rPr>
              <w:t>049</w:t>
            </w:r>
          </w:p>
        </w:tc>
        <w:tc>
          <w:tcPr>
            <w:tcW w:w="1810" w:type="dxa"/>
            <w:tcBorders>
              <w:top w:val="nil"/>
              <w:left w:val="nil"/>
              <w:bottom w:val="single" w:sz="4" w:space="0" w:color="000000"/>
              <w:right w:val="single" w:sz="4" w:space="0" w:color="000000"/>
            </w:tcBorders>
            <w:shd w:val="clear" w:color="auto" w:fill="auto"/>
            <w:vAlign w:val="center"/>
            <w:hideMark/>
          </w:tcPr>
          <w:p w14:paraId="45E61636" w14:textId="77777777" w:rsidR="001E06B8" w:rsidRPr="00CF299A" w:rsidRDefault="001E06B8" w:rsidP="00ED0E92">
            <w:pPr>
              <w:jc w:val="center"/>
              <w:rPr>
                <w:rFonts w:eastAsia="Times New Roman" w:cs="Calibri"/>
                <w:color w:val="000000"/>
                <w:lang w:eastAsia="en-ZA"/>
              </w:rPr>
            </w:pPr>
            <w:r w:rsidRPr="00CF299A">
              <w:rPr>
                <w:rFonts w:eastAsia="Times New Roman" w:cs="Calibri"/>
                <w:color w:val="000000"/>
                <w:lang w:eastAsia="en-ZA"/>
              </w:rPr>
              <w:t>86</w:t>
            </w:r>
            <w:r>
              <w:rPr>
                <w:rFonts w:eastAsia="Times New Roman" w:cs="Calibri"/>
                <w:color w:val="000000"/>
                <w:lang w:eastAsia="en-ZA"/>
              </w:rPr>
              <w:t xml:space="preserve"> </w:t>
            </w:r>
            <w:r w:rsidRPr="00CF299A">
              <w:rPr>
                <w:rFonts w:eastAsia="Times New Roman" w:cs="Calibri"/>
                <w:color w:val="000000"/>
                <w:lang w:eastAsia="en-ZA"/>
              </w:rPr>
              <w:t>400</w:t>
            </w:r>
          </w:p>
        </w:tc>
      </w:tr>
      <w:tr w:rsidR="001E06B8" w:rsidRPr="00CF299A" w14:paraId="38A457A5" w14:textId="77777777" w:rsidTr="00ED0E92">
        <w:trPr>
          <w:trHeight w:val="300"/>
          <w:jc w:val="center"/>
        </w:trPr>
        <w:tc>
          <w:tcPr>
            <w:tcW w:w="2042" w:type="dxa"/>
            <w:tcBorders>
              <w:top w:val="nil"/>
              <w:left w:val="single" w:sz="4" w:space="0" w:color="000000"/>
              <w:bottom w:val="single" w:sz="4" w:space="0" w:color="000000"/>
              <w:right w:val="single" w:sz="4" w:space="0" w:color="000000"/>
            </w:tcBorders>
            <w:shd w:val="clear" w:color="auto" w:fill="auto"/>
            <w:noWrap/>
            <w:vAlign w:val="center"/>
            <w:hideMark/>
          </w:tcPr>
          <w:p w14:paraId="36F961FD" w14:textId="77777777" w:rsidR="001E06B8" w:rsidRPr="0079291B" w:rsidRDefault="001E06B8" w:rsidP="00ED0E92">
            <w:pPr>
              <w:jc w:val="left"/>
              <w:rPr>
                <w:rFonts w:eastAsia="Times New Roman" w:cs="Calibri"/>
                <w:bCs/>
                <w:color w:val="000000"/>
                <w:lang w:eastAsia="en-ZA"/>
              </w:rPr>
            </w:pPr>
            <w:r w:rsidRPr="0079291B">
              <w:rPr>
                <w:rFonts w:eastAsia="Times New Roman" w:cs="Calibri"/>
                <w:bCs/>
                <w:color w:val="000000"/>
                <w:lang w:eastAsia="en-ZA"/>
              </w:rPr>
              <w:t>Accra</w:t>
            </w:r>
          </w:p>
        </w:tc>
        <w:tc>
          <w:tcPr>
            <w:tcW w:w="1809" w:type="dxa"/>
            <w:tcBorders>
              <w:top w:val="nil"/>
              <w:left w:val="nil"/>
              <w:bottom w:val="single" w:sz="4" w:space="0" w:color="000000"/>
              <w:right w:val="single" w:sz="4" w:space="0" w:color="000000"/>
            </w:tcBorders>
            <w:shd w:val="clear" w:color="auto" w:fill="auto"/>
            <w:vAlign w:val="center"/>
            <w:hideMark/>
          </w:tcPr>
          <w:p w14:paraId="1830FDE8" w14:textId="77777777" w:rsidR="001E06B8" w:rsidRPr="00CF299A" w:rsidRDefault="001E06B8" w:rsidP="00ED0E92">
            <w:pPr>
              <w:jc w:val="center"/>
              <w:rPr>
                <w:rFonts w:eastAsia="Times New Roman" w:cs="Calibri"/>
                <w:color w:val="000000"/>
                <w:lang w:eastAsia="en-ZA"/>
              </w:rPr>
            </w:pPr>
            <w:r w:rsidRPr="00CF299A">
              <w:rPr>
                <w:rFonts w:eastAsia="Times New Roman" w:cs="Calibri"/>
                <w:color w:val="000000"/>
                <w:lang w:eastAsia="en-ZA"/>
              </w:rPr>
              <w:t>19</w:t>
            </w:r>
            <w:r>
              <w:rPr>
                <w:rFonts w:eastAsia="Times New Roman" w:cs="Calibri"/>
                <w:color w:val="000000"/>
                <w:lang w:eastAsia="en-ZA"/>
              </w:rPr>
              <w:t xml:space="preserve"> </w:t>
            </w:r>
            <w:r w:rsidRPr="00CF299A">
              <w:rPr>
                <w:rFonts w:eastAsia="Times New Roman" w:cs="Calibri"/>
                <w:color w:val="000000"/>
                <w:lang w:eastAsia="en-ZA"/>
              </w:rPr>
              <w:t>200</w:t>
            </w:r>
          </w:p>
        </w:tc>
        <w:tc>
          <w:tcPr>
            <w:tcW w:w="1809" w:type="dxa"/>
            <w:tcBorders>
              <w:top w:val="nil"/>
              <w:left w:val="nil"/>
              <w:bottom w:val="single" w:sz="4" w:space="0" w:color="000000"/>
              <w:right w:val="single" w:sz="4" w:space="0" w:color="000000"/>
            </w:tcBorders>
            <w:shd w:val="clear" w:color="auto" w:fill="auto"/>
            <w:vAlign w:val="center"/>
            <w:hideMark/>
          </w:tcPr>
          <w:p w14:paraId="2A895C56" w14:textId="77777777" w:rsidR="001E06B8" w:rsidRPr="00CF299A" w:rsidRDefault="001E06B8" w:rsidP="00ED0E92">
            <w:pPr>
              <w:jc w:val="center"/>
              <w:rPr>
                <w:rFonts w:eastAsia="Times New Roman" w:cs="Calibri"/>
                <w:color w:val="000000"/>
                <w:lang w:eastAsia="en-ZA"/>
              </w:rPr>
            </w:pPr>
            <w:r w:rsidRPr="00CF299A">
              <w:rPr>
                <w:rFonts w:eastAsia="Times New Roman" w:cs="Calibri"/>
                <w:color w:val="000000"/>
                <w:lang w:eastAsia="en-ZA"/>
              </w:rPr>
              <w:t>29</w:t>
            </w:r>
            <w:r>
              <w:rPr>
                <w:rFonts w:eastAsia="Times New Roman" w:cs="Calibri"/>
                <w:color w:val="000000"/>
                <w:lang w:eastAsia="en-ZA"/>
              </w:rPr>
              <w:t xml:space="preserve"> </w:t>
            </w:r>
            <w:r w:rsidRPr="00CF299A">
              <w:rPr>
                <w:rFonts w:eastAsia="Times New Roman" w:cs="Calibri"/>
                <w:color w:val="000000"/>
                <w:lang w:eastAsia="en-ZA"/>
              </w:rPr>
              <w:t>952</w:t>
            </w:r>
          </w:p>
        </w:tc>
        <w:tc>
          <w:tcPr>
            <w:tcW w:w="1810" w:type="dxa"/>
            <w:tcBorders>
              <w:top w:val="nil"/>
              <w:left w:val="nil"/>
              <w:bottom w:val="single" w:sz="4" w:space="0" w:color="000000"/>
              <w:right w:val="single" w:sz="4" w:space="0" w:color="000000"/>
            </w:tcBorders>
            <w:shd w:val="clear" w:color="auto" w:fill="auto"/>
            <w:vAlign w:val="center"/>
            <w:hideMark/>
          </w:tcPr>
          <w:p w14:paraId="72A82BC7" w14:textId="77777777" w:rsidR="001E06B8" w:rsidRPr="00CF299A" w:rsidRDefault="001E06B8" w:rsidP="00ED0E92">
            <w:pPr>
              <w:jc w:val="center"/>
              <w:rPr>
                <w:rFonts w:eastAsia="Times New Roman" w:cs="Calibri"/>
                <w:color w:val="000000"/>
                <w:lang w:eastAsia="en-ZA"/>
              </w:rPr>
            </w:pPr>
            <w:r w:rsidRPr="00CF299A">
              <w:rPr>
                <w:rFonts w:eastAsia="Times New Roman" w:cs="Calibri"/>
                <w:color w:val="000000"/>
                <w:lang w:eastAsia="en-ZA"/>
              </w:rPr>
              <w:t>79</w:t>
            </w:r>
            <w:r>
              <w:rPr>
                <w:rFonts w:eastAsia="Times New Roman" w:cs="Calibri"/>
                <w:color w:val="000000"/>
                <w:lang w:eastAsia="en-ZA"/>
              </w:rPr>
              <w:t xml:space="preserve"> </w:t>
            </w:r>
            <w:r w:rsidRPr="00CF299A">
              <w:rPr>
                <w:rFonts w:eastAsia="Times New Roman" w:cs="Calibri"/>
                <w:color w:val="000000"/>
                <w:lang w:eastAsia="en-ZA"/>
              </w:rPr>
              <w:t>872</w:t>
            </w:r>
          </w:p>
        </w:tc>
      </w:tr>
      <w:tr w:rsidR="001E06B8" w:rsidRPr="00CF299A" w14:paraId="6FB5CF98" w14:textId="77777777" w:rsidTr="00ED0E92">
        <w:trPr>
          <w:trHeight w:val="300"/>
          <w:jc w:val="center"/>
        </w:trPr>
        <w:tc>
          <w:tcPr>
            <w:tcW w:w="2042" w:type="dxa"/>
            <w:tcBorders>
              <w:top w:val="nil"/>
              <w:left w:val="single" w:sz="4" w:space="0" w:color="000000"/>
              <w:bottom w:val="single" w:sz="4" w:space="0" w:color="000000"/>
              <w:right w:val="single" w:sz="4" w:space="0" w:color="000000"/>
            </w:tcBorders>
            <w:shd w:val="clear" w:color="auto" w:fill="auto"/>
            <w:noWrap/>
            <w:vAlign w:val="center"/>
            <w:hideMark/>
          </w:tcPr>
          <w:p w14:paraId="13C33394" w14:textId="77777777" w:rsidR="001E06B8" w:rsidRPr="0079291B" w:rsidRDefault="001E06B8" w:rsidP="00ED0E92">
            <w:pPr>
              <w:jc w:val="left"/>
              <w:rPr>
                <w:rFonts w:eastAsia="Times New Roman" w:cs="Calibri"/>
                <w:bCs/>
                <w:color w:val="000000"/>
                <w:lang w:eastAsia="en-ZA"/>
              </w:rPr>
            </w:pPr>
            <w:r w:rsidRPr="0079291B">
              <w:rPr>
                <w:rFonts w:eastAsia="Times New Roman" w:cs="Calibri"/>
                <w:bCs/>
                <w:color w:val="000000"/>
                <w:lang w:eastAsia="en-ZA"/>
              </w:rPr>
              <w:t>Addis Ababa</w:t>
            </w:r>
          </w:p>
        </w:tc>
        <w:tc>
          <w:tcPr>
            <w:tcW w:w="1809" w:type="dxa"/>
            <w:tcBorders>
              <w:top w:val="nil"/>
              <w:left w:val="nil"/>
              <w:bottom w:val="single" w:sz="4" w:space="0" w:color="000000"/>
              <w:right w:val="single" w:sz="4" w:space="0" w:color="000000"/>
            </w:tcBorders>
            <w:shd w:val="clear" w:color="auto" w:fill="auto"/>
            <w:vAlign w:val="center"/>
            <w:hideMark/>
          </w:tcPr>
          <w:p w14:paraId="429E780D" w14:textId="77777777" w:rsidR="001E06B8" w:rsidRPr="00CF299A" w:rsidRDefault="001E06B8" w:rsidP="00ED0E92">
            <w:pPr>
              <w:jc w:val="center"/>
              <w:rPr>
                <w:rFonts w:eastAsia="Times New Roman" w:cs="Calibri"/>
                <w:color w:val="000000"/>
                <w:lang w:eastAsia="en-ZA"/>
              </w:rPr>
            </w:pPr>
            <w:r w:rsidRPr="00CF299A">
              <w:rPr>
                <w:rFonts w:eastAsia="Times New Roman" w:cs="Calibri"/>
                <w:color w:val="000000"/>
                <w:lang w:eastAsia="en-ZA"/>
              </w:rPr>
              <w:t>25</w:t>
            </w:r>
            <w:r>
              <w:rPr>
                <w:rFonts w:eastAsia="Times New Roman" w:cs="Calibri"/>
                <w:color w:val="000000"/>
                <w:lang w:eastAsia="en-ZA"/>
              </w:rPr>
              <w:t xml:space="preserve"> </w:t>
            </w:r>
            <w:r w:rsidRPr="00CF299A">
              <w:rPr>
                <w:rFonts w:eastAsia="Times New Roman" w:cs="Calibri"/>
                <w:color w:val="000000"/>
                <w:lang w:eastAsia="en-ZA"/>
              </w:rPr>
              <w:t>357</w:t>
            </w:r>
          </w:p>
        </w:tc>
        <w:tc>
          <w:tcPr>
            <w:tcW w:w="1809" w:type="dxa"/>
            <w:tcBorders>
              <w:top w:val="nil"/>
              <w:left w:val="nil"/>
              <w:bottom w:val="single" w:sz="4" w:space="0" w:color="000000"/>
              <w:right w:val="single" w:sz="4" w:space="0" w:color="000000"/>
            </w:tcBorders>
            <w:shd w:val="clear" w:color="auto" w:fill="auto"/>
            <w:vAlign w:val="center"/>
            <w:hideMark/>
          </w:tcPr>
          <w:p w14:paraId="547068E8" w14:textId="77777777" w:rsidR="001E06B8" w:rsidRPr="00CF299A" w:rsidRDefault="001E06B8" w:rsidP="00ED0E92">
            <w:pPr>
              <w:jc w:val="center"/>
              <w:rPr>
                <w:rFonts w:eastAsia="Times New Roman" w:cs="Calibri"/>
                <w:color w:val="000000"/>
                <w:lang w:eastAsia="en-ZA"/>
              </w:rPr>
            </w:pPr>
            <w:r w:rsidRPr="00CF299A">
              <w:rPr>
                <w:rFonts w:eastAsia="Times New Roman" w:cs="Calibri"/>
                <w:color w:val="000000"/>
                <w:lang w:eastAsia="en-ZA"/>
              </w:rPr>
              <w:t>53</w:t>
            </w:r>
            <w:r>
              <w:rPr>
                <w:rFonts w:eastAsia="Times New Roman" w:cs="Calibri"/>
                <w:color w:val="000000"/>
                <w:lang w:eastAsia="en-ZA"/>
              </w:rPr>
              <w:t xml:space="preserve"> </w:t>
            </w:r>
            <w:r w:rsidRPr="00CF299A">
              <w:rPr>
                <w:rFonts w:eastAsia="Times New Roman" w:cs="Calibri"/>
                <w:color w:val="000000"/>
                <w:lang w:eastAsia="en-ZA"/>
              </w:rPr>
              <w:t>924</w:t>
            </w:r>
          </w:p>
        </w:tc>
        <w:tc>
          <w:tcPr>
            <w:tcW w:w="1810" w:type="dxa"/>
            <w:tcBorders>
              <w:top w:val="nil"/>
              <w:left w:val="nil"/>
              <w:bottom w:val="single" w:sz="4" w:space="0" w:color="000000"/>
              <w:right w:val="single" w:sz="4" w:space="0" w:color="000000"/>
            </w:tcBorders>
            <w:shd w:val="clear" w:color="auto" w:fill="auto"/>
            <w:vAlign w:val="center"/>
            <w:hideMark/>
          </w:tcPr>
          <w:p w14:paraId="7775727B" w14:textId="77777777" w:rsidR="001E06B8" w:rsidRPr="00CF299A" w:rsidRDefault="001E06B8" w:rsidP="00ED0E92">
            <w:pPr>
              <w:jc w:val="center"/>
              <w:rPr>
                <w:rFonts w:eastAsia="Times New Roman" w:cs="Calibri"/>
                <w:color w:val="000000"/>
                <w:lang w:eastAsia="en-ZA"/>
              </w:rPr>
            </w:pPr>
            <w:r w:rsidRPr="00CF299A">
              <w:rPr>
                <w:rFonts w:eastAsia="Times New Roman" w:cs="Calibri"/>
                <w:color w:val="000000"/>
                <w:lang w:eastAsia="en-ZA"/>
              </w:rPr>
              <w:t>57</w:t>
            </w:r>
            <w:r>
              <w:rPr>
                <w:rFonts w:eastAsia="Times New Roman" w:cs="Calibri"/>
                <w:color w:val="000000"/>
                <w:lang w:eastAsia="en-ZA"/>
              </w:rPr>
              <w:t xml:space="preserve"> </w:t>
            </w:r>
            <w:r w:rsidRPr="00CF299A">
              <w:rPr>
                <w:rFonts w:eastAsia="Times New Roman" w:cs="Calibri"/>
                <w:color w:val="000000"/>
                <w:lang w:eastAsia="en-ZA"/>
              </w:rPr>
              <w:t>350</w:t>
            </w:r>
          </w:p>
        </w:tc>
      </w:tr>
      <w:tr w:rsidR="001E06B8" w:rsidRPr="00CF299A" w14:paraId="59AB3254" w14:textId="77777777" w:rsidTr="00ED0E92">
        <w:trPr>
          <w:trHeight w:val="300"/>
          <w:jc w:val="center"/>
        </w:trPr>
        <w:tc>
          <w:tcPr>
            <w:tcW w:w="2042" w:type="dxa"/>
            <w:tcBorders>
              <w:top w:val="nil"/>
              <w:left w:val="single" w:sz="4" w:space="0" w:color="000000"/>
              <w:bottom w:val="single" w:sz="4" w:space="0" w:color="000000"/>
              <w:right w:val="single" w:sz="4" w:space="0" w:color="000000"/>
            </w:tcBorders>
            <w:shd w:val="clear" w:color="auto" w:fill="auto"/>
            <w:noWrap/>
            <w:vAlign w:val="center"/>
            <w:hideMark/>
          </w:tcPr>
          <w:p w14:paraId="2CE9DE40" w14:textId="77777777" w:rsidR="001E06B8" w:rsidRPr="0079291B" w:rsidRDefault="001E06B8" w:rsidP="00ED0E92">
            <w:pPr>
              <w:jc w:val="left"/>
              <w:rPr>
                <w:rFonts w:eastAsia="Times New Roman" w:cs="Calibri"/>
                <w:bCs/>
                <w:color w:val="000000"/>
                <w:lang w:eastAsia="en-ZA"/>
              </w:rPr>
            </w:pPr>
            <w:r w:rsidRPr="0079291B">
              <w:rPr>
                <w:rFonts w:eastAsia="Times New Roman" w:cs="Calibri"/>
                <w:bCs/>
                <w:color w:val="000000"/>
                <w:lang w:eastAsia="en-ZA"/>
              </w:rPr>
              <w:t>Dakar</w:t>
            </w:r>
          </w:p>
        </w:tc>
        <w:tc>
          <w:tcPr>
            <w:tcW w:w="1809" w:type="dxa"/>
            <w:tcBorders>
              <w:top w:val="nil"/>
              <w:left w:val="nil"/>
              <w:bottom w:val="single" w:sz="4" w:space="0" w:color="000000"/>
              <w:right w:val="single" w:sz="4" w:space="0" w:color="000000"/>
            </w:tcBorders>
            <w:shd w:val="clear" w:color="auto" w:fill="auto"/>
            <w:vAlign w:val="center"/>
            <w:hideMark/>
          </w:tcPr>
          <w:p w14:paraId="2300039C" w14:textId="77777777" w:rsidR="001E06B8" w:rsidRPr="00CF299A" w:rsidRDefault="001E06B8" w:rsidP="00ED0E92">
            <w:pPr>
              <w:jc w:val="center"/>
              <w:rPr>
                <w:rFonts w:eastAsia="Times New Roman" w:cs="Calibri"/>
                <w:color w:val="000000"/>
                <w:lang w:eastAsia="en-ZA"/>
              </w:rPr>
            </w:pPr>
            <w:r w:rsidRPr="00CF299A">
              <w:rPr>
                <w:rFonts w:eastAsia="Times New Roman" w:cs="Calibri"/>
                <w:color w:val="000000"/>
                <w:lang w:eastAsia="en-ZA"/>
              </w:rPr>
              <w:t>7</w:t>
            </w:r>
            <w:r>
              <w:rPr>
                <w:rFonts w:eastAsia="Times New Roman" w:cs="Calibri"/>
                <w:color w:val="000000"/>
                <w:lang w:eastAsia="en-ZA"/>
              </w:rPr>
              <w:t xml:space="preserve"> </w:t>
            </w:r>
            <w:r w:rsidRPr="00CF299A">
              <w:rPr>
                <w:rFonts w:eastAsia="Times New Roman" w:cs="Calibri"/>
                <w:color w:val="000000"/>
                <w:lang w:eastAsia="en-ZA"/>
              </w:rPr>
              <w:t>500</w:t>
            </w:r>
          </w:p>
        </w:tc>
        <w:tc>
          <w:tcPr>
            <w:tcW w:w="1809" w:type="dxa"/>
            <w:tcBorders>
              <w:top w:val="nil"/>
              <w:left w:val="nil"/>
              <w:bottom w:val="single" w:sz="4" w:space="0" w:color="000000"/>
              <w:right w:val="single" w:sz="4" w:space="0" w:color="000000"/>
            </w:tcBorders>
            <w:shd w:val="clear" w:color="auto" w:fill="auto"/>
            <w:vAlign w:val="center"/>
            <w:hideMark/>
          </w:tcPr>
          <w:p w14:paraId="529740A7" w14:textId="77777777" w:rsidR="001E06B8" w:rsidRPr="00CF299A" w:rsidRDefault="001E06B8" w:rsidP="00ED0E92">
            <w:pPr>
              <w:jc w:val="center"/>
              <w:rPr>
                <w:rFonts w:eastAsia="Times New Roman" w:cs="Calibri"/>
                <w:color w:val="000000"/>
                <w:lang w:eastAsia="en-ZA"/>
              </w:rPr>
            </w:pPr>
            <w:r w:rsidRPr="00CF299A">
              <w:rPr>
                <w:rFonts w:eastAsia="Times New Roman" w:cs="Calibri"/>
                <w:color w:val="000000"/>
                <w:lang w:eastAsia="en-ZA"/>
              </w:rPr>
              <w:t>45</w:t>
            </w:r>
            <w:r>
              <w:rPr>
                <w:rFonts w:eastAsia="Times New Roman" w:cs="Calibri"/>
                <w:color w:val="000000"/>
                <w:lang w:eastAsia="en-ZA"/>
              </w:rPr>
              <w:t xml:space="preserve"> </w:t>
            </w:r>
            <w:r w:rsidRPr="00CF299A">
              <w:rPr>
                <w:rFonts w:eastAsia="Times New Roman" w:cs="Calibri"/>
                <w:color w:val="000000"/>
                <w:lang w:eastAsia="en-ZA"/>
              </w:rPr>
              <w:t>582</w:t>
            </w:r>
          </w:p>
        </w:tc>
        <w:tc>
          <w:tcPr>
            <w:tcW w:w="1810" w:type="dxa"/>
            <w:tcBorders>
              <w:top w:val="nil"/>
              <w:left w:val="nil"/>
              <w:bottom w:val="single" w:sz="4" w:space="0" w:color="000000"/>
              <w:right w:val="single" w:sz="4" w:space="0" w:color="000000"/>
            </w:tcBorders>
            <w:shd w:val="clear" w:color="auto" w:fill="auto"/>
            <w:vAlign w:val="center"/>
            <w:hideMark/>
          </w:tcPr>
          <w:p w14:paraId="0F981D5D" w14:textId="77777777" w:rsidR="001E06B8" w:rsidRPr="00CF299A" w:rsidRDefault="001E06B8" w:rsidP="00ED0E92">
            <w:pPr>
              <w:jc w:val="center"/>
              <w:rPr>
                <w:rFonts w:eastAsia="Times New Roman" w:cs="Calibri"/>
                <w:color w:val="000000"/>
                <w:lang w:eastAsia="en-ZA"/>
              </w:rPr>
            </w:pPr>
            <w:r w:rsidRPr="00CF299A">
              <w:rPr>
                <w:rFonts w:eastAsia="Times New Roman" w:cs="Calibri"/>
                <w:color w:val="000000"/>
                <w:lang w:eastAsia="en-ZA"/>
              </w:rPr>
              <w:t>58</w:t>
            </w:r>
            <w:r>
              <w:rPr>
                <w:rFonts w:eastAsia="Times New Roman" w:cs="Calibri"/>
                <w:color w:val="000000"/>
                <w:lang w:eastAsia="en-ZA"/>
              </w:rPr>
              <w:t xml:space="preserve"> </w:t>
            </w:r>
            <w:r w:rsidRPr="00CF299A">
              <w:rPr>
                <w:rFonts w:eastAsia="Times New Roman" w:cs="Calibri"/>
                <w:color w:val="000000"/>
                <w:lang w:eastAsia="en-ZA"/>
              </w:rPr>
              <w:t>006</w:t>
            </w:r>
          </w:p>
        </w:tc>
      </w:tr>
      <w:tr w:rsidR="001E06B8" w:rsidRPr="00CF299A" w14:paraId="163A4E75" w14:textId="77777777" w:rsidTr="00ED0E92">
        <w:trPr>
          <w:trHeight w:val="300"/>
          <w:jc w:val="center"/>
        </w:trPr>
        <w:tc>
          <w:tcPr>
            <w:tcW w:w="2042" w:type="dxa"/>
            <w:tcBorders>
              <w:top w:val="nil"/>
              <w:left w:val="single" w:sz="4" w:space="0" w:color="000000"/>
              <w:bottom w:val="single" w:sz="4" w:space="0" w:color="000000"/>
              <w:right w:val="single" w:sz="4" w:space="0" w:color="000000"/>
            </w:tcBorders>
            <w:shd w:val="clear" w:color="auto" w:fill="auto"/>
            <w:noWrap/>
            <w:vAlign w:val="center"/>
            <w:hideMark/>
          </w:tcPr>
          <w:p w14:paraId="17B6AD8A" w14:textId="77777777" w:rsidR="001E06B8" w:rsidRPr="0079291B" w:rsidRDefault="001E06B8" w:rsidP="00ED0E92">
            <w:pPr>
              <w:jc w:val="left"/>
              <w:rPr>
                <w:rFonts w:eastAsia="Times New Roman" w:cs="Calibri"/>
                <w:bCs/>
                <w:color w:val="000000"/>
                <w:lang w:eastAsia="en-ZA"/>
              </w:rPr>
            </w:pPr>
            <w:r w:rsidRPr="0079291B">
              <w:rPr>
                <w:rFonts w:eastAsia="Times New Roman" w:cs="Calibri"/>
                <w:bCs/>
                <w:color w:val="000000"/>
                <w:lang w:eastAsia="en-ZA"/>
              </w:rPr>
              <w:t>Dar es Salaam</w:t>
            </w:r>
          </w:p>
        </w:tc>
        <w:tc>
          <w:tcPr>
            <w:tcW w:w="1809" w:type="dxa"/>
            <w:tcBorders>
              <w:top w:val="nil"/>
              <w:left w:val="nil"/>
              <w:bottom w:val="single" w:sz="4" w:space="0" w:color="000000"/>
              <w:right w:val="single" w:sz="4" w:space="0" w:color="000000"/>
            </w:tcBorders>
            <w:shd w:val="clear" w:color="auto" w:fill="auto"/>
            <w:vAlign w:val="center"/>
            <w:hideMark/>
          </w:tcPr>
          <w:p w14:paraId="562C459F" w14:textId="77777777" w:rsidR="001E06B8" w:rsidRPr="00CF299A" w:rsidRDefault="001E06B8" w:rsidP="00ED0E92">
            <w:pPr>
              <w:jc w:val="center"/>
              <w:rPr>
                <w:rFonts w:eastAsia="Times New Roman" w:cs="Calibri"/>
                <w:color w:val="000000"/>
                <w:lang w:eastAsia="en-ZA"/>
              </w:rPr>
            </w:pPr>
            <w:r w:rsidRPr="00CF299A">
              <w:rPr>
                <w:rFonts w:eastAsia="Times New Roman" w:cs="Calibri"/>
                <w:color w:val="000000"/>
                <w:lang w:eastAsia="en-ZA"/>
              </w:rPr>
              <w:t>25</w:t>
            </w:r>
            <w:r>
              <w:rPr>
                <w:rFonts w:eastAsia="Times New Roman" w:cs="Calibri"/>
                <w:color w:val="000000"/>
                <w:lang w:eastAsia="en-ZA"/>
              </w:rPr>
              <w:t xml:space="preserve"> </w:t>
            </w:r>
            <w:r w:rsidRPr="00CF299A">
              <w:rPr>
                <w:rFonts w:eastAsia="Times New Roman" w:cs="Calibri"/>
                <w:color w:val="000000"/>
                <w:lang w:eastAsia="en-ZA"/>
              </w:rPr>
              <w:t>000</w:t>
            </w:r>
          </w:p>
        </w:tc>
        <w:tc>
          <w:tcPr>
            <w:tcW w:w="1809" w:type="dxa"/>
            <w:tcBorders>
              <w:top w:val="nil"/>
              <w:left w:val="nil"/>
              <w:bottom w:val="single" w:sz="4" w:space="0" w:color="000000"/>
              <w:right w:val="single" w:sz="4" w:space="0" w:color="000000"/>
            </w:tcBorders>
            <w:shd w:val="clear" w:color="auto" w:fill="auto"/>
            <w:noWrap/>
            <w:vAlign w:val="center"/>
            <w:hideMark/>
          </w:tcPr>
          <w:p w14:paraId="7B77D154" w14:textId="77777777" w:rsidR="001E06B8" w:rsidRPr="00CF299A" w:rsidRDefault="001E06B8" w:rsidP="00ED0E92">
            <w:pPr>
              <w:jc w:val="center"/>
              <w:rPr>
                <w:rFonts w:eastAsia="Times New Roman" w:cs="Calibri"/>
                <w:color w:val="000000"/>
                <w:lang w:eastAsia="en-ZA"/>
              </w:rPr>
            </w:pPr>
          </w:p>
        </w:tc>
        <w:tc>
          <w:tcPr>
            <w:tcW w:w="1810" w:type="dxa"/>
            <w:tcBorders>
              <w:top w:val="nil"/>
              <w:left w:val="nil"/>
              <w:bottom w:val="single" w:sz="4" w:space="0" w:color="000000"/>
              <w:right w:val="single" w:sz="4" w:space="0" w:color="000000"/>
            </w:tcBorders>
            <w:shd w:val="clear" w:color="auto" w:fill="auto"/>
            <w:vAlign w:val="center"/>
            <w:hideMark/>
          </w:tcPr>
          <w:p w14:paraId="3EA68B49" w14:textId="77777777" w:rsidR="001E06B8" w:rsidRPr="00CF299A" w:rsidRDefault="001E06B8" w:rsidP="00ED0E92">
            <w:pPr>
              <w:jc w:val="center"/>
              <w:rPr>
                <w:rFonts w:eastAsia="Times New Roman" w:cs="Calibri"/>
                <w:color w:val="000000"/>
                <w:lang w:eastAsia="en-ZA"/>
              </w:rPr>
            </w:pPr>
            <w:r w:rsidRPr="00CF299A">
              <w:rPr>
                <w:rFonts w:eastAsia="Times New Roman" w:cs="Calibri"/>
                <w:color w:val="000000"/>
                <w:lang w:eastAsia="en-ZA"/>
              </w:rPr>
              <w:t>70</w:t>
            </w:r>
            <w:r>
              <w:rPr>
                <w:rFonts w:eastAsia="Times New Roman" w:cs="Calibri"/>
                <w:color w:val="000000"/>
                <w:lang w:eastAsia="en-ZA"/>
              </w:rPr>
              <w:t xml:space="preserve"> </w:t>
            </w:r>
            <w:r w:rsidRPr="00CF299A">
              <w:rPr>
                <w:rFonts w:eastAsia="Times New Roman" w:cs="Calibri"/>
                <w:color w:val="000000"/>
                <w:lang w:eastAsia="en-ZA"/>
              </w:rPr>
              <w:t>000</w:t>
            </w:r>
          </w:p>
        </w:tc>
      </w:tr>
      <w:tr w:rsidR="001E06B8" w:rsidRPr="00CF299A" w14:paraId="32E334E4" w14:textId="77777777" w:rsidTr="00ED0E92">
        <w:trPr>
          <w:trHeight w:val="300"/>
          <w:jc w:val="center"/>
        </w:trPr>
        <w:tc>
          <w:tcPr>
            <w:tcW w:w="2042" w:type="dxa"/>
            <w:tcBorders>
              <w:top w:val="nil"/>
              <w:left w:val="single" w:sz="4" w:space="0" w:color="000000"/>
              <w:bottom w:val="single" w:sz="4" w:space="0" w:color="000000"/>
              <w:right w:val="single" w:sz="4" w:space="0" w:color="000000"/>
            </w:tcBorders>
            <w:shd w:val="clear" w:color="auto" w:fill="auto"/>
            <w:noWrap/>
            <w:vAlign w:val="center"/>
            <w:hideMark/>
          </w:tcPr>
          <w:p w14:paraId="55E0974C" w14:textId="77777777" w:rsidR="001E06B8" w:rsidRPr="0079291B" w:rsidRDefault="001E06B8" w:rsidP="00ED0E92">
            <w:pPr>
              <w:jc w:val="left"/>
              <w:rPr>
                <w:rFonts w:eastAsia="Times New Roman" w:cs="Calibri"/>
                <w:bCs/>
                <w:color w:val="000000"/>
                <w:lang w:eastAsia="en-ZA"/>
              </w:rPr>
            </w:pPr>
            <w:r w:rsidRPr="0079291B">
              <w:rPr>
                <w:rFonts w:eastAsia="Times New Roman" w:cs="Calibri"/>
                <w:bCs/>
                <w:color w:val="000000"/>
                <w:lang w:eastAsia="en-ZA"/>
              </w:rPr>
              <w:t>Douala</w:t>
            </w:r>
          </w:p>
        </w:tc>
        <w:tc>
          <w:tcPr>
            <w:tcW w:w="1809" w:type="dxa"/>
            <w:tcBorders>
              <w:top w:val="nil"/>
              <w:left w:val="nil"/>
              <w:bottom w:val="single" w:sz="4" w:space="0" w:color="000000"/>
              <w:right w:val="single" w:sz="4" w:space="0" w:color="000000"/>
            </w:tcBorders>
            <w:shd w:val="clear" w:color="auto" w:fill="auto"/>
            <w:vAlign w:val="center"/>
            <w:hideMark/>
          </w:tcPr>
          <w:p w14:paraId="241932AD" w14:textId="77777777" w:rsidR="001E06B8" w:rsidRPr="00CF299A" w:rsidRDefault="001E06B8" w:rsidP="00ED0E92">
            <w:pPr>
              <w:jc w:val="center"/>
              <w:rPr>
                <w:rFonts w:eastAsia="Times New Roman" w:cs="Calibri"/>
                <w:color w:val="000000"/>
                <w:lang w:eastAsia="en-ZA"/>
              </w:rPr>
            </w:pPr>
            <w:r w:rsidRPr="00CF299A">
              <w:rPr>
                <w:rFonts w:eastAsia="Times New Roman" w:cs="Calibri"/>
                <w:color w:val="000000"/>
                <w:lang w:eastAsia="en-ZA"/>
              </w:rPr>
              <w:t>15</w:t>
            </w:r>
            <w:r>
              <w:rPr>
                <w:rFonts w:eastAsia="Times New Roman" w:cs="Calibri"/>
                <w:color w:val="000000"/>
                <w:lang w:eastAsia="en-ZA"/>
              </w:rPr>
              <w:t xml:space="preserve"> </w:t>
            </w:r>
            <w:r w:rsidRPr="00CF299A">
              <w:rPr>
                <w:rFonts w:eastAsia="Times New Roman" w:cs="Calibri"/>
                <w:color w:val="000000"/>
                <w:lang w:eastAsia="en-ZA"/>
              </w:rPr>
              <w:t>000</w:t>
            </w:r>
          </w:p>
        </w:tc>
        <w:tc>
          <w:tcPr>
            <w:tcW w:w="1809" w:type="dxa"/>
            <w:tcBorders>
              <w:top w:val="nil"/>
              <w:left w:val="nil"/>
              <w:bottom w:val="single" w:sz="4" w:space="0" w:color="000000"/>
              <w:right w:val="single" w:sz="4" w:space="0" w:color="000000"/>
            </w:tcBorders>
            <w:shd w:val="clear" w:color="auto" w:fill="auto"/>
            <w:vAlign w:val="center"/>
            <w:hideMark/>
          </w:tcPr>
          <w:p w14:paraId="75B9D82F" w14:textId="77777777" w:rsidR="001E06B8" w:rsidRPr="00CF299A" w:rsidRDefault="001E06B8" w:rsidP="00ED0E92">
            <w:pPr>
              <w:jc w:val="center"/>
              <w:rPr>
                <w:rFonts w:eastAsia="Times New Roman" w:cs="Calibri"/>
                <w:color w:val="000000"/>
                <w:lang w:eastAsia="en-ZA"/>
              </w:rPr>
            </w:pPr>
            <w:r w:rsidRPr="00CF299A">
              <w:rPr>
                <w:rFonts w:eastAsia="Times New Roman" w:cs="Calibri"/>
                <w:color w:val="000000"/>
                <w:lang w:eastAsia="en-ZA"/>
              </w:rPr>
              <w:t>40</w:t>
            </w:r>
            <w:r>
              <w:rPr>
                <w:rFonts w:eastAsia="Times New Roman" w:cs="Calibri"/>
                <w:color w:val="000000"/>
                <w:lang w:eastAsia="en-ZA"/>
              </w:rPr>
              <w:t xml:space="preserve"> </w:t>
            </w:r>
            <w:r w:rsidRPr="00CF299A">
              <w:rPr>
                <w:rFonts w:eastAsia="Times New Roman" w:cs="Calibri"/>
                <w:color w:val="000000"/>
                <w:lang w:eastAsia="en-ZA"/>
              </w:rPr>
              <w:t>000</w:t>
            </w:r>
          </w:p>
        </w:tc>
        <w:tc>
          <w:tcPr>
            <w:tcW w:w="1810" w:type="dxa"/>
            <w:tcBorders>
              <w:top w:val="nil"/>
              <w:left w:val="nil"/>
              <w:bottom w:val="single" w:sz="4" w:space="0" w:color="000000"/>
              <w:right w:val="single" w:sz="4" w:space="0" w:color="000000"/>
            </w:tcBorders>
            <w:shd w:val="clear" w:color="auto" w:fill="auto"/>
            <w:vAlign w:val="center"/>
            <w:hideMark/>
          </w:tcPr>
          <w:p w14:paraId="75A76BE5" w14:textId="77777777" w:rsidR="001E06B8" w:rsidRPr="00CF299A" w:rsidRDefault="001E06B8" w:rsidP="00ED0E92">
            <w:pPr>
              <w:jc w:val="center"/>
              <w:rPr>
                <w:rFonts w:eastAsia="Times New Roman" w:cs="Calibri"/>
                <w:color w:val="000000"/>
                <w:lang w:eastAsia="en-ZA"/>
              </w:rPr>
            </w:pPr>
            <w:r w:rsidRPr="00CF299A">
              <w:rPr>
                <w:rFonts w:eastAsia="Times New Roman" w:cs="Calibri"/>
                <w:color w:val="000000"/>
                <w:lang w:eastAsia="en-ZA"/>
              </w:rPr>
              <w:t>50</w:t>
            </w:r>
            <w:r>
              <w:rPr>
                <w:rFonts w:eastAsia="Times New Roman" w:cs="Calibri"/>
                <w:color w:val="000000"/>
                <w:lang w:eastAsia="en-ZA"/>
              </w:rPr>
              <w:t xml:space="preserve"> </w:t>
            </w:r>
            <w:r w:rsidRPr="00CF299A">
              <w:rPr>
                <w:rFonts w:eastAsia="Times New Roman" w:cs="Calibri"/>
                <w:color w:val="000000"/>
                <w:lang w:eastAsia="en-ZA"/>
              </w:rPr>
              <w:t>000</w:t>
            </w:r>
          </w:p>
        </w:tc>
      </w:tr>
      <w:tr w:rsidR="001E06B8" w:rsidRPr="00CF299A" w14:paraId="597B5422" w14:textId="77777777" w:rsidTr="00ED0E92">
        <w:trPr>
          <w:trHeight w:val="300"/>
          <w:jc w:val="center"/>
        </w:trPr>
        <w:tc>
          <w:tcPr>
            <w:tcW w:w="2042" w:type="dxa"/>
            <w:tcBorders>
              <w:top w:val="nil"/>
              <w:left w:val="single" w:sz="4" w:space="0" w:color="000000"/>
              <w:bottom w:val="single" w:sz="4" w:space="0" w:color="000000"/>
              <w:right w:val="single" w:sz="4" w:space="0" w:color="000000"/>
            </w:tcBorders>
            <w:shd w:val="clear" w:color="auto" w:fill="auto"/>
            <w:noWrap/>
            <w:vAlign w:val="center"/>
            <w:hideMark/>
          </w:tcPr>
          <w:p w14:paraId="5170DCAE" w14:textId="77777777" w:rsidR="001E06B8" w:rsidRPr="0079291B" w:rsidRDefault="001E06B8" w:rsidP="00ED0E92">
            <w:pPr>
              <w:jc w:val="left"/>
              <w:rPr>
                <w:rFonts w:eastAsia="Times New Roman" w:cs="Calibri"/>
                <w:bCs/>
                <w:i/>
                <w:color w:val="000000"/>
                <w:lang w:eastAsia="en-ZA"/>
              </w:rPr>
            </w:pPr>
            <w:r w:rsidRPr="0079291B">
              <w:rPr>
                <w:rFonts w:eastAsia="Times New Roman" w:cs="Calibri"/>
                <w:bCs/>
                <w:i/>
                <w:color w:val="000000"/>
                <w:lang w:eastAsia="en-ZA"/>
              </w:rPr>
              <w:t>Johannesburg</w:t>
            </w:r>
          </w:p>
        </w:tc>
        <w:tc>
          <w:tcPr>
            <w:tcW w:w="1809" w:type="dxa"/>
            <w:tcBorders>
              <w:top w:val="nil"/>
              <w:left w:val="nil"/>
              <w:bottom w:val="single" w:sz="4" w:space="0" w:color="000000"/>
              <w:right w:val="single" w:sz="4" w:space="0" w:color="000000"/>
            </w:tcBorders>
            <w:shd w:val="clear" w:color="auto" w:fill="auto"/>
            <w:vAlign w:val="center"/>
            <w:hideMark/>
          </w:tcPr>
          <w:p w14:paraId="71CECE7B" w14:textId="77777777" w:rsidR="001E06B8" w:rsidRPr="0079291B" w:rsidRDefault="001E06B8" w:rsidP="00ED0E92">
            <w:pPr>
              <w:jc w:val="center"/>
              <w:rPr>
                <w:rFonts w:eastAsia="Times New Roman" w:cs="Calibri"/>
                <w:i/>
                <w:color w:val="000000"/>
                <w:lang w:eastAsia="en-ZA"/>
              </w:rPr>
            </w:pPr>
            <w:r w:rsidRPr="0079291B">
              <w:rPr>
                <w:rFonts w:eastAsia="Times New Roman" w:cs="Calibri"/>
                <w:i/>
                <w:color w:val="000000"/>
                <w:lang w:eastAsia="en-ZA"/>
              </w:rPr>
              <w:t>21 900</w:t>
            </w:r>
          </w:p>
        </w:tc>
        <w:tc>
          <w:tcPr>
            <w:tcW w:w="1809" w:type="dxa"/>
            <w:tcBorders>
              <w:top w:val="nil"/>
              <w:left w:val="nil"/>
              <w:bottom w:val="single" w:sz="4" w:space="0" w:color="000000"/>
              <w:right w:val="single" w:sz="4" w:space="0" w:color="000000"/>
            </w:tcBorders>
            <w:shd w:val="clear" w:color="auto" w:fill="auto"/>
            <w:vAlign w:val="center"/>
            <w:hideMark/>
          </w:tcPr>
          <w:p w14:paraId="25D44BA2" w14:textId="77777777" w:rsidR="001E06B8" w:rsidRPr="0079291B" w:rsidRDefault="001E06B8" w:rsidP="00ED0E92">
            <w:pPr>
              <w:jc w:val="center"/>
              <w:rPr>
                <w:rFonts w:eastAsia="Times New Roman" w:cs="Calibri"/>
                <w:i/>
                <w:color w:val="000000"/>
                <w:lang w:eastAsia="en-ZA"/>
              </w:rPr>
            </w:pPr>
            <w:r w:rsidRPr="0079291B">
              <w:rPr>
                <w:rFonts w:eastAsia="Times New Roman" w:cs="Calibri"/>
                <w:i/>
                <w:color w:val="000000"/>
                <w:lang w:eastAsia="en-ZA"/>
              </w:rPr>
              <w:t>27 260</w:t>
            </w:r>
          </w:p>
        </w:tc>
        <w:tc>
          <w:tcPr>
            <w:tcW w:w="1810" w:type="dxa"/>
            <w:tcBorders>
              <w:top w:val="nil"/>
              <w:left w:val="nil"/>
              <w:bottom w:val="single" w:sz="4" w:space="0" w:color="000000"/>
              <w:right w:val="single" w:sz="4" w:space="0" w:color="000000"/>
            </w:tcBorders>
            <w:shd w:val="clear" w:color="auto" w:fill="auto"/>
            <w:vAlign w:val="center"/>
            <w:hideMark/>
          </w:tcPr>
          <w:p w14:paraId="5C663E92" w14:textId="77777777" w:rsidR="001E06B8" w:rsidRPr="0079291B" w:rsidRDefault="001E06B8" w:rsidP="00ED0E92">
            <w:pPr>
              <w:jc w:val="center"/>
              <w:rPr>
                <w:rFonts w:eastAsia="Times New Roman" w:cs="Calibri"/>
                <w:i/>
                <w:color w:val="000000"/>
                <w:lang w:eastAsia="en-ZA"/>
              </w:rPr>
            </w:pPr>
            <w:r w:rsidRPr="0079291B">
              <w:rPr>
                <w:rFonts w:eastAsia="Times New Roman" w:cs="Calibri"/>
                <w:i/>
                <w:color w:val="000000"/>
                <w:lang w:eastAsia="en-ZA"/>
              </w:rPr>
              <w:t>64 680</w:t>
            </w:r>
          </w:p>
        </w:tc>
      </w:tr>
      <w:tr w:rsidR="001E06B8" w:rsidRPr="00CF299A" w14:paraId="7D40400A" w14:textId="77777777" w:rsidTr="00ED0E92">
        <w:trPr>
          <w:trHeight w:val="300"/>
          <w:jc w:val="center"/>
        </w:trPr>
        <w:tc>
          <w:tcPr>
            <w:tcW w:w="2042" w:type="dxa"/>
            <w:tcBorders>
              <w:top w:val="nil"/>
              <w:left w:val="single" w:sz="4" w:space="0" w:color="000000"/>
              <w:bottom w:val="single" w:sz="4" w:space="0" w:color="000000"/>
              <w:right w:val="single" w:sz="4" w:space="0" w:color="000000"/>
            </w:tcBorders>
            <w:shd w:val="clear" w:color="auto" w:fill="auto"/>
            <w:noWrap/>
            <w:vAlign w:val="center"/>
            <w:hideMark/>
          </w:tcPr>
          <w:p w14:paraId="6B57882C" w14:textId="77777777" w:rsidR="001E06B8" w:rsidRPr="0079291B" w:rsidRDefault="001E06B8" w:rsidP="00ED0E92">
            <w:pPr>
              <w:jc w:val="left"/>
              <w:rPr>
                <w:rFonts w:eastAsia="Times New Roman" w:cs="Calibri"/>
                <w:bCs/>
                <w:color w:val="000000"/>
                <w:lang w:eastAsia="en-ZA"/>
              </w:rPr>
            </w:pPr>
            <w:r w:rsidRPr="0079291B">
              <w:rPr>
                <w:rFonts w:eastAsia="Times New Roman" w:cs="Calibri"/>
                <w:bCs/>
                <w:color w:val="000000"/>
                <w:lang w:eastAsia="en-ZA"/>
              </w:rPr>
              <w:t>Lagos</w:t>
            </w:r>
          </w:p>
        </w:tc>
        <w:tc>
          <w:tcPr>
            <w:tcW w:w="1809" w:type="dxa"/>
            <w:tcBorders>
              <w:top w:val="nil"/>
              <w:left w:val="nil"/>
              <w:bottom w:val="single" w:sz="4" w:space="0" w:color="000000"/>
              <w:right w:val="single" w:sz="4" w:space="0" w:color="000000"/>
            </w:tcBorders>
            <w:shd w:val="clear" w:color="auto" w:fill="auto"/>
            <w:vAlign w:val="center"/>
            <w:hideMark/>
          </w:tcPr>
          <w:p w14:paraId="180FE870" w14:textId="77777777" w:rsidR="001E06B8" w:rsidRPr="00CF299A" w:rsidRDefault="001E06B8" w:rsidP="00ED0E92">
            <w:pPr>
              <w:jc w:val="center"/>
              <w:rPr>
                <w:rFonts w:eastAsia="Times New Roman" w:cs="Calibri"/>
                <w:color w:val="000000"/>
                <w:lang w:eastAsia="en-ZA"/>
              </w:rPr>
            </w:pPr>
            <w:r w:rsidRPr="00CF299A">
              <w:rPr>
                <w:rFonts w:eastAsia="Times New Roman" w:cs="Calibri"/>
                <w:color w:val="000000"/>
                <w:lang w:eastAsia="en-ZA"/>
              </w:rPr>
              <w:t>4</w:t>
            </w:r>
            <w:r>
              <w:rPr>
                <w:rFonts w:eastAsia="Times New Roman" w:cs="Calibri"/>
                <w:color w:val="000000"/>
                <w:lang w:eastAsia="en-ZA"/>
              </w:rPr>
              <w:t xml:space="preserve"> </w:t>
            </w:r>
            <w:r w:rsidRPr="00CF299A">
              <w:rPr>
                <w:rFonts w:eastAsia="Times New Roman" w:cs="Calibri"/>
                <w:color w:val="000000"/>
                <w:lang w:eastAsia="en-ZA"/>
              </w:rPr>
              <w:t>260</w:t>
            </w:r>
          </w:p>
        </w:tc>
        <w:tc>
          <w:tcPr>
            <w:tcW w:w="1809" w:type="dxa"/>
            <w:tcBorders>
              <w:top w:val="nil"/>
              <w:left w:val="nil"/>
              <w:bottom w:val="single" w:sz="4" w:space="0" w:color="000000"/>
              <w:right w:val="single" w:sz="4" w:space="0" w:color="000000"/>
            </w:tcBorders>
            <w:shd w:val="clear" w:color="auto" w:fill="auto"/>
            <w:vAlign w:val="center"/>
            <w:hideMark/>
          </w:tcPr>
          <w:p w14:paraId="3554CC42" w14:textId="77777777" w:rsidR="001E06B8" w:rsidRPr="00CF299A" w:rsidRDefault="001E06B8" w:rsidP="00ED0E92">
            <w:pPr>
              <w:jc w:val="center"/>
              <w:rPr>
                <w:rFonts w:eastAsia="Times New Roman" w:cs="Calibri"/>
                <w:color w:val="000000"/>
                <w:lang w:eastAsia="en-ZA"/>
              </w:rPr>
            </w:pPr>
            <w:r w:rsidRPr="00CF299A">
              <w:rPr>
                <w:rFonts w:eastAsia="Times New Roman" w:cs="Calibri"/>
                <w:color w:val="000000"/>
                <w:lang w:eastAsia="en-ZA"/>
              </w:rPr>
              <w:t>73</w:t>
            </w:r>
            <w:r>
              <w:rPr>
                <w:rFonts w:eastAsia="Times New Roman" w:cs="Calibri"/>
                <w:color w:val="000000"/>
                <w:lang w:eastAsia="en-ZA"/>
              </w:rPr>
              <w:t xml:space="preserve"> </w:t>
            </w:r>
            <w:r w:rsidRPr="00CF299A">
              <w:rPr>
                <w:rFonts w:eastAsia="Times New Roman" w:cs="Calibri"/>
                <w:color w:val="000000"/>
                <w:lang w:eastAsia="en-ZA"/>
              </w:rPr>
              <w:t>920</w:t>
            </w:r>
          </w:p>
        </w:tc>
        <w:tc>
          <w:tcPr>
            <w:tcW w:w="1810" w:type="dxa"/>
            <w:tcBorders>
              <w:top w:val="nil"/>
              <w:left w:val="nil"/>
              <w:bottom w:val="single" w:sz="4" w:space="0" w:color="000000"/>
              <w:right w:val="single" w:sz="4" w:space="0" w:color="000000"/>
            </w:tcBorders>
            <w:shd w:val="clear" w:color="auto" w:fill="auto"/>
            <w:vAlign w:val="center"/>
            <w:hideMark/>
          </w:tcPr>
          <w:p w14:paraId="112CC2F7" w14:textId="77777777" w:rsidR="001E06B8" w:rsidRPr="00CF299A" w:rsidRDefault="001E06B8" w:rsidP="00ED0E92">
            <w:pPr>
              <w:jc w:val="center"/>
              <w:rPr>
                <w:rFonts w:eastAsia="Times New Roman" w:cs="Calibri"/>
                <w:color w:val="000000"/>
                <w:lang w:eastAsia="en-ZA"/>
              </w:rPr>
            </w:pPr>
            <w:r w:rsidRPr="00CF299A">
              <w:rPr>
                <w:rFonts w:eastAsia="Times New Roman" w:cs="Calibri"/>
                <w:color w:val="000000"/>
                <w:lang w:eastAsia="en-ZA"/>
              </w:rPr>
              <w:t>72</w:t>
            </w:r>
            <w:r>
              <w:rPr>
                <w:rFonts w:eastAsia="Times New Roman" w:cs="Calibri"/>
                <w:color w:val="000000"/>
                <w:lang w:eastAsia="en-ZA"/>
              </w:rPr>
              <w:t xml:space="preserve"> </w:t>
            </w:r>
            <w:r w:rsidRPr="00CF299A">
              <w:rPr>
                <w:rFonts w:eastAsia="Times New Roman" w:cs="Calibri"/>
                <w:color w:val="000000"/>
                <w:lang w:eastAsia="en-ZA"/>
              </w:rPr>
              <w:t>000</w:t>
            </w:r>
          </w:p>
        </w:tc>
      </w:tr>
      <w:tr w:rsidR="001E06B8" w:rsidRPr="00CF299A" w14:paraId="5C0A2E8B" w14:textId="77777777" w:rsidTr="00ED0E92">
        <w:trPr>
          <w:trHeight w:val="300"/>
          <w:jc w:val="center"/>
        </w:trPr>
        <w:tc>
          <w:tcPr>
            <w:tcW w:w="2042" w:type="dxa"/>
            <w:tcBorders>
              <w:top w:val="nil"/>
              <w:left w:val="single" w:sz="4" w:space="0" w:color="000000"/>
              <w:bottom w:val="single" w:sz="4" w:space="0" w:color="000000"/>
              <w:right w:val="single" w:sz="4" w:space="0" w:color="000000"/>
            </w:tcBorders>
            <w:shd w:val="clear" w:color="auto" w:fill="auto"/>
            <w:noWrap/>
            <w:vAlign w:val="center"/>
            <w:hideMark/>
          </w:tcPr>
          <w:p w14:paraId="24E5B652" w14:textId="77777777" w:rsidR="001E06B8" w:rsidRPr="0079291B" w:rsidRDefault="001E06B8" w:rsidP="00ED0E92">
            <w:pPr>
              <w:jc w:val="left"/>
              <w:rPr>
                <w:rFonts w:eastAsia="Times New Roman" w:cs="Calibri"/>
                <w:bCs/>
                <w:color w:val="000000"/>
                <w:lang w:eastAsia="en-ZA"/>
              </w:rPr>
            </w:pPr>
            <w:r w:rsidRPr="0079291B">
              <w:rPr>
                <w:rFonts w:eastAsia="Times New Roman" w:cs="Calibri"/>
                <w:bCs/>
                <w:color w:val="000000"/>
                <w:lang w:eastAsia="en-ZA"/>
              </w:rPr>
              <w:t>Nairobi</w:t>
            </w:r>
          </w:p>
        </w:tc>
        <w:tc>
          <w:tcPr>
            <w:tcW w:w="1809" w:type="dxa"/>
            <w:tcBorders>
              <w:top w:val="nil"/>
              <w:left w:val="nil"/>
              <w:bottom w:val="single" w:sz="4" w:space="0" w:color="000000"/>
              <w:right w:val="single" w:sz="4" w:space="0" w:color="000000"/>
            </w:tcBorders>
            <w:shd w:val="clear" w:color="auto" w:fill="auto"/>
            <w:vAlign w:val="center"/>
            <w:hideMark/>
          </w:tcPr>
          <w:p w14:paraId="1B9036D7" w14:textId="77777777" w:rsidR="001E06B8" w:rsidRPr="00CF299A" w:rsidRDefault="001E06B8" w:rsidP="00ED0E92">
            <w:pPr>
              <w:jc w:val="center"/>
              <w:rPr>
                <w:rFonts w:eastAsia="Times New Roman" w:cs="Calibri"/>
                <w:color w:val="000000"/>
                <w:lang w:eastAsia="en-ZA"/>
              </w:rPr>
            </w:pPr>
            <w:r w:rsidRPr="00CF299A">
              <w:rPr>
                <w:rFonts w:eastAsia="Times New Roman" w:cs="Calibri"/>
                <w:color w:val="000000"/>
                <w:lang w:eastAsia="en-ZA"/>
              </w:rPr>
              <w:t>8</w:t>
            </w:r>
            <w:r>
              <w:rPr>
                <w:rFonts w:eastAsia="Times New Roman" w:cs="Calibri"/>
                <w:color w:val="000000"/>
                <w:lang w:eastAsia="en-ZA"/>
              </w:rPr>
              <w:t xml:space="preserve"> </w:t>
            </w:r>
            <w:r w:rsidRPr="00CF299A">
              <w:rPr>
                <w:rFonts w:eastAsia="Times New Roman" w:cs="Calibri"/>
                <w:color w:val="000000"/>
                <w:lang w:eastAsia="en-ZA"/>
              </w:rPr>
              <w:t>133</w:t>
            </w:r>
          </w:p>
        </w:tc>
        <w:tc>
          <w:tcPr>
            <w:tcW w:w="1809" w:type="dxa"/>
            <w:tcBorders>
              <w:top w:val="nil"/>
              <w:left w:val="nil"/>
              <w:bottom w:val="single" w:sz="4" w:space="0" w:color="000000"/>
              <w:right w:val="single" w:sz="4" w:space="0" w:color="000000"/>
            </w:tcBorders>
            <w:shd w:val="clear" w:color="auto" w:fill="auto"/>
            <w:vAlign w:val="center"/>
            <w:hideMark/>
          </w:tcPr>
          <w:p w14:paraId="0694A1C9" w14:textId="77777777" w:rsidR="001E06B8" w:rsidRPr="00CF299A" w:rsidRDefault="001E06B8" w:rsidP="00ED0E92">
            <w:pPr>
              <w:jc w:val="center"/>
              <w:rPr>
                <w:rFonts w:eastAsia="Times New Roman" w:cs="Calibri"/>
                <w:color w:val="000000"/>
                <w:lang w:eastAsia="en-ZA"/>
              </w:rPr>
            </w:pPr>
            <w:r w:rsidRPr="00CF299A">
              <w:rPr>
                <w:rFonts w:eastAsia="Times New Roman" w:cs="Calibri"/>
                <w:color w:val="000000"/>
                <w:lang w:eastAsia="en-ZA"/>
              </w:rPr>
              <w:t>15</w:t>
            </w:r>
            <w:r>
              <w:rPr>
                <w:rFonts w:eastAsia="Times New Roman" w:cs="Calibri"/>
                <w:color w:val="000000"/>
                <w:lang w:eastAsia="en-ZA"/>
              </w:rPr>
              <w:t xml:space="preserve"> </w:t>
            </w:r>
            <w:r w:rsidRPr="00CF299A">
              <w:rPr>
                <w:rFonts w:eastAsia="Times New Roman" w:cs="Calibri"/>
                <w:color w:val="000000"/>
                <w:lang w:eastAsia="en-ZA"/>
              </w:rPr>
              <w:t>000</w:t>
            </w:r>
          </w:p>
        </w:tc>
        <w:tc>
          <w:tcPr>
            <w:tcW w:w="1810" w:type="dxa"/>
            <w:tcBorders>
              <w:top w:val="nil"/>
              <w:left w:val="nil"/>
              <w:bottom w:val="single" w:sz="4" w:space="0" w:color="000000"/>
              <w:right w:val="single" w:sz="4" w:space="0" w:color="000000"/>
            </w:tcBorders>
            <w:shd w:val="clear" w:color="auto" w:fill="auto"/>
            <w:vAlign w:val="center"/>
            <w:hideMark/>
          </w:tcPr>
          <w:p w14:paraId="0F0F6108" w14:textId="77777777" w:rsidR="001E06B8" w:rsidRPr="00CF299A" w:rsidRDefault="001E06B8" w:rsidP="00ED0E92">
            <w:pPr>
              <w:jc w:val="center"/>
              <w:rPr>
                <w:rFonts w:eastAsia="Times New Roman" w:cs="Calibri"/>
                <w:color w:val="000000"/>
                <w:lang w:eastAsia="en-ZA"/>
              </w:rPr>
            </w:pPr>
            <w:r w:rsidRPr="00CF299A">
              <w:rPr>
                <w:rFonts w:eastAsia="Times New Roman" w:cs="Calibri"/>
                <w:color w:val="000000"/>
                <w:lang w:eastAsia="en-ZA"/>
              </w:rPr>
              <w:t>18</w:t>
            </w:r>
            <w:r>
              <w:rPr>
                <w:rFonts w:eastAsia="Times New Roman" w:cs="Calibri"/>
                <w:color w:val="000000"/>
                <w:lang w:eastAsia="en-ZA"/>
              </w:rPr>
              <w:t xml:space="preserve"> </w:t>
            </w:r>
            <w:r w:rsidRPr="00CF299A">
              <w:rPr>
                <w:rFonts w:eastAsia="Times New Roman" w:cs="Calibri"/>
                <w:color w:val="000000"/>
                <w:lang w:eastAsia="en-ZA"/>
              </w:rPr>
              <w:t>000</w:t>
            </w:r>
          </w:p>
        </w:tc>
      </w:tr>
      <w:tr w:rsidR="001E06B8" w:rsidRPr="00CF299A" w14:paraId="16DB9FCB" w14:textId="77777777" w:rsidTr="00ED0E92">
        <w:trPr>
          <w:trHeight w:val="300"/>
          <w:jc w:val="center"/>
        </w:trPr>
        <w:tc>
          <w:tcPr>
            <w:tcW w:w="2042" w:type="dxa"/>
            <w:tcBorders>
              <w:top w:val="nil"/>
              <w:left w:val="single" w:sz="4" w:space="0" w:color="000000"/>
              <w:bottom w:val="single" w:sz="4" w:space="0" w:color="000000"/>
              <w:right w:val="single" w:sz="4" w:space="0" w:color="000000"/>
            </w:tcBorders>
            <w:shd w:val="clear" w:color="auto" w:fill="auto"/>
            <w:noWrap/>
            <w:vAlign w:val="center"/>
            <w:hideMark/>
          </w:tcPr>
          <w:p w14:paraId="0DA88502" w14:textId="77777777" w:rsidR="001E06B8" w:rsidRPr="0079291B" w:rsidRDefault="001E06B8" w:rsidP="00ED0E92">
            <w:pPr>
              <w:jc w:val="left"/>
              <w:rPr>
                <w:rFonts w:eastAsia="Times New Roman" w:cs="Calibri"/>
                <w:bCs/>
                <w:color w:val="000000"/>
                <w:lang w:eastAsia="en-ZA"/>
              </w:rPr>
            </w:pPr>
            <w:r w:rsidRPr="0079291B">
              <w:rPr>
                <w:rFonts w:eastAsia="Times New Roman" w:cs="Calibri"/>
                <w:bCs/>
                <w:color w:val="000000"/>
                <w:lang w:eastAsia="en-ZA"/>
              </w:rPr>
              <w:t>Windhoek</w:t>
            </w:r>
          </w:p>
        </w:tc>
        <w:tc>
          <w:tcPr>
            <w:tcW w:w="1809" w:type="dxa"/>
            <w:tcBorders>
              <w:top w:val="nil"/>
              <w:left w:val="nil"/>
              <w:bottom w:val="single" w:sz="4" w:space="0" w:color="000000"/>
              <w:right w:val="single" w:sz="4" w:space="0" w:color="000000"/>
            </w:tcBorders>
            <w:shd w:val="clear" w:color="auto" w:fill="auto"/>
            <w:vAlign w:val="center"/>
            <w:hideMark/>
          </w:tcPr>
          <w:p w14:paraId="15035088" w14:textId="77777777" w:rsidR="001E06B8" w:rsidRPr="00CF299A" w:rsidRDefault="001E06B8" w:rsidP="00ED0E92">
            <w:pPr>
              <w:jc w:val="center"/>
              <w:rPr>
                <w:rFonts w:eastAsia="Times New Roman" w:cs="Calibri"/>
                <w:color w:val="000000"/>
                <w:lang w:eastAsia="en-ZA"/>
              </w:rPr>
            </w:pPr>
            <w:r w:rsidRPr="00CF299A">
              <w:rPr>
                <w:rFonts w:eastAsia="Times New Roman" w:cs="Calibri"/>
                <w:color w:val="000000"/>
                <w:lang w:eastAsia="en-ZA"/>
              </w:rPr>
              <w:t>15</w:t>
            </w:r>
            <w:r>
              <w:rPr>
                <w:rFonts w:eastAsia="Times New Roman" w:cs="Calibri"/>
                <w:color w:val="000000"/>
                <w:lang w:eastAsia="en-ZA"/>
              </w:rPr>
              <w:t xml:space="preserve"> </w:t>
            </w:r>
            <w:r w:rsidRPr="00CF299A">
              <w:rPr>
                <w:rFonts w:eastAsia="Times New Roman" w:cs="Calibri"/>
                <w:color w:val="000000"/>
                <w:lang w:eastAsia="en-ZA"/>
              </w:rPr>
              <w:t>863</w:t>
            </w:r>
          </w:p>
        </w:tc>
        <w:tc>
          <w:tcPr>
            <w:tcW w:w="1809" w:type="dxa"/>
            <w:tcBorders>
              <w:top w:val="nil"/>
              <w:left w:val="nil"/>
              <w:bottom w:val="single" w:sz="4" w:space="0" w:color="000000"/>
              <w:right w:val="single" w:sz="4" w:space="0" w:color="000000"/>
            </w:tcBorders>
            <w:shd w:val="clear" w:color="auto" w:fill="auto"/>
            <w:vAlign w:val="center"/>
            <w:hideMark/>
          </w:tcPr>
          <w:p w14:paraId="3B352ABA" w14:textId="77777777" w:rsidR="001E06B8" w:rsidRPr="00CF299A" w:rsidRDefault="001E06B8" w:rsidP="00ED0E92">
            <w:pPr>
              <w:jc w:val="center"/>
              <w:rPr>
                <w:rFonts w:eastAsia="Times New Roman" w:cs="Calibri"/>
                <w:color w:val="000000"/>
                <w:lang w:eastAsia="en-ZA"/>
              </w:rPr>
            </w:pPr>
            <w:r w:rsidRPr="00CF299A">
              <w:rPr>
                <w:rFonts w:eastAsia="Times New Roman" w:cs="Calibri"/>
                <w:color w:val="000000"/>
                <w:lang w:eastAsia="en-ZA"/>
              </w:rPr>
              <w:t>15</w:t>
            </w:r>
            <w:r>
              <w:rPr>
                <w:rFonts w:eastAsia="Times New Roman" w:cs="Calibri"/>
                <w:color w:val="000000"/>
                <w:lang w:eastAsia="en-ZA"/>
              </w:rPr>
              <w:t xml:space="preserve"> </w:t>
            </w:r>
            <w:r w:rsidRPr="00CF299A">
              <w:rPr>
                <w:rFonts w:eastAsia="Times New Roman" w:cs="Calibri"/>
                <w:color w:val="000000"/>
                <w:lang w:eastAsia="en-ZA"/>
              </w:rPr>
              <w:t>000</w:t>
            </w:r>
          </w:p>
        </w:tc>
        <w:tc>
          <w:tcPr>
            <w:tcW w:w="1810" w:type="dxa"/>
            <w:tcBorders>
              <w:top w:val="nil"/>
              <w:left w:val="nil"/>
              <w:bottom w:val="single" w:sz="4" w:space="0" w:color="000000"/>
              <w:right w:val="single" w:sz="4" w:space="0" w:color="000000"/>
            </w:tcBorders>
            <w:shd w:val="clear" w:color="auto" w:fill="auto"/>
            <w:noWrap/>
            <w:vAlign w:val="center"/>
            <w:hideMark/>
          </w:tcPr>
          <w:p w14:paraId="01B4F9B1" w14:textId="77777777" w:rsidR="001E06B8" w:rsidRPr="00CF299A" w:rsidRDefault="001E06B8" w:rsidP="00ED0E92">
            <w:pPr>
              <w:jc w:val="center"/>
              <w:rPr>
                <w:rFonts w:eastAsia="Times New Roman" w:cs="Calibri"/>
                <w:color w:val="000000"/>
                <w:lang w:eastAsia="en-ZA"/>
              </w:rPr>
            </w:pPr>
          </w:p>
        </w:tc>
      </w:tr>
    </w:tbl>
    <w:p w14:paraId="028DF3D6" w14:textId="77777777" w:rsidR="001E06B8" w:rsidRDefault="001E06B8" w:rsidP="001E06B8"/>
    <w:p w14:paraId="1AD00EFE" w14:textId="77777777" w:rsidR="001E06B8" w:rsidRDefault="001E06B8" w:rsidP="001E06B8">
      <w:r>
        <w:t>The value of vehicle parc models would be greatly enhanced if reliable data for the minibus taxi industry was available, a relatively low-cost exercise given that there are relatively few vehicles of this type which operate within a commercial structure, albeit sometimes semi-formal. Good data for minibus taxis would improve the calibrated model outputs for other vehicle classes.</w:t>
      </w:r>
    </w:p>
    <w:p w14:paraId="3ADBED3C" w14:textId="77777777" w:rsidR="001E06B8" w:rsidRPr="001A070B" w:rsidRDefault="001E06B8" w:rsidP="000C16C6">
      <w:pPr>
        <w:pStyle w:val="Heading4"/>
      </w:pPr>
      <w:bookmarkStart w:id="123" w:name="_Toc333305549"/>
      <w:r>
        <w:t>Fuel economy</w:t>
      </w:r>
      <w:bookmarkEnd w:id="123"/>
    </w:p>
    <w:p w14:paraId="2228E1CD" w14:textId="77777777" w:rsidR="001E06B8" w:rsidRDefault="001E06B8" w:rsidP="001E06B8">
      <w:r>
        <w:t>Fuel economies for each vehicle class and each model year were generated by assuming a 1% annual improvement i</w:t>
      </w:r>
      <w:r w:rsidRPr="00E227D7">
        <w:t xml:space="preserve">n fuel economy </w:t>
      </w:r>
      <w:r>
        <w:t>of the vehicle classes in the vehicle fleet relative to</w:t>
      </w:r>
      <w:r w:rsidRPr="00E227D7">
        <w:t xml:space="preserve"> </w:t>
      </w:r>
      <w:r>
        <w:t xml:space="preserve">their </w:t>
      </w:r>
      <w:r w:rsidRPr="00E227D7">
        <w:t xml:space="preserve">2010 fuel economy </w:t>
      </w:r>
      <w:r>
        <w:t>according to the</w:t>
      </w:r>
      <w:r w:rsidRPr="00E227D7">
        <w:t xml:space="preserve"> </w:t>
      </w:r>
      <w:r>
        <w:t>aggregate manufacturer’s data available for representative car models in</w:t>
      </w:r>
      <w:r w:rsidRPr="00E227D7">
        <w:t xml:space="preserve"> each vehicle class.</w:t>
      </w:r>
      <w:r>
        <w:t xml:space="preserve"> Average vehicle fuel economy is a factor of several variables, as vehicles age the efficiency decreases, but the fuel economy of new vehicles tends to improve over time as shown in </w:t>
      </w:r>
      <w:r>
        <w:fldChar w:fldCharType="begin"/>
      </w:r>
      <w:r>
        <w:instrText xml:space="preserve"> REF _Ref324767107 \h </w:instrText>
      </w:r>
      <w:r>
        <w:fldChar w:fldCharType="separate"/>
      </w:r>
      <w:r w:rsidR="00744EFF">
        <w:t xml:space="preserve">Table </w:t>
      </w:r>
      <w:r w:rsidR="00744EFF">
        <w:rPr>
          <w:noProof/>
        </w:rPr>
        <w:t>31</w:t>
      </w:r>
      <w:r>
        <w:fldChar w:fldCharType="end"/>
      </w:r>
      <w:r>
        <w:t xml:space="preserve"> below. This is the result not only of technology becoming more efficient but also because regulation is reducing vehicle mass and engine capacity. The South African vehicle parc is dominated by models from Europe and Japan, so given the data shown in </w:t>
      </w:r>
      <w:r>
        <w:fldChar w:fldCharType="begin"/>
      </w:r>
      <w:r>
        <w:instrText xml:space="preserve"> REF _Ref324767107 \h </w:instrText>
      </w:r>
      <w:r>
        <w:fldChar w:fldCharType="separate"/>
      </w:r>
      <w:r w:rsidR="00744EFF">
        <w:t xml:space="preserve">Table </w:t>
      </w:r>
      <w:r w:rsidR="00744EFF">
        <w:rPr>
          <w:noProof/>
        </w:rPr>
        <w:t>31</w:t>
      </w:r>
      <w:r>
        <w:fldChar w:fldCharType="end"/>
      </w:r>
      <w:r>
        <w:t xml:space="preserve"> a higher annual improvement </w:t>
      </w:r>
      <w:r w:rsidR="00EC2E34">
        <w:t xml:space="preserve">might be expected </w:t>
      </w:r>
      <w:r>
        <w:t>but given the slower rate of scrapping in South Africa and the lower value of 0.4% for the short period reviewed by the IEA, it was decided that 1% is a reasonable historical improvement in the absence of local reliable data.</w:t>
      </w:r>
      <w:r w:rsidRPr="00E227D7">
        <w:t xml:space="preserve"> </w:t>
      </w:r>
      <w:r>
        <w:rPr>
          <w:lang w:val="en-GB"/>
        </w:rPr>
        <w:t>This assumption is also supported by</w:t>
      </w:r>
      <w:r w:rsidRPr="00AD1D64">
        <w:rPr>
          <w:lang w:val="en-GB"/>
        </w:rPr>
        <w:t xml:space="preserve"> a British study</w:t>
      </w:r>
      <w:r>
        <w:rPr>
          <w:lang w:val="en-GB"/>
        </w:rPr>
        <w:t xml:space="preserve"> </w:t>
      </w:r>
      <w:sdt>
        <w:sdtPr>
          <w:rPr>
            <w:lang w:val="en-GB"/>
          </w:rPr>
          <w:id w:val="1286472987"/>
          <w:citation/>
        </w:sdtPr>
        <w:sdtContent>
          <w:r>
            <w:rPr>
              <w:lang w:val="en-GB"/>
            </w:rPr>
            <w:fldChar w:fldCharType="begin"/>
          </w:r>
          <w:r>
            <w:instrText xml:space="preserve">CITATION Kwo06 \l 7177 </w:instrText>
          </w:r>
          <w:r>
            <w:rPr>
              <w:lang w:val="en-GB"/>
            </w:rPr>
            <w:fldChar w:fldCharType="separate"/>
          </w:r>
          <w:r w:rsidR="00BD0DEB">
            <w:rPr>
              <w:noProof/>
            </w:rPr>
            <w:t>(Kwon, 2006)</w:t>
          </w:r>
          <w:r>
            <w:rPr>
              <w:lang w:val="en-GB"/>
            </w:rPr>
            <w:fldChar w:fldCharType="end"/>
          </w:r>
        </w:sdtContent>
      </w:sdt>
      <w:r w:rsidRPr="00AD1D64">
        <w:rPr>
          <w:lang w:val="en-GB"/>
        </w:rPr>
        <w:t>, which suggest</w:t>
      </w:r>
      <w:r>
        <w:rPr>
          <w:lang w:val="en-GB"/>
        </w:rPr>
        <w:t>s</w:t>
      </w:r>
      <w:r w:rsidRPr="00AD1D64">
        <w:rPr>
          <w:lang w:val="en-GB"/>
        </w:rPr>
        <w:t xml:space="preserve"> that new passenger vehicles and light commercial vehicles </w:t>
      </w:r>
      <w:r>
        <w:rPr>
          <w:lang w:val="en-GB"/>
        </w:rPr>
        <w:t>had an</w:t>
      </w:r>
      <w:r w:rsidRPr="00AD1D64">
        <w:rPr>
          <w:lang w:val="en-GB"/>
        </w:rPr>
        <w:t xml:space="preserve"> improved vehicle efficiency of 0.9% per annum</w:t>
      </w:r>
      <w:r>
        <w:rPr>
          <w:lang w:val="en-GB"/>
        </w:rPr>
        <w:t xml:space="preserve"> between 1979 and 2000 in Britain, a much longer period than the period coved by the studies reviewed below</w:t>
      </w:r>
      <w:r w:rsidRPr="00AD1D64">
        <w:rPr>
          <w:lang w:val="en-GB"/>
        </w:rPr>
        <w:t>.</w:t>
      </w:r>
      <w:r w:rsidR="008B33B1">
        <w:rPr>
          <w:lang w:val="en-GB"/>
        </w:rPr>
        <w:t xml:space="preserve"> </w:t>
      </w:r>
    </w:p>
    <w:p w14:paraId="156B487F" w14:textId="77777777" w:rsidR="001E06B8" w:rsidRDefault="001E06B8" w:rsidP="001E06B8">
      <w:pPr>
        <w:pStyle w:val="Caption"/>
        <w:keepNext/>
      </w:pPr>
      <w:bookmarkStart w:id="124" w:name="_Ref324767107"/>
      <w:bookmarkStart w:id="125" w:name="_Toc353199751"/>
      <w:r>
        <w:lastRenderedPageBreak/>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31</w:t>
      </w:r>
      <w:r w:rsidR="008032E3">
        <w:rPr>
          <w:noProof/>
        </w:rPr>
        <w:fldChar w:fldCharType="end"/>
      </w:r>
      <w:bookmarkEnd w:id="124"/>
      <w:r>
        <w:t xml:space="preserve">: Improvements in passenger car fuel economy in world markets </w:t>
      </w:r>
      <w:r>
        <w:br/>
        <w:t>2000–2010</w:t>
      </w:r>
      <w:bookmarkEnd w:id="125"/>
    </w:p>
    <w:tbl>
      <w:tblPr>
        <w:tblStyle w:val="TableGrid"/>
        <w:tblW w:w="0" w:type="auto"/>
        <w:jc w:val="center"/>
        <w:tblLayout w:type="fixed"/>
        <w:tblLook w:val="04A0" w:firstRow="1" w:lastRow="0" w:firstColumn="1" w:lastColumn="0" w:noHBand="0" w:noVBand="1"/>
      </w:tblPr>
      <w:tblGrid>
        <w:gridCol w:w="1368"/>
        <w:gridCol w:w="1519"/>
        <w:gridCol w:w="1843"/>
        <w:gridCol w:w="1462"/>
        <w:gridCol w:w="2648"/>
      </w:tblGrid>
      <w:tr w:rsidR="001E06B8" w:rsidRPr="001828A1" w14:paraId="00ACB070" w14:textId="77777777" w:rsidTr="00ED0E92">
        <w:trPr>
          <w:trHeight w:val="765"/>
          <w:jc w:val="center"/>
        </w:trPr>
        <w:tc>
          <w:tcPr>
            <w:tcW w:w="1368" w:type="dxa"/>
            <w:noWrap/>
          </w:tcPr>
          <w:p w14:paraId="4FC8ED81" w14:textId="77777777" w:rsidR="001E06B8" w:rsidRPr="007912EF" w:rsidRDefault="001E06B8" w:rsidP="00ED0E92">
            <w:pPr>
              <w:keepNext/>
              <w:jc w:val="left"/>
              <w:rPr>
                <w:b/>
                <w:lang w:eastAsia="en-ZA"/>
              </w:rPr>
            </w:pPr>
          </w:p>
        </w:tc>
        <w:tc>
          <w:tcPr>
            <w:tcW w:w="3362" w:type="dxa"/>
            <w:gridSpan w:val="2"/>
            <w:noWrap/>
            <w:vAlign w:val="center"/>
          </w:tcPr>
          <w:p w14:paraId="6A4C3EA2" w14:textId="77777777" w:rsidR="001E06B8" w:rsidRPr="00BD64B5" w:rsidRDefault="008032E3" w:rsidP="00ED0E92">
            <w:pPr>
              <w:keepNext/>
              <w:ind w:right="-108"/>
              <w:jc w:val="center"/>
              <w:rPr>
                <w:b/>
                <w:lang w:eastAsia="en-ZA"/>
              </w:rPr>
            </w:pPr>
            <w:sdt>
              <w:sdtPr>
                <w:rPr>
                  <w:b/>
                  <w:lang w:eastAsia="en-ZA"/>
                </w:rPr>
                <w:id w:val="-1824199864"/>
                <w:citation/>
              </w:sdtPr>
              <w:sdtContent>
                <w:r w:rsidR="00BD64B5" w:rsidRPr="00BD64B5">
                  <w:rPr>
                    <w:b/>
                    <w:lang w:eastAsia="en-ZA"/>
                  </w:rPr>
                  <w:fldChar w:fldCharType="begin"/>
                </w:r>
                <w:r w:rsidR="00BD64B5" w:rsidRPr="00BD64B5">
                  <w:rPr>
                    <w:b/>
                    <w:noProof/>
                    <w:lang w:eastAsia="en-ZA"/>
                  </w:rPr>
                  <w:instrText xml:space="preserve"> CITATION ICC11 \l 7177 </w:instrText>
                </w:r>
                <w:r w:rsidR="00BD64B5" w:rsidRPr="00BD64B5">
                  <w:rPr>
                    <w:b/>
                    <w:lang w:eastAsia="en-ZA"/>
                  </w:rPr>
                  <w:fldChar w:fldCharType="separate"/>
                </w:r>
                <w:r w:rsidR="00BD64B5" w:rsidRPr="00BD64B5">
                  <w:rPr>
                    <w:b/>
                    <w:noProof/>
                    <w:lang w:eastAsia="en-ZA"/>
                  </w:rPr>
                  <w:t>(ICCT, 2011)</w:t>
                </w:r>
                <w:r w:rsidR="00BD64B5" w:rsidRPr="00BD64B5">
                  <w:rPr>
                    <w:b/>
                    <w:lang w:eastAsia="en-ZA"/>
                  </w:rPr>
                  <w:fldChar w:fldCharType="end"/>
                </w:r>
              </w:sdtContent>
            </w:sdt>
          </w:p>
        </w:tc>
        <w:tc>
          <w:tcPr>
            <w:tcW w:w="4110" w:type="dxa"/>
            <w:gridSpan w:val="2"/>
            <w:noWrap/>
          </w:tcPr>
          <w:p w14:paraId="0A0BC5B7" w14:textId="77777777" w:rsidR="001E06B8" w:rsidRPr="007912EF" w:rsidRDefault="008032E3" w:rsidP="00ED0E92">
            <w:pPr>
              <w:keepNext/>
              <w:jc w:val="center"/>
              <w:rPr>
                <w:b/>
                <w:vertAlign w:val="superscript"/>
                <w:lang w:eastAsia="en-ZA"/>
              </w:rPr>
            </w:pPr>
            <w:sdt>
              <w:sdtPr>
                <w:rPr>
                  <w:noProof/>
                  <w:lang w:eastAsia="en-ZA"/>
                </w:rPr>
                <w:id w:val="1696655044"/>
                <w:citation/>
              </w:sdtPr>
              <w:sdtEndPr>
                <w:rPr>
                  <w:b/>
                </w:rPr>
              </w:sdtEndPr>
              <w:sdtContent>
                <w:r w:rsidR="00BD64B5" w:rsidRPr="00BD64B5">
                  <w:rPr>
                    <w:b/>
                    <w:noProof/>
                    <w:lang w:eastAsia="en-ZA"/>
                  </w:rPr>
                  <w:fldChar w:fldCharType="begin"/>
                </w:r>
                <w:r w:rsidR="00BD64B5" w:rsidRPr="00BD64B5">
                  <w:rPr>
                    <w:b/>
                    <w:noProof/>
                    <w:lang w:eastAsia="en-ZA"/>
                  </w:rPr>
                  <w:instrText xml:space="preserve"> CITATION Cue11 \l 7177 </w:instrText>
                </w:r>
                <w:r w:rsidR="00BD64B5" w:rsidRPr="00BD64B5">
                  <w:rPr>
                    <w:b/>
                    <w:noProof/>
                    <w:lang w:eastAsia="en-ZA"/>
                  </w:rPr>
                  <w:fldChar w:fldCharType="separate"/>
                </w:r>
                <w:r w:rsidR="00BD64B5" w:rsidRPr="00BD64B5">
                  <w:rPr>
                    <w:b/>
                    <w:noProof/>
                    <w:lang w:eastAsia="en-ZA"/>
                  </w:rPr>
                  <w:t>(Cuenot &amp; Fulton, 2011)</w:t>
                </w:r>
                <w:r w:rsidR="00BD64B5" w:rsidRPr="00BD64B5">
                  <w:rPr>
                    <w:b/>
                    <w:noProof/>
                    <w:lang w:eastAsia="en-ZA"/>
                  </w:rPr>
                  <w:fldChar w:fldCharType="end"/>
                </w:r>
              </w:sdtContent>
            </w:sdt>
            <w:r w:rsidR="001E06B8" w:rsidRPr="00BD64B5">
              <w:rPr>
                <w:b/>
                <w:noProof/>
                <w:lang w:eastAsia="en-ZA"/>
              </w:rPr>
              <w:t xml:space="preserve"> (I</w:t>
            </w:r>
            <w:r w:rsidR="001E06B8">
              <w:rPr>
                <w:b/>
                <w:noProof/>
                <w:lang w:eastAsia="en-ZA"/>
              </w:rPr>
              <w:t>nternational Energy Agency)</w:t>
            </w:r>
          </w:p>
        </w:tc>
      </w:tr>
      <w:tr w:rsidR="001E06B8" w:rsidRPr="001828A1" w14:paraId="5617754F" w14:textId="77777777" w:rsidTr="00ED0E92">
        <w:trPr>
          <w:trHeight w:val="765"/>
          <w:jc w:val="center"/>
        </w:trPr>
        <w:tc>
          <w:tcPr>
            <w:tcW w:w="1368" w:type="dxa"/>
            <w:noWrap/>
            <w:hideMark/>
          </w:tcPr>
          <w:p w14:paraId="7BF95994" w14:textId="77777777" w:rsidR="001E06B8" w:rsidRPr="007912EF" w:rsidRDefault="001E06B8" w:rsidP="00ED0E92">
            <w:pPr>
              <w:keepNext/>
              <w:jc w:val="left"/>
              <w:rPr>
                <w:b/>
                <w:lang w:eastAsia="en-ZA"/>
              </w:rPr>
            </w:pPr>
            <w:r w:rsidRPr="007912EF">
              <w:rPr>
                <w:b/>
                <w:lang w:eastAsia="en-ZA"/>
              </w:rPr>
              <w:t>Country</w:t>
            </w:r>
          </w:p>
        </w:tc>
        <w:tc>
          <w:tcPr>
            <w:tcW w:w="1519" w:type="dxa"/>
            <w:noWrap/>
            <w:hideMark/>
          </w:tcPr>
          <w:p w14:paraId="27EE7901" w14:textId="77777777" w:rsidR="001E06B8" w:rsidRPr="007912EF" w:rsidRDefault="001E06B8" w:rsidP="00ED0E92">
            <w:pPr>
              <w:keepNext/>
              <w:jc w:val="center"/>
              <w:rPr>
                <w:b/>
                <w:lang w:eastAsia="en-ZA"/>
              </w:rPr>
            </w:pPr>
            <w:r w:rsidRPr="007912EF">
              <w:rPr>
                <w:b/>
                <w:lang w:eastAsia="en-ZA"/>
              </w:rPr>
              <w:t>Period</w:t>
            </w:r>
          </w:p>
        </w:tc>
        <w:tc>
          <w:tcPr>
            <w:tcW w:w="1843" w:type="dxa"/>
            <w:hideMark/>
          </w:tcPr>
          <w:p w14:paraId="02A4F282" w14:textId="77777777" w:rsidR="001E06B8" w:rsidRPr="007912EF" w:rsidRDefault="001E06B8" w:rsidP="00ED0E92">
            <w:pPr>
              <w:keepNext/>
              <w:jc w:val="center"/>
              <w:rPr>
                <w:b/>
                <w:lang w:eastAsia="en-ZA"/>
              </w:rPr>
            </w:pPr>
            <w:r w:rsidRPr="007912EF">
              <w:rPr>
                <w:b/>
                <w:lang w:eastAsia="en-ZA"/>
              </w:rPr>
              <w:t xml:space="preserve">Annual fuel economy improvement </w:t>
            </w:r>
          </w:p>
        </w:tc>
        <w:tc>
          <w:tcPr>
            <w:tcW w:w="1462" w:type="dxa"/>
            <w:noWrap/>
            <w:hideMark/>
          </w:tcPr>
          <w:p w14:paraId="0CF82239" w14:textId="77777777" w:rsidR="001E06B8" w:rsidRPr="007912EF" w:rsidRDefault="001E06B8" w:rsidP="00ED0E92">
            <w:pPr>
              <w:keepNext/>
              <w:jc w:val="center"/>
              <w:rPr>
                <w:b/>
                <w:lang w:eastAsia="en-ZA"/>
              </w:rPr>
            </w:pPr>
            <w:r w:rsidRPr="007912EF">
              <w:rPr>
                <w:b/>
                <w:lang w:eastAsia="en-ZA"/>
              </w:rPr>
              <w:t>Period</w:t>
            </w:r>
          </w:p>
        </w:tc>
        <w:tc>
          <w:tcPr>
            <w:tcW w:w="2648" w:type="dxa"/>
            <w:hideMark/>
          </w:tcPr>
          <w:p w14:paraId="264592A4" w14:textId="77777777" w:rsidR="001E06B8" w:rsidRPr="007912EF" w:rsidRDefault="001E06B8" w:rsidP="00ED0E92">
            <w:pPr>
              <w:keepNext/>
              <w:jc w:val="center"/>
              <w:rPr>
                <w:b/>
                <w:lang w:eastAsia="en-ZA"/>
              </w:rPr>
            </w:pPr>
            <w:r w:rsidRPr="007912EF">
              <w:rPr>
                <w:b/>
                <w:lang w:eastAsia="en-ZA"/>
              </w:rPr>
              <w:t>Annual fuel economy improvement</w:t>
            </w:r>
          </w:p>
        </w:tc>
      </w:tr>
      <w:tr w:rsidR="001E06B8" w:rsidRPr="001828A1" w14:paraId="5A713979" w14:textId="77777777" w:rsidTr="00ED0E92">
        <w:trPr>
          <w:trHeight w:val="255"/>
          <w:jc w:val="center"/>
        </w:trPr>
        <w:tc>
          <w:tcPr>
            <w:tcW w:w="1368" w:type="dxa"/>
            <w:noWrap/>
            <w:hideMark/>
          </w:tcPr>
          <w:p w14:paraId="5CFC3D30" w14:textId="77777777" w:rsidR="001E06B8" w:rsidRPr="001828A1" w:rsidRDefault="001E06B8" w:rsidP="00ED0E92">
            <w:pPr>
              <w:keepNext/>
              <w:jc w:val="left"/>
              <w:rPr>
                <w:lang w:eastAsia="en-ZA"/>
              </w:rPr>
            </w:pPr>
            <w:r w:rsidRPr="001828A1">
              <w:rPr>
                <w:lang w:eastAsia="en-ZA"/>
              </w:rPr>
              <w:t>US</w:t>
            </w:r>
          </w:p>
        </w:tc>
        <w:tc>
          <w:tcPr>
            <w:tcW w:w="1519" w:type="dxa"/>
            <w:noWrap/>
            <w:hideMark/>
          </w:tcPr>
          <w:p w14:paraId="53C448BB" w14:textId="77777777" w:rsidR="001E06B8" w:rsidRPr="001828A1" w:rsidRDefault="001E06B8" w:rsidP="00ED0E92">
            <w:pPr>
              <w:keepNext/>
              <w:jc w:val="center"/>
              <w:rPr>
                <w:lang w:eastAsia="en-ZA"/>
              </w:rPr>
            </w:pPr>
            <w:r w:rsidRPr="001828A1">
              <w:rPr>
                <w:lang w:eastAsia="en-ZA"/>
              </w:rPr>
              <w:t>2000</w:t>
            </w:r>
            <w:r>
              <w:rPr>
                <w:lang w:eastAsia="en-ZA"/>
              </w:rPr>
              <w:t>–</w:t>
            </w:r>
            <w:r w:rsidRPr="001828A1">
              <w:rPr>
                <w:lang w:eastAsia="en-ZA"/>
              </w:rPr>
              <w:t>2010</w:t>
            </w:r>
          </w:p>
        </w:tc>
        <w:tc>
          <w:tcPr>
            <w:tcW w:w="1843" w:type="dxa"/>
            <w:noWrap/>
            <w:hideMark/>
          </w:tcPr>
          <w:p w14:paraId="2C271629" w14:textId="77777777" w:rsidR="001E06B8" w:rsidRPr="001828A1" w:rsidRDefault="001E06B8" w:rsidP="00ED0E92">
            <w:pPr>
              <w:keepNext/>
              <w:jc w:val="center"/>
              <w:rPr>
                <w:lang w:eastAsia="en-ZA"/>
              </w:rPr>
            </w:pPr>
            <w:r w:rsidRPr="001828A1">
              <w:rPr>
                <w:lang w:eastAsia="en-ZA"/>
              </w:rPr>
              <w:t>1.60%</w:t>
            </w:r>
          </w:p>
        </w:tc>
        <w:tc>
          <w:tcPr>
            <w:tcW w:w="1462" w:type="dxa"/>
            <w:noWrap/>
            <w:hideMark/>
          </w:tcPr>
          <w:p w14:paraId="7289EFC5" w14:textId="77777777" w:rsidR="001E06B8" w:rsidRPr="001828A1" w:rsidRDefault="001E06B8" w:rsidP="00ED0E92">
            <w:pPr>
              <w:keepNext/>
              <w:jc w:val="center"/>
              <w:rPr>
                <w:lang w:eastAsia="en-ZA"/>
              </w:rPr>
            </w:pPr>
            <w:r w:rsidRPr="001828A1">
              <w:rPr>
                <w:lang w:eastAsia="en-ZA"/>
              </w:rPr>
              <w:t>2005</w:t>
            </w:r>
            <w:r>
              <w:rPr>
                <w:lang w:eastAsia="en-ZA"/>
              </w:rPr>
              <w:t>–</w:t>
            </w:r>
            <w:r w:rsidRPr="001828A1">
              <w:rPr>
                <w:lang w:eastAsia="en-ZA"/>
              </w:rPr>
              <w:t>2008</w:t>
            </w:r>
          </w:p>
        </w:tc>
        <w:tc>
          <w:tcPr>
            <w:tcW w:w="2648" w:type="dxa"/>
            <w:noWrap/>
            <w:hideMark/>
          </w:tcPr>
          <w:p w14:paraId="30C04058" w14:textId="77777777" w:rsidR="001E06B8" w:rsidRPr="001828A1" w:rsidRDefault="001E06B8" w:rsidP="00ED0E92">
            <w:pPr>
              <w:keepNext/>
              <w:jc w:val="center"/>
              <w:rPr>
                <w:lang w:eastAsia="en-ZA"/>
              </w:rPr>
            </w:pPr>
            <w:r w:rsidRPr="001828A1">
              <w:rPr>
                <w:lang w:eastAsia="en-ZA"/>
              </w:rPr>
              <w:t>1.90%</w:t>
            </w:r>
          </w:p>
        </w:tc>
      </w:tr>
      <w:tr w:rsidR="001E06B8" w:rsidRPr="001828A1" w14:paraId="09BACBCB" w14:textId="77777777" w:rsidTr="00ED0E92">
        <w:trPr>
          <w:trHeight w:val="255"/>
          <w:jc w:val="center"/>
        </w:trPr>
        <w:tc>
          <w:tcPr>
            <w:tcW w:w="1368" w:type="dxa"/>
            <w:noWrap/>
            <w:hideMark/>
          </w:tcPr>
          <w:p w14:paraId="44B6B810" w14:textId="77777777" w:rsidR="001E06B8" w:rsidRPr="001828A1" w:rsidRDefault="001E06B8" w:rsidP="00ED0E92">
            <w:pPr>
              <w:keepNext/>
              <w:jc w:val="left"/>
              <w:rPr>
                <w:lang w:eastAsia="en-ZA"/>
              </w:rPr>
            </w:pPr>
            <w:r w:rsidRPr="001828A1">
              <w:rPr>
                <w:lang w:eastAsia="en-ZA"/>
              </w:rPr>
              <w:t>Canada</w:t>
            </w:r>
          </w:p>
        </w:tc>
        <w:tc>
          <w:tcPr>
            <w:tcW w:w="1519" w:type="dxa"/>
            <w:noWrap/>
            <w:hideMark/>
          </w:tcPr>
          <w:p w14:paraId="30C0273D" w14:textId="77777777" w:rsidR="001E06B8" w:rsidRPr="001828A1" w:rsidRDefault="001E06B8" w:rsidP="00ED0E92">
            <w:pPr>
              <w:keepNext/>
              <w:jc w:val="center"/>
              <w:rPr>
                <w:lang w:eastAsia="en-ZA"/>
              </w:rPr>
            </w:pPr>
            <w:r w:rsidRPr="001828A1">
              <w:rPr>
                <w:lang w:eastAsia="en-ZA"/>
              </w:rPr>
              <w:t>2000</w:t>
            </w:r>
            <w:r>
              <w:rPr>
                <w:lang w:eastAsia="en-ZA"/>
              </w:rPr>
              <w:t>–</w:t>
            </w:r>
            <w:r w:rsidRPr="001828A1">
              <w:rPr>
                <w:lang w:eastAsia="en-ZA"/>
              </w:rPr>
              <w:t>2008</w:t>
            </w:r>
          </w:p>
        </w:tc>
        <w:tc>
          <w:tcPr>
            <w:tcW w:w="1843" w:type="dxa"/>
            <w:noWrap/>
            <w:hideMark/>
          </w:tcPr>
          <w:p w14:paraId="56AE1870" w14:textId="77777777" w:rsidR="001E06B8" w:rsidRPr="001828A1" w:rsidRDefault="001E06B8" w:rsidP="00ED0E92">
            <w:pPr>
              <w:keepNext/>
              <w:jc w:val="center"/>
              <w:rPr>
                <w:lang w:eastAsia="en-ZA"/>
              </w:rPr>
            </w:pPr>
            <w:r w:rsidRPr="001828A1">
              <w:rPr>
                <w:lang w:eastAsia="en-ZA"/>
              </w:rPr>
              <w:t>1.28%</w:t>
            </w:r>
          </w:p>
        </w:tc>
        <w:tc>
          <w:tcPr>
            <w:tcW w:w="1462" w:type="dxa"/>
            <w:noWrap/>
            <w:hideMark/>
          </w:tcPr>
          <w:p w14:paraId="6FEC7340" w14:textId="77777777" w:rsidR="001E06B8" w:rsidRPr="001828A1" w:rsidRDefault="001E06B8" w:rsidP="00ED0E92">
            <w:pPr>
              <w:keepNext/>
              <w:jc w:val="center"/>
              <w:rPr>
                <w:lang w:eastAsia="en-ZA"/>
              </w:rPr>
            </w:pPr>
            <w:r w:rsidRPr="001828A1">
              <w:rPr>
                <w:lang w:eastAsia="en-ZA"/>
              </w:rPr>
              <w:t>-</w:t>
            </w:r>
          </w:p>
        </w:tc>
        <w:tc>
          <w:tcPr>
            <w:tcW w:w="2648" w:type="dxa"/>
            <w:noWrap/>
            <w:hideMark/>
          </w:tcPr>
          <w:p w14:paraId="5D0E5409" w14:textId="77777777" w:rsidR="001E06B8" w:rsidRPr="001828A1" w:rsidRDefault="001E06B8" w:rsidP="00ED0E92">
            <w:pPr>
              <w:keepNext/>
              <w:jc w:val="center"/>
              <w:rPr>
                <w:lang w:eastAsia="en-ZA"/>
              </w:rPr>
            </w:pPr>
            <w:r w:rsidRPr="001828A1">
              <w:rPr>
                <w:lang w:eastAsia="en-ZA"/>
              </w:rPr>
              <w:t>-</w:t>
            </w:r>
          </w:p>
        </w:tc>
      </w:tr>
      <w:tr w:rsidR="001E06B8" w:rsidRPr="001828A1" w14:paraId="77C0D49B" w14:textId="77777777" w:rsidTr="00ED0E92">
        <w:trPr>
          <w:trHeight w:val="255"/>
          <w:jc w:val="center"/>
        </w:trPr>
        <w:tc>
          <w:tcPr>
            <w:tcW w:w="1368" w:type="dxa"/>
            <w:noWrap/>
            <w:hideMark/>
          </w:tcPr>
          <w:p w14:paraId="5E28DB26" w14:textId="77777777" w:rsidR="001E06B8" w:rsidRPr="001828A1" w:rsidRDefault="001E06B8" w:rsidP="00ED0E92">
            <w:pPr>
              <w:keepNext/>
              <w:jc w:val="left"/>
              <w:rPr>
                <w:lang w:eastAsia="en-ZA"/>
              </w:rPr>
            </w:pPr>
            <w:r w:rsidRPr="001828A1">
              <w:rPr>
                <w:lang w:eastAsia="en-ZA"/>
              </w:rPr>
              <w:t>EU</w:t>
            </w:r>
          </w:p>
        </w:tc>
        <w:tc>
          <w:tcPr>
            <w:tcW w:w="1519" w:type="dxa"/>
            <w:noWrap/>
            <w:hideMark/>
          </w:tcPr>
          <w:p w14:paraId="606C27AE" w14:textId="77777777" w:rsidR="001E06B8" w:rsidRPr="001828A1" w:rsidRDefault="001E06B8" w:rsidP="00ED0E92">
            <w:pPr>
              <w:keepNext/>
              <w:jc w:val="center"/>
              <w:rPr>
                <w:lang w:eastAsia="en-ZA"/>
              </w:rPr>
            </w:pPr>
            <w:r w:rsidRPr="001828A1">
              <w:rPr>
                <w:lang w:eastAsia="en-ZA"/>
              </w:rPr>
              <w:t>2000</w:t>
            </w:r>
            <w:r>
              <w:rPr>
                <w:lang w:eastAsia="en-ZA"/>
              </w:rPr>
              <w:t>–</w:t>
            </w:r>
            <w:r w:rsidRPr="001828A1">
              <w:rPr>
                <w:lang w:eastAsia="en-ZA"/>
              </w:rPr>
              <w:t>2010</w:t>
            </w:r>
          </w:p>
        </w:tc>
        <w:tc>
          <w:tcPr>
            <w:tcW w:w="1843" w:type="dxa"/>
            <w:noWrap/>
            <w:hideMark/>
          </w:tcPr>
          <w:p w14:paraId="303B271D" w14:textId="77777777" w:rsidR="001E06B8" w:rsidRPr="001828A1" w:rsidRDefault="001E06B8" w:rsidP="00ED0E92">
            <w:pPr>
              <w:keepNext/>
              <w:jc w:val="center"/>
              <w:rPr>
                <w:lang w:eastAsia="en-ZA"/>
              </w:rPr>
            </w:pPr>
            <w:r w:rsidRPr="001828A1">
              <w:rPr>
                <w:lang w:eastAsia="en-ZA"/>
              </w:rPr>
              <w:t>1.90%</w:t>
            </w:r>
          </w:p>
        </w:tc>
        <w:tc>
          <w:tcPr>
            <w:tcW w:w="1462" w:type="dxa"/>
            <w:noWrap/>
            <w:hideMark/>
          </w:tcPr>
          <w:p w14:paraId="68584266" w14:textId="77777777" w:rsidR="001E06B8" w:rsidRPr="001828A1" w:rsidRDefault="001E06B8" w:rsidP="00ED0E92">
            <w:pPr>
              <w:keepNext/>
              <w:jc w:val="center"/>
              <w:rPr>
                <w:lang w:eastAsia="en-ZA"/>
              </w:rPr>
            </w:pPr>
            <w:r w:rsidRPr="001828A1">
              <w:rPr>
                <w:lang w:eastAsia="en-ZA"/>
              </w:rPr>
              <w:t>2005</w:t>
            </w:r>
            <w:r>
              <w:rPr>
                <w:lang w:eastAsia="en-ZA"/>
              </w:rPr>
              <w:t>–</w:t>
            </w:r>
            <w:r w:rsidRPr="001828A1">
              <w:rPr>
                <w:lang w:eastAsia="en-ZA"/>
              </w:rPr>
              <w:t>2008</w:t>
            </w:r>
          </w:p>
        </w:tc>
        <w:tc>
          <w:tcPr>
            <w:tcW w:w="2648" w:type="dxa"/>
            <w:noWrap/>
            <w:hideMark/>
          </w:tcPr>
          <w:p w14:paraId="1CF82C1B" w14:textId="77777777" w:rsidR="001E06B8" w:rsidRPr="001828A1" w:rsidRDefault="001E06B8" w:rsidP="00ED0E92">
            <w:pPr>
              <w:keepNext/>
              <w:jc w:val="center"/>
              <w:rPr>
                <w:lang w:eastAsia="en-ZA"/>
              </w:rPr>
            </w:pPr>
            <w:r w:rsidRPr="001828A1">
              <w:rPr>
                <w:lang w:eastAsia="en-ZA"/>
              </w:rPr>
              <w:t>1.90%</w:t>
            </w:r>
          </w:p>
        </w:tc>
      </w:tr>
      <w:tr w:rsidR="001E06B8" w:rsidRPr="001828A1" w14:paraId="70235694" w14:textId="77777777" w:rsidTr="00ED0E92">
        <w:trPr>
          <w:trHeight w:val="255"/>
          <w:jc w:val="center"/>
        </w:trPr>
        <w:tc>
          <w:tcPr>
            <w:tcW w:w="1368" w:type="dxa"/>
            <w:noWrap/>
            <w:hideMark/>
          </w:tcPr>
          <w:p w14:paraId="3BA9457B" w14:textId="77777777" w:rsidR="001E06B8" w:rsidRPr="001828A1" w:rsidRDefault="001E06B8" w:rsidP="00ED0E92">
            <w:pPr>
              <w:keepNext/>
              <w:jc w:val="left"/>
              <w:rPr>
                <w:lang w:eastAsia="en-ZA"/>
              </w:rPr>
            </w:pPr>
            <w:r w:rsidRPr="001828A1">
              <w:rPr>
                <w:lang w:eastAsia="en-ZA"/>
              </w:rPr>
              <w:t>Japan</w:t>
            </w:r>
          </w:p>
        </w:tc>
        <w:tc>
          <w:tcPr>
            <w:tcW w:w="1519" w:type="dxa"/>
            <w:noWrap/>
            <w:hideMark/>
          </w:tcPr>
          <w:p w14:paraId="67DB4D3B" w14:textId="77777777" w:rsidR="001E06B8" w:rsidRPr="001828A1" w:rsidRDefault="001E06B8" w:rsidP="00ED0E92">
            <w:pPr>
              <w:keepNext/>
              <w:jc w:val="center"/>
              <w:rPr>
                <w:lang w:eastAsia="en-ZA"/>
              </w:rPr>
            </w:pPr>
            <w:r w:rsidRPr="001828A1">
              <w:rPr>
                <w:lang w:eastAsia="en-ZA"/>
              </w:rPr>
              <w:t>2000</w:t>
            </w:r>
            <w:r>
              <w:rPr>
                <w:lang w:eastAsia="en-ZA"/>
              </w:rPr>
              <w:t>–</w:t>
            </w:r>
            <w:r w:rsidRPr="001828A1">
              <w:rPr>
                <w:lang w:eastAsia="en-ZA"/>
              </w:rPr>
              <w:t>2009</w:t>
            </w:r>
          </w:p>
        </w:tc>
        <w:tc>
          <w:tcPr>
            <w:tcW w:w="1843" w:type="dxa"/>
            <w:noWrap/>
            <w:hideMark/>
          </w:tcPr>
          <w:p w14:paraId="632ED08F" w14:textId="77777777" w:rsidR="001E06B8" w:rsidRPr="001828A1" w:rsidRDefault="001E06B8" w:rsidP="00ED0E92">
            <w:pPr>
              <w:keepNext/>
              <w:jc w:val="center"/>
              <w:rPr>
                <w:lang w:eastAsia="en-ZA"/>
              </w:rPr>
            </w:pPr>
            <w:r w:rsidRPr="001828A1">
              <w:rPr>
                <w:lang w:eastAsia="en-ZA"/>
              </w:rPr>
              <w:t>2.81%</w:t>
            </w:r>
          </w:p>
        </w:tc>
        <w:tc>
          <w:tcPr>
            <w:tcW w:w="1462" w:type="dxa"/>
            <w:noWrap/>
            <w:hideMark/>
          </w:tcPr>
          <w:p w14:paraId="1603EF05" w14:textId="77777777" w:rsidR="001E06B8" w:rsidRPr="001828A1" w:rsidRDefault="001E06B8" w:rsidP="00ED0E92">
            <w:pPr>
              <w:keepNext/>
              <w:jc w:val="center"/>
              <w:rPr>
                <w:lang w:eastAsia="en-ZA"/>
              </w:rPr>
            </w:pPr>
            <w:r w:rsidRPr="001828A1">
              <w:rPr>
                <w:lang w:eastAsia="en-ZA"/>
              </w:rPr>
              <w:t>2005</w:t>
            </w:r>
            <w:r>
              <w:rPr>
                <w:lang w:eastAsia="en-ZA"/>
              </w:rPr>
              <w:t>–</w:t>
            </w:r>
            <w:r w:rsidRPr="001828A1">
              <w:rPr>
                <w:lang w:eastAsia="en-ZA"/>
              </w:rPr>
              <w:t>2008</w:t>
            </w:r>
          </w:p>
        </w:tc>
        <w:tc>
          <w:tcPr>
            <w:tcW w:w="2648" w:type="dxa"/>
            <w:noWrap/>
            <w:hideMark/>
          </w:tcPr>
          <w:p w14:paraId="2FF549F7" w14:textId="77777777" w:rsidR="001E06B8" w:rsidRPr="001828A1" w:rsidRDefault="001E06B8" w:rsidP="00ED0E92">
            <w:pPr>
              <w:keepNext/>
              <w:jc w:val="center"/>
              <w:rPr>
                <w:lang w:eastAsia="en-ZA"/>
              </w:rPr>
            </w:pPr>
            <w:r w:rsidRPr="001828A1">
              <w:rPr>
                <w:lang w:eastAsia="en-ZA"/>
              </w:rPr>
              <w:t>2.20%</w:t>
            </w:r>
          </w:p>
        </w:tc>
      </w:tr>
      <w:tr w:rsidR="001E06B8" w:rsidRPr="001828A1" w14:paraId="6A0EB275" w14:textId="77777777" w:rsidTr="00ED0E92">
        <w:trPr>
          <w:trHeight w:val="255"/>
          <w:jc w:val="center"/>
        </w:trPr>
        <w:tc>
          <w:tcPr>
            <w:tcW w:w="1368" w:type="dxa"/>
            <w:noWrap/>
            <w:hideMark/>
          </w:tcPr>
          <w:p w14:paraId="16BD6168" w14:textId="77777777" w:rsidR="001E06B8" w:rsidRPr="001828A1" w:rsidRDefault="001E06B8" w:rsidP="00ED0E92">
            <w:pPr>
              <w:keepNext/>
              <w:jc w:val="left"/>
              <w:rPr>
                <w:lang w:eastAsia="en-ZA"/>
              </w:rPr>
            </w:pPr>
            <w:r w:rsidRPr="001828A1">
              <w:rPr>
                <w:lang w:eastAsia="en-ZA"/>
              </w:rPr>
              <w:t>South Africa</w:t>
            </w:r>
          </w:p>
        </w:tc>
        <w:tc>
          <w:tcPr>
            <w:tcW w:w="1519" w:type="dxa"/>
            <w:noWrap/>
            <w:hideMark/>
          </w:tcPr>
          <w:p w14:paraId="7A4E8D26" w14:textId="77777777" w:rsidR="001E06B8" w:rsidRPr="001828A1" w:rsidRDefault="001E06B8" w:rsidP="00ED0E92">
            <w:pPr>
              <w:keepNext/>
              <w:jc w:val="center"/>
              <w:rPr>
                <w:lang w:eastAsia="en-ZA"/>
              </w:rPr>
            </w:pPr>
            <w:r w:rsidRPr="001828A1">
              <w:rPr>
                <w:lang w:eastAsia="en-ZA"/>
              </w:rPr>
              <w:t>-</w:t>
            </w:r>
          </w:p>
        </w:tc>
        <w:tc>
          <w:tcPr>
            <w:tcW w:w="1843" w:type="dxa"/>
            <w:noWrap/>
            <w:hideMark/>
          </w:tcPr>
          <w:p w14:paraId="3289D7C0" w14:textId="77777777" w:rsidR="001E06B8" w:rsidRPr="001828A1" w:rsidRDefault="001E06B8" w:rsidP="00ED0E92">
            <w:pPr>
              <w:keepNext/>
              <w:jc w:val="center"/>
              <w:rPr>
                <w:lang w:eastAsia="en-ZA"/>
              </w:rPr>
            </w:pPr>
            <w:r w:rsidRPr="001828A1">
              <w:rPr>
                <w:lang w:eastAsia="en-ZA"/>
              </w:rPr>
              <w:t>-</w:t>
            </w:r>
          </w:p>
        </w:tc>
        <w:tc>
          <w:tcPr>
            <w:tcW w:w="1462" w:type="dxa"/>
            <w:noWrap/>
            <w:hideMark/>
          </w:tcPr>
          <w:p w14:paraId="6D26BEC8" w14:textId="77777777" w:rsidR="001E06B8" w:rsidRPr="001828A1" w:rsidRDefault="001E06B8" w:rsidP="00ED0E92">
            <w:pPr>
              <w:keepNext/>
              <w:jc w:val="center"/>
              <w:rPr>
                <w:lang w:eastAsia="en-ZA"/>
              </w:rPr>
            </w:pPr>
            <w:r w:rsidRPr="001828A1">
              <w:rPr>
                <w:lang w:eastAsia="en-ZA"/>
              </w:rPr>
              <w:t>2005</w:t>
            </w:r>
            <w:r>
              <w:rPr>
                <w:lang w:eastAsia="en-ZA"/>
              </w:rPr>
              <w:t>–</w:t>
            </w:r>
            <w:r w:rsidRPr="001828A1">
              <w:rPr>
                <w:lang w:eastAsia="en-ZA"/>
              </w:rPr>
              <w:t>2008</w:t>
            </w:r>
          </w:p>
        </w:tc>
        <w:tc>
          <w:tcPr>
            <w:tcW w:w="2648" w:type="dxa"/>
            <w:noWrap/>
            <w:hideMark/>
          </w:tcPr>
          <w:p w14:paraId="0271FD4A" w14:textId="77777777" w:rsidR="001E06B8" w:rsidRPr="001828A1" w:rsidRDefault="001E06B8" w:rsidP="00ED0E92">
            <w:pPr>
              <w:keepNext/>
              <w:jc w:val="center"/>
              <w:rPr>
                <w:lang w:eastAsia="en-ZA"/>
              </w:rPr>
            </w:pPr>
            <w:r w:rsidRPr="001828A1">
              <w:rPr>
                <w:lang w:eastAsia="en-ZA"/>
              </w:rPr>
              <w:t>0.40%</w:t>
            </w:r>
          </w:p>
        </w:tc>
      </w:tr>
    </w:tbl>
    <w:p w14:paraId="50E123A6" w14:textId="77777777" w:rsidR="001E06B8" w:rsidRDefault="001E06B8" w:rsidP="001E06B8">
      <w:pPr>
        <w:pStyle w:val="ListParagraph"/>
        <w:ind w:left="360"/>
        <w:rPr>
          <w:i/>
        </w:rPr>
      </w:pPr>
    </w:p>
    <w:p w14:paraId="68216C6C" w14:textId="77777777" w:rsidR="001E06B8" w:rsidRDefault="001E06B8" w:rsidP="001E06B8">
      <w:pPr>
        <w:pStyle w:val="ListParagraph"/>
        <w:ind w:left="0"/>
      </w:pPr>
      <w:r>
        <w:t xml:space="preserve">Data for the fuel economy improvement of heavy-duty vehicles over the calibration period was not found and therefore an assumption of 1% was applied to these vehicle classes as well. The resulting historical fuel economy trajectory for the vehicles classes in the model is presented in </w:t>
      </w:r>
      <w:r>
        <w:fldChar w:fldCharType="begin"/>
      </w:r>
      <w:r>
        <w:instrText xml:space="preserve"> REF _Ref200882757 \h </w:instrText>
      </w:r>
      <w:r>
        <w:fldChar w:fldCharType="separate"/>
      </w:r>
      <w:r w:rsidR="00744EFF">
        <w:t xml:space="preserve">Figure </w:t>
      </w:r>
      <w:r w:rsidR="00744EFF">
        <w:rPr>
          <w:noProof/>
        </w:rPr>
        <w:t>19</w:t>
      </w:r>
      <w:r>
        <w:fldChar w:fldCharType="end"/>
      </w:r>
      <w:r>
        <w:t xml:space="preserve">. Given the blanket 1% assumption, the fuel economy of all vehicle classes increases by just over 22% over the 20 year period shown.  Clearly, in certain instances the fuel economy data for some technologies are extrapolated back to before those technologies entered the market, gasoline hybrid SUVs for instance, but this does not affect the model if no stock of these vehicles exists. </w:t>
      </w:r>
    </w:p>
    <w:p w14:paraId="65495242" w14:textId="77777777" w:rsidR="001E06B8" w:rsidRDefault="001E06B8" w:rsidP="001E06B8">
      <w:pPr>
        <w:pStyle w:val="ListParagraph"/>
        <w:ind w:left="360"/>
      </w:pPr>
    </w:p>
    <w:p w14:paraId="48E5A4D0" w14:textId="77777777" w:rsidR="001E06B8" w:rsidRDefault="001E06B8" w:rsidP="001E06B8">
      <w:pPr>
        <w:pStyle w:val="ListParagraph"/>
        <w:ind w:left="142"/>
        <w:jc w:val="left"/>
      </w:pPr>
      <w:r>
        <w:rPr>
          <w:noProof/>
          <w:lang w:val="en-GB" w:eastAsia="en-GB"/>
        </w:rPr>
        <w:drawing>
          <wp:inline distT="0" distB="0" distL="0" distR="0" wp14:anchorId="4D848289" wp14:editId="6F90A605">
            <wp:extent cx="5727700" cy="2467610"/>
            <wp:effectExtent l="0" t="0" r="635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el_economy_v2.gif"/>
                    <pic:cNvPicPr/>
                  </pic:nvPicPr>
                  <pic:blipFill>
                    <a:blip r:embed="rId36">
                      <a:extLst>
                        <a:ext uri="{28A0092B-C50C-407E-A947-70E740481C1C}">
                          <a14:useLocalDpi xmlns:a14="http://schemas.microsoft.com/office/drawing/2010/main" val="0"/>
                        </a:ext>
                      </a:extLst>
                    </a:blip>
                    <a:stretch>
                      <a:fillRect/>
                    </a:stretch>
                  </pic:blipFill>
                  <pic:spPr>
                    <a:xfrm>
                      <a:off x="0" y="0"/>
                      <a:ext cx="5727700" cy="2467610"/>
                    </a:xfrm>
                    <a:prstGeom prst="rect">
                      <a:avLst/>
                    </a:prstGeom>
                  </pic:spPr>
                </pic:pic>
              </a:graphicData>
            </a:graphic>
          </wp:inline>
        </w:drawing>
      </w:r>
    </w:p>
    <w:p w14:paraId="2CF09C8D" w14:textId="77777777" w:rsidR="001E06B8" w:rsidRDefault="001E06B8" w:rsidP="001E06B8">
      <w:pPr>
        <w:pStyle w:val="ListParagraph"/>
        <w:ind w:left="142"/>
        <w:jc w:val="left"/>
      </w:pPr>
    </w:p>
    <w:p w14:paraId="25B290A9" w14:textId="77777777" w:rsidR="001E06B8" w:rsidRDefault="001E06B8" w:rsidP="001E06B8">
      <w:pPr>
        <w:pStyle w:val="Caption"/>
        <w:spacing w:after="240"/>
      </w:pPr>
      <w:bookmarkStart w:id="126" w:name="_Ref200882757"/>
      <w:bookmarkStart w:id="127" w:name="_Toc333305584"/>
      <w:bookmarkStart w:id="128" w:name="_Toc333305607"/>
      <w:bookmarkStart w:id="129" w:name="_Toc353199799"/>
      <w:r>
        <w:t xml:space="preserve">Figure </w:t>
      </w:r>
      <w:r w:rsidR="008032E3">
        <w:rPr>
          <w:noProof/>
        </w:rPr>
        <w:fldChar w:fldCharType="begin"/>
      </w:r>
      <w:r w:rsidR="008032E3">
        <w:rPr>
          <w:noProof/>
        </w:rPr>
        <w:instrText xml:space="preserve"> SEQ Figure \* ARABIC </w:instrText>
      </w:r>
      <w:r w:rsidR="008032E3">
        <w:rPr>
          <w:noProof/>
        </w:rPr>
        <w:fldChar w:fldCharType="separate"/>
      </w:r>
      <w:r w:rsidR="00B60243">
        <w:rPr>
          <w:noProof/>
        </w:rPr>
        <w:t>19</w:t>
      </w:r>
      <w:r w:rsidR="008032E3">
        <w:rPr>
          <w:noProof/>
        </w:rPr>
        <w:fldChar w:fldCharType="end"/>
      </w:r>
      <w:bookmarkEnd w:id="126"/>
      <w:r>
        <w:t>: Assumed historical evolution of vehicle fuel economy in the model</w:t>
      </w:r>
      <w:bookmarkEnd w:id="127"/>
      <w:bookmarkEnd w:id="128"/>
      <w:bookmarkEnd w:id="129"/>
    </w:p>
    <w:p w14:paraId="4E646927" w14:textId="77777777" w:rsidR="001E06B8" w:rsidRDefault="001E06B8" w:rsidP="001E06B8">
      <w:r>
        <w:t>The calibration process involved first adjusting t</w:t>
      </w:r>
      <w:r w:rsidRPr="00E227D7">
        <w:t xml:space="preserve">he initial annual mileage </w:t>
      </w:r>
      <w:r>
        <w:t xml:space="preserve">assumed to the final values shown above in </w:t>
      </w:r>
      <w:r>
        <w:fldChar w:fldCharType="begin"/>
      </w:r>
      <w:r>
        <w:instrText xml:space="preserve"> REF _Ref202585255 \h </w:instrText>
      </w:r>
      <w:r>
        <w:fldChar w:fldCharType="separate"/>
      </w:r>
      <w:r w:rsidR="00744EFF">
        <w:t xml:space="preserve">Table </w:t>
      </w:r>
      <w:r w:rsidR="00744EFF">
        <w:rPr>
          <w:noProof/>
        </w:rPr>
        <w:t>28</w:t>
      </w:r>
      <w:r>
        <w:fldChar w:fldCharType="end"/>
      </w:r>
      <w:r>
        <w:t xml:space="preserve"> </w:t>
      </w:r>
      <w:r w:rsidRPr="00E227D7">
        <w:t>and</w:t>
      </w:r>
      <w:r>
        <w:t xml:space="preserve"> then adjusting the 2010 fuel economy estimates </w:t>
      </w:r>
      <w:r w:rsidRPr="00E227D7">
        <w:t xml:space="preserve">slightly until a good match was obtained between the </w:t>
      </w:r>
      <w:r>
        <w:t xml:space="preserve">data for historical fuel sales </w:t>
      </w:r>
      <w:r w:rsidRPr="00E227D7">
        <w:t>to the transport secto</w:t>
      </w:r>
      <w:r>
        <w:t>r and the fuel demand of the</w:t>
      </w:r>
      <w:r w:rsidRPr="00E227D7">
        <w:t xml:space="preserve"> vehicle parc model.</w:t>
      </w:r>
      <w:r>
        <w:t xml:space="preserve"> The adjusted new vehicle 2010 fuel economy assumptions and the resulting fuel economy of stock in that year for the calibrated model are compared to other local and international studies and models in </w:t>
      </w:r>
      <w:r>
        <w:fldChar w:fldCharType="begin"/>
      </w:r>
      <w:r>
        <w:instrText xml:space="preserve"> REF _Ref202589098 \h </w:instrText>
      </w:r>
      <w:r>
        <w:fldChar w:fldCharType="separate"/>
      </w:r>
      <w:r w:rsidR="00744EFF">
        <w:t xml:space="preserve">Table </w:t>
      </w:r>
      <w:r w:rsidR="00744EFF">
        <w:rPr>
          <w:noProof/>
        </w:rPr>
        <w:t>32</w:t>
      </w:r>
      <w:r>
        <w:fldChar w:fldCharType="end"/>
      </w:r>
      <w:r>
        <w:t>.</w:t>
      </w:r>
    </w:p>
    <w:p w14:paraId="7D22DB20" w14:textId="77777777" w:rsidR="001E06B8" w:rsidRDefault="001E06B8" w:rsidP="001E06B8"/>
    <w:p w14:paraId="3D3D5249" w14:textId="77777777" w:rsidR="001E06B8" w:rsidRDefault="001E06B8" w:rsidP="001E06B8">
      <w:pPr>
        <w:pStyle w:val="Caption"/>
        <w:sectPr w:rsidR="001E06B8" w:rsidSect="00ED0E92">
          <w:pgSz w:w="11900" w:h="16840"/>
          <w:pgMar w:top="1440" w:right="1440" w:bottom="1440" w:left="1440" w:header="708" w:footer="708" w:gutter="0"/>
          <w:cols w:space="708"/>
          <w:docGrid w:linePitch="299"/>
        </w:sectPr>
      </w:pPr>
      <w:bookmarkStart w:id="130" w:name="_Ref328609271"/>
    </w:p>
    <w:p w14:paraId="748A9781" w14:textId="7575BF5B" w:rsidR="001E06B8" w:rsidRDefault="001E06B8" w:rsidP="001E06B8">
      <w:pPr>
        <w:pStyle w:val="Caption"/>
      </w:pPr>
      <w:bookmarkStart w:id="131" w:name="_Ref202589098"/>
      <w:bookmarkStart w:id="132" w:name="_Toc353199752"/>
      <w:r>
        <w:lastRenderedPageBreak/>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32</w:t>
      </w:r>
      <w:r w:rsidR="008032E3">
        <w:rPr>
          <w:noProof/>
        </w:rPr>
        <w:fldChar w:fldCharType="end"/>
      </w:r>
      <w:bookmarkEnd w:id="130"/>
      <w:bookmarkEnd w:id="131"/>
      <w:r>
        <w:t>: Calibrated model fuel economy (l/100km) by</w:t>
      </w:r>
      <w:r w:rsidR="0092007D" w:rsidRPr="0092007D">
        <w:t xml:space="preserve"> Passenger</w:t>
      </w:r>
      <w:r>
        <w:t xml:space="preserve"> vehicle class compared to other studies and sources – Part 1</w:t>
      </w:r>
      <w:bookmarkEnd w:id="132"/>
    </w:p>
    <w:p w14:paraId="33F540FE" w14:textId="77777777" w:rsidR="001E06B8" w:rsidRDefault="001E06B8" w:rsidP="001E06B8">
      <w:pPr>
        <w:rPr>
          <w:sz w:val="20"/>
          <w:szCs w:val="20"/>
        </w:rPr>
      </w:pPr>
    </w:p>
    <w:tbl>
      <w:tblPr>
        <w:tblW w:w="0" w:type="auto"/>
        <w:tblInd w:w="101" w:type="dxa"/>
        <w:tblLayout w:type="fixed"/>
        <w:tblCellMar>
          <w:left w:w="0" w:type="dxa"/>
          <w:right w:w="0" w:type="dxa"/>
        </w:tblCellMar>
        <w:tblLook w:val="01E0" w:firstRow="1" w:lastRow="1" w:firstColumn="1" w:lastColumn="1" w:noHBand="0" w:noVBand="0"/>
      </w:tblPr>
      <w:tblGrid>
        <w:gridCol w:w="1973"/>
        <w:gridCol w:w="1349"/>
        <w:gridCol w:w="1354"/>
        <w:gridCol w:w="720"/>
        <w:gridCol w:w="898"/>
        <w:gridCol w:w="720"/>
        <w:gridCol w:w="629"/>
        <w:gridCol w:w="1262"/>
        <w:gridCol w:w="1349"/>
        <w:gridCol w:w="989"/>
        <w:gridCol w:w="902"/>
        <w:gridCol w:w="989"/>
        <w:gridCol w:w="811"/>
      </w:tblGrid>
      <w:tr w:rsidR="0092007D" w14:paraId="0A9B0EAD" w14:textId="77777777" w:rsidTr="000A17D0">
        <w:trPr>
          <w:trHeight w:hRule="exact" w:val="715"/>
        </w:trPr>
        <w:tc>
          <w:tcPr>
            <w:tcW w:w="1973" w:type="dxa"/>
            <w:tcBorders>
              <w:top w:val="single" w:sz="5" w:space="0" w:color="000000"/>
              <w:left w:val="single" w:sz="5" w:space="0" w:color="000000"/>
              <w:bottom w:val="single" w:sz="5" w:space="0" w:color="000000"/>
              <w:right w:val="single" w:sz="5" w:space="0" w:color="000000"/>
            </w:tcBorders>
          </w:tcPr>
          <w:p w14:paraId="6684DAA3" w14:textId="77777777" w:rsidR="0092007D" w:rsidRDefault="0092007D" w:rsidP="000A17D0">
            <w:pPr>
              <w:pStyle w:val="TableParagraph"/>
              <w:spacing w:before="5"/>
              <w:ind w:left="21"/>
              <w:rPr>
                <w:rFonts w:ascii="Cambria" w:eastAsia="Cambria" w:hAnsi="Cambria" w:cs="Cambria"/>
                <w:sz w:val="19"/>
                <w:szCs w:val="19"/>
              </w:rPr>
            </w:pPr>
            <w:r>
              <w:rPr>
                <w:rFonts w:ascii="Cambria"/>
                <w:b/>
                <w:w w:val="105"/>
                <w:sz w:val="19"/>
              </w:rPr>
              <w:t>Region</w:t>
            </w:r>
          </w:p>
        </w:tc>
        <w:tc>
          <w:tcPr>
            <w:tcW w:w="9269" w:type="dxa"/>
            <w:gridSpan w:val="9"/>
            <w:tcBorders>
              <w:top w:val="single" w:sz="5" w:space="0" w:color="000000"/>
              <w:left w:val="single" w:sz="5" w:space="0" w:color="000000"/>
              <w:bottom w:val="single" w:sz="5" w:space="0" w:color="000000"/>
              <w:right w:val="single" w:sz="5" w:space="0" w:color="000000"/>
            </w:tcBorders>
          </w:tcPr>
          <w:p w14:paraId="11C4814D" w14:textId="77777777" w:rsidR="0092007D" w:rsidRDefault="0092007D" w:rsidP="000A17D0">
            <w:pPr>
              <w:pStyle w:val="TableParagraph"/>
              <w:spacing w:before="5"/>
              <w:jc w:val="center"/>
              <w:rPr>
                <w:rFonts w:ascii="Cambria" w:eastAsia="Cambria" w:hAnsi="Cambria" w:cs="Cambria"/>
                <w:sz w:val="19"/>
                <w:szCs w:val="19"/>
              </w:rPr>
            </w:pPr>
            <w:r>
              <w:rPr>
                <w:rFonts w:ascii="Cambria"/>
                <w:b/>
                <w:w w:val="105"/>
                <w:sz w:val="19"/>
              </w:rPr>
              <w:t>South</w:t>
            </w:r>
            <w:r>
              <w:rPr>
                <w:rFonts w:ascii="Cambria"/>
                <w:b/>
                <w:spacing w:val="-25"/>
                <w:w w:val="105"/>
                <w:sz w:val="19"/>
              </w:rPr>
              <w:t xml:space="preserve"> </w:t>
            </w:r>
            <w:r>
              <w:rPr>
                <w:rFonts w:ascii="Cambria"/>
                <w:b/>
                <w:spacing w:val="1"/>
                <w:w w:val="105"/>
                <w:sz w:val="19"/>
              </w:rPr>
              <w:t>Africa</w:t>
            </w:r>
          </w:p>
        </w:tc>
        <w:tc>
          <w:tcPr>
            <w:tcW w:w="902" w:type="dxa"/>
            <w:tcBorders>
              <w:top w:val="single" w:sz="5" w:space="0" w:color="000000"/>
              <w:left w:val="single" w:sz="5" w:space="0" w:color="000000"/>
              <w:bottom w:val="single" w:sz="5" w:space="0" w:color="000000"/>
              <w:right w:val="single" w:sz="5" w:space="0" w:color="000000"/>
            </w:tcBorders>
          </w:tcPr>
          <w:p w14:paraId="3AA11188" w14:textId="77777777" w:rsidR="0092007D" w:rsidRDefault="0092007D" w:rsidP="000A17D0">
            <w:pPr>
              <w:pStyle w:val="TableParagraph"/>
              <w:spacing w:before="5" w:line="253" w:lineRule="auto"/>
              <w:ind w:left="33" w:right="86" w:firstLine="117"/>
              <w:rPr>
                <w:rFonts w:ascii="Cambria" w:eastAsia="Cambria" w:hAnsi="Cambria" w:cs="Cambria"/>
                <w:sz w:val="19"/>
                <w:szCs w:val="19"/>
              </w:rPr>
            </w:pPr>
            <w:r>
              <w:rPr>
                <w:rFonts w:ascii="Cambria"/>
                <w:b/>
                <w:spacing w:val="2"/>
                <w:w w:val="105"/>
                <w:sz w:val="19"/>
              </w:rPr>
              <w:t>N</w:t>
            </w:r>
            <w:r>
              <w:rPr>
                <w:rFonts w:ascii="Cambria"/>
                <w:b/>
                <w:spacing w:val="1"/>
                <w:w w:val="105"/>
                <w:sz w:val="19"/>
              </w:rPr>
              <w:t>ort</w:t>
            </w:r>
            <w:r>
              <w:rPr>
                <w:rFonts w:ascii="Cambria"/>
                <w:b/>
                <w:w w:val="105"/>
                <w:sz w:val="19"/>
              </w:rPr>
              <w:t>h</w:t>
            </w:r>
            <w:r>
              <w:rPr>
                <w:rFonts w:ascii="Cambria"/>
                <w:b/>
                <w:w w:val="103"/>
                <w:sz w:val="19"/>
              </w:rPr>
              <w:t xml:space="preserve"> </w:t>
            </w:r>
            <w:r>
              <w:rPr>
                <w:rFonts w:ascii="Cambria"/>
                <w:b/>
                <w:sz w:val="19"/>
              </w:rPr>
              <w:t>America</w:t>
            </w:r>
          </w:p>
        </w:tc>
        <w:tc>
          <w:tcPr>
            <w:tcW w:w="989" w:type="dxa"/>
            <w:tcBorders>
              <w:top w:val="single" w:sz="5" w:space="0" w:color="000000"/>
              <w:left w:val="single" w:sz="5" w:space="0" w:color="000000"/>
              <w:bottom w:val="single" w:sz="5" w:space="0" w:color="000000"/>
              <w:right w:val="single" w:sz="5" w:space="0" w:color="000000"/>
            </w:tcBorders>
          </w:tcPr>
          <w:p w14:paraId="502A6ED7" w14:textId="77777777" w:rsidR="0092007D" w:rsidRDefault="0092007D" w:rsidP="000A17D0">
            <w:pPr>
              <w:pStyle w:val="TableParagraph"/>
              <w:spacing w:before="5"/>
              <w:ind w:left="163"/>
              <w:rPr>
                <w:rFonts w:ascii="Cambria" w:eastAsia="Cambria" w:hAnsi="Cambria" w:cs="Cambria"/>
                <w:sz w:val="19"/>
                <w:szCs w:val="19"/>
              </w:rPr>
            </w:pPr>
            <w:r>
              <w:rPr>
                <w:rFonts w:ascii="Cambria" w:eastAsia="Cambria" w:hAnsi="Cambria" w:cs="Cambria"/>
                <w:b/>
                <w:bCs/>
                <w:spacing w:val="2"/>
                <w:w w:val="105"/>
                <w:sz w:val="19"/>
                <w:szCs w:val="19"/>
              </w:rPr>
              <w:t>O</w:t>
            </w:r>
            <w:r>
              <w:rPr>
                <w:rFonts w:ascii="Cambria" w:eastAsia="Cambria" w:hAnsi="Cambria" w:cs="Cambria"/>
                <w:b/>
                <w:bCs/>
                <w:spacing w:val="1"/>
                <w:w w:val="105"/>
                <w:sz w:val="19"/>
                <w:szCs w:val="19"/>
              </w:rPr>
              <w:t>EC</w:t>
            </w:r>
            <w:r>
              <w:rPr>
                <w:rFonts w:ascii="Cambria" w:eastAsia="Cambria" w:hAnsi="Cambria" w:cs="Cambria"/>
                <w:b/>
                <w:bCs/>
                <w:w w:val="105"/>
                <w:sz w:val="19"/>
                <w:szCs w:val="19"/>
              </w:rPr>
              <w:t>D</w:t>
            </w:r>
            <w:r>
              <w:rPr>
                <w:rFonts w:ascii="Cambria" w:eastAsia="Cambria" w:hAnsi="Cambria" w:cs="Cambria"/>
                <w:b/>
                <w:bCs/>
                <w:spacing w:val="-13"/>
                <w:w w:val="105"/>
                <w:sz w:val="19"/>
                <w:szCs w:val="19"/>
              </w:rPr>
              <w:t xml:space="preserve"> </w:t>
            </w:r>
            <w:r>
              <w:rPr>
                <w:rFonts w:ascii="Cambria" w:eastAsia="Cambria" w:hAnsi="Cambria" w:cs="Cambria"/>
                <w:b/>
                <w:bCs/>
                <w:w w:val="105"/>
                <w:sz w:val="19"/>
                <w:szCs w:val="19"/>
              </w:rPr>
              <w:t>–</w:t>
            </w:r>
          </w:p>
          <w:p w14:paraId="06EAFF2F" w14:textId="77777777" w:rsidR="0092007D" w:rsidRDefault="0092007D" w:rsidP="000A17D0">
            <w:pPr>
              <w:pStyle w:val="TableParagraph"/>
              <w:spacing w:before="12" w:line="253" w:lineRule="auto"/>
              <w:ind w:left="229" w:right="14" w:hanging="126"/>
              <w:rPr>
                <w:rFonts w:ascii="Cambria" w:eastAsia="Cambria" w:hAnsi="Cambria" w:cs="Cambria"/>
                <w:sz w:val="19"/>
                <w:szCs w:val="19"/>
              </w:rPr>
            </w:pPr>
            <w:r>
              <w:rPr>
                <w:rFonts w:ascii="Cambria"/>
                <w:b/>
                <w:w w:val="105"/>
                <w:sz w:val="19"/>
              </w:rPr>
              <w:t>Europe</w:t>
            </w:r>
            <w:r>
              <w:rPr>
                <w:rFonts w:ascii="Cambria"/>
                <w:b/>
                <w:spacing w:val="-15"/>
                <w:w w:val="105"/>
                <w:sz w:val="19"/>
              </w:rPr>
              <w:t xml:space="preserve"> </w:t>
            </w:r>
            <w:r>
              <w:rPr>
                <w:rFonts w:ascii="Cambria"/>
                <w:b/>
                <w:w w:val="105"/>
                <w:sz w:val="19"/>
              </w:rPr>
              <w:t>&amp;</w:t>
            </w:r>
            <w:r>
              <w:rPr>
                <w:rFonts w:ascii="Cambria"/>
                <w:b/>
                <w:spacing w:val="25"/>
                <w:w w:val="103"/>
                <w:sz w:val="19"/>
              </w:rPr>
              <w:t xml:space="preserve"> </w:t>
            </w:r>
            <w:r>
              <w:rPr>
                <w:rFonts w:ascii="Cambria"/>
                <w:b/>
                <w:w w:val="105"/>
                <w:sz w:val="19"/>
              </w:rPr>
              <w:t>Pacific</w:t>
            </w:r>
          </w:p>
        </w:tc>
        <w:tc>
          <w:tcPr>
            <w:tcW w:w="811" w:type="dxa"/>
            <w:tcBorders>
              <w:top w:val="single" w:sz="5" w:space="0" w:color="000000"/>
              <w:left w:val="single" w:sz="5" w:space="0" w:color="000000"/>
              <w:bottom w:val="single" w:sz="5" w:space="0" w:color="000000"/>
              <w:right w:val="single" w:sz="5" w:space="0" w:color="000000"/>
            </w:tcBorders>
          </w:tcPr>
          <w:p w14:paraId="004C4FB9" w14:textId="77777777" w:rsidR="0092007D" w:rsidRDefault="0092007D" w:rsidP="000A17D0">
            <w:pPr>
              <w:pStyle w:val="TableParagraph"/>
              <w:spacing w:before="5" w:line="253" w:lineRule="auto"/>
              <w:ind w:left="104" w:right="185" w:firstLine="44"/>
              <w:rPr>
                <w:rFonts w:ascii="Cambria" w:eastAsia="Cambria" w:hAnsi="Cambria" w:cs="Cambria"/>
                <w:sz w:val="19"/>
                <w:szCs w:val="19"/>
              </w:rPr>
            </w:pPr>
            <w:r>
              <w:rPr>
                <w:rFonts w:ascii="Cambria"/>
                <w:b/>
                <w:spacing w:val="1"/>
                <w:w w:val="105"/>
                <w:sz w:val="19"/>
              </w:rPr>
              <w:t>non-</w:t>
            </w:r>
            <w:r>
              <w:rPr>
                <w:rFonts w:ascii="Cambria"/>
                <w:b/>
                <w:spacing w:val="1"/>
                <w:w w:val="103"/>
                <w:sz w:val="19"/>
              </w:rPr>
              <w:t xml:space="preserve"> </w:t>
            </w:r>
            <w:r>
              <w:rPr>
                <w:rFonts w:ascii="Cambria"/>
                <w:b/>
                <w:spacing w:val="1"/>
                <w:sz w:val="19"/>
              </w:rPr>
              <w:t>O</w:t>
            </w:r>
            <w:r>
              <w:rPr>
                <w:rFonts w:ascii="Cambria"/>
                <w:b/>
                <w:sz w:val="19"/>
              </w:rPr>
              <w:t>ECD</w:t>
            </w:r>
          </w:p>
        </w:tc>
      </w:tr>
      <w:tr w:rsidR="0092007D" w14:paraId="2998C682" w14:textId="77777777" w:rsidTr="000A17D0">
        <w:trPr>
          <w:trHeight w:hRule="exact" w:val="946"/>
        </w:trPr>
        <w:tc>
          <w:tcPr>
            <w:tcW w:w="1973" w:type="dxa"/>
            <w:tcBorders>
              <w:top w:val="single" w:sz="5" w:space="0" w:color="000000"/>
              <w:left w:val="single" w:sz="5" w:space="0" w:color="000000"/>
              <w:bottom w:val="single" w:sz="5" w:space="0" w:color="000000"/>
              <w:right w:val="single" w:sz="5" w:space="0" w:color="000000"/>
            </w:tcBorders>
          </w:tcPr>
          <w:p w14:paraId="798ECB9A" w14:textId="77777777" w:rsidR="0092007D" w:rsidRDefault="0092007D" w:rsidP="000A17D0">
            <w:pPr>
              <w:pStyle w:val="TableParagraph"/>
              <w:spacing w:before="5"/>
              <w:ind w:left="21"/>
              <w:rPr>
                <w:rFonts w:ascii="Cambria" w:eastAsia="Cambria" w:hAnsi="Cambria" w:cs="Cambria"/>
                <w:sz w:val="19"/>
                <w:szCs w:val="19"/>
              </w:rPr>
            </w:pPr>
            <w:r>
              <w:rPr>
                <w:rFonts w:ascii="Cambria"/>
                <w:b/>
                <w:w w:val="105"/>
                <w:sz w:val="19"/>
              </w:rPr>
              <w:t>Source</w:t>
            </w:r>
          </w:p>
        </w:tc>
        <w:tc>
          <w:tcPr>
            <w:tcW w:w="1349" w:type="dxa"/>
            <w:tcBorders>
              <w:top w:val="single" w:sz="5" w:space="0" w:color="000000"/>
              <w:left w:val="single" w:sz="5" w:space="0" w:color="000000"/>
              <w:bottom w:val="single" w:sz="5" w:space="0" w:color="000000"/>
              <w:right w:val="single" w:sz="5" w:space="0" w:color="000000"/>
            </w:tcBorders>
          </w:tcPr>
          <w:p w14:paraId="7625C978" w14:textId="77777777" w:rsidR="0092007D" w:rsidRDefault="0092007D" w:rsidP="000A17D0">
            <w:pPr>
              <w:pStyle w:val="TableParagraph"/>
              <w:spacing w:before="5"/>
              <w:ind w:left="157"/>
              <w:rPr>
                <w:rFonts w:ascii="Cambria" w:eastAsia="Cambria" w:hAnsi="Cambria" w:cs="Cambria"/>
                <w:sz w:val="19"/>
                <w:szCs w:val="19"/>
              </w:rPr>
            </w:pPr>
            <w:r>
              <w:rPr>
                <w:rFonts w:ascii="Cambria"/>
                <w:b/>
                <w:spacing w:val="2"/>
                <w:w w:val="105"/>
                <w:sz w:val="19"/>
              </w:rPr>
              <w:t>T</w:t>
            </w:r>
            <w:r>
              <w:rPr>
                <w:rFonts w:ascii="Cambria"/>
                <w:b/>
                <w:spacing w:val="1"/>
                <w:w w:val="105"/>
                <w:sz w:val="19"/>
              </w:rPr>
              <w:t>hi</w:t>
            </w:r>
            <w:r>
              <w:rPr>
                <w:rFonts w:ascii="Cambria"/>
                <w:b/>
                <w:w w:val="105"/>
                <w:sz w:val="19"/>
              </w:rPr>
              <w:t>s</w:t>
            </w:r>
            <w:r>
              <w:rPr>
                <w:rFonts w:ascii="Cambria"/>
                <w:b/>
                <w:spacing w:val="-20"/>
                <w:w w:val="105"/>
                <w:sz w:val="19"/>
              </w:rPr>
              <w:t xml:space="preserve"> </w:t>
            </w:r>
            <w:r>
              <w:rPr>
                <w:rFonts w:ascii="Cambria"/>
                <w:b/>
                <w:spacing w:val="2"/>
                <w:w w:val="105"/>
                <w:sz w:val="19"/>
              </w:rPr>
              <w:t>m</w:t>
            </w:r>
            <w:r>
              <w:rPr>
                <w:rFonts w:ascii="Cambria"/>
                <w:b/>
                <w:spacing w:val="1"/>
                <w:w w:val="105"/>
                <w:sz w:val="19"/>
              </w:rPr>
              <w:t>ode</w:t>
            </w:r>
            <w:r>
              <w:rPr>
                <w:rFonts w:ascii="Cambria"/>
                <w:b/>
                <w:w w:val="105"/>
                <w:sz w:val="19"/>
              </w:rPr>
              <w:t>l</w:t>
            </w:r>
          </w:p>
          <w:p w14:paraId="22AEFF4D" w14:textId="77777777" w:rsidR="0092007D" w:rsidRDefault="0092007D" w:rsidP="000A17D0">
            <w:pPr>
              <w:pStyle w:val="TableParagraph"/>
              <w:spacing w:before="12" w:line="253" w:lineRule="auto"/>
              <w:ind w:left="92" w:right="13" w:hanging="2"/>
              <w:rPr>
                <w:rFonts w:ascii="Cambria" w:eastAsia="Cambria" w:hAnsi="Cambria" w:cs="Cambria"/>
                <w:sz w:val="19"/>
                <w:szCs w:val="19"/>
              </w:rPr>
            </w:pPr>
            <w:r>
              <w:rPr>
                <w:rFonts w:ascii="Cambria" w:eastAsia="Cambria" w:hAnsi="Cambria" w:cs="Cambria"/>
                <w:b/>
                <w:bCs/>
                <w:w w:val="105"/>
                <w:sz w:val="19"/>
                <w:szCs w:val="19"/>
              </w:rPr>
              <w:t>–</w:t>
            </w:r>
            <w:r>
              <w:rPr>
                <w:rFonts w:ascii="Cambria" w:eastAsia="Cambria" w:hAnsi="Cambria" w:cs="Cambria"/>
                <w:b/>
                <w:bCs/>
                <w:spacing w:val="-9"/>
                <w:w w:val="105"/>
                <w:sz w:val="19"/>
                <w:szCs w:val="19"/>
              </w:rPr>
              <w:t xml:space="preserve"> </w:t>
            </w:r>
            <w:r>
              <w:rPr>
                <w:rFonts w:ascii="Cambria" w:eastAsia="Cambria" w:hAnsi="Cambria" w:cs="Cambria"/>
                <w:b/>
                <w:bCs/>
                <w:w w:val="105"/>
                <w:sz w:val="19"/>
                <w:szCs w:val="19"/>
              </w:rPr>
              <w:t>new</w:t>
            </w:r>
            <w:r>
              <w:rPr>
                <w:rFonts w:ascii="Cambria" w:eastAsia="Cambria" w:hAnsi="Cambria" w:cs="Cambria"/>
                <w:b/>
                <w:bCs/>
                <w:spacing w:val="-9"/>
                <w:w w:val="105"/>
                <w:sz w:val="19"/>
                <w:szCs w:val="19"/>
              </w:rPr>
              <w:t xml:space="preserve"> </w:t>
            </w:r>
            <w:r>
              <w:rPr>
                <w:rFonts w:ascii="Cambria" w:eastAsia="Cambria" w:hAnsi="Cambria" w:cs="Cambria"/>
                <w:b/>
                <w:bCs/>
                <w:w w:val="105"/>
                <w:sz w:val="19"/>
                <w:szCs w:val="19"/>
              </w:rPr>
              <w:t>vehicle</w:t>
            </w:r>
            <w:r>
              <w:rPr>
                <w:rFonts w:ascii="Cambria" w:eastAsia="Cambria" w:hAnsi="Cambria" w:cs="Cambria"/>
                <w:b/>
                <w:bCs/>
                <w:spacing w:val="27"/>
                <w:w w:val="103"/>
                <w:sz w:val="19"/>
                <w:szCs w:val="19"/>
              </w:rPr>
              <w:t xml:space="preserve"> </w:t>
            </w:r>
            <w:r>
              <w:rPr>
                <w:rFonts w:ascii="Cambria" w:eastAsia="Cambria" w:hAnsi="Cambria" w:cs="Cambria"/>
                <w:b/>
                <w:bCs/>
                <w:w w:val="105"/>
                <w:sz w:val="19"/>
                <w:szCs w:val="19"/>
              </w:rPr>
              <w:t>fuel</w:t>
            </w:r>
            <w:r>
              <w:rPr>
                <w:rFonts w:ascii="Cambria" w:eastAsia="Cambria" w:hAnsi="Cambria" w:cs="Cambria"/>
                <w:b/>
                <w:bCs/>
                <w:spacing w:val="-22"/>
                <w:w w:val="105"/>
                <w:sz w:val="19"/>
                <w:szCs w:val="19"/>
              </w:rPr>
              <w:t xml:space="preserve"> </w:t>
            </w:r>
            <w:r>
              <w:rPr>
                <w:rFonts w:ascii="Cambria" w:eastAsia="Cambria" w:hAnsi="Cambria" w:cs="Cambria"/>
                <w:b/>
                <w:bCs/>
                <w:spacing w:val="1"/>
                <w:w w:val="105"/>
                <w:sz w:val="19"/>
                <w:szCs w:val="19"/>
              </w:rPr>
              <w:t>economy</w:t>
            </w:r>
          </w:p>
        </w:tc>
        <w:tc>
          <w:tcPr>
            <w:tcW w:w="1354" w:type="dxa"/>
            <w:tcBorders>
              <w:top w:val="single" w:sz="5" w:space="0" w:color="000000"/>
              <w:left w:val="single" w:sz="5" w:space="0" w:color="000000"/>
              <w:bottom w:val="single" w:sz="5" w:space="0" w:color="000000"/>
              <w:right w:val="single" w:sz="5" w:space="0" w:color="000000"/>
            </w:tcBorders>
          </w:tcPr>
          <w:p w14:paraId="2E84E672" w14:textId="77777777" w:rsidR="0092007D" w:rsidRDefault="0092007D" w:rsidP="000A17D0">
            <w:pPr>
              <w:pStyle w:val="TableParagraph"/>
              <w:spacing w:before="5" w:line="251" w:lineRule="auto"/>
              <w:ind w:left="116" w:right="68"/>
              <w:jc w:val="center"/>
              <w:rPr>
                <w:rFonts w:ascii="Cambria" w:eastAsia="Cambria" w:hAnsi="Cambria" w:cs="Cambria"/>
                <w:sz w:val="19"/>
                <w:szCs w:val="19"/>
              </w:rPr>
            </w:pPr>
            <w:r>
              <w:rPr>
                <w:rFonts w:ascii="Cambria" w:eastAsia="Cambria" w:hAnsi="Cambria" w:cs="Cambria"/>
                <w:b/>
                <w:bCs/>
                <w:spacing w:val="2"/>
                <w:w w:val="105"/>
                <w:sz w:val="19"/>
                <w:szCs w:val="19"/>
              </w:rPr>
              <w:t>T</w:t>
            </w:r>
            <w:r>
              <w:rPr>
                <w:rFonts w:ascii="Cambria" w:eastAsia="Cambria" w:hAnsi="Cambria" w:cs="Cambria"/>
                <w:b/>
                <w:bCs/>
                <w:spacing w:val="1"/>
                <w:w w:val="105"/>
                <w:sz w:val="19"/>
                <w:szCs w:val="19"/>
              </w:rPr>
              <w:t>hi</w:t>
            </w:r>
            <w:r>
              <w:rPr>
                <w:rFonts w:ascii="Cambria" w:eastAsia="Cambria" w:hAnsi="Cambria" w:cs="Cambria"/>
                <w:b/>
                <w:bCs/>
                <w:w w:val="105"/>
                <w:sz w:val="19"/>
                <w:szCs w:val="19"/>
              </w:rPr>
              <w:t>s</w:t>
            </w:r>
            <w:r>
              <w:rPr>
                <w:rFonts w:ascii="Cambria" w:eastAsia="Cambria" w:hAnsi="Cambria" w:cs="Cambria"/>
                <w:b/>
                <w:bCs/>
                <w:spacing w:val="-10"/>
                <w:w w:val="105"/>
                <w:sz w:val="19"/>
                <w:szCs w:val="19"/>
              </w:rPr>
              <w:t xml:space="preserve"> </w:t>
            </w:r>
            <w:r>
              <w:rPr>
                <w:rFonts w:ascii="Cambria" w:eastAsia="Cambria" w:hAnsi="Cambria" w:cs="Cambria"/>
                <w:b/>
                <w:bCs/>
                <w:spacing w:val="2"/>
                <w:w w:val="105"/>
                <w:sz w:val="19"/>
                <w:szCs w:val="19"/>
              </w:rPr>
              <w:t>M</w:t>
            </w:r>
            <w:r>
              <w:rPr>
                <w:rFonts w:ascii="Cambria" w:eastAsia="Cambria" w:hAnsi="Cambria" w:cs="Cambria"/>
                <w:b/>
                <w:bCs/>
                <w:spacing w:val="1"/>
                <w:w w:val="105"/>
                <w:sz w:val="19"/>
                <w:szCs w:val="19"/>
              </w:rPr>
              <w:t>ode</w:t>
            </w:r>
            <w:r>
              <w:rPr>
                <w:rFonts w:ascii="Cambria" w:eastAsia="Cambria" w:hAnsi="Cambria" w:cs="Cambria"/>
                <w:b/>
                <w:bCs/>
                <w:w w:val="105"/>
                <w:sz w:val="19"/>
                <w:szCs w:val="19"/>
              </w:rPr>
              <w:t>l</w:t>
            </w:r>
            <w:r>
              <w:rPr>
                <w:rFonts w:ascii="Cambria" w:eastAsia="Cambria" w:hAnsi="Cambria" w:cs="Cambria"/>
                <w:b/>
                <w:bCs/>
                <w:spacing w:val="-13"/>
                <w:w w:val="105"/>
                <w:sz w:val="19"/>
                <w:szCs w:val="19"/>
              </w:rPr>
              <w:t xml:space="preserve"> </w:t>
            </w:r>
            <w:r>
              <w:rPr>
                <w:rFonts w:ascii="Cambria" w:eastAsia="Cambria" w:hAnsi="Cambria" w:cs="Cambria"/>
                <w:b/>
                <w:bCs/>
                <w:w w:val="105"/>
                <w:sz w:val="19"/>
                <w:szCs w:val="19"/>
              </w:rPr>
              <w:t>–</w:t>
            </w:r>
            <w:r>
              <w:rPr>
                <w:rFonts w:ascii="Cambria" w:eastAsia="Cambria" w:hAnsi="Cambria" w:cs="Cambria"/>
                <w:b/>
                <w:bCs/>
                <w:w w:val="103"/>
                <w:sz w:val="19"/>
                <w:szCs w:val="19"/>
              </w:rPr>
              <w:t xml:space="preserve"> </w:t>
            </w:r>
            <w:r>
              <w:rPr>
                <w:rFonts w:ascii="Cambria" w:eastAsia="Cambria" w:hAnsi="Cambria" w:cs="Cambria"/>
                <w:b/>
                <w:bCs/>
                <w:w w:val="105"/>
                <w:sz w:val="19"/>
                <w:szCs w:val="19"/>
              </w:rPr>
              <w:t>average</w:t>
            </w:r>
            <w:r>
              <w:rPr>
                <w:rFonts w:ascii="Cambria" w:eastAsia="Cambria" w:hAnsi="Cambria" w:cs="Cambria"/>
                <w:b/>
                <w:bCs/>
                <w:spacing w:val="-23"/>
                <w:w w:val="105"/>
                <w:sz w:val="19"/>
                <w:szCs w:val="19"/>
              </w:rPr>
              <w:t xml:space="preserve"> </w:t>
            </w:r>
            <w:r>
              <w:rPr>
                <w:rFonts w:ascii="Cambria" w:eastAsia="Cambria" w:hAnsi="Cambria" w:cs="Cambria"/>
                <w:b/>
                <w:bCs/>
                <w:w w:val="105"/>
                <w:sz w:val="19"/>
                <w:szCs w:val="19"/>
              </w:rPr>
              <w:t>fuel</w:t>
            </w:r>
            <w:r>
              <w:rPr>
                <w:rFonts w:ascii="Cambria" w:eastAsia="Cambria" w:hAnsi="Cambria" w:cs="Cambria"/>
                <w:b/>
                <w:bCs/>
                <w:spacing w:val="29"/>
                <w:w w:val="103"/>
                <w:sz w:val="19"/>
                <w:szCs w:val="19"/>
              </w:rPr>
              <w:t xml:space="preserve"> </w:t>
            </w:r>
            <w:r>
              <w:rPr>
                <w:rFonts w:ascii="Cambria" w:eastAsia="Cambria" w:hAnsi="Cambria" w:cs="Cambria"/>
                <w:b/>
                <w:bCs/>
                <w:spacing w:val="1"/>
                <w:w w:val="105"/>
                <w:sz w:val="19"/>
                <w:szCs w:val="19"/>
              </w:rPr>
              <w:t>econo</w:t>
            </w:r>
            <w:r>
              <w:rPr>
                <w:rFonts w:ascii="Cambria" w:eastAsia="Cambria" w:hAnsi="Cambria" w:cs="Cambria"/>
                <w:b/>
                <w:bCs/>
                <w:spacing w:val="2"/>
                <w:w w:val="105"/>
                <w:sz w:val="19"/>
                <w:szCs w:val="19"/>
              </w:rPr>
              <w:t>m</w:t>
            </w:r>
            <w:r>
              <w:rPr>
                <w:rFonts w:ascii="Cambria" w:eastAsia="Cambria" w:hAnsi="Cambria" w:cs="Cambria"/>
                <w:b/>
                <w:bCs/>
                <w:w w:val="105"/>
                <w:sz w:val="19"/>
                <w:szCs w:val="19"/>
              </w:rPr>
              <w:t>y</w:t>
            </w:r>
            <w:r>
              <w:rPr>
                <w:rFonts w:ascii="Cambria" w:eastAsia="Cambria" w:hAnsi="Cambria" w:cs="Cambria"/>
                <w:b/>
                <w:bCs/>
                <w:spacing w:val="-20"/>
                <w:w w:val="105"/>
                <w:sz w:val="19"/>
                <w:szCs w:val="19"/>
              </w:rPr>
              <w:t xml:space="preserve"> </w:t>
            </w:r>
            <w:r>
              <w:rPr>
                <w:rFonts w:ascii="Cambria" w:eastAsia="Cambria" w:hAnsi="Cambria" w:cs="Cambria"/>
                <w:b/>
                <w:bCs/>
                <w:spacing w:val="1"/>
                <w:w w:val="105"/>
                <w:sz w:val="19"/>
                <w:szCs w:val="19"/>
              </w:rPr>
              <w:t>of</w:t>
            </w:r>
            <w:r>
              <w:rPr>
                <w:rFonts w:ascii="Cambria" w:eastAsia="Cambria" w:hAnsi="Cambria" w:cs="Cambria"/>
                <w:b/>
                <w:bCs/>
                <w:spacing w:val="1"/>
                <w:w w:val="103"/>
                <w:sz w:val="19"/>
                <w:szCs w:val="19"/>
              </w:rPr>
              <w:t xml:space="preserve"> </w:t>
            </w:r>
            <w:r>
              <w:rPr>
                <w:rFonts w:ascii="Cambria" w:eastAsia="Cambria" w:hAnsi="Cambria" w:cs="Cambria"/>
                <w:b/>
                <w:bCs/>
                <w:spacing w:val="1"/>
                <w:w w:val="105"/>
                <w:sz w:val="19"/>
                <w:szCs w:val="19"/>
              </w:rPr>
              <w:t>stock</w:t>
            </w:r>
          </w:p>
        </w:tc>
        <w:tc>
          <w:tcPr>
            <w:tcW w:w="720" w:type="dxa"/>
            <w:tcBorders>
              <w:top w:val="single" w:sz="5" w:space="0" w:color="000000"/>
              <w:left w:val="single" w:sz="5" w:space="0" w:color="000000"/>
              <w:bottom w:val="single" w:sz="5" w:space="0" w:color="000000"/>
              <w:right w:val="single" w:sz="5" w:space="0" w:color="000000"/>
            </w:tcBorders>
          </w:tcPr>
          <w:p w14:paraId="3B89631B" w14:textId="77777777" w:rsidR="0092007D" w:rsidRDefault="0092007D" w:rsidP="000A17D0">
            <w:pPr>
              <w:pStyle w:val="TableParagraph"/>
              <w:spacing w:before="5" w:line="253" w:lineRule="auto"/>
              <w:ind w:left="320" w:right="56" w:hanging="215"/>
              <w:rPr>
                <w:rFonts w:ascii="Cambria" w:eastAsia="Cambria" w:hAnsi="Cambria" w:cs="Cambria"/>
                <w:sz w:val="19"/>
                <w:szCs w:val="19"/>
              </w:rPr>
            </w:pPr>
            <w:r>
              <w:rPr>
                <w:rFonts w:ascii="Cambria"/>
                <w:b/>
                <w:sz w:val="19"/>
              </w:rPr>
              <w:t>Phase</w:t>
            </w:r>
            <w:r>
              <w:rPr>
                <w:rFonts w:ascii="Cambria"/>
                <w:b/>
                <w:spacing w:val="24"/>
                <w:w w:val="103"/>
                <w:sz w:val="19"/>
              </w:rPr>
              <w:t xml:space="preserve"> </w:t>
            </w:r>
            <w:r>
              <w:rPr>
                <w:rFonts w:ascii="Cambria"/>
                <w:b/>
                <w:w w:val="105"/>
                <w:sz w:val="19"/>
              </w:rPr>
              <w:t>1</w:t>
            </w:r>
          </w:p>
        </w:tc>
        <w:tc>
          <w:tcPr>
            <w:tcW w:w="898" w:type="dxa"/>
            <w:tcBorders>
              <w:top w:val="single" w:sz="5" w:space="0" w:color="000000"/>
              <w:left w:val="single" w:sz="5" w:space="0" w:color="000000"/>
              <w:bottom w:val="single" w:sz="5" w:space="0" w:color="000000"/>
              <w:right w:val="single" w:sz="5" w:space="0" w:color="000000"/>
            </w:tcBorders>
          </w:tcPr>
          <w:p w14:paraId="20ABC56C" w14:textId="77777777" w:rsidR="0092007D" w:rsidRDefault="0092007D" w:rsidP="000A17D0">
            <w:pPr>
              <w:pStyle w:val="TableParagraph"/>
              <w:spacing w:before="5" w:line="256" w:lineRule="auto"/>
              <w:ind w:left="21" w:right="4" w:firstLine="39"/>
              <w:rPr>
                <w:rFonts w:ascii="Cambria" w:eastAsia="Cambria" w:hAnsi="Cambria" w:cs="Cambria"/>
                <w:sz w:val="19"/>
                <w:szCs w:val="19"/>
              </w:rPr>
            </w:pPr>
            <w:r>
              <w:rPr>
                <w:rFonts w:ascii="Cambria"/>
                <w:b/>
                <w:spacing w:val="1"/>
                <w:w w:val="105"/>
                <w:sz w:val="19"/>
              </w:rPr>
              <w:t>Vander-</w:t>
            </w:r>
            <w:r>
              <w:rPr>
                <w:rFonts w:ascii="Cambria"/>
                <w:b/>
                <w:spacing w:val="21"/>
                <w:w w:val="103"/>
                <w:sz w:val="19"/>
              </w:rPr>
              <w:t xml:space="preserve"> </w:t>
            </w:r>
            <w:r>
              <w:rPr>
                <w:rFonts w:ascii="Cambria"/>
                <w:b/>
                <w:sz w:val="19"/>
              </w:rPr>
              <w:t>sch</w:t>
            </w:r>
            <w:r>
              <w:rPr>
                <w:rFonts w:ascii="Cambria"/>
                <w:b/>
                <w:spacing w:val="1"/>
                <w:sz w:val="19"/>
              </w:rPr>
              <w:t>u</w:t>
            </w:r>
            <w:r>
              <w:rPr>
                <w:rFonts w:ascii="Cambria"/>
                <w:b/>
                <w:sz w:val="19"/>
              </w:rPr>
              <w:t>ren</w:t>
            </w:r>
            <w:r>
              <w:rPr>
                <w:rFonts w:ascii="Cambria"/>
                <w:b/>
                <w:position w:val="5"/>
                <w:sz w:val="19"/>
              </w:rPr>
              <w:t>1</w:t>
            </w:r>
          </w:p>
        </w:tc>
        <w:tc>
          <w:tcPr>
            <w:tcW w:w="720" w:type="dxa"/>
            <w:tcBorders>
              <w:top w:val="single" w:sz="5" w:space="0" w:color="000000"/>
              <w:left w:val="single" w:sz="5" w:space="0" w:color="000000"/>
              <w:bottom w:val="single" w:sz="5" w:space="0" w:color="000000"/>
              <w:right w:val="single" w:sz="5" w:space="0" w:color="000000"/>
            </w:tcBorders>
          </w:tcPr>
          <w:p w14:paraId="78C18610" w14:textId="77777777" w:rsidR="0092007D" w:rsidRDefault="0092007D" w:rsidP="000A17D0">
            <w:pPr>
              <w:pStyle w:val="TableParagraph"/>
              <w:spacing w:before="5" w:line="256" w:lineRule="auto"/>
              <w:ind w:left="62" w:right="30" w:firstLine="8"/>
              <w:rPr>
                <w:rFonts w:ascii="Cambria" w:eastAsia="Cambria" w:hAnsi="Cambria" w:cs="Cambria"/>
                <w:sz w:val="19"/>
                <w:szCs w:val="19"/>
              </w:rPr>
            </w:pPr>
            <w:r>
              <w:rPr>
                <w:rFonts w:ascii="Cambria"/>
                <w:b/>
                <w:spacing w:val="1"/>
                <w:w w:val="105"/>
                <w:sz w:val="19"/>
              </w:rPr>
              <w:t>S</w:t>
            </w:r>
            <w:r>
              <w:rPr>
                <w:rFonts w:ascii="Cambria"/>
                <w:b/>
                <w:spacing w:val="2"/>
                <w:w w:val="105"/>
                <w:sz w:val="19"/>
              </w:rPr>
              <w:t>A</w:t>
            </w:r>
            <w:r>
              <w:rPr>
                <w:rFonts w:ascii="Cambria"/>
                <w:b/>
                <w:spacing w:val="1"/>
                <w:w w:val="105"/>
                <w:sz w:val="19"/>
              </w:rPr>
              <w:t>PI</w:t>
            </w:r>
            <w:r>
              <w:rPr>
                <w:rFonts w:ascii="Cambria"/>
                <w:b/>
                <w:w w:val="105"/>
                <w:sz w:val="19"/>
              </w:rPr>
              <w:t>A</w:t>
            </w:r>
            <w:r>
              <w:rPr>
                <w:rFonts w:ascii="Cambria"/>
                <w:b/>
                <w:w w:val="103"/>
                <w:sz w:val="19"/>
              </w:rPr>
              <w:t xml:space="preserve"> </w:t>
            </w:r>
            <w:r>
              <w:rPr>
                <w:rFonts w:ascii="Cambria"/>
                <w:b/>
                <w:sz w:val="19"/>
              </w:rPr>
              <w:t>PDSA</w:t>
            </w:r>
            <w:r>
              <w:rPr>
                <w:rFonts w:ascii="Cambria"/>
                <w:b/>
                <w:position w:val="5"/>
                <w:sz w:val="19"/>
              </w:rPr>
              <w:t>2</w:t>
            </w:r>
          </w:p>
        </w:tc>
        <w:tc>
          <w:tcPr>
            <w:tcW w:w="629" w:type="dxa"/>
            <w:tcBorders>
              <w:top w:val="single" w:sz="5" w:space="0" w:color="000000"/>
              <w:left w:val="single" w:sz="5" w:space="0" w:color="000000"/>
              <w:bottom w:val="single" w:sz="5" w:space="0" w:color="000000"/>
              <w:right w:val="single" w:sz="5" w:space="0" w:color="000000"/>
            </w:tcBorders>
          </w:tcPr>
          <w:p w14:paraId="33411F1B" w14:textId="77777777" w:rsidR="0092007D" w:rsidRDefault="0092007D" w:rsidP="000A17D0">
            <w:pPr>
              <w:pStyle w:val="TableParagraph"/>
              <w:spacing w:before="35" w:line="188" w:lineRule="exact"/>
              <w:ind w:left="21" w:right="86"/>
              <w:rPr>
                <w:rFonts w:ascii="Cambria" w:eastAsia="Cambria" w:hAnsi="Cambria" w:cs="Cambria"/>
                <w:sz w:val="19"/>
                <w:szCs w:val="19"/>
              </w:rPr>
            </w:pPr>
            <w:r>
              <w:rPr>
                <w:rFonts w:ascii="Cambria"/>
                <w:b/>
                <w:sz w:val="19"/>
              </w:rPr>
              <w:t>LTMS</w:t>
            </w:r>
            <w:r>
              <w:rPr>
                <w:rFonts w:ascii="Cambria"/>
                <w:b/>
                <w:spacing w:val="21"/>
                <w:w w:val="103"/>
                <w:sz w:val="19"/>
              </w:rPr>
              <w:t xml:space="preserve"> </w:t>
            </w:r>
            <w:r>
              <w:rPr>
                <w:rFonts w:ascii="Cambria"/>
                <w:b/>
                <w:w w:val="105"/>
                <w:sz w:val="19"/>
              </w:rPr>
              <w:t>3</w:t>
            </w:r>
          </w:p>
        </w:tc>
        <w:tc>
          <w:tcPr>
            <w:tcW w:w="1262" w:type="dxa"/>
            <w:tcBorders>
              <w:top w:val="single" w:sz="5" w:space="0" w:color="000000"/>
              <w:left w:val="single" w:sz="5" w:space="0" w:color="000000"/>
              <w:bottom w:val="single" w:sz="5" w:space="0" w:color="000000"/>
              <w:right w:val="single" w:sz="5" w:space="0" w:color="000000"/>
            </w:tcBorders>
          </w:tcPr>
          <w:p w14:paraId="64531C0F" w14:textId="77777777" w:rsidR="0092007D" w:rsidRDefault="0092007D" w:rsidP="000A17D0">
            <w:pPr>
              <w:pStyle w:val="TableParagraph"/>
              <w:spacing w:before="5" w:line="253" w:lineRule="auto"/>
              <w:ind w:left="83" w:right="29" w:hanging="3"/>
              <w:jc w:val="center"/>
              <w:rPr>
                <w:rFonts w:ascii="Cambria" w:eastAsia="Cambria" w:hAnsi="Cambria" w:cs="Cambria"/>
                <w:sz w:val="19"/>
                <w:szCs w:val="19"/>
              </w:rPr>
            </w:pPr>
            <w:r>
              <w:rPr>
                <w:rFonts w:ascii="Cambria"/>
                <w:b/>
                <w:w w:val="105"/>
                <w:sz w:val="19"/>
              </w:rPr>
              <w:t>National</w:t>
            </w:r>
            <w:r>
              <w:rPr>
                <w:rFonts w:ascii="Cambria"/>
                <w:b/>
                <w:spacing w:val="27"/>
                <w:w w:val="103"/>
                <w:sz w:val="19"/>
              </w:rPr>
              <w:t xml:space="preserve"> </w:t>
            </w:r>
            <w:r>
              <w:rPr>
                <w:rFonts w:ascii="Cambria"/>
                <w:b/>
                <w:spacing w:val="1"/>
                <w:w w:val="105"/>
                <w:sz w:val="19"/>
              </w:rPr>
              <w:t>Octane</w:t>
            </w:r>
            <w:r>
              <w:rPr>
                <w:rFonts w:ascii="Cambria"/>
                <w:b/>
                <w:spacing w:val="21"/>
                <w:w w:val="103"/>
                <w:sz w:val="19"/>
              </w:rPr>
              <w:t xml:space="preserve"> </w:t>
            </w:r>
            <w:r>
              <w:rPr>
                <w:rFonts w:ascii="Cambria"/>
                <w:b/>
                <w:w w:val="105"/>
                <w:sz w:val="19"/>
              </w:rPr>
              <w:t>Study</w:t>
            </w:r>
            <w:r>
              <w:rPr>
                <w:rFonts w:ascii="Cambria"/>
                <w:b/>
                <w:spacing w:val="-20"/>
                <w:w w:val="105"/>
                <w:sz w:val="19"/>
              </w:rPr>
              <w:t xml:space="preserve"> </w:t>
            </w:r>
            <w:r>
              <w:rPr>
                <w:rFonts w:ascii="Cambria"/>
                <w:b/>
                <w:spacing w:val="1"/>
                <w:w w:val="105"/>
                <w:sz w:val="19"/>
              </w:rPr>
              <w:t>Model</w:t>
            </w:r>
          </w:p>
          <w:p w14:paraId="63684FB4" w14:textId="77777777" w:rsidR="0092007D" w:rsidRDefault="0092007D" w:rsidP="000A17D0">
            <w:pPr>
              <w:pStyle w:val="TableParagraph"/>
              <w:spacing w:line="223" w:lineRule="exact"/>
              <w:ind w:left="50"/>
              <w:jc w:val="center"/>
              <w:rPr>
                <w:rFonts w:ascii="Cambria" w:eastAsia="Cambria" w:hAnsi="Cambria" w:cs="Cambria"/>
                <w:sz w:val="19"/>
                <w:szCs w:val="19"/>
              </w:rPr>
            </w:pPr>
            <w:r>
              <w:rPr>
                <w:rFonts w:ascii="Cambria" w:eastAsia="Cambria" w:hAnsi="Cambria" w:cs="Cambria"/>
                <w:b/>
                <w:bCs/>
                <w:w w:val="105"/>
                <w:sz w:val="19"/>
                <w:szCs w:val="19"/>
              </w:rPr>
              <w:t>–</w:t>
            </w:r>
            <w:r>
              <w:rPr>
                <w:rFonts w:ascii="Cambria" w:eastAsia="Cambria" w:hAnsi="Cambria" w:cs="Cambria"/>
                <w:b/>
                <w:bCs/>
                <w:spacing w:val="-11"/>
                <w:w w:val="105"/>
                <w:sz w:val="19"/>
                <w:szCs w:val="19"/>
              </w:rPr>
              <w:t xml:space="preserve"> </w:t>
            </w:r>
            <w:r>
              <w:rPr>
                <w:rFonts w:ascii="Cambria" w:eastAsia="Cambria" w:hAnsi="Cambria" w:cs="Cambria"/>
                <w:b/>
                <w:bCs/>
                <w:w w:val="105"/>
                <w:sz w:val="19"/>
                <w:szCs w:val="19"/>
              </w:rPr>
              <w:t>45</w:t>
            </w:r>
            <w:r>
              <w:rPr>
                <w:rFonts w:ascii="Cambria" w:eastAsia="Cambria" w:hAnsi="Cambria" w:cs="Cambria"/>
                <w:b/>
                <w:bCs/>
                <w:spacing w:val="-9"/>
                <w:w w:val="105"/>
                <w:sz w:val="19"/>
                <w:szCs w:val="19"/>
              </w:rPr>
              <w:t xml:space="preserve"> </w:t>
            </w:r>
            <w:r>
              <w:rPr>
                <w:rFonts w:ascii="Cambria" w:eastAsia="Cambria" w:hAnsi="Cambria" w:cs="Cambria"/>
                <w:b/>
                <w:bCs/>
                <w:spacing w:val="1"/>
                <w:w w:val="105"/>
                <w:sz w:val="19"/>
                <w:szCs w:val="19"/>
              </w:rPr>
              <w:t>km/h</w:t>
            </w:r>
            <w:r>
              <w:rPr>
                <w:rFonts w:ascii="Cambria" w:eastAsia="Cambria" w:hAnsi="Cambria" w:cs="Cambria"/>
                <w:b/>
                <w:bCs/>
                <w:spacing w:val="1"/>
                <w:w w:val="105"/>
                <w:position w:val="5"/>
                <w:sz w:val="19"/>
                <w:szCs w:val="19"/>
              </w:rPr>
              <w:t>4</w:t>
            </w:r>
          </w:p>
        </w:tc>
        <w:tc>
          <w:tcPr>
            <w:tcW w:w="1349" w:type="dxa"/>
            <w:tcBorders>
              <w:top w:val="single" w:sz="5" w:space="0" w:color="000000"/>
              <w:left w:val="single" w:sz="5" w:space="0" w:color="000000"/>
              <w:bottom w:val="single" w:sz="5" w:space="0" w:color="000000"/>
              <w:right w:val="single" w:sz="5" w:space="0" w:color="000000"/>
            </w:tcBorders>
          </w:tcPr>
          <w:p w14:paraId="33C68794" w14:textId="77777777" w:rsidR="0092007D" w:rsidRDefault="0092007D" w:rsidP="000A17D0">
            <w:pPr>
              <w:pStyle w:val="TableParagraph"/>
              <w:spacing w:before="5" w:line="253" w:lineRule="auto"/>
              <w:ind w:left="115" w:right="20" w:hanging="1"/>
              <w:jc w:val="center"/>
              <w:rPr>
                <w:rFonts w:ascii="Cambria" w:eastAsia="Cambria" w:hAnsi="Cambria" w:cs="Cambria"/>
                <w:sz w:val="19"/>
                <w:szCs w:val="19"/>
              </w:rPr>
            </w:pPr>
            <w:r>
              <w:rPr>
                <w:rFonts w:ascii="Cambria" w:eastAsia="Cambria" w:hAnsi="Cambria" w:cs="Cambria"/>
                <w:b/>
                <w:bCs/>
                <w:w w:val="105"/>
                <w:sz w:val="19"/>
                <w:szCs w:val="19"/>
              </w:rPr>
              <w:t>National</w:t>
            </w:r>
            <w:r>
              <w:rPr>
                <w:rFonts w:ascii="Cambria" w:eastAsia="Cambria" w:hAnsi="Cambria" w:cs="Cambria"/>
                <w:b/>
                <w:bCs/>
                <w:spacing w:val="27"/>
                <w:w w:val="103"/>
                <w:sz w:val="19"/>
                <w:szCs w:val="19"/>
              </w:rPr>
              <w:t xml:space="preserve"> </w:t>
            </w:r>
            <w:r>
              <w:rPr>
                <w:rFonts w:ascii="Cambria" w:eastAsia="Cambria" w:hAnsi="Cambria" w:cs="Cambria"/>
                <w:b/>
                <w:bCs/>
                <w:spacing w:val="1"/>
                <w:w w:val="105"/>
                <w:sz w:val="19"/>
                <w:szCs w:val="19"/>
              </w:rPr>
              <w:t>Octane</w:t>
            </w:r>
            <w:r>
              <w:rPr>
                <w:rFonts w:ascii="Cambria" w:eastAsia="Cambria" w:hAnsi="Cambria" w:cs="Cambria"/>
                <w:b/>
                <w:bCs/>
                <w:spacing w:val="-26"/>
                <w:w w:val="105"/>
                <w:sz w:val="19"/>
                <w:szCs w:val="19"/>
              </w:rPr>
              <w:t xml:space="preserve"> </w:t>
            </w:r>
            <w:r>
              <w:rPr>
                <w:rFonts w:ascii="Cambria" w:eastAsia="Cambria" w:hAnsi="Cambria" w:cs="Cambria"/>
                <w:b/>
                <w:bCs/>
                <w:w w:val="105"/>
                <w:sz w:val="19"/>
                <w:szCs w:val="19"/>
              </w:rPr>
              <w:t>Study</w:t>
            </w:r>
            <w:r>
              <w:rPr>
                <w:rFonts w:ascii="Cambria" w:eastAsia="Cambria" w:hAnsi="Cambria" w:cs="Cambria"/>
                <w:b/>
                <w:bCs/>
                <w:spacing w:val="25"/>
                <w:w w:val="103"/>
                <w:sz w:val="19"/>
                <w:szCs w:val="19"/>
              </w:rPr>
              <w:t xml:space="preserve"> </w:t>
            </w:r>
            <w:r>
              <w:rPr>
                <w:rFonts w:ascii="Cambria" w:eastAsia="Cambria" w:hAnsi="Cambria" w:cs="Cambria"/>
                <w:b/>
                <w:bCs/>
                <w:spacing w:val="2"/>
                <w:w w:val="105"/>
                <w:sz w:val="19"/>
                <w:szCs w:val="19"/>
              </w:rPr>
              <w:t>M</w:t>
            </w:r>
            <w:r>
              <w:rPr>
                <w:rFonts w:ascii="Cambria" w:eastAsia="Cambria" w:hAnsi="Cambria" w:cs="Cambria"/>
                <w:b/>
                <w:bCs/>
                <w:spacing w:val="1"/>
                <w:w w:val="105"/>
                <w:sz w:val="19"/>
                <w:szCs w:val="19"/>
              </w:rPr>
              <w:t>ode</w:t>
            </w:r>
            <w:r>
              <w:rPr>
                <w:rFonts w:ascii="Cambria" w:eastAsia="Cambria" w:hAnsi="Cambria" w:cs="Cambria"/>
                <w:b/>
                <w:bCs/>
                <w:w w:val="105"/>
                <w:sz w:val="19"/>
                <w:szCs w:val="19"/>
              </w:rPr>
              <w:t>l</w:t>
            </w:r>
            <w:r>
              <w:rPr>
                <w:rFonts w:ascii="Cambria" w:eastAsia="Cambria" w:hAnsi="Cambria" w:cs="Cambria"/>
                <w:b/>
                <w:bCs/>
                <w:spacing w:val="-8"/>
                <w:w w:val="105"/>
                <w:sz w:val="19"/>
                <w:szCs w:val="19"/>
              </w:rPr>
              <w:t xml:space="preserve"> </w:t>
            </w:r>
            <w:r>
              <w:rPr>
                <w:rFonts w:ascii="Cambria" w:eastAsia="Cambria" w:hAnsi="Cambria" w:cs="Cambria"/>
                <w:b/>
                <w:bCs/>
                <w:w w:val="105"/>
                <w:sz w:val="19"/>
                <w:szCs w:val="19"/>
              </w:rPr>
              <w:t>–</w:t>
            </w:r>
            <w:r>
              <w:rPr>
                <w:rFonts w:ascii="Cambria" w:eastAsia="Cambria" w:hAnsi="Cambria" w:cs="Cambria"/>
                <w:b/>
                <w:bCs/>
                <w:spacing w:val="-10"/>
                <w:w w:val="105"/>
                <w:sz w:val="19"/>
                <w:szCs w:val="19"/>
              </w:rPr>
              <w:t xml:space="preserve"> </w:t>
            </w:r>
            <w:r>
              <w:rPr>
                <w:rFonts w:ascii="Cambria" w:eastAsia="Cambria" w:hAnsi="Cambria" w:cs="Cambria"/>
                <w:b/>
                <w:bCs/>
                <w:spacing w:val="1"/>
                <w:w w:val="105"/>
                <w:sz w:val="19"/>
                <w:szCs w:val="19"/>
              </w:rPr>
              <w:t>34</w:t>
            </w:r>
          </w:p>
          <w:p w14:paraId="624C14C7" w14:textId="77777777" w:rsidR="0092007D" w:rsidRDefault="0092007D" w:rsidP="000A17D0">
            <w:pPr>
              <w:pStyle w:val="TableParagraph"/>
              <w:spacing w:line="223" w:lineRule="exact"/>
              <w:ind w:left="92"/>
              <w:jc w:val="center"/>
              <w:rPr>
                <w:rFonts w:ascii="Cambria" w:eastAsia="Cambria" w:hAnsi="Cambria" w:cs="Cambria"/>
                <w:sz w:val="19"/>
                <w:szCs w:val="19"/>
              </w:rPr>
            </w:pPr>
            <w:r>
              <w:rPr>
                <w:rFonts w:ascii="Cambria"/>
                <w:b/>
                <w:spacing w:val="1"/>
                <w:w w:val="105"/>
                <w:sz w:val="19"/>
              </w:rPr>
              <w:t>km/h</w:t>
            </w:r>
            <w:r>
              <w:rPr>
                <w:rFonts w:ascii="Cambria"/>
                <w:b/>
                <w:spacing w:val="1"/>
                <w:w w:val="105"/>
                <w:position w:val="5"/>
                <w:sz w:val="19"/>
              </w:rPr>
              <w:t>4</w:t>
            </w:r>
          </w:p>
        </w:tc>
        <w:tc>
          <w:tcPr>
            <w:tcW w:w="989" w:type="dxa"/>
            <w:tcBorders>
              <w:top w:val="single" w:sz="5" w:space="0" w:color="000000"/>
              <w:left w:val="single" w:sz="5" w:space="0" w:color="000000"/>
              <w:bottom w:val="single" w:sz="5" w:space="0" w:color="000000"/>
              <w:right w:val="single" w:sz="5" w:space="0" w:color="000000"/>
            </w:tcBorders>
          </w:tcPr>
          <w:p w14:paraId="1BC5F23C" w14:textId="77777777" w:rsidR="0092007D" w:rsidRDefault="0092007D" w:rsidP="000A17D0">
            <w:pPr>
              <w:pStyle w:val="TableParagraph"/>
              <w:tabs>
                <w:tab w:val="left" w:pos="911"/>
              </w:tabs>
              <w:spacing w:before="5" w:line="254" w:lineRule="auto"/>
              <w:ind w:left="111" w:right="-1" w:firstLine="21"/>
              <w:rPr>
                <w:rFonts w:ascii="Cambria" w:eastAsia="Cambria" w:hAnsi="Cambria" w:cs="Cambria"/>
                <w:sz w:val="19"/>
                <w:szCs w:val="19"/>
              </w:rPr>
            </w:pPr>
            <w:r>
              <w:rPr>
                <w:rFonts w:ascii="Cambria"/>
                <w:b/>
                <w:sz w:val="19"/>
              </w:rPr>
              <w:t>Stone</w:t>
            </w:r>
            <w:r>
              <w:rPr>
                <w:rFonts w:ascii="Cambria"/>
                <w:b/>
                <w:sz w:val="19"/>
              </w:rPr>
              <w:tab/>
              <w:t>-</w:t>
            </w:r>
            <w:r>
              <w:rPr>
                <w:rFonts w:ascii="Cambria"/>
                <w:b/>
                <w:spacing w:val="24"/>
                <w:w w:val="103"/>
                <w:sz w:val="19"/>
              </w:rPr>
              <w:t xml:space="preserve"> </w:t>
            </w:r>
            <w:r>
              <w:rPr>
                <w:rFonts w:ascii="Cambria"/>
                <w:b/>
                <w:w w:val="105"/>
                <w:sz w:val="19"/>
              </w:rPr>
              <w:t>Coastal</w:t>
            </w:r>
            <w:r>
              <w:rPr>
                <w:rFonts w:ascii="Cambria"/>
                <w:b/>
                <w:spacing w:val="26"/>
                <w:w w:val="103"/>
                <w:sz w:val="19"/>
              </w:rPr>
              <w:t xml:space="preserve"> </w:t>
            </w:r>
            <w:r>
              <w:rPr>
                <w:rFonts w:ascii="Cambria"/>
                <w:b/>
                <w:spacing w:val="1"/>
                <w:w w:val="105"/>
                <w:sz w:val="19"/>
              </w:rPr>
              <w:t>KZN</w:t>
            </w:r>
            <w:r>
              <w:rPr>
                <w:rFonts w:ascii="Cambria"/>
                <w:b/>
                <w:spacing w:val="1"/>
                <w:w w:val="105"/>
                <w:position w:val="5"/>
                <w:sz w:val="19"/>
              </w:rPr>
              <w:t>5</w:t>
            </w:r>
          </w:p>
        </w:tc>
        <w:tc>
          <w:tcPr>
            <w:tcW w:w="2702" w:type="dxa"/>
            <w:gridSpan w:val="3"/>
            <w:tcBorders>
              <w:top w:val="single" w:sz="5" w:space="0" w:color="000000"/>
              <w:left w:val="single" w:sz="5" w:space="0" w:color="000000"/>
              <w:bottom w:val="single" w:sz="5" w:space="0" w:color="000000"/>
              <w:right w:val="single" w:sz="5" w:space="0" w:color="000000"/>
            </w:tcBorders>
          </w:tcPr>
          <w:p w14:paraId="13EA9668" w14:textId="77777777" w:rsidR="0092007D" w:rsidRDefault="0092007D" w:rsidP="000A17D0">
            <w:pPr>
              <w:pStyle w:val="TableParagraph"/>
              <w:spacing w:before="5"/>
              <w:ind w:left="217"/>
              <w:rPr>
                <w:rFonts w:ascii="Cambria" w:eastAsia="Cambria" w:hAnsi="Cambria" w:cs="Cambria"/>
                <w:sz w:val="13"/>
                <w:szCs w:val="13"/>
              </w:rPr>
            </w:pPr>
            <w:r>
              <w:rPr>
                <w:rFonts w:ascii="Cambria"/>
                <w:b/>
                <w:spacing w:val="1"/>
                <w:w w:val="105"/>
                <w:sz w:val="19"/>
              </w:rPr>
              <w:t>IEA/SMP</w:t>
            </w:r>
            <w:r>
              <w:rPr>
                <w:rFonts w:ascii="Cambria"/>
                <w:b/>
                <w:spacing w:val="-23"/>
                <w:w w:val="105"/>
                <w:sz w:val="19"/>
              </w:rPr>
              <w:t xml:space="preserve"> </w:t>
            </w:r>
            <w:r>
              <w:rPr>
                <w:rFonts w:ascii="Cambria"/>
                <w:b/>
                <w:spacing w:val="1"/>
                <w:w w:val="105"/>
                <w:sz w:val="19"/>
              </w:rPr>
              <w:t>Model</w:t>
            </w:r>
            <w:r>
              <w:rPr>
                <w:rFonts w:ascii="Cambria"/>
                <w:b/>
                <w:spacing w:val="-27"/>
                <w:w w:val="105"/>
                <w:sz w:val="19"/>
              </w:rPr>
              <w:t xml:space="preserve"> </w:t>
            </w:r>
            <w:r>
              <w:rPr>
                <w:rFonts w:ascii="Cambria"/>
                <w:b/>
                <w:w w:val="105"/>
                <w:sz w:val="19"/>
              </w:rPr>
              <w:t>(2010)</w:t>
            </w:r>
            <w:r>
              <w:rPr>
                <w:rFonts w:ascii="Cambria"/>
                <w:b/>
                <w:w w:val="105"/>
                <w:position w:val="5"/>
                <w:sz w:val="13"/>
              </w:rPr>
              <w:t>6</w:t>
            </w:r>
          </w:p>
        </w:tc>
      </w:tr>
      <w:tr w:rsidR="0092007D" w14:paraId="15C7D8E5" w14:textId="77777777" w:rsidTr="000A17D0">
        <w:trPr>
          <w:trHeight w:hRule="exact" w:val="312"/>
        </w:trPr>
        <w:tc>
          <w:tcPr>
            <w:tcW w:w="1973" w:type="dxa"/>
            <w:tcBorders>
              <w:top w:val="single" w:sz="5" w:space="0" w:color="000000"/>
              <w:left w:val="single" w:sz="5" w:space="0" w:color="000000"/>
              <w:bottom w:val="single" w:sz="5" w:space="0" w:color="000000"/>
              <w:right w:val="single" w:sz="5" w:space="0" w:color="000000"/>
            </w:tcBorders>
          </w:tcPr>
          <w:p w14:paraId="650441F1" w14:textId="77777777" w:rsidR="0092007D" w:rsidRDefault="0092007D" w:rsidP="000A17D0">
            <w:pPr>
              <w:pStyle w:val="TableParagraph"/>
              <w:spacing w:before="5"/>
              <w:ind w:left="21"/>
              <w:rPr>
                <w:rFonts w:ascii="Cambria" w:eastAsia="Cambria" w:hAnsi="Cambria" w:cs="Cambria"/>
                <w:sz w:val="19"/>
                <w:szCs w:val="19"/>
              </w:rPr>
            </w:pPr>
            <w:r>
              <w:rPr>
                <w:rFonts w:ascii="Cambria"/>
                <w:b/>
                <w:w w:val="105"/>
                <w:sz w:val="19"/>
              </w:rPr>
              <w:t>Year</w:t>
            </w:r>
          </w:p>
        </w:tc>
        <w:tc>
          <w:tcPr>
            <w:tcW w:w="1349" w:type="dxa"/>
            <w:tcBorders>
              <w:top w:val="single" w:sz="5" w:space="0" w:color="000000"/>
              <w:left w:val="single" w:sz="5" w:space="0" w:color="000000"/>
              <w:bottom w:val="single" w:sz="5" w:space="0" w:color="000000"/>
              <w:right w:val="single" w:sz="5" w:space="0" w:color="000000"/>
            </w:tcBorders>
          </w:tcPr>
          <w:p w14:paraId="6F6296C9" w14:textId="77777777" w:rsidR="0092007D" w:rsidRDefault="0092007D" w:rsidP="000A17D0">
            <w:pPr>
              <w:pStyle w:val="TableParagraph"/>
              <w:spacing w:before="5"/>
              <w:ind w:left="432"/>
              <w:rPr>
                <w:rFonts w:ascii="Cambria" w:eastAsia="Cambria" w:hAnsi="Cambria" w:cs="Cambria"/>
                <w:sz w:val="19"/>
                <w:szCs w:val="19"/>
              </w:rPr>
            </w:pPr>
            <w:r>
              <w:rPr>
                <w:rFonts w:ascii="Cambria"/>
                <w:b/>
                <w:spacing w:val="1"/>
                <w:w w:val="105"/>
                <w:sz w:val="19"/>
              </w:rPr>
              <w:t>2010</w:t>
            </w:r>
          </w:p>
        </w:tc>
        <w:tc>
          <w:tcPr>
            <w:tcW w:w="1354" w:type="dxa"/>
            <w:tcBorders>
              <w:top w:val="single" w:sz="5" w:space="0" w:color="000000"/>
              <w:left w:val="single" w:sz="5" w:space="0" w:color="000000"/>
              <w:bottom w:val="single" w:sz="5" w:space="0" w:color="000000"/>
              <w:right w:val="single" w:sz="5" w:space="0" w:color="000000"/>
            </w:tcBorders>
          </w:tcPr>
          <w:p w14:paraId="343F8DDD" w14:textId="77777777" w:rsidR="0092007D" w:rsidRDefault="0092007D" w:rsidP="000A17D0">
            <w:pPr>
              <w:pStyle w:val="TableParagraph"/>
              <w:spacing w:before="5"/>
              <w:ind w:left="432"/>
              <w:rPr>
                <w:rFonts w:ascii="Cambria" w:eastAsia="Cambria" w:hAnsi="Cambria" w:cs="Cambria"/>
                <w:sz w:val="19"/>
                <w:szCs w:val="19"/>
              </w:rPr>
            </w:pPr>
            <w:r>
              <w:rPr>
                <w:rFonts w:ascii="Cambria"/>
                <w:b/>
                <w:spacing w:val="1"/>
                <w:w w:val="105"/>
                <w:sz w:val="19"/>
              </w:rPr>
              <w:t>2010</w:t>
            </w:r>
          </w:p>
        </w:tc>
        <w:tc>
          <w:tcPr>
            <w:tcW w:w="720" w:type="dxa"/>
            <w:tcBorders>
              <w:top w:val="single" w:sz="5" w:space="0" w:color="000000"/>
              <w:left w:val="single" w:sz="5" w:space="0" w:color="000000"/>
              <w:bottom w:val="single" w:sz="5" w:space="0" w:color="000000"/>
              <w:right w:val="single" w:sz="5" w:space="0" w:color="000000"/>
            </w:tcBorders>
          </w:tcPr>
          <w:p w14:paraId="0532200B" w14:textId="77777777" w:rsidR="0092007D" w:rsidRDefault="0092007D" w:rsidP="000A17D0">
            <w:pPr>
              <w:pStyle w:val="TableParagraph"/>
              <w:spacing w:before="5"/>
              <w:ind w:left="117"/>
              <w:rPr>
                <w:rFonts w:ascii="Cambria" w:eastAsia="Cambria" w:hAnsi="Cambria" w:cs="Cambria"/>
                <w:sz w:val="19"/>
                <w:szCs w:val="19"/>
              </w:rPr>
            </w:pPr>
            <w:r>
              <w:rPr>
                <w:rFonts w:ascii="Cambria"/>
                <w:b/>
                <w:spacing w:val="1"/>
                <w:w w:val="105"/>
                <w:sz w:val="19"/>
              </w:rPr>
              <w:t>2006</w:t>
            </w:r>
          </w:p>
        </w:tc>
        <w:tc>
          <w:tcPr>
            <w:tcW w:w="898" w:type="dxa"/>
            <w:tcBorders>
              <w:top w:val="single" w:sz="5" w:space="0" w:color="000000"/>
              <w:left w:val="single" w:sz="5" w:space="0" w:color="000000"/>
              <w:bottom w:val="single" w:sz="5" w:space="0" w:color="000000"/>
              <w:right w:val="single" w:sz="5" w:space="0" w:color="000000"/>
            </w:tcBorders>
          </w:tcPr>
          <w:p w14:paraId="6F0407C8" w14:textId="77777777" w:rsidR="0092007D" w:rsidRDefault="0092007D" w:rsidP="000A17D0">
            <w:pPr>
              <w:pStyle w:val="TableParagraph"/>
              <w:spacing w:before="5"/>
              <w:ind w:left="207"/>
              <w:rPr>
                <w:rFonts w:ascii="Cambria" w:eastAsia="Cambria" w:hAnsi="Cambria" w:cs="Cambria"/>
                <w:sz w:val="19"/>
                <w:szCs w:val="19"/>
              </w:rPr>
            </w:pPr>
            <w:r>
              <w:rPr>
                <w:rFonts w:ascii="Cambria"/>
                <w:b/>
                <w:spacing w:val="1"/>
                <w:w w:val="105"/>
                <w:sz w:val="19"/>
              </w:rPr>
              <w:t>2010</w:t>
            </w:r>
          </w:p>
        </w:tc>
        <w:tc>
          <w:tcPr>
            <w:tcW w:w="720" w:type="dxa"/>
            <w:tcBorders>
              <w:top w:val="single" w:sz="5" w:space="0" w:color="000000"/>
              <w:left w:val="single" w:sz="5" w:space="0" w:color="000000"/>
              <w:bottom w:val="single" w:sz="5" w:space="0" w:color="000000"/>
              <w:right w:val="single" w:sz="5" w:space="0" w:color="000000"/>
            </w:tcBorders>
          </w:tcPr>
          <w:p w14:paraId="08AB6FEE" w14:textId="77777777" w:rsidR="0092007D" w:rsidRDefault="0092007D" w:rsidP="000A17D0">
            <w:pPr>
              <w:pStyle w:val="TableParagraph"/>
              <w:spacing w:before="5"/>
              <w:ind w:left="117"/>
              <w:rPr>
                <w:rFonts w:ascii="Cambria" w:eastAsia="Cambria" w:hAnsi="Cambria" w:cs="Cambria"/>
                <w:sz w:val="19"/>
                <w:szCs w:val="19"/>
              </w:rPr>
            </w:pPr>
            <w:r>
              <w:rPr>
                <w:rFonts w:ascii="Cambria"/>
                <w:b/>
                <w:spacing w:val="1"/>
                <w:w w:val="105"/>
                <w:sz w:val="19"/>
              </w:rPr>
              <w:t>2008</w:t>
            </w:r>
          </w:p>
        </w:tc>
        <w:tc>
          <w:tcPr>
            <w:tcW w:w="629" w:type="dxa"/>
            <w:tcBorders>
              <w:top w:val="single" w:sz="5" w:space="0" w:color="000000"/>
              <w:left w:val="single" w:sz="5" w:space="0" w:color="000000"/>
              <w:bottom w:val="single" w:sz="5" w:space="0" w:color="000000"/>
              <w:right w:val="single" w:sz="5" w:space="0" w:color="000000"/>
            </w:tcBorders>
          </w:tcPr>
          <w:p w14:paraId="33F1C312" w14:textId="77777777" w:rsidR="0092007D" w:rsidRDefault="0092007D" w:rsidP="000A17D0">
            <w:pPr>
              <w:pStyle w:val="TableParagraph"/>
              <w:spacing w:before="5"/>
              <w:ind w:left="72"/>
              <w:rPr>
                <w:rFonts w:ascii="Cambria" w:eastAsia="Cambria" w:hAnsi="Cambria" w:cs="Cambria"/>
                <w:sz w:val="19"/>
                <w:szCs w:val="19"/>
              </w:rPr>
            </w:pPr>
            <w:r>
              <w:rPr>
                <w:rFonts w:ascii="Cambria"/>
                <w:b/>
                <w:spacing w:val="1"/>
                <w:w w:val="105"/>
                <w:sz w:val="19"/>
              </w:rPr>
              <w:t>2003</w:t>
            </w:r>
          </w:p>
        </w:tc>
        <w:tc>
          <w:tcPr>
            <w:tcW w:w="1262" w:type="dxa"/>
            <w:tcBorders>
              <w:top w:val="single" w:sz="5" w:space="0" w:color="000000"/>
              <w:left w:val="single" w:sz="5" w:space="0" w:color="000000"/>
              <w:bottom w:val="single" w:sz="5" w:space="0" w:color="000000"/>
              <w:right w:val="single" w:sz="5" w:space="0" w:color="000000"/>
            </w:tcBorders>
          </w:tcPr>
          <w:p w14:paraId="5CD55990" w14:textId="77777777" w:rsidR="0092007D" w:rsidRDefault="0092007D" w:rsidP="000A17D0">
            <w:pPr>
              <w:pStyle w:val="TableParagraph"/>
              <w:spacing w:before="5"/>
              <w:ind w:left="387"/>
              <w:rPr>
                <w:rFonts w:ascii="Cambria" w:eastAsia="Cambria" w:hAnsi="Cambria" w:cs="Cambria"/>
                <w:sz w:val="19"/>
                <w:szCs w:val="19"/>
              </w:rPr>
            </w:pPr>
            <w:r>
              <w:rPr>
                <w:rFonts w:ascii="Cambria"/>
                <w:b/>
                <w:spacing w:val="1"/>
                <w:w w:val="105"/>
                <w:sz w:val="19"/>
              </w:rPr>
              <w:t>2002</w:t>
            </w:r>
          </w:p>
        </w:tc>
        <w:tc>
          <w:tcPr>
            <w:tcW w:w="1349" w:type="dxa"/>
            <w:tcBorders>
              <w:top w:val="single" w:sz="5" w:space="0" w:color="000000"/>
              <w:left w:val="single" w:sz="5" w:space="0" w:color="000000"/>
              <w:bottom w:val="single" w:sz="5" w:space="0" w:color="000000"/>
              <w:right w:val="single" w:sz="5" w:space="0" w:color="000000"/>
            </w:tcBorders>
          </w:tcPr>
          <w:p w14:paraId="7FD9C2D9" w14:textId="77777777" w:rsidR="0092007D" w:rsidRDefault="0092007D" w:rsidP="000A17D0">
            <w:pPr>
              <w:pStyle w:val="TableParagraph"/>
              <w:spacing w:before="5"/>
              <w:ind w:left="432"/>
              <w:rPr>
                <w:rFonts w:ascii="Cambria" w:eastAsia="Cambria" w:hAnsi="Cambria" w:cs="Cambria"/>
                <w:sz w:val="19"/>
                <w:szCs w:val="19"/>
              </w:rPr>
            </w:pPr>
            <w:r>
              <w:rPr>
                <w:rFonts w:ascii="Cambria"/>
                <w:b/>
                <w:spacing w:val="1"/>
                <w:w w:val="105"/>
                <w:sz w:val="19"/>
              </w:rPr>
              <w:t>2002</w:t>
            </w:r>
          </w:p>
        </w:tc>
        <w:tc>
          <w:tcPr>
            <w:tcW w:w="989" w:type="dxa"/>
            <w:tcBorders>
              <w:top w:val="single" w:sz="5" w:space="0" w:color="000000"/>
              <w:left w:val="single" w:sz="5" w:space="0" w:color="000000"/>
              <w:bottom w:val="single" w:sz="5" w:space="0" w:color="000000"/>
              <w:right w:val="single" w:sz="5" w:space="0" w:color="000000"/>
            </w:tcBorders>
          </w:tcPr>
          <w:p w14:paraId="6015015B" w14:textId="77777777" w:rsidR="0092007D" w:rsidRDefault="0092007D" w:rsidP="000A17D0">
            <w:pPr>
              <w:pStyle w:val="TableParagraph"/>
              <w:spacing w:before="5"/>
              <w:ind w:left="252"/>
              <w:rPr>
                <w:rFonts w:ascii="Cambria" w:eastAsia="Cambria" w:hAnsi="Cambria" w:cs="Cambria"/>
                <w:sz w:val="19"/>
                <w:szCs w:val="19"/>
              </w:rPr>
            </w:pPr>
            <w:r>
              <w:rPr>
                <w:rFonts w:ascii="Cambria"/>
                <w:b/>
                <w:spacing w:val="1"/>
                <w:w w:val="105"/>
                <w:sz w:val="19"/>
              </w:rPr>
              <w:t>2002</w:t>
            </w:r>
          </w:p>
        </w:tc>
        <w:tc>
          <w:tcPr>
            <w:tcW w:w="902" w:type="dxa"/>
            <w:tcBorders>
              <w:top w:val="single" w:sz="5" w:space="0" w:color="000000"/>
              <w:left w:val="single" w:sz="5" w:space="0" w:color="000000"/>
              <w:bottom w:val="single" w:sz="5" w:space="0" w:color="000000"/>
              <w:right w:val="single" w:sz="5" w:space="0" w:color="000000"/>
            </w:tcBorders>
          </w:tcPr>
          <w:p w14:paraId="20E1EA16" w14:textId="77777777" w:rsidR="0092007D" w:rsidRDefault="0092007D" w:rsidP="000A17D0">
            <w:pPr>
              <w:pStyle w:val="TableParagraph"/>
              <w:spacing w:before="5"/>
              <w:ind w:left="207"/>
              <w:rPr>
                <w:rFonts w:ascii="Cambria" w:eastAsia="Cambria" w:hAnsi="Cambria" w:cs="Cambria"/>
                <w:sz w:val="19"/>
                <w:szCs w:val="19"/>
              </w:rPr>
            </w:pPr>
            <w:r>
              <w:rPr>
                <w:rFonts w:ascii="Cambria"/>
                <w:b/>
                <w:spacing w:val="1"/>
                <w:w w:val="105"/>
                <w:sz w:val="19"/>
              </w:rPr>
              <w:t>2010</w:t>
            </w:r>
          </w:p>
        </w:tc>
        <w:tc>
          <w:tcPr>
            <w:tcW w:w="989" w:type="dxa"/>
            <w:tcBorders>
              <w:top w:val="single" w:sz="5" w:space="0" w:color="000000"/>
              <w:left w:val="single" w:sz="5" w:space="0" w:color="000000"/>
              <w:bottom w:val="single" w:sz="5" w:space="0" w:color="000000"/>
              <w:right w:val="single" w:sz="5" w:space="0" w:color="000000"/>
            </w:tcBorders>
          </w:tcPr>
          <w:p w14:paraId="15DE024C" w14:textId="77777777" w:rsidR="0092007D" w:rsidRDefault="0092007D" w:rsidP="000A17D0">
            <w:pPr>
              <w:pStyle w:val="TableParagraph"/>
              <w:spacing w:before="5"/>
              <w:ind w:left="252"/>
              <w:rPr>
                <w:rFonts w:ascii="Cambria" w:eastAsia="Cambria" w:hAnsi="Cambria" w:cs="Cambria"/>
                <w:sz w:val="19"/>
                <w:szCs w:val="19"/>
              </w:rPr>
            </w:pPr>
            <w:r>
              <w:rPr>
                <w:rFonts w:ascii="Cambria"/>
                <w:b/>
                <w:spacing w:val="1"/>
                <w:w w:val="105"/>
                <w:sz w:val="19"/>
              </w:rPr>
              <w:t>2010</w:t>
            </w:r>
          </w:p>
        </w:tc>
        <w:tc>
          <w:tcPr>
            <w:tcW w:w="811" w:type="dxa"/>
            <w:tcBorders>
              <w:top w:val="single" w:sz="5" w:space="0" w:color="000000"/>
              <w:left w:val="single" w:sz="5" w:space="0" w:color="000000"/>
              <w:bottom w:val="single" w:sz="5" w:space="0" w:color="000000"/>
              <w:right w:val="single" w:sz="5" w:space="0" w:color="000000"/>
            </w:tcBorders>
          </w:tcPr>
          <w:p w14:paraId="010AC8D9" w14:textId="77777777" w:rsidR="0092007D" w:rsidRDefault="0092007D" w:rsidP="000A17D0">
            <w:pPr>
              <w:pStyle w:val="TableParagraph"/>
              <w:spacing w:before="5"/>
              <w:ind w:left="162"/>
              <w:rPr>
                <w:rFonts w:ascii="Cambria" w:eastAsia="Cambria" w:hAnsi="Cambria" w:cs="Cambria"/>
                <w:sz w:val="19"/>
                <w:szCs w:val="19"/>
              </w:rPr>
            </w:pPr>
            <w:r>
              <w:rPr>
                <w:rFonts w:ascii="Cambria"/>
                <w:b/>
                <w:spacing w:val="1"/>
                <w:w w:val="105"/>
                <w:sz w:val="19"/>
              </w:rPr>
              <w:t>2010</w:t>
            </w:r>
          </w:p>
        </w:tc>
      </w:tr>
      <w:tr w:rsidR="0092007D" w14:paraId="3D0B5E46" w14:textId="77777777" w:rsidTr="000A17D0">
        <w:trPr>
          <w:trHeight w:hRule="exact" w:val="307"/>
        </w:trPr>
        <w:tc>
          <w:tcPr>
            <w:tcW w:w="1973" w:type="dxa"/>
            <w:tcBorders>
              <w:top w:val="single" w:sz="5" w:space="0" w:color="000000"/>
              <w:left w:val="single" w:sz="5" w:space="0" w:color="000000"/>
              <w:bottom w:val="single" w:sz="5" w:space="0" w:color="000000"/>
              <w:right w:val="single" w:sz="5" w:space="0" w:color="000000"/>
            </w:tcBorders>
          </w:tcPr>
          <w:p w14:paraId="2ED8752D" w14:textId="77777777" w:rsidR="0092007D" w:rsidRDefault="0092007D" w:rsidP="000A17D0">
            <w:pPr>
              <w:pStyle w:val="TableParagraph"/>
              <w:spacing w:before="6"/>
              <w:ind w:left="101"/>
              <w:rPr>
                <w:rFonts w:ascii="Cambria" w:eastAsia="Cambria" w:hAnsi="Cambria" w:cs="Cambria"/>
                <w:sz w:val="21"/>
                <w:szCs w:val="21"/>
              </w:rPr>
            </w:pPr>
            <w:r>
              <w:rPr>
                <w:rFonts w:ascii="Cambria"/>
                <w:sz w:val="21"/>
              </w:rPr>
              <w:t>CarDiesel</w:t>
            </w:r>
          </w:p>
        </w:tc>
        <w:tc>
          <w:tcPr>
            <w:tcW w:w="1349" w:type="dxa"/>
            <w:tcBorders>
              <w:top w:val="single" w:sz="5" w:space="0" w:color="000000"/>
              <w:left w:val="single" w:sz="5" w:space="0" w:color="000000"/>
              <w:bottom w:val="single" w:sz="5" w:space="0" w:color="000000"/>
              <w:right w:val="single" w:sz="5" w:space="0" w:color="000000"/>
            </w:tcBorders>
          </w:tcPr>
          <w:p w14:paraId="4114163A" w14:textId="77777777" w:rsidR="0092007D" w:rsidRDefault="0092007D" w:rsidP="000A17D0">
            <w:pPr>
              <w:pStyle w:val="TableParagraph"/>
              <w:spacing w:before="5"/>
              <w:jc w:val="center"/>
              <w:rPr>
                <w:rFonts w:ascii="Cambria" w:eastAsia="Cambria" w:hAnsi="Cambria" w:cs="Cambria"/>
                <w:sz w:val="19"/>
                <w:szCs w:val="19"/>
              </w:rPr>
            </w:pPr>
            <w:r>
              <w:rPr>
                <w:rFonts w:ascii="Cambria"/>
                <w:w w:val="105"/>
                <w:sz w:val="19"/>
              </w:rPr>
              <w:t>6.7</w:t>
            </w:r>
          </w:p>
        </w:tc>
        <w:tc>
          <w:tcPr>
            <w:tcW w:w="1354" w:type="dxa"/>
            <w:tcBorders>
              <w:top w:val="single" w:sz="5" w:space="0" w:color="000000"/>
              <w:left w:val="single" w:sz="5" w:space="0" w:color="000000"/>
              <w:bottom w:val="single" w:sz="5" w:space="0" w:color="000000"/>
              <w:right w:val="single" w:sz="5" w:space="0" w:color="000000"/>
            </w:tcBorders>
          </w:tcPr>
          <w:p w14:paraId="3AA58D38" w14:textId="77777777" w:rsidR="0092007D" w:rsidRDefault="0092007D" w:rsidP="000A17D0">
            <w:pPr>
              <w:pStyle w:val="TableParagraph"/>
              <w:spacing w:before="5"/>
              <w:ind w:right="3"/>
              <w:jc w:val="center"/>
              <w:rPr>
                <w:rFonts w:ascii="Cambria" w:eastAsia="Cambria" w:hAnsi="Cambria" w:cs="Cambria"/>
                <w:sz w:val="19"/>
                <w:szCs w:val="19"/>
              </w:rPr>
            </w:pPr>
            <w:r>
              <w:rPr>
                <w:rFonts w:ascii="Cambria"/>
                <w:w w:val="105"/>
                <w:sz w:val="19"/>
              </w:rPr>
              <w:t>7.0</w:t>
            </w:r>
          </w:p>
        </w:tc>
        <w:tc>
          <w:tcPr>
            <w:tcW w:w="720" w:type="dxa"/>
            <w:tcBorders>
              <w:top w:val="single" w:sz="5" w:space="0" w:color="000000"/>
              <w:left w:val="single" w:sz="5" w:space="0" w:color="000000"/>
              <w:bottom w:val="single" w:sz="5" w:space="0" w:color="000000"/>
              <w:right w:val="single" w:sz="5" w:space="0" w:color="000000"/>
            </w:tcBorders>
          </w:tcPr>
          <w:p w14:paraId="7C276CEA" w14:textId="77777777" w:rsidR="0092007D" w:rsidRDefault="0092007D" w:rsidP="000A17D0">
            <w:pPr>
              <w:pStyle w:val="TableParagraph"/>
              <w:spacing w:before="5"/>
              <w:ind w:left="222"/>
              <w:rPr>
                <w:rFonts w:ascii="Cambria" w:eastAsia="Cambria" w:hAnsi="Cambria" w:cs="Cambria"/>
                <w:sz w:val="19"/>
                <w:szCs w:val="19"/>
              </w:rPr>
            </w:pPr>
            <w:r>
              <w:rPr>
                <w:rFonts w:ascii="Cambria"/>
                <w:w w:val="105"/>
                <w:sz w:val="19"/>
              </w:rPr>
              <w:t>7.7</w:t>
            </w:r>
          </w:p>
        </w:tc>
        <w:tc>
          <w:tcPr>
            <w:tcW w:w="898" w:type="dxa"/>
            <w:tcBorders>
              <w:top w:val="single" w:sz="5" w:space="0" w:color="000000"/>
              <w:left w:val="single" w:sz="5" w:space="0" w:color="000000"/>
              <w:bottom w:val="single" w:sz="5" w:space="0" w:color="000000"/>
              <w:right w:val="single" w:sz="5" w:space="0" w:color="000000"/>
            </w:tcBorders>
          </w:tcPr>
          <w:p w14:paraId="0F8A4978" w14:textId="77777777" w:rsidR="0092007D" w:rsidRDefault="0092007D" w:rsidP="000A17D0">
            <w:pPr>
              <w:pStyle w:val="TableParagraph"/>
              <w:spacing w:before="5"/>
              <w:jc w:val="center"/>
              <w:rPr>
                <w:rFonts w:ascii="Cambria" w:eastAsia="Cambria" w:hAnsi="Cambria" w:cs="Cambria"/>
                <w:sz w:val="19"/>
                <w:szCs w:val="19"/>
              </w:rPr>
            </w:pPr>
            <w:r>
              <w:rPr>
                <w:rFonts w:ascii="Cambria"/>
                <w:w w:val="105"/>
                <w:sz w:val="19"/>
              </w:rPr>
              <w:t>8.2</w:t>
            </w:r>
          </w:p>
        </w:tc>
        <w:tc>
          <w:tcPr>
            <w:tcW w:w="720" w:type="dxa"/>
            <w:tcBorders>
              <w:top w:val="single" w:sz="5" w:space="0" w:color="000000"/>
              <w:left w:val="single" w:sz="5" w:space="0" w:color="000000"/>
              <w:bottom w:val="single" w:sz="5" w:space="0" w:color="000000"/>
              <w:right w:val="single" w:sz="5" w:space="0" w:color="000000"/>
            </w:tcBorders>
          </w:tcPr>
          <w:p w14:paraId="473128D5" w14:textId="77777777" w:rsidR="0092007D" w:rsidRDefault="0092007D" w:rsidP="000A17D0">
            <w:pPr>
              <w:pStyle w:val="TableParagraph"/>
              <w:spacing w:before="5"/>
              <w:ind w:left="222"/>
              <w:rPr>
                <w:rFonts w:ascii="Cambria" w:eastAsia="Cambria" w:hAnsi="Cambria" w:cs="Cambria"/>
                <w:sz w:val="19"/>
                <w:szCs w:val="19"/>
              </w:rPr>
            </w:pPr>
            <w:r>
              <w:rPr>
                <w:rFonts w:ascii="Cambria"/>
                <w:w w:val="105"/>
                <w:sz w:val="19"/>
              </w:rPr>
              <w:t>6.3</w:t>
            </w:r>
          </w:p>
        </w:tc>
        <w:tc>
          <w:tcPr>
            <w:tcW w:w="629" w:type="dxa"/>
            <w:tcBorders>
              <w:top w:val="single" w:sz="5" w:space="0" w:color="000000"/>
              <w:left w:val="single" w:sz="5" w:space="0" w:color="000000"/>
              <w:bottom w:val="single" w:sz="5" w:space="0" w:color="000000"/>
              <w:right w:val="single" w:sz="5" w:space="0" w:color="000000"/>
            </w:tcBorders>
          </w:tcPr>
          <w:p w14:paraId="43F83B9C" w14:textId="77777777" w:rsidR="0092007D" w:rsidRDefault="0092007D" w:rsidP="000A17D0">
            <w:pPr>
              <w:pStyle w:val="TableParagraph"/>
              <w:spacing w:before="5"/>
              <w:ind w:left="177"/>
              <w:rPr>
                <w:rFonts w:ascii="Cambria" w:eastAsia="Cambria" w:hAnsi="Cambria" w:cs="Cambria"/>
                <w:sz w:val="19"/>
                <w:szCs w:val="19"/>
              </w:rPr>
            </w:pPr>
            <w:r>
              <w:rPr>
                <w:rFonts w:ascii="Cambria"/>
                <w:w w:val="105"/>
                <w:sz w:val="19"/>
              </w:rPr>
              <w:t>7.7</w:t>
            </w:r>
          </w:p>
        </w:tc>
        <w:tc>
          <w:tcPr>
            <w:tcW w:w="1262" w:type="dxa"/>
            <w:tcBorders>
              <w:top w:val="single" w:sz="5" w:space="0" w:color="000000"/>
              <w:left w:val="single" w:sz="5" w:space="0" w:color="000000"/>
              <w:bottom w:val="single" w:sz="5" w:space="0" w:color="000000"/>
              <w:right w:val="single" w:sz="5" w:space="0" w:color="000000"/>
            </w:tcBorders>
          </w:tcPr>
          <w:p w14:paraId="2513AD69" w14:textId="77777777" w:rsidR="0092007D" w:rsidRDefault="0092007D" w:rsidP="000A17D0">
            <w:pPr>
              <w:pStyle w:val="TableParagraph"/>
              <w:spacing w:before="5"/>
              <w:ind w:right="2"/>
              <w:jc w:val="center"/>
              <w:rPr>
                <w:rFonts w:ascii="Cambria" w:eastAsia="Cambria" w:hAnsi="Cambria" w:cs="Cambria"/>
                <w:sz w:val="19"/>
                <w:szCs w:val="19"/>
              </w:rPr>
            </w:pPr>
            <w:r>
              <w:rPr>
                <w:rFonts w:ascii="Cambria"/>
                <w:w w:val="105"/>
                <w:sz w:val="19"/>
              </w:rPr>
              <w:t>5.9</w:t>
            </w:r>
          </w:p>
        </w:tc>
        <w:tc>
          <w:tcPr>
            <w:tcW w:w="1349" w:type="dxa"/>
            <w:tcBorders>
              <w:top w:val="single" w:sz="5" w:space="0" w:color="000000"/>
              <w:left w:val="single" w:sz="5" w:space="0" w:color="000000"/>
              <w:bottom w:val="single" w:sz="5" w:space="0" w:color="000000"/>
              <w:right w:val="single" w:sz="5" w:space="0" w:color="000000"/>
            </w:tcBorders>
          </w:tcPr>
          <w:p w14:paraId="7EF05189" w14:textId="77777777" w:rsidR="0092007D" w:rsidRDefault="0092007D" w:rsidP="000A17D0">
            <w:pPr>
              <w:pStyle w:val="TableParagraph"/>
              <w:spacing w:before="5"/>
              <w:jc w:val="center"/>
              <w:rPr>
                <w:rFonts w:ascii="Cambria" w:eastAsia="Cambria" w:hAnsi="Cambria" w:cs="Cambria"/>
                <w:sz w:val="19"/>
                <w:szCs w:val="19"/>
              </w:rPr>
            </w:pPr>
            <w:r>
              <w:rPr>
                <w:rFonts w:ascii="Cambria"/>
                <w:w w:val="105"/>
                <w:sz w:val="19"/>
              </w:rPr>
              <w:t>6.7</w:t>
            </w:r>
          </w:p>
        </w:tc>
        <w:tc>
          <w:tcPr>
            <w:tcW w:w="989" w:type="dxa"/>
            <w:tcBorders>
              <w:top w:val="single" w:sz="5" w:space="0" w:color="000000"/>
              <w:left w:val="single" w:sz="5" w:space="0" w:color="000000"/>
              <w:bottom w:val="single" w:sz="5" w:space="0" w:color="000000"/>
              <w:right w:val="single" w:sz="5" w:space="0" w:color="000000"/>
            </w:tcBorders>
          </w:tcPr>
          <w:p w14:paraId="6474DE0B" w14:textId="77777777" w:rsidR="0092007D" w:rsidRDefault="0092007D" w:rsidP="000A17D0">
            <w:pPr>
              <w:pStyle w:val="TableParagraph"/>
              <w:spacing w:before="5"/>
              <w:jc w:val="center"/>
              <w:rPr>
                <w:rFonts w:ascii="Cambria" w:eastAsia="Cambria" w:hAnsi="Cambria" w:cs="Cambria"/>
                <w:sz w:val="19"/>
                <w:szCs w:val="19"/>
              </w:rPr>
            </w:pPr>
            <w:r>
              <w:rPr>
                <w:rFonts w:ascii="Cambria"/>
                <w:w w:val="105"/>
                <w:sz w:val="19"/>
              </w:rPr>
              <w:t>6.8</w:t>
            </w:r>
          </w:p>
        </w:tc>
        <w:tc>
          <w:tcPr>
            <w:tcW w:w="902" w:type="dxa"/>
            <w:tcBorders>
              <w:top w:val="single" w:sz="5" w:space="0" w:color="000000"/>
              <w:left w:val="single" w:sz="5" w:space="0" w:color="000000"/>
              <w:bottom w:val="single" w:sz="5" w:space="0" w:color="000000"/>
              <w:right w:val="single" w:sz="5" w:space="0" w:color="000000"/>
            </w:tcBorders>
          </w:tcPr>
          <w:p w14:paraId="72772DC6" w14:textId="77777777" w:rsidR="0092007D" w:rsidRDefault="0092007D" w:rsidP="000A17D0">
            <w:pPr>
              <w:pStyle w:val="TableParagraph"/>
              <w:spacing w:before="5"/>
              <w:ind w:right="2"/>
              <w:jc w:val="center"/>
              <w:rPr>
                <w:rFonts w:ascii="Cambria" w:eastAsia="Cambria" w:hAnsi="Cambria" w:cs="Cambria"/>
                <w:sz w:val="19"/>
                <w:szCs w:val="19"/>
              </w:rPr>
            </w:pPr>
            <w:r>
              <w:rPr>
                <w:rFonts w:ascii="Cambria"/>
                <w:w w:val="105"/>
                <w:sz w:val="19"/>
              </w:rPr>
              <w:t>9.5</w:t>
            </w:r>
          </w:p>
        </w:tc>
        <w:tc>
          <w:tcPr>
            <w:tcW w:w="989" w:type="dxa"/>
            <w:tcBorders>
              <w:top w:val="single" w:sz="5" w:space="0" w:color="000000"/>
              <w:left w:val="single" w:sz="5" w:space="0" w:color="000000"/>
              <w:bottom w:val="single" w:sz="5" w:space="0" w:color="000000"/>
              <w:right w:val="single" w:sz="5" w:space="0" w:color="000000"/>
            </w:tcBorders>
          </w:tcPr>
          <w:p w14:paraId="612406B4" w14:textId="77777777" w:rsidR="0092007D" w:rsidRDefault="0092007D" w:rsidP="000A17D0">
            <w:pPr>
              <w:pStyle w:val="TableParagraph"/>
              <w:spacing w:before="5"/>
              <w:jc w:val="center"/>
              <w:rPr>
                <w:rFonts w:ascii="Cambria" w:eastAsia="Cambria" w:hAnsi="Cambria" w:cs="Cambria"/>
                <w:sz w:val="19"/>
                <w:szCs w:val="19"/>
              </w:rPr>
            </w:pPr>
            <w:r>
              <w:rPr>
                <w:rFonts w:ascii="Cambria"/>
                <w:w w:val="105"/>
                <w:sz w:val="19"/>
              </w:rPr>
              <w:t>7.4</w:t>
            </w:r>
          </w:p>
        </w:tc>
        <w:tc>
          <w:tcPr>
            <w:tcW w:w="811" w:type="dxa"/>
            <w:tcBorders>
              <w:top w:val="single" w:sz="5" w:space="0" w:color="000000"/>
              <w:left w:val="single" w:sz="5" w:space="0" w:color="000000"/>
              <w:bottom w:val="single" w:sz="5" w:space="0" w:color="000000"/>
              <w:right w:val="single" w:sz="5" w:space="0" w:color="000000"/>
            </w:tcBorders>
          </w:tcPr>
          <w:p w14:paraId="3E22184F" w14:textId="77777777" w:rsidR="0092007D" w:rsidRDefault="0092007D" w:rsidP="000A17D0">
            <w:pPr>
              <w:pStyle w:val="TableParagraph"/>
              <w:spacing w:before="5"/>
              <w:ind w:right="1"/>
              <w:jc w:val="center"/>
              <w:rPr>
                <w:rFonts w:ascii="Cambria" w:eastAsia="Cambria" w:hAnsi="Cambria" w:cs="Cambria"/>
                <w:sz w:val="19"/>
                <w:szCs w:val="19"/>
              </w:rPr>
            </w:pPr>
            <w:r>
              <w:rPr>
                <w:rFonts w:ascii="Cambria"/>
                <w:w w:val="105"/>
                <w:sz w:val="19"/>
              </w:rPr>
              <w:t>9.1</w:t>
            </w:r>
          </w:p>
        </w:tc>
      </w:tr>
      <w:tr w:rsidR="0092007D" w14:paraId="16BC54FF" w14:textId="77777777" w:rsidTr="000A17D0">
        <w:trPr>
          <w:trHeight w:hRule="exact" w:val="312"/>
        </w:trPr>
        <w:tc>
          <w:tcPr>
            <w:tcW w:w="1973" w:type="dxa"/>
            <w:tcBorders>
              <w:top w:val="single" w:sz="5" w:space="0" w:color="000000"/>
              <w:left w:val="single" w:sz="5" w:space="0" w:color="000000"/>
              <w:bottom w:val="single" w:sz="5" w:space="0" w:color="000000"/>
              <w:right w:val="single" w:sz="5" w:space="0" w:color="000000"/>
            </w:tcBorders>
          </w:tcPr>
          <w:p w14:paraId="782C7985" w14:textId="77777777" w:rsidR="0092007D" w:rsidRDefault="0092007D" w:rsidP="000A17D0">
            <w:pPr>
              <w:pStyle w:val="TableParagraph"/>
              <w:spacing w:before="10"/>
              <w:ind w:left="101"/>
              <w:rPr>
                <w:rFonts w:ascii="Cambria" w:eastAsia="Cambria" w:hAnsi="Cambria" w:cs="Cambria"/>
                <w:sz w:val="21"/>
                <w:szCs w:val="21"/>
              </w:rPr>
            </w:pPr>
            <w:r>
              <w:rPr>
                <w:rFonts w:ascii="Cambria"/>
                <w:sz w:val="21"/>
              </w:rPr>
              <w:t>CarGasoline</w:t>
            </w:r>
          </w:p>
        </w:tc>
        <w:tc>
          <w:tcPr>
            <w:tcW w:w="1349" w:type="dxa"/>
            <w:tcBorders>
              <w:top w:val="single" w:sz="5" w:space="0" w:color="000000"/>
              <w:left w:val="single" w:sz="5" w:space="0" w:color="000000"/>
              <w:bottom w:val="single" w:sz="5" w:space="0" w:color="000000"/>
              <w:right w:val="single" w:sz="5" w:space="0" w:color="000000"/>
            </w:tcBorders>
          </w:tcPr>
          <w:p w14:paraId="5D3ED834" w14:textId="77777777" w:rsidR="0092007D" w:rsidRDefault="0092007D" w:rsidP="000A17D0">
            <w:pPr>
              <w:pStyle w:val="TableParagraph"/>
              <w:spacing w:before="10"/>
              <w:jc w:val="center"/>
              <w:rPr>
                <w:rFonts w:ascii="Cambria" w:eastAsia="Cambria" w:hAnsi="Cambria" w:cs="Cambria"/>
                <w:sz w:val="19"/>
                <w:szCs w:val="19"/>
              </w:rPr>
            </w:pPr>
            <w:r>
              <w:rPr>
                <w:rFonts w:ascii="Cambria"/>
                <w:w w:val="105"/>
                <w:sz w:val="19"/>
              </w:rPr>
              <w:t>8.0</w:t>
            </w:r>
          </w:p>
        </w:tc>
        <w:tc>
          <w:tcPr>
            <w:tcW w:w="1354" w:type="dxa"/>
            <w:tcBorders>
              <w:top w:val="single" w:sz="5" w:space="0" w:color="000000"/>
              <w:left w:val="single" w:sz="5" w:space="0" w:color="000000"/>
              <w:bottom w:val="single" w:sz="5" w:space="0" w:color="000000"/>
              <w:right w:val="single" w:sz="5" w:space="0" w:color="000000"/>
            </w:tcBorders>
          </w:tcPr>
          <w:p w14:paraId="4EF92A84" w14:textId="77777777" w:rsidR="0092007D" w:rsidRDefault="0092007D" w:rsidP="000A17D0">
            <w:pPr>
              <w:pStyle w:val="TableParagraph"/>
              <w:spacing w:before="10"/>
              <w:ind w:right="3"/>
              <w:jc w:val="center"/>
              <w:rPr>
                <w:rFonts w:ascii="Cambria" w:eastAsia="Cambria" w:hAnsi="Cambria" w:cs="Cambria"/>
                <w:sz w:val="19"/>
                <w:szCs w:val="19"/>
              </w:rPr>
            </w:pPr>
            <w:r>
              <w:rPr>
                <w:rFonts w:ascii="Cambria"/>
                <w:w w:val="105"/>
                <w:sz w:val="19"/>
              </w:rPr>
              <w:t>8.7</w:t>
            </w:r>
          </w:p>
        </w:tc>
        <w:tc>
          <w:tcPr>
            <w:tcW w:w="720" w:type="dxa"/>
            <w:tcBorders>
              <w:top w:val="single" w:sz="5" w:space="0" w:color="000000"/>
              <w:left w:val="single" w:sz="5" w:space="0" w:color="000000"/>
              <w:bottom w:val="single" w:sz="5" w:space="0" w:color="000000"/>
              <w:right w:val="single" w:sz="5" w:space="0" w:color="000000"/>
            </w:tcBorders>
          </w:tcPr>
          <w:p w14:paraId="47E0EBCF" w14:textId="77777777" w:rsidR="0092007D" w:rsidRDefault="0092007D" w:rsidP="000A17D0">
            <w:pPr>
              <w:pStyle w:val="TableParagraph"/>
              <w:spacing w:before="10"/>
              <w:ind w:left="222"/>
              <w:rPr>
                <w:rFonts w:ascii="Cambria" w:eastAsia="Cambria" w:hAnsi="Cambria" w:cs="Cambria"/>
                <w:sz w:val="19"/>
                <w:szCs w:val="19"/>
              </w:rPr>
            </w:pPr>
            <w:r>
              <w:rPr>
                <w:rFonts w:ascii="Cambria"/>
                <w:w w:val="105"/>
                <w:sz w:val="19"/>
              </w:rPr>
              <w:t>9.1</w:t>
            </w:r>
          </w:p>
        </w:tc>
        <w:tc>
          <w:tcPr>
            <w:tcW w:w="898" w:type="dxa"/>
            <w:tcBorders>
              <w:top w:val="single" w:sz="5" w:space="0" w:color="000000"/>
              <w:left w:val="single" w:sz="5" w:space="0" w:color="000000"/>
              <w:bottom w:val="single" w:sz="5" w:space="0" w:color="000000"/>
              <w:right w:val="single" w:sz="5" w:space="0" w:color="000000"/>
            </w:tcBorders>
          </w:tcPr>
          <w:p w14:paraId="1AC34695" w14:textId="77777777" w:rsidR="0092007D" w:rsidRDefault="0092007D" w:rsidP="000A17D0">
            <w:pPr>
              <w:pStyle w:val="TableParagraph"/>
              <w:spacing w:before="10"/>
              <w:ind w:left="257"/>
              <w:rPr>
                <w:rFonts w:ascii="Cambria" w:eastAsia="Cambria" w:hAnsi="Cambria" w:cs="Cambria"/>
                <w:sz w:val="19"/>
                <w:szCs w:val="19"/>
              </w:rPr>
            </w:pPr>
            <w:r>
              <w:rPr>
                <w:rFonts w:ascii="Cambria"/>
                <w:w w:val="105"/>
                <w:sz w:val="19"/>
              </w:rPr>
              <w:t>10.5</w:t>
            </w:r>
          </w:p>
        </w:tc>
        <w:tc>
          <w:tcPr>
            <w:tcW w:w="720" w:type="dxa"/>
            <w:tcBorders>
              <w:top w:val="single" w:sz="5" w:space="0" w:color="000000"/>
              <w:left w:val="single" w:sz="5" w:space="0" w:color="000000"/>
              <w:bottom w:val="single" w:sz="5" w:space="0" w:color="000000"/>
              <w:right w:val="single" w:sz="5" w:space="0" w:color="000000"/>
            </w:tcBorders>
          </w:tcPr>
          <w:p w14:paraId="50778890" w14:textId="77777777" w:rsidR="0092007D" w:rsidRDefault="0092007D" w:rsidP="000A17D0">
            <w:pPr>
              <w:pStyle w:val="TableParagraph"/>
              <w:spacing w:before="10"/>
              <w:ind w:left="222"/>
              <w:rPr>
                <w:rFonts w:ascii="Cambria" w:eastAsia="Cambria" w:hAnsi="Cambria" w:cs="Cambria"/>
                <w:sz w:val="19"/>
                <w:szCs w:val="19"/>
              </w:rPr>
            </w:pPr>
            <w:r>
              <w:rPr>
                <w:rFonts w:ascii="Cambria"/>
                <w:w w:val="105"/>
                <w:sz w:val="19"/>
              </w:rPr>
              <w:t>8.4</w:t>
            </w:r>
          </w:p>
        </w:tc>
        <w:tc>
          <w:tcPr>
            <w:tcW w:w="629" w:type="dxa"/>
            <w:tcBorders>
              <w:top w:val="single" w:sz="5" w:space="0" w:color="000000"/>
              <w:left w:val="single" w:sz="5" w:space="0" w:color="000000"/>
              <w:bottom w:val="single" w:sz="5" w:space="0" w:color="000000"/>
              <w:right w:val="single" w:sz="5" w:space="0" w:color="000000"/>
            </w:tcBorders>
          </w:tcPr>
          <w:p w14:paraId="14BECC44" w14:textId="77777777" w:rsidR="0092007D" w:rsidRDefault="0092007D" w:rsidP="000A17D0">
            <w:pPr>
              <w:pStyle w:val="TableParagraph"/>
              <w:spacing w:before="10"/>
              <w:ind w:left="177"/>
              <w:rPr>
                <w:rFonts w:ascii="Cambria" w:eastAsia="Cambria" w:hAnsi="Cambria" w:cs="Cambria"/>
                <w:sz w:val="19"/>
                <w:szCs w:val="19"/>
              </w:rPr>
            </w:pPr>
            <w:r>
              <w:rPr>
                <w:rFonts w:ascii="Cambria"/>
                <w:w w:val="105"/>
                <w:sz w:val="19"/>
              </w:rPr>
              <w:t>9.3</w:t>
            </w:r>
          </w:p>
        </w:tc>
        <w:tc>
          <w:tcPr>
            <w:tcW w:w="1262" w:type="dxa"/>
            <w:tcBorders>
              <w:top w:val="single" w:sz="5" w:space="0" w:color="000000"/>
              <w:left w:val="single" w:sz="5" w:space="0" w:color="000000"/>
              <w:bottom w:val="single" w:sz="5" w:space="0" w:color="000000"/>
              <w:right w:val="single" w:sz="5" w:space="0" w:color="000000"/>
            </w:tcBorders>
          </w:tcPr>
          <w:p w14:paraId="76AEF8E8" w14:textId="77777777" w:rsidR="0092007D" w:rsidRDefault="0092007D" w:rsidP="000A17D0">
            <w:pPr>
              <w:pStyle w:val="TableParagraph"/>
              <w:spacing w:before="10"/>
              <w:ind w:right="2"/>
              <w:jc w:val="center"/>
              <w:rPr>
                <w:rFonts w:ascii="Cambria" w:eastAsia="Cambria" w:hAnsi="Cambria" w:cs="Cambria"/>
                <w:sz w:val="19"/>
                <w:szCs w:val="19"/>
              </w:rPr>
            </w:pPr>
            <w:r>
              <w:rPr>
                <w:rFonts w:ascii="Cambria"/>
                <w:w w:val="105"/>
                <w:sz w:val="19"/>
              </w:rPr>
              <w:t>7.5</w:t>
            </w:r>
          </w:p>
        </w:tc>
        <w:tc>
          <w:tcPr>
            <w:tcW w:w="1349" w:type="dxa"/>
            <w:tcBorders>
              <w:top w:val="single" w:sz="5" w:space="0" w:color="000000"/>
              <w:left w:val="single" w:sz="5" w:space="0" w:color="000000"/>
              <w:bottom w:val="single" w:sz="5" w:space="0" w:color="000000"/>
              <w:right w:val="single" w:sz="5" w:space="0" w:color="000000"/>
            </w:tcBorders>
          </w:tcPr>
          <w:p w14:paraId="318FE2EE" w14:textId="77777777" w:rsidR="0092007D" w:rsidRDefault="0092007D" w:rsidP="000A17D0">
            <w:pPr>
              <w:pStyle w:val="TableParagraph"/>
              <w:spacing w:before="10"/>
              <w:jc w:val="center"/>
              <w:rPr>
                <w:rFonts w:ascii="Cambria" w:eastAsia="Cambria" w:hAnsi="Cambria" w:cs="Cambria"/>
                <w:sz w:val="19"/>
                <w:szCs w:val="19"/>
              </w:rPr>
            </w:pPr>
            <w:r>
              <w:rPr>
                <w:rFonts w:ascii="Cambria"/>
                <w:w w:val="105"/>
                <w:sz w:val="19"/>
              </w:rPr>
              <w:t>8.6</w:t>
            </w:r>
          </w:p>
        </w:tc>
        <w:tc>
          <w:tcPr>
            <w:tcW w:w="989" w:type="dxa"/>
            <w:tcBorders>
              <w:top w:val="single" w:sz="5" w:space="0" w:color="000000"/>
              <w:left w:val="single" w:sz="5" w:space="0" w:color="000000"/>
              <w:bottom w:val="single" w:sz="5" w:space="0" w:color="000000"/>
              <w:right w:val="single" w:sz="5" w:space="0" w:color="000000"/>
            </w:tcBorders>
          </w:tcPr>
          <w:p w14:paraId="780187AB" w14:textId="77777777" w:rsidR="0092007D" w:rsidRDefault="0092007D" w:rsidP="000A17D0">
            <w:pPr>
              <w:pStyle w:val="TableParagraph"/>
              <w:spacing w:before="10"/>
              <w:ind w:left="302"/>
              <w:rPr>
                <w:rFonts w:ascii="Cambria" w:eastAsia="Cambria" w:hAnsi="Cambria" w:cs="Cambria"/>
                <w:sz w:val="19"/>
                <w:szCs w:val="19"/>
              </w:rPr>
            </w:pPr>
            <w:r>
              <w:rPr>
                <w:rFonts w:ascii="Cambria"/>
                <w:w w:val="105"/>
                <w:sz w:val="19"/>
              </w:rPr>
              <w:t>10.8</w:t>
            </w:r>
          </w:p>
        </w:tc>
        <w:tc>
          <w:tcPr>
            <w:tcW w:w="902" w:type="dxa"/>
            <w:tcBorders>
              <w:top w:val="single" w:sz="5" w:space="0" w:color="000000"/>
              <w:left w:val="single" w:sz="5" w:space="0" w:color="000000"/>
              <w:bottom w:val="single" w:sz="5" w:space="0" w:color="000000"/>
              <w:right w:val="single" w:sz="5" w:space="0" w:color="000000"/>
            </w:tcBorders>
          </w:tcPr>
          <w:p w14:paraId="6DBEA8B3" w14:textId="77777777" w:rsidR="0092007D" w:rsidRDefault="0092007D" w:rsidP="000A17D0">
            <w:pPr>
              <w:pStyle w:val="TableParagraph"/>
              <w:spacing w:before="10"/>
              <w:ind w:left="257"/>
              <w:rPr>
                <w:rFonts w:ascii="Cambria" w:eastAsia="Cambria" w:hAnsi="Cambria" w:cs="Cambria"/>
                <w:sz w:val="19"/>
                <w:szCs w:val="19"/>
              </w:rPr>
            </w:pPr>
            <w:r>
              <w:rPr>
                <w:rFonts w:ascii="Cambria"/>
                <w:w w:val="105"/>
                <w:sz w:val="19"/>
              </w:rPr>
              <w:t>11.6</w:t>
            </w:r>
          </w:p>
        </w:tc>
        <w:tc>
          <w:tcPr>
            <w:tcW w:w="989" w:type="dxa"/>
            <w:tcBorders>
              <w:top w:val="single" w:sz="5" w:space="0" w:color="000000"/>
              <w:left w:val="single" w:sz="5" w:space="0" w:color="000000"/>
              <w:bottom w:val="single" w:sz="5" w:space="0" w:color="000000"/>
              <w:right w:val="single" w:sz="5" w:space="0" w:color="000000"/>
            </w:tcBorders>
          </w:tcPr>
          <w:p w14:paraId="465AC55A" w14:textId="77777777" w:rsidR="0092007D" w:rsidRDefault="0092007D" w:rsidP="000A17D0">
            <w:pPr>
              <w:pStyle w:val="TableParagraph"/>
              <w:spacing w:before="10"/>
              <w:jc w:val="center"/>
              <w:rPr>
                <w:rFonts w:ascii="Cambria" w:eastAsia="Cambria" w:hAnsi="Cambria" w:cs="Cambria"/>
                <w:sz w:val="19"/>
                <w:szCs w:val="19"/>
              </w:rPr>
            </w:pPr>
            <w:r>
              <w:rPr>
                <w:rFonts w:ascii="Cambria"/>
                <w:w w:val="105"/>
                <w:sz w:val="19"/>
              </w:rPr>
              <w:t>8.9</w:t>
            </w:r>
          </w:p>
        </w:tc>
        <w:tc>
          <w:tcPr>
            <w:tcW w:w="811" w:type="dxa"/>
            <w:tcBorders>
              <w:top w:val="single" w:sz="5" w:space="0" w:color="000000"/>
              <w:left w:val="single" w:sz="5" w:space="0" w:color="000000"/>
              <w:bottom w:val="single" w:sz="5" w:space="0" w:color="000000"/>
              <w:right w:val="single" w:sz="5" w:space="0" w:color="000000"/>
            </w:tcBorders>
          </w:tcPr>
          <w:p w14:paraId="2351DDF2" w14:textId="77777777" w:rsidR="0092007D" w:rsidRDefault="0092007D" w:rsidP="000A17D0">
            <w:pPr>
              <w:pStyle w:val="TableParagraph"/>
              <w:spacing w:before="10"/>
              <w:ind w:left="212"/>
              <w:rPr>
                <w:rFonts w:ascii="Cambria" w:eastAsia="Cambria" w:hAnsi="Cambria" w:cs="Cambria"/>
                <w:sz w:val="19"/>
                <w:szCs w:val="19"/>
              </w:rPr>
            </w:pPr>
            <w:r>
              <w:rPr>
                <w:rFonts w:ascii="Cambria"/>
                <w:w w:val="105"/>
                <w:sz w:val="19"/>
              </w:rPr>
              <w:t>11.1</w:t>
            </w:r>
          </w:p>
        </w:tc>
      </w:tr>
      <w:tr w:rsidR="0092007D" w14:paraId="1ED45DCF" w14:textId="77777777" w:rsidTr="000A17D0">
        <w:trPr>
          <w:trHeight w:hRule="exact" w:val="312"/>
        </w:trPr>
        <w:tc>
          <w:tcPr>
            <w:tcW w:w="1973" w:type="dxa"/>
            <w:tcBorders>
              <w:top w:val="single" w:sz="5" w:space="0" w:color="000000"/>
              <w:left w:val="single" w:sz="5" w:space="0" w:color="000000"/>
              <w:bottom w:val="single" w:sz="5" w:space="0" w:color="000000"/>
              <w:right w:val="single" w:sz="5" w:space="0" w:color="000000"/>
            </w:tcBorders>
          </w:tcPr>
          <w:p w14:paraId="52158A6F" w14:textId="77777777" w:rsidR="0092007D" w:rsidRDefault="0092007D" w:rsidP="000A17D0">
            <w:pPr>
              <w:pStyle w:val="TableParagraph"/>
              <w:spacing w:before="6"/>
              <w:ind w:left="101"/>
              <w:rPr>
                <w:rFonts w:ascii="Cambria" w:eastAsia="Cambria" w:hAnsi="Cambria" w:cs="Cambria"/>
                <w:sz w:val="21"/>
                <w:szCs w:val="21"/>
              </w:rPr>
            </w:pPr>
            <w:r>
              <w:rPr>
                <w:rFonts w:ascii="Cambria"/>
                <w:sz w:val="21"/>
              </w:rPr>
              <w:t>CarHybridDiesel</w:t>
            </w:r>
          </w:p>
        </w:tc>
        <w:tc>
          <w:tcPr>
            <w:tcW w:w="1349" w:type="dxa"/>
            <w:tcBorders>
              <w:top w:val="single" w:sz="5" w:space="0" w:color="000000"/>
              <w:left w:val="single" w:sz="5" w:space="0" w:color="000000"/>
              <w:bottom w:val="single" w:sz="5" w:space="0" w:color="000000"/>
              <w:right w:val="single" w:sz="5" w:space="0" w:color="000000"/>
            </w:tcBorders>
          </w:tcPr>
          <w:p w14:paraId="1F6CAF53" w14:textId="77777777" w:rsidR="0092007D" w:rsidRDefault="0092007D" w:rsidP="000A17D0">
            <w:pPr>
              <w:pStyle w:val="TableParagraph"/>
              <w:spacing w:before="5"/>
              <w:jc w:val="center"/>
              <w:rPr>
                <w:rFonts w:ascii="Cambria" w:eastAsia="Cambria" w:hAnsi="Cambria" w:cs="Cambria"/>
                <w:sz w:val="19"/>
                <w:szCs w:val="19"/>
              </w:rPr>
            </w:pPr>
            <w:r>
              <w:rPr>
                <w:rFonts w:ascii="Cambria"/>
                <w:w w:val="105"/>
                <w:sz w:val="19"/>
              </w:rPr>
              <w:t>6.1</w:t>
            </w:r>
          </w:p>
        </w:tc>
        <w:tc>
          <w:tcPr>
            <w:tcW w:w="1354" w:type="dxa"/>
            <w:tcBorders>
              <w:top w:val="single" w:sz="5" w:space="0" w:color="000000"/>
              <w:left w:val="single" w:sz="5" w:space="0" w:color="000000"/>
              <w:bottom w:val="single" w:sz="5" w:space="0" w:color="000000"/>
              <w:right w:val="single" w:sz="5" w:space="0" w:color="000000"/>
            </w:tcBorders>
          </w:tcPr>
          <w:p w14:paraId="278EC551" w14:textId="77777777" w:rsidR="0092007D" w:rsidRDefault="0092007D" w:rsidP="000A17D0"/>
        </w:tc>
        <w:tc>
          <w:tcPr>
            <w:tcW w:w="720" w:type="dxa"/>
            <w:tcBorders>
              <w:top w:val="single" w:sz="5" w:space="0" w:color="000000"/>
              <w:left w:val="single" w:sz="5" w:space="0" w:color="000000"/>
              <w:bottom w:val="single" w:sz="5" w:space="0" w:color="000000"/>
              <w:right w:val="single" w:sz="5" w:space="0" w:color="000000"/>
            </w:tcBorders>
          </w:tcPr>
          <w:p w14:paraId="2B3476D0" w14:textId="77777777" w:rsidR="0092007D" w:rsidRDefault="0092007D" w:rsidP="000A17D0"/>
        </w:tc>
        <w:tc>
          <w:tcPr>
            <w:tcW w:w="898" w:type="dxa"/>
            <w:tcBorders>
              <w:top w:val="single" w:sz="5" w:space="0" w:color="000000"/>
              <w:left w:val="single" w:sz="5" w:space="0" w:color="000000"/>
              <w:bottom w:val="single" w:sz="5" w:space="0" w:color="000000"/>
              <w:right w:val="single" w:sz="5" w:space="0" w:color="000000"/>
            </w:tcBorders>
          </w:tcPr>
          <w:p w14:paraId="16BEE0DB" w14:textId="77777777" w:rsidR="0092007D" w:rsidRDefault="0092007D" w:rsidP="000A17D0"/>
        </w:tc>
        <w:tc>
          <w:tcPr>
            <w:tcW w:w="720" w:type="dxa"/>
            <w:tcBorders>
              <w:top w:val="single" w:sz="5" w:space="0" w:color="000000"/>
              <w:left w:val="single" w:sz="5" w:space="0" w:color="000000"/>
              <w:bottom w:val="single" w:sz="5" w:space="0" w:color="000000"/>
              <w:right w:val="single" w:sz="5" w:space="0" w:color="000000"/>
            </w:tcBorders>
          </w:tcPr>
          <w:p w14:paraId="33C4FC7D" w14:textId="77777777" w:rsidR="0092007D" w:rsidRDefault="0092007D" w:rsidP="000A17D0"/>
        </w:tc>
        <w:tc>
          <w:tcPr>
            <w:tcW w:w="629" w:type="dxa"/>
            <w:tcBorders>
              <w:top w:val="single" w:sz="5" w:space="0" w:color="000000"/>
              <w:left w:val="single" w:sz="5" w:space="0" w:color="000000"/>
              <w:bottom w:val="single" w:sz="5" w:space="0" w:color="000000"/>
              <w:right w:val="single" w:sz="5" w:space="0" w:color="000000"/>
            </w:tcBorders>
          </w:tcPr>
          <w:p w14:paraId="27171377" w14:textId="77777777" w:rsidR="0092007D" w:rsidRDefault="0092007D" w:rsidP="000A17D0"/>
        </w:tc>
        <w:tc>
          <w:tcPr>
            <w:tcW w:w="1262" w:type="dxa"/>
            <w:tcBorders>
              <w:top w:val="single" w:sz="5" w:space="0" w:color="000000"/>
              <w:left w:val="single" w:sz="5" w:space="0" w:color="000000"/>
              <w:bottom w:val="single" w:sz="5" w:space="0" w:color="000000"/>
              <w:right w:val="single" w:sz="5" w:space="0" w:color="000000"/>
            </w:tcBorders>
          </w:tcPr>
          <w:p w14:paraId="3B527DB8" w14:textId="77777777" w:rsidR="0092007D" w:rsidRDefault="0092007D" w:rsidP="000A17D0"/>
        </w:tc>
        <w:tc>
          <w:tcPr>
            <w:tcW w:w="1349" w:type="dxa"/>
            <w:tcBorders>
              <w:top w:val="single" w:sz="5" w:space="0" w:color="000000"/>
              <w:left w:val="single" w:sz="5" w:space="0" w:color="000000"/>
              <w:bottom w:val="single" w:sz="5" w:space="0" w:color="000000"/>
              <w:right w:val="single" w:sz="5" w:space="0" w:color="000000"/>
            </w:tcBorders>
          </w:tcPr>
          <w:p w14:paraId="66ADCC3D" w14:textId="77777777" w:rsidR="0092007D" w:rsidRDefault="0092007D" w:rsidP="000A17D0"/>
        </w:tc>
        <w:tc>
          <w:tcPr>
            <w:tcW w:w="989" w:type="dxa"/>
            <w:tcBorders>
              <w:top w:val="single" w:sz="5" w:space="0" w:color="000000"/>
              <w:left w:val="single" w:sz="5" w:space="0" w:color="000000"/>
              <w:bottom w:val="single" w:sz="5" w:space="0" w:color="000000"/>
              <w:right w:val="single" w:sz="5" w:space="0" w:color="000000"/>
            </w:tcBorders>
          </w:tcPr>
          <w:p w14:paraId="34813C8B" w14:textId="77777777" w:rsidR="0092007D" w:rsidRDefault="0092007D" w:rsidP="000A17D0"/>
        </w:tc>
        <w:tc>
          <w:tcPr>
            <w:tcW w:w="902" w:type="dxa"/>
            <w:tcBorders>
              <w:top w:val="single" w:sz="5" w:space="0" w:color="000000"/>
              <w:left w:val="single" w:sz="5" w:space="0" w:color="000000"/>
              <w:bottom w:val="single" w:sz="5" w:space="0" w:color="000000"/>
              <w:right w:val="single" w:sz="5" w:space="0" w:color="000000"/>
            </w:tcBorders>
          </w:tcPr>
          <w:p w14:paraId="5CFC680D" w14:textId="77777777" w:rsidR="0092007D" w:rsidRDefault="0092007D" w:rsidP="000A17D0"/>
        </w:tc>
        <w:tc>
          <w:tcPr>
            <w:tcW w:w="989" w:type="dxa"/>
            <w:tcBorders>
              <w:top w:val="single" w:sz="5" w:space="0" w:color="000000"/>
              <w:left w:val="single" w:sz="5" w:space="0" w:color="000000"/>
              <w:bottom w:val="single" w:sz="5" w:space="0" w:color="000000"/>
              <w:right w:val="single" w:sz="5" w:space="0" w:color="000000"/>
            </w:tcBorders>
          </w:tcPr>
          <w:p w14:paraId="5A30A678" w14:textId="77777777" w:rsidR="0092007D" w:rsidRDefault="0092007D" w:rsidP="000A17D0"/>
        </w:tc>
        <w:tc>
          <w:tcPr>
            <w:tcW w:w="811" w:type="dxa"/>
            <w:tcBorders>
              <w:top w:val="single" w:sz="5" w:space="0" w:color="000000"/>
              <w:left w:val="single" w:sz="5" w:space="0" w:color="000000"/>
              <w:bottom w:val="single" w:sz="5" w:space="0" w:color="000000"/>
              <w:right w:val="single" w:sz="5" w:space="0" w:color="000000"/>
            </w:tcBorders>
          </w:tcPr>
          <w:p w14:paraId="176F2B14" w14:textId="77777777" w:rsidR="0092007D" w:rsidRDefault="0092007D" w:rsidP="000A17D0"/>
        </w:tc>
      </w:tr>
      <w:tr w:rsidR="0092007D" w14:paraId="174A265F" w14:textId="77777777" w:rsidTr="000A17D0">
        <w:trPr>
          <w:trHeight w:hRule="exact" w:val="307"/>
        </w:trPr>
        <w:tc>
          <w:tcPr>
            <w:tcW w:w="1973" w:type="dxa"/>
            <w:tcBorders>
              <w:top w:val="single" w:sz="5" w:space="0" w:color="000000"/>
              <w:left w:val="single" w:sz="5" w:space="0" w:color="000000"/>
              <w:bottom w:val="single" w:sz="5" w:space="0" w:color="000000"/>
              <w:right w:val="single" w:sz="5" w:space="0" w:color="000000"/>
            </w:tcBorders>
          </w:tcPr>
          <w:p w14:paraId="541F82DF" w14:textId="77777777" w:rsidR="0092007D" w:rsidRDefault="0092007D" w:rsidP="000A17D0">
            <w:pPr>
              <w:pStyle w:val="TableParagraph"/>
              <w:spacing w:before="6"/>
              <w:ind w:left="101"/>
              <w:rPr>
                <w:rFonts w:ascii="Cambria" w:eastAsia="Cambria" w:hAnsi="Cambria" w:cs="Cambria"/>
                <w:sz w:val="21"/>
                <w:szCs w:val="21"/>
              </w:rPr>
            </w:pPr>
            <w:r>
              <w:rPr>
                <w:rFonts w:ascii="Cambria"/>
                <w:sz w:val="21"/>
              </w:rPr>
              <w:t>CarHybridGasoline</w:t>
            </w:r>
          </w:p>
        </w:tc>
        <w:tc>
          <w:tcPr>
            <w:tcW w:w="1349" w:type="dxa"/>
            <w:tcBorders>
              <w:top w:val="single" w:sz="5" w:space="0" w:color="000000"/>
              <w:left w:val="single" w:sz="5" w:space="0" w:color="000000"/>
              <w:bottom w:val="single" w:sz="5" w:space="0" w:color="000000"/>
              <w:right w:val="single" w:sz="5" w:space="0" w:color="000000"/>
            </w:tcBorders>
          </w:tcPr>
          <w:p w14:paraId="57EC9973" w14:textId="77777777" w:rsidR="0092007D" w:rsidRDefault="0092007D" w:rsidP="000A17D0">
            <w:pPr>
              <w:pStyle w:val="TableParagraph"/>
              <w:spacing w:before="5"/>
              <w:jc w:val="center"/>
              <w:rPr>
                <w:rFonts w:ascii="Cambria" w:eastAsia="Cambria" w:hAnsi="Cambria" w:cs="Cambria"/>
                <w:sz w:val="19"/>
                <w:szCs w:val="19"/>
              </w:rPr>
            </w:pPr>
            <w:r>
              <w:rPr>
                <w:rFonts w:ascii="Cambria"/>
                <w:w w:val="105"/>
                <w:sz w:val="19"/>
              </w:rPr>
              <w:t>5.1</w:t>
            </w:r>
          </w:p>
        </w:tc>
        <w:tc>
          <w:tcPr>
            <w:tcW w:w="1354" w:type="dxa"/>
            <w:tcBorders>
              <w:top w:val="single" w:sz="5" w:space="0" w:color="000000"/>
              <w:left w:val="single" w:sz="5" w:space="0" w:color="000000"/>
              <w:bottom w:val="single" w:sz="5" w:space="0" w:color="000000"/>
              <w:right w:val="single" w:sz="5" w:space="0" w:color="000000"/>
            </w:tcBorders>
          </w:tcPr>
          <w:p w14:paraId="2AC7B4F5" w14:textId="77777777" w:rsidR="0092007D" w:rsidRDefault="0092007D" w:rsidP="000A17D0">
            <w:pPr>
              <w:pStyle w:val="TableParagraph"/>
              <w:spacing w:before="5"/>
              <w:ind w:right="3"/>
              <w:jc w:val="center"/>
              <w:rPr>
                <w:rFonts w:ascii="Cambria" w:eastAsia="Cambria" w:hAnsi="Cambria" w:cs="Cambria"/>
                <w:sz w:val="19"/>
                <w:szCs w:val="19"/>
              </w:rPr>
            </w:pPr>
            <w:r>
              <w:rPr>
                <w:rFonts w:ascii="Cambria"/>
                <w:w w:val="105"/>
                <w:sz w:val="19"/>
              </w:rPr>
              <w:t>6.3</w:t>
            </w:r>
          </w:p>
        </w:tc>
        <w:tc>
          <w:tcPr>
            <w:tcW w:w="720" w:type="dxa"/>
            <w:tcBorders>
              <w:top w:val="single" w:sz="5" w:space="0" w:color="000000"/>
              <w:left w:val="single" w:sz="5" w:space="0" w:color="000000"/>
              <w:bottom w:val="single" w:sz="5" w:space="0" w:color="000000"/>
              <w:right w:val="single" w:sz="5" w:space="0" w:color="000000"/>
            </w:tcBorders>
          </w:tcPr>
          <w:p w14:paraId="4A75EF39" w14:textId="77777777" w:rsidR="0092007D" w:rsidRDefault="0092007D" w:rsidP="000A17D0">
            <w:pPr>
              <w:pStyle w:val="TableParagraph"/>
              <w:spacing w:before="5"/>
              <w:ind w:left="222"/>
              <w:rPr>
                <w:rFonts w:ascii="Cambria" w:eastAsia="Cambria" w:hAnsi="Cambria" w:cs="Cambria"/>
                <w:sz w:val="19"/>
                <w:szCs w:val="19"/>
              </w:rPr>
            </w:pPr>
            <w:r>
              <w:rPr>
                <w:rFonts w:ascii="Cambria"/>
                <w:w w:val="105"/>
                <w:sz w:val="19"/>
              </w:rPr>
              <w:t>6.4</w:t>
            </w:r>
          </w:p>
        </w:tc>
        <w:tc>
          <w:tcPr>
            <w:tcW w:w="898" w:type="dxa"/>
            <w:tcBorders>
              <w:top w:val="single" w:sz="5" w:space="0" w:color="000000"/>
              <w:left w:val="single" w:sz="5" w:space="0" w:color="000000"/>
              <w:bottom w:val="single" w:sz="5" w:space="0" w:color="000000"/>
              <w:right w:val="single" w:sz="5" w:space="0" w:color="000000"/>
            </w:tcBorders>
          </w:tcPr>
          <w:p w14:paraId="29673DD7" w14:textId="77777777" w:rsidR="0092007D" w:rsidRDefault="0092007D" w:rsidP="000A17D0"/>
        </w:tc>
        <w:tc>
          <w:tcPr>
            <w:tcW w:w="720" w:type="dxa"/>
            <w:tcBorders>
              <w:top w:val="single" w:sz="5" w:space="0" w:color="000000"/>
              <w:left w:val="single" w:sz="5" w:space="0" w:color="000000"/>
              <w:bottom w:val="single" w:sz="5" w:space="0" w:color="000000"/>
              <w:right w:val="single" w:sz="5" w:space="0" w:color="000000"/>
            </w:tcBorders>
          </w:tcPr>
          <w:p w14:paraId="78BC3CAA" w14:textId="77777777" w:rsidR="0092007D" w:rsidRDefault="0092007D" w:rsidP="000A17D0"/>
        </w:tc>
        <w:tc>
          <w:tcPr>
            <w:tcW w:w="629" w:type="dxa"/>
            <w:tcBorders>
              <w:top w:val="single" w:sz="5" w:space="0" w:color="000000"/>
              <w:left w:val="single" w:sz="5" w:space="0" w:color="000000"/>
              <w:bottom w:val="single" w:sz="5" w:space="0" w:color="000000"/>
              <w:right w:val="single" w:sz="5" w:space="0" w:color="000000"/>
            </w:tcBorders>
          </w:tcPr>
          <w:p w14:paraId="6870449C" w14:textId="77777777" w:rsidR="0092007D" w:rsidRDefault="0092007D" w:rsidP="000A17D0"/>
        </w:tc>
        <w:tc>
          <w:tcPr>
            <w:tcW w:w="1262" w:type="dxa"/>
            <w:tcBorders>
              <w:top w:val="single" w:sz="5" w:space="0" w:color="000000"/>
              <w:left w:val="single" w:sz="5" w:space="0" w:color="000000"/>
              <w:bottom w:val="single" w:sz="5" w:space="0" w:color="000000"/>
              <w:right w:val="single" w:sz="5" w:space="0" w:color="000000"/>
            </w:tcBorders>
          </w:tcPr>
          <w:p w14:paraId="36050271" w14:textId="77777777" w:rsidR="0092007D" w:rsidRDefault="0092007D" w:rsidP="000A17D0"/>
        </w:tc>
        <w:tc>
          <w:tcPr>
            <w:tcW w:w="1349" w:type="dxa"/>
            <w:tcBorders>
              <w:top w:val="single" w:sz="5" w:space="0" w:color="000000"/>
              <w:left w:val="single" w:sz="5" w:space="0" w:color="000000"/>
              <w:bottom w:val="single" w:sz="5" w:space="0" w:color="000000"/>
              <w:right w:val="single" w:sz="5" w:space="0" w:color="000000"/>
            </w:tcBorders>
          </w:tcPr>
          <w:p w14:paraId="793B86DC" w14:textId="77777777" w:rsidR="0092007D" w:rsidRDefault="0092007D" w:rsidP="000A17D0"/>
        </w:tc>
        <w:tc>
          <w:tcPr>
            <w:tcW w:w="989" w:type="dxa"/>
            <w:tcBorders>
              <w:top w:val="single" w:sz="5" w:space="0" w:color="000000"/>
              <w:left w:val="single" w:sz="5" w:space="0" w:color="000000"/>
              <w:bottom w:val="single" w:sz="5" w:space="0" w:color="000000"/>
              <w:right w:val="single" w:sz="5" w:space="0" w:color="000000"/>
            </w:tcBorders>
          </w:tcPr>
          <w:p w14:paraId="7BB18FA4" w14:textId="77777777" w:rsidR="0092007D" w:rsidRDefault="0092007D" w:rsidP="000A17D0"/>
        </w:tc>
        <w:tc>
          <w:tcPr>
            <w:tcW w:w="902" w:type="dxa"/>
            <w:tcBorders>
              <w:top w:val="single" w:sz="5" w:space="0" w:color="000000"/>
              <w:left w:val="single" w:sz="5" w:space="0" w:color="000000"/>
              <w:bottom w:val="single" w:sz="5" w:space="0" w:color="000000"/>
              <w:right w:val="single" w:sz="5" w:space="0" w:color="000000"/>
            </w:tcBorders>
          </w:tcPr>
          <w:p w14:paraId="65E0922B" w14:textId="77777777" w:rsidR="0092007D" w:rsidRDefault="0092007D" w:rsidP="000A17D0"/>
        </w:tc>
        <w:tc>
          <w:tcPr>
            <w:tcW w:w="989" w:type="dxa"/>
            <w:tcBorders>
              <w:top w:val="single" w:sz="5" w:space="0" w:color="000000"/>
              <w:left w:val="single" w:sz="5" w:space="0" w:color="000000"/>
              <w:bottom w:val="single" w:sz="5" w:space="0" w:color="000000"/>
              <w:right w:val="single" w:sz="5" w:space="0" w:color="000000"/>
            </w:tcBorders>
          </w:tcPr>
          <w:p w14:paraId="735464BE" w14:textId="77777777" w:rsidR="0092007D" w:rsidRDefault="0092007D" w:rsidP="000A17D0"/>
        </w:tc>
        <w:tc>
          <w:tcPr>
            <w:tcW w:w="811" w:type="dxa"/>
            <w:tcBorders>
              <w:top w:val="single" w:sz="5" w:space="0" w:color="000000"/>
              <w:left w:val="single" w:sz="5" w:space="0" w:color="000000"/>
              <w:bottom w:val="single" w:sz="5" w:space="0" w:color="000000"/>
              <w:right w:val="single" w:sz="5" w:space="0" w:color="000000"/>
            </w:tcBorders>
          </w:tcPr>
          <w:p w14:paraId="07A9C729" w14:textId="77777777" w:rsidR="0092007D" w:rsidRDefault="0092007D" w:rsidP="000A17D0"/>
        </w:tc>
      </w:tr>
      <w:tr w:rsidR="0092007D" w14:paraId="310C6901" w14:textId="77777777" w:rsidTr="000A17D0">
        <w:trPr>
          <w:trHeight w:hRule="exact" w:val="312"/>
        </w:trPr>
        <w:tc>
          <w:tcPr>
            <w:tcW w:w="1973" w:type="dxa"/>
            <w:tcBorders>
              <w:top w:val="single" w:sz="5" w:space="0" w:color="000000"/>
              <w:left w:val="single" w:sz="5" w:space="0" w:color="000000"/>
              <w:bottom w:val="single" w:sz="5" w:space="0" w:color="000000"/>
              <w:right w:val="single" w:sz="5" w:space="0" w:color="000000"/>
            </w:tcBorders>
          </w:tcPr>
          <w:p w14:paraId="12AEC003" w14:textId="77777777" w:rsidR="0092007D" w:rsidRDefault="0092007D" w:rsidP="000A17D0">
            <w:pPr>
              <w:pStyle w:val="TableParagraph"/>
              <w:spacing w:before="10"/>
              <w:ind w:left="101"/>
              <w:rPr>
                <w:rFonts w:ascii="Cambria" w:eastAsia="Cambria" w:hAnsi="Cambria" w:cs="Cambria"/>
                <w:sz w:val="21"/>
                <w:szCs w:val="21"/>
              </w:rPr>
            </w:pPr>
            <w:r>
              <w:rPr>
                <w:rFonts w:ascii="Cambria"/>
                <w:sz w:val="21"/>
              </w:rPr>
              <w:t>CarElectic</w:t>
            </w:r>
          </w:p>
        </w:tc>
        <w:tc>
          <w:tcPr>
            <w:tcW w:w="1349" w:type="dxa"/>
            <w:tcBorders>
              <w:top w:val="single" w:sz="5" w:space="0" w:color="000000"/>
              <w:left w:val="single" w:sz="5" w:space="0" w:color="000000"/>
              <w:bottom w:val="single" w:sz="5" w:space="0" w:color="000000"/>
              <w:right w:val="single" w:sz="5" w:space="0" w:color="000000"/>
            </w:tcBorders>
          </w:tcPr>
          <w:p w14:paraId="55090117" w14:textId="77777777" w:rsidR="0092007D" w:rsidRDefault="0092007D" w:rsidP="000A17D0">
            <w:pPr>
              <w:pStyle w:val="TableParagraph"/>
              <w:spacing w:before="10"/>
              <w:jc w:val="center"/>
              <w:rPr>
                <w:rFonts w:ascii="Cambria" w:eastAsia="Cambria" w:hAnsi="Cambria" w:cs="Cambria"/>
                <w:sz w:val="19"/>
                <w:szCs w:val="19"/>
              </w:rPr>
            </w:pPr>
            <w:r>
              <w:rPr>
                <w:rFonts w:ascii="Cambria"/>
                <w:w w:val="105"/>
                <w:sz w:val="19"/>
              </w:rPr>
              <w:t>2.6</w:t>
            </w:r>
          </w:p>
        </w:tc>
        <w:tc>
          <w:tcPr>
            <w:tcW w:w="1354" w:type="dxa"/>
            <w:tcBorders>
              <w:top w:val="single" w:sz="5" w:space="0" w:color="000000"/>
              <w:left w:val="single" w:sz="5" w:space="0" w:color="000000"/>
              <w:bottom w:val="single" w:sz="5" w:space="0" w:color="000000"/>
              <w:right w:val="single" w:sz="5" w:space="0" w:color="000000"/>
            </w:tcBorders>
          </w:tcPr>
          <w:p w14:paraId="557BAC91" w14:textId="77777777" w:rsidR="0092007D" w:rsidRDefault="0092007D" w:rsidP="000A17D0"/>
        </w:tc>
        <w:tc>
          <w:tcPr>
            <w:tcW w:w="720" w:type="dxa"/>
            <w:tcBorders>
              <w:top w:val="single" w:sz="5" w:space="0" w:color="000000"/>
              <w:left w:val="single" w:sz="5" w:space="0" w:color="000000"/>
              <w:bottom w:val="single" w:sz="5" w:space="0" w:color="000000"/>
              <w:right w:val="single" w:sz="5" w:space="0" w:color="000000"/>
            </w:tcBorders>
          </w:tcPr>
          <w:p w14:paraId="04980F05" w14:textId="77777777" w:rsidR="0092007D" w:rsidRDefault="0092007D" w:rsidP="000A17D0"/>
        </w:tc>
        <w:tc>
          <w:tcPr>
            <w:tcW w:w="898" w:type="dxa"/>
            <w:tcBorders>
              <w:top w:val="single" w:sz="5" w:space="0" w:color="000000"/>
              <w:left w:val="single" w:sz="5" w:space="0" w:color="000000"/>
              <w:bottom w:val="single" w:sz="5" w:space="0" w:color="000000"/>
              <w:right w:val="single" w:sz="5" w:space="0" w:color="000000"/>
            </w:tcBorders>
          </w:tcPr>
          <w:p w14:paraId="5884EC36" w14:textId="77777777" w:rsidR="0092007D" w:rsidRDefault="0092007D" w:rsidP="000A17D0"/>
        </w:tc>
        <w:tc>
          <w:tcPr>
            <w:tcW w:w="720" w:type="dxa"/>
            <w:tcBorders>
              <w:top w:val="single" w:sz="5" w:space="0" w:color="000000"/>
              <w:left w:val="single" w:sz="5" w:space="0" w:color="000000"/>
              <w:bottom w:val="single" w:sz="5" w:space="0" w:color="000000"/>
              <w:right w:val="single" w:sz="5" w:space="0" w:color="000000"/>
            </w:tcBorders>
          </w:tcPr>
          <w:p w14:paraId="7E66B2B3" w14:textId="77777777" w:rsidR="0092007D" w:rsidRDefault="0092007D" w:rsidP="000A17D0"/>
        </w:tc>
        <w:tc>
          <w:tcPr>
            <w:tcW w:w="629" w:type="dxa"/>
            <w:tcBorders>
              <w:top w:val="single" w:sz="5" w:space="0" w:color="000000"/>
              <w:left w:val="single" w:sz="5" w:space="0" w:color="000000"/>
              <w:bottom w:val="single" w:sz="5" w:space="0" w:color="000000"/>
              <w:right w:val="single" w:sz="5" w:space="0" w:color="000000"/>
            </w:tcBorders>
          </w:tcPr>
          <w:p w14:paraId="44E26A1F" w14:textId="77777777" w:rsidR="0092007D" w:rsidRDefault="0092007D" w:rsidP="000A17D0"/>
        </w:tc>
        <w:tc>
          <w:tcPr>
            <w:tcW w:w="1262" w:type="dxa"/>
            <w:tcBorders>
              <w:top w:val="single" w:sz="5" w:space="0" w:color="000000"/>
              <w:left w:val="single" w:sz="5" w:space="0" w:color="000000"/>
              <w:bottom w:val="single" w:sz="5" w:space="0" w:color="000000"/>
              <w:right w:val="single" w:sz="5" w:space="0" w:color="000000"/>
            </w:tcBorders>
          </w:tcPr>
          <w:p w14:paraId="3D0E1316" w14:textId="77777777" w:rsidR="0092007D" w:rsidRDefault="0092007D" w:rsidP="000A17D0"/>
        </w:tc>
        <w:tc>
          <w:tcPr>
            <w:tcW w:w="1349" w:type="dxa"/>
            <w:tcBorders>
              <w:top w:val="single" w:sz="5" w:space="0" w:color="000000"/>
              <w:left w:val="single" w:sz="5" w:space="0" w:color="000000"/>
              <w:bottom w:val="single" w:sz="5" w:space="0" w:color="000000"/>
              <w:right w:val="single" w:sz="5" w:space="0" w:color="000000"/>
            </w:tcBorders>
          </w:tcPr>
          <w:p w14:paraId="5FFEF514" w14:textId="77777777" w:rsidR="0092007D" w:rsidRDefault="0092007D" w:rsidP="000A17D0"/>
        </w:tc>
        <w:tc>
          <w:tcPr>
            <w:tcW w:w="989" w:type="dxa"/>
            <w:tcBorders>
              <w:top w:val="single" w:sz="5" w:space="0" w:color="000000"/>
              <w:left w:val="single" w:sz="5" w:space="0" w:color="000000"/>
              <w:bottom w:val="single" w:sz="5" w:space="0" w:color="000000"/>
              <w:right w:val="single" w:sz="5" w:space="0" w:color="000000"/>
            </w:tcBorders>
          </w:tcPr>
          <w:p w14:paraId="530CE20C" w14:textId="77777777" w:rsidR="0092007D" w:rsidRDefault="0092007D" w:rsidP="000A17D0"/>
        </w:tc>
        <w:tc>
          <w:tcPr>
            <w:tcW w:w="902" w:type="dxa"/>
            <w:tcBorders>
              <w:top w:val="single" w:sz="5" w:space="0" w:color="000000"/>
              <w:left w:val="single" w:sz="5" w:space="0" w:color="000000"/>
              <w:bottom w:val="single" w:sz="5" w:space="0" w:color="000000"/>
              <w:right w:val="single" w:sz="5" w:space="0" w:color="000000"/>
            </w:tcBorders>
          </w:tcPr>
          <w:p w14:paraId="3048C1C6" w14:textId="77777777" w:rsidR="0092007D" w:rsidRDefault="0092007D" w:rsidP="000A17D0"/>
        </w:tc>
        <w:tc>
          <w:tcPr>
            <w:tcW w:w="989" w:type="dxa"/>
            <w:tcBorders>
              <w:top w:val="single" w:sz="5" w:space="0" w:color="000000"/>
              <w:left w:val="single" w:sz="5" w:space="0" w:color="000000"/>
              <w:bottom w:val="single" w:sz="5" w:space="0" w:color="000000"/>
              <w:right w:val="single" w:sz="5" w:space="0" w:color="000000"/>
            </w:tcBorders>
          </w:tcPr>
          <w:p w14:paraId="723E937B" w14:textId="77777777" w:rsidR="0092007D" w:rsidRDefault="0092007D" w:rsidP="000A17D0"/>
        </w:tc>
        <w:tc>
          <w:tcPr>
            <w:tcW w:w="811" w:type="dxa"/>
            <w:tcBorders>
              <w:top w:val="single" w:sz="5" w:space="0" w:color="000000"/>
              <w:left w:val="single" w:sz="5" w:space="0" w:color="000000"/>
              <w:bottom w:val="single" w:sz="5" w:space="0" w:color="000000"/>
              <w:right w:val="single" w:sz="5" w:space="0" w:color="000000"/>
            </w:tcBorders>
          </w:tcPr>
          <w:p w14:paraId="65ACCB9E" w14:textId="77777777" w:rsidR="0092007D" w:rsidRDefault="0092007D" w:rsidP="000A17D0"/>
        </w:tc>
      </w:tr>
      <w:tr w:rsidR="0092007D" w14:paraId="30BE8D85" w14:textId="77777777" w:rsidTr="000A17D0">
        <w:trPr>
          <w:trHeight w:hRule="exact" w:val="312"/>
        </w:trPr>
        <w:tc>
          <w:tcPr>
            <w:tcW w:w="1973" w:type="dxa"/>
            <w:tcBorders>
              <w:top w:val="single" w:sz="5" w:space="0" w:color="000000"/>
              <w:left w:val="single" w:sz="5" w:space="0" w:color="000000"/>
              <w:bottom w:val="single" w:sz="5" w:space="0" w:color="000000"/>
              <w:right w:val="single" w:sz="5" w:space="0" w:color="000000"/>
            </w:tcBorders>
          </w:tcPr>
          <w:p w14:paraId="442527D3" w14:textId="77777777" w:rsidR="0092007D" w:rsidRDefault="0092007D" w:rsidP="000A17D0">
            <w:pPr>
              <w:pStyle w:val="TableParagraph"/>
              <w:spacing w:before="6"/>
              <w:ind w:left="101"/>
              <w:rPr>
                <w:rFonts w:ascii="Cambria" w:eastAsia="Cambria" w:hAnsi="Cambria" w:cs="Cambria"/>
                <w:sz w:val="21"/>
                <w:szCs w:val="21"/>
              </w:rPr>
            </w:pPr>
            <w:r>
              <w:rPr>
                <w:rFonts w:ascii="Cambria"/>
                <w:sz w:val="21"/>
              </w:rPr>
              <w:t>BusDiesel</w:t>
            </w:r>
          </w:p>
        </w:tc>
        <w:tc>
          <w:tcPr>
            <w:tcW w:w="1349" w:type="dxa"/>
            <w:tcBorders>
              <w:top w:val="single" w:sz="5" w:space="0" w:color="000000"/>
              <w:left w:val="single" w:sz="5" w:space="0" w:color="000000"/>
              <w:bottom w:val="single" w:sz="5" w:space="0" w:color="000000"/>
              <w:right w:val="single" w:sz="5" w:space="0" w:color="000000"/>
            </w:tcBorders>
          </w:tcPr>
          <w:p w14:paraId="6075A909" w14:textId="77777777" w:rsidR="0092007D" w:rsidRDefault="0092007D" w:rsidP="000A17D0">
            <w:pPr>
              <w:pStyle w:val="TableParagraph"/>
              <w:spacing w:before="5"/>
              <w:jc w:val="center"/>
              <w:rPr>
                <w:rFonts w:ascii="Cambria" w:eastAsia="Cambria" w:hAnsi="Cambria" w:cs="Cambria"/>
                <w:sz w:val="19"/>
                <w:szCs w:val="19"/>
              </w:rPr>
            </w:pPr>
            <w:r>
              <w:rPr>
                <w:rFonts w:ascii="Cambria"/>
                <w:w w:val="105"/>
                <w:sz w:val="19"/>
              </w:rPr>
              <w:t>30.0</w:t>
            </w:r>
          </w:p>
        </w:tc>
        <w:tc>
          <w:tcPr>
            <w:tcW w:w="1354" w:type="dxa"/>
            <w:tcBorders>
              <w:top w:val="single" w:sz="5" w:space="0" w:color="000000"/>
              <w:left w:val="single" w:sz="5" w:space="0" w:color="000000"/>
              <w:bottom w:val="single" w:sz="5" w:space="0" w:color="000000"/>
              <w:right w:val="single" w:sz="5" w:space="0" w:color="000000"/>
            </w:tcBorders>
          </w:tcPr>
          <w:p w14:paraId="1CE2A0E1" w14:textId="77777777" w:rsidR="0092007D" w:rsidRDefault="0092007D" w:rsidP="000A17D0">
            <w:pPr>
              <w:pStyle w:val="TableParagraph"/>
              <w:spacing w:before="5"/>
              <w:ind w:right="3"/>
              <w:jc w:val="center"/>
              <w:rPr>
                <w:rFonts w:ascii="Cambria" w:eastAsia="Cambria" w:hAnsi="Cambria" w:cs="Cambria"/>
                <w:sz w:val="19"/>
                <w:szCs w:val="19"/>
              </w:rPr>
            </w:pPr>
            <w:r>
              <w:rPr>
                <w:rFonts w:ascii="Cambria"/>
                <w:w w:val="105"/>
                <w:sz w:val="19"/>
              </w:rPr>
              <w:t>32.9</w:t>
            </w:r>
          </w:p>
        </w:tc>
        <w:tc>
          <w:tcPr>
            <w:tcW w:w="720" w:type="dxa"/>
            <w:tcBorders>
              <w:top w:val="single" w:sz="5" w:space="0" w:color="000000"/>
              <w:left w:val="single" w:sz="5" w:space="0" w:color="000000"/>
              <w:bottom w:val="single" w:sz="5" w:space="0" w:color="000000"/>
              <w:right w:val="single" w:sz="5" w:space="0" w:color="000000"/>
            </w:tcBorders>
          </w:tcPr>
          <w:p w14:paraId="3D428CB7" w14:textId="77777777" w:rsidR="0092007D" w:rsidRDefault="0092007D" w:rsidP="000A17D0">
            <w:pPr>
              <w:pStyle w:val="TableParagraph"/>
              <w:spacing w:before="5"/>
              <w:ind w:left="167"/>
              <w:rPr>
                <w:rFonts w:ascii="Cambria" w:eastAsia="Cambria" w:hAnsi="Cambria" w:cs="Cambria"/>
                <w:sz w:val="19"/>
                <w:szCs w:val="19"/>
              </w:rPr>
            </w:pPr>
            <w:r>
              <w:rPr>
                <w:rFonts w:ascii="Cambria"/>
                <w:w w:val="105"/>
                <w:sz w:val="19"/>
              </w:rPr>
              <w:t>35.5</w:t>
            </w:r>
          </w:p>
        </w:tc>
        <w:tc>
          <w:tcPr>
            <w:tcW w:w="898" w:type="dxa"/>
            <w:tcBorders>
              <w:top w:val="single" w:sz="5" w:space="0" w:color="000000"/>
              <w:left w:val="single" w:sz="5" w:space="0" w:color="000000"/>
              <w:bottom w:val="single" w:sz="5" w:space="0" w:color="000000"/>
              <w:right w:val="single" w:sz="5" w:space="0" w:color="000000"/>
            </w:tcBorders>
          </w:tcPr>
          <w:p w14:paraId="3D1D0C11" w14:textId="77777777" w:rsidR="0092007D" w:rsidRDefault="0092007D" w:rsidP="000A17D0">
            <w:pPr>
              <w:pStyle w:val="TableParagraph"/>
              <w:spacing w:before="5"/>
              <w:ind w:left="257"/>
              <w:rPr>
                <w:rFonts w:ascii="Cambria" w:eastAsia="Cambria" w:hAnsi="Cambria" w:cs="Cambria"/>
                <w:sz w:val="19"/>
                <w:szCs w:val="19"/>
              </w:rPr>
            </w:pPr>
            <w:r>
              <w:rPr>
                <w:rFonts w:ascii="Cambria"/>
                <w:w w:val="105"/>
                <w:sz w:val="19"/>
              </w:rPr>
              <w:t>36.0</w:t>
            </w:r>
          </w:p>
        </w:tc>
        <w:tc>
          <w:tcPr>
            <w:tcW w:w="720" w:type="dxa"/>
            <w:tcBorders>
              <w:top w:val="single" w:sz="5" w:space="0" w:color="000000"/>
              <w:left w:val="single" w:sz="5" w:space="0" w:color="000000"/>
              <w:bottom w:val="single" w:sz="5" w:space="0" w:color="000000"/>
              <w:right w:val="single" w:sz="5" w:space="0" w:color="000000"/>
            </w:tcBorders>
          </w:tcPr>
          <w:p w14:paraId="1E64BBE0" w14:textId="77777777" w:rsidR="0092007D" w:rsidRDefault="0092007D" w:rsidP="000A17D0"/>
        </w:tc>
        <w:tc>
          <w:tcPr>
            <w:tcW w:w="629" w:type="dxa"/>
            <w:tcBorders>
              <w:top w:val="single" w:sz="5" w:space="0" w:color="000000"/>
              <w:left w:val="single" w:sz="5" w:space="0" w:color="000000"/>
              <w:bottom w:val="single" w:sz="5" w:space="0" w:color="000000"/>
              <w:right w:val="single" w:sz="5" w:space="0" w:color="000000"/>
            </w:tcBorders>
          </w:tcPr>
          <w:p w14:paraId="19882FBB" w14:textId="77777777" w:rsidR="0092007D" w:rsidRDefault="0092007D" w:rsidP="000A17D0">
            <w:pPr>
              <w:pStyle w:val="TableParagraph"/>
              <w:spacing w:before="5"/>
              <w:ind w:left="122"/>
              <w:rPr>
                <w:rFonts w:ascii="Cambria" w:eastAsia="Cambria" w:hAnsi="Cambria" w:cs="Cambria"/>
                <w:sz w:val="19"/>
                <w:szCs w:val="19"/>
              </w:rPr>
            </w:pPr>
            <w:r>
              <w:rPr>
                <w:rFonts w:ascii="Cambria"/>
                <w:w w:val="105"/>
                <w:sz w:val="19"/>
              </w:rPr>
              <w:t>36.1</w:t>
            </w:r>
          </w:p>
        </w:tc>
        <w:tc>
          <w:tcPr>
            <w:tcW w:w="1262" w:type="dxa"/>
            <w:tcBorders>
              <w:top w:val="single" w:sz="5" w:space="0" w:color="000000"/>
              <w:left w:val="single" w:sz="5" w:space="0" w:color="000000"/>
              <w:bottom w:val="single" w:sz="5" w:space="0" w:color="000000"/>
              <w:right w:val="single" w:sz="5" w:space="0" w:color="000000"/>
            </w:tcBorders>
          </w:tcPr>
          <w:p w14:paraId="189BEAFC" w14:textId="77777777" w:rsidR="0092007D" w:rsidRDefault="0092007D" w:rsidP="000A17D0"/>
        </w:tc>
        <w:tc>
          <w:tcPr>
            <w:tcW w:w="1349" w:type="dxa"/>
            <w:tcBorders>
              <w:top w:val="single" w:sz="5" w:space="0" w:color="000000"/>
              <w:left w:val="single" w:sz="5" w:space="0" w:color="000000"/>
              <w:bottom w:val="single" w:sz="5" w:space="0" w:color="000000"/>
              <w:right w:val="single" w:sz="5" w:space="0" w:color="000000"/>
            </w:tcBorders>
          </w:tcPr>
          <w:p w14:paraId="3092750D" w14:textId="77777777" w:rsidR="0092007D" w:rsidRDefault="0092007D" w:rsidP="000A17D0"/>
        </w:tc>
        <w:tc>
          <w:tcPr>
            <w:tcW w:w="989" w:type="dxa"/>
            <w:tcBorders>
              <w:top w:val="single" w:sz="5" w:space="0" w:color="000000"/>
              <w:left w:val="single" w:sz="5" w:space="0" w:color="000000"/>
              <w:bottom w:val="single" w:sz="5" w:space="0" w:color="000000"/>
              <w:right w:val="single" w:sz="5" w:space="0" w:color="000000"/>
            </w:tcBorders>
          </w:tcPr>
          <w:p w14:paraId="7DA153B4" w14:textId="77777777" w:rsidR="0092007D" w:rsidRDefault="0092007D" w:rsidP="000A17D0">
            <w:pPr>
              <w:pStyle w:val="TableParagraph"/>
              <w:spacing w:before="5"/>
              <w:ind w:left="302"/>
              <w:rPr>
                <w:rFonts w:ascii="Cambria" w:eastAsia="Cambria" w:hAnsi="Cambria" w:cs="Cambria"/>
                <w:sz w:val="19"/>
                <w:szCs w:val="19"/>
              </w:rPr>
            </w:pPr>
            <w:r>
              <w:rPr>
                <w:rFonts w:ascii="Cambria"/>
                <w:w w:val="105"/>
                <w:sz w:val="19"/>
              </w:rPr>
              <w:t>27.9</w:t>
            </w:r>
          </w:p>
        </w:tc>
        <w:tc>
          <w:tcPr>
            <w:tcW w:w="902" w:type="dxa"/>
            <w:tcBorders>
              <w:top w:val="single" w:sz="5" w:space="0" w:color="000000"/>
              <w:left w:val="single" w:sz="5" w:space="0" w:color="000000"/>
              <w:bottom w:val="single" w:sz="5" w:space="0" w:color="000000"/>
              <w:right w:val="single" w:sz="5" w:space="0" w:color="000000"/>
            </w:tcBorders>
          </w:tcPr>
          <w:p w14:paraId="31151461" w14:textId="77777777" w:rsidR="0092007D" w:rsidRDefault="0092007D" w:rsidP="000A17D0">
            <w:pPr>
              <w:pStyle w:val="TableParagraph"/>
              <w:spacing w:before="5"/>
              <w:ind w:left="257"/>
              <w:rPr>
                <w:rFonts w:ascii="Cambria" w:eastAsia="Cambria" w:hAnsi="Cambria" w:cs="Cambria"/>
                <w:sz w:val="19"/>
                <w:szCs w:val="19"/>
              </w:rPr>
            </w:pPr>
            <w:r>
              <w:rPr>
                <w:rFonts w:ascii="Cambria"/>
                <w:w w:val="105"/>
                <w:sz w:val="19"/>
              </w:rPr>
              <w:t>33.0</w:t>
            </w:r>
          </w:p>
        </w:tc>
        <w:tc>
          <w:tcPr>
            <w:tcW w:w="989" w:type="dxa"/>
            <w:tcBorders>
              <w:top w:val="single" w:sz="5" w:space="0" w:color="000000"/>
              <w:left w:val="single" w:sz="5" w:space="0" w:color="000000"/>
              <w:bottom w:val="single" w:sz="5" w:space="0" w:color="000000"/>
              <w:right w:val="single" w:sz="5" w:space="0" w:color="000000"/>
            </w:tcBorders>
          </w:tcPr>
          <w:p w14:paraId="10BBADF9" w14:textId="77777777" w:rsidR="0092007D" w:rsidRDefault="0092007D" w:rsidP="000A17D0">
            <w:pPr>
              <w:pStyle w:val="TableParagraph"/>
              <w:spacing w:before="5"/>
              <w:ind w:left="302"/>
              <w:rPr>
                <w:rFonts w:ascii="Cambria" w:eastAsia="Cambria" w:hAnsi="Cambria" w:cs="Cambria"/>
                <w:sz w:val="19"/>
                <w:szCs w:val="19"/>
              </w:rPr>
            </w:pPr>
            <w:r>
              <w:rPr>
                <w:rFonts w:ascii="Cambria"/>
                <w:w w:val="105"/>
                <w:sz w:val="19"/>
              </w:rPr>
              <w:t>33.0</w:t>
            </w:r>
          </w:p>
        </w:tc>
        <w:tc>
          <w:tcPr>
            <w:tcW w:w="811" w:type="dxa"/>
            <w:tcBorders>
              <w:top w:val="single" w:sz="5" w:space="0" w:color="000000"/>
              <w:left w:val="single" w:sz="5" w:space="0" w:color="000000"/>
              <w:bottom w:val="single" w:sz="5" w:space="0" w:color="000000"/>
              <w:right w:val="single" w:sz="5" w:space="0" w:color="000000"/>
            </w:tcBorders>
          </w:tcPr>
          <w:p w14:paraId="0B0DF00B" w14:textId="77777777" w:rsidR="0092007D" w:rsidRDefault="0092007D" w:rsidP="000A17D0">
            <w:pPr>
              <w:pStyle w:val="TableParagraph"/>
              <w:spacing w:before="5"/>
              <w:ind w:left="212"/>
              <w:rPr>
                <w:rFonts w:ascii="Cambria" w:eastAsia="Cambria" w:hAnsi="Cambria" w:cs="Cambria"/>
                <w:sz w:val="19"/>
                <w:szCs w:val="19"/>
              </w:rPr>
            </w:pPr>
            <w:r>
              <w:rPr>
                <w:rFonts w:ascii="Cambria"/>
                <w:w w:val="105"/>
                <w:sz w:val="19"/>
              </w:rPr>
              <w:t>28.0</w:t>
            </w:r>
          </w:p>
        </w:tc>
      </w:tr>
      <w:tr w:rsidR="0092007D" w14:paraId="692FB392" w14:textId="77777777" w:rsidTr="000A17D0">
        <w:trPr>
          <w:trHeight w:hRule="exact" w:val="307"/>
        </w:trPr>
        <w:tc>
          <w:tcPr>
            <w:tcW w:w="1973" w:type="dxa"/>
            <w:tcBorders>
              <w:top w:val="single" w:sz="5" w:space="0" w:color="000000"/>
              <w:left w:val="single" w:sz="5" w:space="0" w:color="000000"/>
              <w:bottom w:val="single" w:sz="5" w:space="0" w:color="000000"/>
              <w:right w:val="single" w:sz="5" w:space="0" w:color="000000"/>
            </w:tcBorders>
          </w:tcPr>
          <w:p w14:paraId="1947F1A6" w14:textId="77777777" w:rsidR="0092007D" w:rsidRDefault="0092007D" w:rsidP="000A17D0">
            <w:pPr>
              <w:pStyle w:val="TableParagraph"/>
              <w:spacing w:before="6"/>
              <w:ind w:left="101"/>
              <w:rPr>
                <w:rFonts w:ascii="Cambria" w:eastAsia="Cambria" w:hAnsi="Cambria" w:cs="Cambria"/>
                <w:sz w:val="21"/>
                <w:szCs w:val="21"/>
              </w:rPr>
            </w:pPr>
            <w:r>
              <w:rPr>
                <w:rFonts w:ascii="Cambria"/>
                <w:spacing w:val="1"/>
                <w:position w:val="5"/>
                <w:sz w:val="14"/>
              </w:rPr>
              <w:t>*</w:t>
            </w:r>
            <w:r>
              <w:rPr>
                <w:rFonts w:ascii="Cambria"/>
                <w:sz w:val="21"/>
              </w:rPr>
              <w:t>MBTDiesel</w:t>
            </w:r>
          </w:p>
        </w:tc>
        <w:tc>
          <w:tcPr>
            <w:tcW w:w="1349" w:type="dxa"/>
            <w:tcBorders>
              <w:top w:val="single" w:sz="5" w:space="0" w:color="000000"/>
              <w:left w:val="single" w:sz="5" w:space="0" w:color="000000"/>
              <w:bottom w:val="single" w:sz="5" w:space="0" w:color="000000"/>
              <w:right w:val="single" w:sz="5" w:space="0" w:color="000000"/>
            </w:tcBorders>
          </w:tcPr>
          <w:p w14:paraId="780E27F8" w14:textId="77777777" w:rsidR="0092007D" w:rsidRDefault="0092007D" w:rsidP="000A17D0">
            <w:pPr>
              <w:pStyle w:val="TableParagraph"/>
              <w:spacing w:before="5"/>
              <w:jc w:val="center"/>
              <w:rPr>
                <w:rFonts w:ascii="Cambria" w:eastAsia="Cambria" w:hAnsi="Cambria" w:cs="Cambria"/>
                <w:sz w:val="19"/>
                <w:szCs w:val="19"/>
              </w:rPr>
            </w:pPr>
            <w:r>
              <w:rPr>
                <w:rFonts w:ascii="Cambria"/>
                <w:w w:val="105"/>
                <w:sz w:val="19"/>
              </w:rPr>
              <w:t>11.5</w:t>
            </w:r>
          </w:p>
        </w:tc>
        <w:tc>
          <w:tcPr>
            <w:tcW w:w="1354" w:type="dxa"/>
            <w:tcBorders>
              <w:top w:val="single" w:sz="5" w:space="0" w:color="000000"/>
              <w:left w:val="single" w:sz="5" w:space="0" w:color="000000"/>
              <w:bottom w:val="single" w:sz="5" w:space="0" w:color="000000"/>
              <w:right w:val="single" w:sz="5" w:space="0" w:color="000000"/>
            </w:tcBorders>
          </w:tcPr>
          <w:p w14:paraId="52205DE9" w14:textId="77777777" w:rsidR="0092007D" w:rsidRDefault="0092007D" w:rsidP="000A17D0">
            <w:pPr>
              <w:pStyle w:val="TableParagraph"/>
              <w:spacing w:before="5"/>
              <w:ind w:right="3"/>
              <w:jc w:val="center"/>
              <w:rPr>
                <w:rFonts w:ascii="Cambria" w:eastAsia="Cambria" w:hAnsi="Cambria" w:cs="Cambria"/>
                <w:sz w:val="19"/>
                <w:szCs w:val="19"/>
              </w:rPr>
            </w:pPr>
            <w:r>
              <w:rPr>
                <w:rFonts w:ascii="Cambria"/>
                <w:w w:val="105"/>
                <w:sz w:val="19"/>
              </w:rPr>
              <w:t>11.8</w:t>
            </w:r>
          </w:p>
        </w:tc>
        <w:tc>
          <w:tcPr>
            <w:tcW w:w="720" w:type="dxa"/>
            <w:tcBorders>
              <w:top w:val="single" w:sz="5" w:space="0" w:color="000000"/>
              <w:left w:val="single" w:sz="5" w:space="0" w:color="000000"/>
              <w:bottom w:val="single" w:sz="5" w:space="0" w:color="000000"/>
              <w:right w:val="single" w:sz="5" w:space="0" w:color="000000"/>
            </w:tcBorders>
          </w:tcPr>
          <w:p w14:paraId="3EBFA78F" w14:textId="77777777" w:rsidR="0092007D" w:rsidRDefault="0092007D" w:rsidP="000A17D0">
            <w:pPr>
              <w:pStyle w:val="TableParagraph"/>
              <w:spacing w:before="5"/>
              <w:ind w:left="167"/>
              <w:rPr>
                <w:rFonts w:ascii="Cambria" w:eastAsia="Cambria" w:hAnsi="Cambria" w:cs="Cambria"/>
                <w:sz w:val="19"/>
                <w:szCs w:val="19"/>
              </w:rPr>
            </w:pPr>
            <w:r>
              <w:rPr>
                <w:rFonts w:ascii="Cambria"/>
                <w:w w:val="105"/>
                <w:sz w:val="19"/>
              </w:rPr>
              <w:t>11.8</w:t>
            </w:r>
          </w:p>
        </w:tc>
        <w:tc>
          <w:tcPr>
            <w:tcW w:w="898" w:type="dxa"/>
            <w:tcBorders>
              <w:top w:val="single" w:sz="5" w:space="0" w:color="000000"/>
              <w:left w:val="single" w:sz="5" w:space="0" w:color="000000"/>
              <w:bottom w:val="single" w:sz="5" w:space="0" w:color="000000"/>
              <w:right w:val="single" w:sz="5" w:space="0" w:color="000000"/>
            </w:tcBorders>
          </w:tcPr>
          <w:p w14:paraId="598BF2B6" w14:textId="77777777" w:rsidR="0092007D" w:rsidRDefault="0092007D" w:rsidP="000A17D0">
            <w:pPr>
              <w:pStyle w:val="TableParagraph"/>
              <w:spacing w:before="5"/>
              <w:ind w:left="257"/>
              <w:rPr>
                <w:rFonts w:ascii="Cambria" w:eastAsia="Cambria" w:hAnsi="Cambria" w:cs="Cambria"/>
                <w:sz w:val="19"/>
                <w:szCs w:val="19"/>
              </w:rPr>
            </w:pPr>
            <w:r>
              <w:rPr>
                <w:rFonts w:ascii="Cambria"/>
                <w:w w:val="105"/>
                <w:sz w:val="19"/>
              </w:rPr>
              <w:t>10.5</w:t>
            </w:r>
          </w:p>
        </w:tc>
        <w:tc>
          <w:tcPr>
            <w:tcW w:w="720" w:type="dxa"/>
            <w:tcBorders>
              <w:top w:val="single" w:sz="5" w:space="0" w:color="000000"/>
              <w:left w:val="single" w:sz="5" w:space="0" w:color="000000"/>
              <w:bottom w:val="single" w:sz="5" w:space="0" w:color="000000"/>
              <w:right w:val="single" w:sz="5" w:space="0" w:color="000000"/>
            </w:tcBorders>
          </w:tcPr>
          <w:p w14:paraId="68EB212F" w14:textId="77777777" w:rsidR="0092007D" w:rsidRDefault="0092007D" w:rsidP="000A17D0"/>
        </w:tc>
        <w:tc>
          <w:tcPr>
            <w:tcW w:w="629" w:type="dxa"/>
            <w:tcBorders>
              <w:top w:val="single" w:sz="5" w:space="0" w:color="000000"/>
              <w:left w:val="single" w:sz="5" w:space="0" w:color="000000"/>
              <w:bottom w:val="single" w:sz="5" w:space="0" w:color="000000"/>
              <w:right w:val="single" w:sz="5" w:space="0" w:color="000000"/>
            </w:tcBorders>
          </w:tcPr>
          <w:p w14:paraId="1F64E596" w14:textId="77777777" w:rsidR="0092007D" w:rsidRDefault="0092007D" w:rsidP="000A17D0">
            <w:pPr>
              <w:pStyle w:val="TableParagraph"/>
              <w:spacing w:before="5"/>
              <w:ind w:left="122"/>
              <w:rPr>
                <w:rFonts w:ascii="Cambria" w:eastAsia="Cambria" w:hAnsi="Cambria" w:cs="Cambria"/>
                <w:sz w:val="19"/>
                <w:szCs w:val="19"/>
              </w:rPr>
            </w:pPr>
            <w:r>
              <w:rPr>
                <w:rFonts w:ascii="Cambria"/>
                <w:w w:val="105"/>
                <w:sz w:val="19"/>
              </w:rPr>
              <w:t>11.2</w:t>
            </w:r>
          </w:p>
        </w:tc>
        <w:tc>
          <w:tcPr>
            <w:tcW w:w="1262" w:type="dxa"/>
            <w:tcBorders>
              <w:top w:val="single" w:sz="5" w:space="0" w:color="000000"/>
              <w:left w:val="single" w:sz="5" w:space="0" w:color="000000"/>
              <w:bottom w:val="single" w:sz="5" w:space="0" w:color="000000"/>
              <w:right w:val="single" w:sz="5" w:space="0" w:color="000000"/>
            </w:tcBorders>
          </w:tcPr>
          <w:p w14:paraId="7CC87957" w14:textId="77777777" w:rsidR="0092007D" w:rsidRDefault="0092007D" w:rsidP="000A17D0"/>
        </w:tc>
        <w:tc>
          <w:tcPr>
            <w:tcW w:w="1349" w:type="dxa"/>
            <w:tcBorders>
              <w:top w:val="single" w:sz="5" w:space="0" w:color="000000"/>
              <w:left w:val="single" w:sz="5" w:space="0" w:color="000000"/>
              <w:bottom w:val="single" w:sz="5" w:space="0" w:color="000000"/>
              <w:right w:val="single" w:sz="5" w:space="0" w:color="000000"/>
            </w:tcBorders>
          </w:tcPr>
          <w:p w14:paraId="31E3F43E" w14:textId="77777777" w:rsidR="0092007D" w:rsidRDefault="0092007D" w:rsidP="000A17D0"/>
        </w:tc>
        <w:tc>
          <w:tcPr>
            <w:tcW w:w="989" w:type="dxa"/>
            <w:tcBorders>
              <w:top w:val="single" w:sz="5" w:space="0" w:color="000000"/>
              <w:left w:val="single" w:sz="5" w:space="0" w:color="000000"/>
              <w:bottom w:val="single" w:sz="5" w:space="0" w:color="000000"/>
              <w:right w:val="single" w:sz="5" w:space="0" w:color="000000"/>
            </w:tcBorders>
          </w:tcPr>
          <w:p w14:paraId="111DCF42" w14:textId="77777777" w:rsidR="0092007D" w:rsidRDefault="0092007D" w:rsidP="000A17D0"/>
        </w:tc>
        <w:tc>
          <w:tcPr>
            <w:tcW w:w="902" w:type="dxa"/>
            <w:tcBorders>
              <w:top w:val="single" w:sz="5" w:space="0" w:color="000000"/>
              <w:left w:val="single" w:sz="5" w:space="0" w:color="000000"/>
              <w:bottom w:val="single" w:sz="5" w:space="0" w:color="000000"/>
              <w:right w:val="single" w:sz="5" w:space="0" w:color="000000"/>
            </w:tcBorders>
          </w:tcPr>
          <w:p w14:paraId="3FA4DD8F" w14:textId="77777777" w:rsidR="0092007D" w:rsidRDefault="0092007D" w:rsidP="000A17D0"/>
        </w:tc>
        <w:tc>
          <w:tcPr>
            <w:tcW w:w="989" w:type="dxa"/>
            <w:tcBorders>
              <w:top w:val="single" w:sz="5" w:space="0" w:color="000000"/>
              <w:left w:val="single" w:sz="5" w:space="0" w:color="000000"/>
              <w:bottom w:val="single" w:sz="5" w:space="0" w:color="000000"/>
              <w:right w:val="single" w:sz="5" w:space="0" w:color="000000"/>
            </w:tcBorders>
          </w:tcPr>
          <w:p w14:paraId="32D494D6" w14:textId="77777777" w:rsidR="0092007D" w:rsidRDefault="0092007D" w:rsidP="000A17D0"/>
        </w:tc>
        <w:tc>
          <w:tcPr>
            <w:tcW w:w="811" w:type="dxa"/>
            <w:tcBorders>
              <w:top w:val="single" w:sz="5" w:space="0" w:color="000000"/>
              <w:left w:val="single" w:sz="5" w:space="0" w:color="000000"/>
              <w:bottom w:val="single" w:sz="5" w:space="0" w:color="000000"/>
              <w:right w:val="single" w:sz="5" w:space="0" w:color="000000"/>
            </w:tcBorders>
          </w:tcPr>
          <w:p w14:paraId="205EA013" w14:textId="77777777" w:rsidR="0092007D" w:rsidRDefault="0092007D" w:rsidP="000A17D0"/>
        </w:tc>
      </w:tr>
      <w:tr w:rsidR="0092007D" w14:paraId="54FCE514" w14:textId="77777777" w:rsidTr="000A17D0">
        <w:trPr>
          <w:trHeight w:hRule="exact" w:val="312"/>
        </w:trPr>
        <w:tc>
          <w:tcPr>
            <w:tcW w:w="1973" w:type="dxa"/>
            <w:tcBorders>
              <w:top w:val="single" w:sz="5" w:space="0" w:color="000000"/>
              <w:left w:val="single" w:sz="5" w:space="0" w:color="000000"/>
              <w:bottom w:val="single" w:sz="5" w:space="0" w:color="000000"/>
              <w:right w:val="single" w:sz="5" w:space="0" w:color="000000"/>
            </w:tcBorders>
          </w:tcPr>
          <w:p w14:paraId="6608CA7E" w14:textId="77777777" w:rsidR="0092007D" w:rsidRDefault="0092007D" w:rsidP="000A17D0">
            <w:pPr>
              <w:pStyle w:val="TableParagraph"/>
              <w:spacing w:before="6"/>
              <w:ind w:left="101"/>
              <w:rPr>
                <w:rFonts w:ascii="Cambria" w:eastAsia="Cambria" w:hAnsi="Cambria" w:cs="Cambria"/>
                <w:sz w:val="21"/>
                <w:szCs w:val="21"/>
              </w:rPr>
            </w:pPr>
            <w:r>
              <w:rPr>
                <w:rFonts w:ascii="Cambria"/>
                <w:spacing w:val="1"/>
                <w:position w:val="5"/>
                <w:sz w:val="14"/>
              </w:rPr>
              <w:t>*</w:t>
            </w:r>
            <w:r>
              <w:rPr>
                <w:rFonts w:ascii="Cambria"/>
                <w:sz w:val="21"/>
              </w:rPr>
              <w:t>MBTGasoline</w:t>
            </w:r>
          </w:p>
        </w:tc>
        <w:tc>
          <w:tcPr>
            <w:tcW w:w="1349" w:type="dxa"/>
            <w:tcBorders>
              <w:top w:val="single" w:sz="5" w:space="0" w:color="000000"/>
              <w:left w:val="single" w:sz="5" w:space="0" w:color="000000"/>
              <w:bottom w:val="single" w:sz="5" w:space="0" w:color="000000"/>
              <w:right w:val="single" w:sz="5" w:space="0" w:color="000000"/>
            </w:tcBorders>
          </w:tcPr>
          <w:p w14:paraId="7A4D3789" w14:textId="77777777" w:rsidR="0092007D" w:rsidRDefault="0092007D" w:rsidP="000A17D0">
            <w:pPr>
              <w:pStyle w:val="TableParagraph"/>
              <w:spacing w:before="5"/>
              <w:jc w:val="center"/>
              <w:rPr>
                <w:rFonts w:ascii="Cambria" w:eastAsia="Cambria" w:hAnsi="Cambria" w:cs="Cambria"/>
                <w:sz w:val="19"/>
                <w:szCs w:val="19"/>
              </w:rPr>
            </w:pPr>
            <w:r>
              <w:rPr>
                <w:rFonts w:ascii="Cambria"/>
                <w:w w:val="105"/>
                <w:sz w:val="19"/>
              </w:rPr>
              <w:t>13.8</w:t>
            </w:r>
          </w:p>
        </w:tc>
        <w:tc>
          <w:tcPr>
            <w:tcW w:w="1354" w:type="dxa"/>
            <w:tcBorders>
              <w:top w:val="single" w:sz="5" w:space="0" w:color="000000"/>
              <w:left w:val="single" w:sz="5" w:space="0" w:color="000000"/>
              <w:bottom w:val="single" w:sz="5" w:space="0" w:color="000000"/>
              <w:right w:val="single" w:sz="5" w:space="0" w:color="000000"/>
            </w:tcBorders>
          </w:tcPr>
          <w:p w14:paraId="7F5874F5" w14:textId="77777777" w:rsidR="0092007D" w:rsidRDefault="0092007D" w:rsidP="000A17D0">
            <w:pPr>
              <w:pStyle w:val="TableParagraph"/>
              <w:spacing w:before="5"/>
              <w:ind w:right="3"/>
              <w:jc w:val="center"/>
              <w:rPr>
                <w:rFonts w:ascii="Cambria" w:eastAsia="Cambria" w:hAnsi="Cambria" w:cs="Cambria"/>
                <w:sz w:val="19"/>
                <w:szCs w:val="19"/>
              </w:rPr>
            </w:pPr>
            <w:r>
              <w:rPr>
                <w:rFonts w:ascii="Cambria"/>
                <w:w w:val="105"/>
                <w:sz w:val="19"/>
              </w:rPr>
              <w:t>15.3</w:t>
            </w:r>
          </w:p>
        </w:tc>
        <w:tc>
          <w:tcPr>
            <w:tcW w:w="720" w:type="dxa"/>
            <w:tcBorders>
              <w:top w:val="single" w:sz="5" w:space="0" w:color="000000"/>
              <w:left w:val="single" w:sz="5" w:space="0" w:color="000000"/>
              <w:bottom w:val="single" w:sz="5" w:space="0" w:color="000000"/>
              <w:right w:val="single" w:sz="5" w:space="0" w:color="000000"/>
            </w:tcBorders>
          </w:tcPr>
          <w:p w14:paraId="7F8BD44F" w14:textId="77777777" w:rsidR="0092007D" w:rsidRDefault="0092007D" w:rsidP="000A17D0">
            <w:pPr>
              <w:pStyle w:val="TableParagraph"/>
              <w:spacing w:before="5"/>
              <w:ind w:left="167"/>
              <w:rPr>
                <w:rFonts w:ascii="Cambria" w:eastAsia="Cambria" w:hAnsi="Cambria" w:cs="Cambria"/>
                <w:sz w:val="19"/>
                <w:szCs w:val="19"/>
              </w:rPr>
            </w:pPr>
            <w:r>
              <w:rPr>
                <w:rFonts w:ascii="Cambria"/>
                <w:w w:val="105"/>
                <w:sz w:val="19"/>
              </w:rPr>
              <w:t>15.1</w:t>
            </w:r>
          </w:p>
        </w:tc>
        <w:tc>
          <w:tcPr>
            <w:tcW w:w="898" w:type="dxa"/>
            <w:tcBorders>
              <w:top w:val="single" w:sz="5" w:space="0" w:color="000000"/>
              <w:left w:val="single" w:sz="5" w:space="0" w:color="000000"/>
              <w:bottom w:val="single" w:sz="5" w:space="0" w:color="000000"/>
              <w:right w:val="single" w:sz="5" w:space="0" w:color="000000"/>
            </w:tcBorders>
          </w:tcPr>
          <w:p w14:paraId="325CDDE6" w14:textId="77777777" w:rsidR="0092007D" w:rsidRDefault="0092007D" w:rsidP="000A17D0">
            <w:pPr>
              <w:pStyle w:val="TableParagraph"/>
              <w:spacing w:before="5"/>
              <w:ind w:left="257"/>
              <w:rPr>
                <w:rFonts w:ascii="Cambria" w:eastAsia="Cambria" w:hAnsi="Cambria" w:cs="Cambria"/>
                <w:sz w:val="19"/>
                <w:szCs w:val="19"/>
              </w:rPr>
            </w:pPr>
            <w:r>
              <w:rPr>
                <w:rFonts w:ascii="Cambria"/>
                <w:w w:val="105"/>
                <w:sz w:val="19"/>
              </w:rPr>
              <w:t>11.4</w:t>
            </w:r>
          </w:p>
        </w:tc>
        <w:tc>
          <w:tcPr>
            <w:tcW w:w="720" w:type="dxa"/>
            <w:tcBorders>
              <w:top w:val="single" w:sz="5" w:space="0" w:color="000000"/>
              <w:left w:val="single" w:sz="5" w:space="0" w:color="000000"/>
              <w:bottom w:val="single" w:sz="5" w:space="0" w:color="000000"/>
              <w:right w:val="single" w:sz="5" w:space="0" w:color="000000"/>
            </w:tcBorders>
          </w:tcPr>
          <w:p w14:paraId="2FB99C7E" w14:textId="77777777" w:rsidR="0092007D" w:rsidRDefault="0092007D" w:rsidP="000A17D0">
            <w:pPr>
              <w:pStyle w:val="TableParagraph"/>
              <w:spacing w:before="5"/>
              <w:ind w:left="167"/>
              <w:rPr>
                <w:rFonts w:ascii="Cambria" w:eastAsia="Cambria" w:hAnsi="Cambria" w:cs="Cambria"/>
                <w:sz w:val="19"/>
                <w:szCs w:val="19"/>
              </w:rPr>
            </w:pPr>
            <w:r>
              <w:rPr>
                <w:rFonts w:ascii="Cambria"/>
                <w:w w:val="105"/>
                <w:sz w:val="19"/>
              </w:rPr>
              <w:t>14.4</w:t>
            </w:r>
          </w:p>
        </w:tc>
        <w:tc>
          <w:tcPr>
            <w:tcW w:w="629" w:type="dxa"/>
            <w:tcBorders>
              <w:top w:val="single" w:sz="5" w:space="0" w:color="000000"/>
              <w:left w:val="single" w:sz="5" w:space="0" w:color="000000"/>
              <w:bottom w:val="single" w:sz="5" w:space="0" w:color="000000"/>
              <w:right w:val="single" w:sz="5" w:space="0" w:color="000000"/>
            </w:tcBorders>
          </w:tcPr>
          <w:p w14:paraId="7EB562BD" w14:textId="77777777" w:rsidR="0092007D" w:rsidRDefault="0092007D" w:rsidP="000A17D0">
            <w:pPr>
              <w:pStyle w:val="TableParagraph"/>
              <w:spacing w:before="5"/>
              <w:ind w:left="122"/>
              <w:rPr>
                <w:rFonts w:ascii="Cambria" w:eastAsia="Cambria" w:hAnsi="Cambria" w:cs="Cambria"/>
                <w:sz w:val="19"/>
                <w:szCs w:val="19"/>
              </w:rPr>
            </w:pPr>
            <w:r>
              <w:rPr>
                <w:rFonts w:ascii="Cambria"/>
                <w:w w:val="105"/>
                <w:sz w:val="19"/>
              </w:rPr>
              <w:t>12.7</w:t>
            </w:r>
          </w:p>
        </w:tc>
        <w:tc>
          <w:tcPr>
            <w:tcW w:w="1262" w:type="dxa"/>
            <w:tcBorders>
              <w:top w:val="single" w:sz="5" w:space="0" w:color="000000"/>
              <w:left w:val="single" w:sz="5" w:space="0" w:color="000000"/>
              <w:bottom w:val="single" w:sz="5" w:space="0" w:color="000000"/>
              <w:right w:val="single" w:sz="5" w:space="0" w:color="000000"/>
            </w:tcBorders>
          </w:tcPr>
          <w:p w14:paraId="0F99EC1E" w14:textId="77777777" w:rsidR="0092007D" w:rsidRDefault="0092007D" w:rsidP="000A17D0">
            <w:pPr>
              <w:pStyle w:val="TableParagraph"/>
              <w:spacing w:before="5"/>
              <w:ind w:right="2"/>
              <w:jc w:val="center"/>
              <w:rPr>
                <w:rFonts w:ascii="Cambria" w:eastAsia="Cambria" w:hAnsi="Cambria" w:cs="Cambria"/>
                <w:sz w:val="19"/>
                <w:szCs w:val="19"/>
              </w:rPr>
            </w:pPr>
            <w:r>
              <w:rPr>
                <w:rFonts w:ascii="Cambria"/>
                <w:w w:val="105"/>
                <w:sz w:val="19"/>
              </w:rPr>
              <w:t>15.4</w:t>
            </w:r>
          </w:p>
        </w:tc>
        <w:tc>
          <w:tcPr>
            <w:tcW w:w="1349" w:type="dxa"/>
            <w:tcBorders>
              <w:top w:val="single" w:sz="5" w:space="0" w:color="000000"/>
              <w:left w:val="single" w:sz="5" w:space="0" w:color="000000"/>
              <w:bottom w:val="single" w:sz="5" w:space="0" w:color="000000"/>
              <w:right w:val="single" w:sz="5" w:space="0" w:color="000000"/>
            </w:tcBorders>
          </w:tcPr>
          <w:p w14:paraId="1F03ED54" w14:textId="77777777" w:rsidR="0092007D" w:rsidRDefault="0092007D" w:rsidP="000A17D0">
            <w:pPr>
              <w:pStyle w:val="TableParagraph"/>
              <w:spacing w:before="5"/>
              <w:jc w:val="center"/>
              <w:rPr>
                <w:rFonts w:ascii="Cambria" w:eastAsia="Cambria" w:hAnsi="Cambria" w:cs="Cambria"/>
                <w:sz w:val="19"/>
                <w:szCs w:val="19"/>
              </w:rPr>
            </w:pPr>
            <w:r>
              <w:rPr>
                <w:rFonts w:ascii="Cambria"/>
                <w:w w:val="105"/>
                <w:sz w:val="19"/>
              </w:rPr>
              <w:t>15.4</w:t>
            </w:r>
          </w:p>
        </w:tc>
        <w:tc>
          <w:tcPr>
            <w:tcW w:w="989" w:type="dxa"/>
            <w:tcBorders>
              <w:top w:val="single" w:sz="5" w:space="0" w:color="000000"/>
              <w:left w:val="single" w:sz="5" w:space="0" w:color="000000"/>
              <w:bottom w:val="single" w:sz="5" w:space="0" w:color="000000"/>
              <w:right w:val="single" w:sz="5" w:space="0" w:color="000000"/>
            </w:tcBorders>
          </w:tcPr>
          <w:p w14:paraId="74B46C5B" w14:textId="77777777" w:rsidR="0092007D" w:rsidRDefault="0092007D" w:rsidP="000A17D0">
            <w:pPr>
              <w:pStyle w:val="TableParagraph"/>
              <w:spacing w:before="5"/>
              <w:ind w:left="302"/>
              <w:rPr>
                <w:rFonts w:ascii="Cambria" w:eastAsia="Cambria" w:hAnsi="Cambria" w:cs="Cambria"/>
                <w:sz w:val="19"/>
                <w:szCs w:val="19"/>
              </w:rPr>
            </w:pPr>
            <w:r>
              <w:rPr>
                <w:rFonts w:ascii="Cambria"/>
                <w:w w:val="105"/>
                <w:sz w:val="19"/>
              </w:rPr>
              <w:t>16.0</w:t>
            </w:r>
          </w:p>
        </w:tc>
        <w:tc>
          <w:tcPr>
            <w:tcW w:w="902" w:type="dxa"/>
            <w:tcBorders>
              <w:top w:val="single" w:sz="5" w:space="0" w:color="000000"/>
              <w:left w:val="single" w:sz="5" w:space="0" w:color="000000"/>
              <w:bottom w:val="single" w:sz="5" w:space="0" w:color="000000"/>
              <w:right w:val="single" w:sz="5" w:space="0" w:color="000000"/>
            </w:tcBorders>
          </w:tcPr>
          <w:p w14:paraId="48ADCBC8" w14:textId="77777777" w:rsidR="0092007D" w:rsidRDefault="0092007D" w:rsidP="000A17D0">
            <w:pPr>
              <w:pStyle w:val="TableParagraph"/>
              <w:spacing w:before="5"/>
              <w:ind w:left="257"/>
              <w:rPr>
                <w:rFonts w:ascii="Cambria" w:eastAsia="Cambria" w:hAnsi="Cambria" w:cs="Cambria"/>
                <w:sz w:val="19"/>
                <w:szCs w:val="19"/>
              </w:rPr>
            </w:pPr>
            <w:r>
              <w:rPr>
                <w:rFonts w:ascii="Cambria"/>
                <w:w w:val="105"/>
                <w:sz w:val="19"/>
              </w:rPr>
              <w:t>18.0</w:t>
            </w:r>
          </w:p>
        </w:tc>
        <w:tc>
          <w:tcPr>
            <w:tcW w:w="989" w:type="dxa"/>
            <w:tcBorders>
              <w:top w:val="single" w:sz="5" w:space="0" w:color="000000"/>
              <w:left w:val="single" w:sz="5" w:space="0" w:color="000000"/>
              <w:bottom w:val="single" w:sz="5" w:space="0" w:color="000000"/>
              <w:right w:val="single" w:sz="5" w:space="0" w:color="000000"/>
            </w:tcBorders>
          </w:tcPr>
          <w:p w14:paraId="4E6F80B6" w14:textId="77777777" w:rsidR="0092007D" w:rsidRDefault="0092007D" w:rsidP="000A17D0">
            <w:pPr>
              <w:pStyle w:val="TableParagraph"/>
              <w:spacing w:before="5"/>
              <w:ind w:left="302"/>
              <w:rPr>
                <w:rFonts w:ascii="Cambria" w:eastAsia="Cambria" w:hAnsi="Cambria" w:cs="Cambria"/>
                <w:sz w:val="19"/>
                <w:szCs w:val="19"/>
              </w:rPr>
            </w:pPr>
            <w:r>
              <w:rPr>
                <w:rFonts w:ascii="Cambria"/>
                <w:w w:val="105"/>
                <w:sz w:val="19"/>
              </w:rPr>
              <w:t>18.0</w:t>
            </w:r>
          </w:p>
        </w:tc>
        <w:tc>
          <w:tcPr>
            <w:tcW w:w="811" w:type="dxa"/>
            <w:tcBorders>
              <w:top w:val="single" w:sz="5" w:space="0" w:color="000000"/>
              <w:left w:val="single" w:sz="5" w:space="0" w:color="000000"/>
              <w:bottom w:val="single" w:sz="5" w:space="0" w:color="000000"/>
              <w:right w:val="single" w:sz="5" w:space="0" w:color="000000"/>
            </w:tcBorders>
          </w:tcPr>
          <w:p w14:paraId="26A9A3C8" w14:textId="77777777" w:rsidR="0092007D" w:rsidRDefault="0092007D" w:rsidP="000A17D0">
            <w:pPr>
              <w:pStyle w:val="TableParagraph"/>
              <w:spacing w:before="5"/>
              <w:ind w:left="212"/>
              <w:rPr>
                <w:rFonts w:ascii="Cambria" w:eastAsia="Cambria" w:hAnsi="Cambria" w:cs="Cambria"/>
                <w:sz w:val="19"/>
                <w:szCs w:val="19"/>
              </w:rPr>
            </w:pPr>
            <w:r>
              <w:rPr>
                <w:rFonts w:ascii="Cambria"/>
                <w:w w:val="105"/>
                <w:sz w:val="19"/>
              </w:rPr>
              <w:t>16.0</w:t>
            </w:r>
          </w:p>
        </w:tc>
      </w:tr>
      <w:tr w:rsidR="0092007D" w14:paraId="67E35993" w14:textId="77777777" w:rsidTr="000A17D0">
        <w:trPr>
          <w:trHeight w:hRule="exact" w:val="312"/>
        </w:trPr>
        <w:tc>
          <w:tcPr>
            <w:tcW w:w="1973" w:type="dxa"/>
            <w:tcBorders>
              <w:top w:val="single" w:sz="5" w:space="0" w:color="000000"/>
              <w:left w:val="single" w:sz="5" w:space="0" w:color="000000"/>
              <w:bottom w:val="single" w:sz="5" w:space="0" w:color="000000"/>
              <w:right w:val="single" w:sz="5" w:space="0" w:color="000000"/>
            </w:tcBorders>
          </w:tcPr>
          <w:p w14:paraId="04ED1DAA" w14:textId="77777777" w:rsidR="0092007D" w:rsidRDefault="0092007D" w:rsidP="000A17D0">
            <w:pPr>
              <w:pStyle w:val="TableParagraph"/>
              <w:spacing w:before="6"/>
              <w:ind w:left="101"/>
              <w:rPr>
                <w:rFonts w:ascii="Cambria" w:eastAsia="Cambria" w:hAnsi="Cambria" w:cs="Cambria"/>
                <w:sz w:val="21"/>
                <w:szCs w:val="21"/>
              </w:rPr>
            </w:pPr>
            <w:r>
              <w:rPr>
                <w:rFonts w:ascii="Cambria"/>
                <w:sz w:val="21"/>
              </w:rPr>
              <w:t>SUVDiesel</w:t>
            </w:r>
          </w:p>
        </w:tc>
        <w:tc>
          <w:tcPr>
            <w:tcW w:w="1349" w:type="dxa"/>
            <w:tcBorders>
              <w:top w:val="single" w:sz="5" w:space="0" w:color="000000"/>
              <w:left w:val="single" w:sz="5" w:space="0" w:color="000000"/>
              <w:bottom w:val="single" w:sz="5" w:space="0" w:color="000000"/>
              <w:right w:val="single" w:sz="5" w:space="0" w:color="000000"/>
            </w:tcBorders>
          </w:tcPr>
          <w:p w14:paraId="1797BDBB" w14:textId="77777777" w:rsidR="0092007D" w:rsidRDefault="0092007D" w:rsidP="000A17D0">
            <w:pPr>
              <w:pStyle w:val="TableParagraph"/>
              <w:spacing w:before="5"/>
              <w:jc w:val="center"/>
              <w:rPr>
                <w:rFonts w:ascii="Cambria" w:eastAsia="Cambria" w:hAnsi="Cambria" w:cs="Cambria"/>
                <w:sz w:val="19"/>
                <w:szCs w:val="19"/>
              </w:rPr>
            </w:pPr>
            <w:r>
              <w:rPr>
                <w:rFonts w:ascii="Cambria"/>
                <w:w w:val="105"/>
                <w:sz w:val="19"/>
              </w:rPr>
              <w:t>11.5</w:t>
            </w:r>
          </w:p>
        </w:tc>
        <w:tc>
          <w:tcPr>
            <w:tcW w:w="1354" w:type="dxa"/>
            <w:tcBorders>
              <w:top w:val="single" w:sz="5" w:space="0" w:color="000000"/>
              <w:left w:val="single" w:sz="5" w:space="0" w:color="000000"/>
              <w:bottom w:val="single" w:sz="5" w:space="0" w:color="000000"/>
              <w:right w:val="single" w:sz="5" w:space="0" w:color="000000"/>
            </w:tcBorders>
          </w:tcPr>
          <w:p w14:paraId="3356608A" w14:textId="77777777" w:rsidR="0092007D" w:rsidRDefault="0092007D" w:rsidP="000A17D0">
            <w:pPr>
              <w:pStyle w:val="TableParagraph"/>
              <w:spacing w:before="5"/>
              <w:ind w:right="3"/>
              <w:jc w:val="center"/>
              <w:rPr>
                <w:rFonts w:ascii="Cambria" w:eastAsia="Cambria" w:hAnsi="Cambria" w:cs="Cambria"/>
                <w:sz w:val="19"/>
                <w:szCs w:val="19"/>
              </w:rPr>
            </w:pPr>
            <w:r>
              <w:rPr>
                <w:rFonts w:ascii="Cambria"/>
                <w:w w:val="105"/>
                <w:sz w:val="19"/>
              </w:rPr>
              <w:t>11.9</w:t>
            </w:r>
          </w:p>
        </w:tc>
        <w:tc>
          <w:tcPr>
            <w:tcW w:w="720" w:type="dxa"/>
            <w:tcBorders>
              <w:top w:val="single" w:sz="5" w:space="0" w:color="000000"/>
              <w:left w:val="single" w:sz="5" w:space="0" w:color="000000"/>
              <w:bottom w:val="single" w:sz="5" w:space="0" w:color="000000"/>
              <w:right w:val="single" w:sz="5" w:space="0" w:color="000000"/>
            </w:tcBorders>
          </w:tcPr>
          <w:p w14:paraId="13C24B0D" w14:textId="77777777" w:rsidR="0092007D" w:rsidRDefault="0092007D" w:rsidP="000A17D0">
            <w:pPr>
              <w:pStyle w:val="TableParagraph"/>
              <w:spacing w:before="5"/>
              <w:ind w:left="167"/>
              <w:rPr>
                <w:rFonts w:ascii="Cambria" w:eastAsia="Cambria" w:hAnsi="Cambria" w:cs="Cambria"/>
                <w:sz w:val="19"/>
                <w:szCs w:val="19"/>
              </w:rPr>
            </w:pPr>
            <w:r>
              <w:rPr>
                <w:rFonts w:ascii="Cambria"/>
                <w:w w:val="105"/>
                <w:sz w:val="19"/>
              </w:rPr>
              <w:t>12.0</w:t>
            </w:r>
          </w:p>
        </w:tc>
        <w:tc>
          <w:tcPr>
            <w:tcW w:w="898" w:type="dxa"/>
            <w:tcBorders>
              <w:top w:val="single" w:sz="5" w:space="0" w:color="000000"/>
              <w:left w:val="single" w:sz="5" w:space="0" w:color="000000"/>
              <w:bottom w:val="single" w:sz="5" w:space="0" w:color="000000"/>
              <w:right w:val="single" w:sz="5" w:space="0" w:color="000000"/>
            </w:tcBorders>
          </w:tcPr>
          <w:p w14:paraId="1FC5FF0D" w14:textId="77777777" w:rsidR="0092007D" w:rsidRDefault="0092007D" w:rsidP="000A17D0"/>
        </w:tc>
        <w:tc>
          <w:tcPr>
            <w:tcW w:w="720" w:type="dxa"/>
            <w:tcBorders>
              <w:top w:val="single" w:sz="5" w:space="0" w:color="000000"/>
              <w:left w:val="single" w:sz="5" w:space="0" w:color="000000"/>
              <w:bottom w:val="single" w:sz="5" w:space="0" w:color="000000"/>
              <w:right w:val="single" w:sz="5" w:space="0" w:color="000000"/>
            </w:tcBorders>
          </w:tcPr>
          <w:p w14:paraId="09D65A96" w14:textId="77777777" w:rsidR="0092007D" w:rsidRDefault="0092007D" w:rsidP="000A17D0"/>
        </w:tc>
        <w:tc>
          <w:tcPr>
            <w:tcW w:w="629" w:type="dxa"/>
            <w:tcBorders>
              <w:top w:val="single" w:sz="5" w:space="0" w:color="000000"/>
              <w:left w:val="single" w:sz="5" w:space="0" w:color="000000"/>
              <w:bottom w:val="single" w:sz="5" w:space="0" w:color="000000"/>
              <w:right w:val="single" w:sz="5" w:space="0" w:color="000000"/>
            </w:tcBorders>
          </w:tcPr>
          <w:p w14:paraId="7F5DDD31" w14:textId="77777777" w:rsidR="0092007D" w:rsidRDefault="0092007D" w:rsidP="000A17D0"/>
        </w:tc>
        <w:tc>
          <w:tcPr>
            <w:tcW w:w="1262" w:type="dxa"/>
            <w:tcBorders>
              <w:top w:val="single" w:sz="5" w:space="0" w:color="000000"/>
              <w:left w:val="single" w:sz="5" w:space="0" w:color="000000"/>
              <w:bottom w:val="single" w:sz="5" w:space="0" w:color="000000"/>
              <w:right w:val="single" w:sz="5" w:space="0" w:color="000000"/>
            </w:tcBorders>
          </w:tcPr>
          <w:p w14:paraId="4EFBA38D" w14:textId="77777777" w:rsidR="0092007D" w:rsidRDefault="0092007D" w:rsidP="000A17D0"/>
        </w:tc>
        <w:tc>
          <w:tcPr>
            <w:tcW w:w="1349" w:type="dxa"/>
            <w:tcBorders>
              <w:top w:val="single" w:sz="5" w:space="0" w:color="000000"/>
              <w:left w:val="single" w:sz="5" w:space="0" w:color="000000"/>
              <w:bottom w:val="single" w:sz="5" w:space="0" w:color="000000"/>
              <w:right w:val="single" w:sz="5" w:space="0" w:color="000000"/>
            </w:tcBorders>
          </w:tcPr>
          <w:p w14:paraId="26BE30B7" w14:textId="77777777" w:rsidR="0092007D" w:rsidRDefault="0092007D" w:rsidP="000A17D0"/>
        </w:tc>
        <w:tc>
          <w:tcPr>
            <w:tcW w:w="989" w:type="dxa"/>
            <w:tcBorders>
              <w:top w:val="single" w:sz="5" w:space="0" w:color="000000"/>
              <w:left w:val="single" w:sz="5" w:space="0" w:color="000000"/>
              <w:bottom w:val="single" w:sz="5" w:space="0" w:color="000000"/>
              <w:right w:val="single" w:sz="5" w:space="0" w:color="000000"/>
            </w:tcBorders>
          </w:tcPr>
          <w:p w14:paraId="695FA3CF" w14:textId="77777777" w:rsidR="0092007D" w:rsidRDefault="0092007D" w:rsidP="000A17D0"/>
        </w:tc>
        <w:tc>
          <w:tcPr>
            <w:tcW w:w="902" w:type="dxa"/>
            <w:tcBorders>
              <w:top w:val="single" w:sz="5" w:space="0" w:color="000000"/>
              <w:left w:val="single" w:sz="5" w:space="0" w:color="000000"/>
              <w:bottom w:val="single" w:sz="5" w:space="0" w:color="000000"/>
              <w:right w:val="single" w:sz="5" w:space="0" w:color="000000"/>
            </w:tcBorders>
          </w:tcPr>
          <w:p w14:paraId="151C3968" w14:textId="77777777" w:rsidR="0092007D" w:rsidRDefault="0092007D" w:rsidP="000A17D0"/>
        </w:tc>
        <w:tc>
          <w:tcPr>
            <w:tcW w:w="989" w:type="dxa"/>
            <w:tcBorders>
              <w:top w:val="single" w:sz="5" w:space="0" w:color="000000"/>
              <w:left w:val="single" w:sz="5" w:space="0" w:color="000000"/>
              <w:bottom w:val="single" w:sz="5" w:space="0" w:color="000000"/>
              <w:right w:val="single" w:sz="5" w:space="0" w:color="000000"/>
            </w:tcBorders>
          </w:tcPr>
          <w:p w14:paraId="76D31243" w14:textId="77777777" w:rsidR="0092007D" w:rsidRDefault="0092007D" w:rsidP="000A17D0"/>
        </w:tc>
        <w:tc>
          <w:tcPr>
            <w:tcW w:w="811" w:type="dxa"/>
            <w:tcBorders>
              <w:top w:val="single" w:sz="5" w:space="0" w:color="000000"/>
              <w:left w:val="single" w:sz="5" w:space="0" w:color="000000"/>
              <w:bottom w:val="single" w:sz="5" w:space="0" w:color="000000"/>
              <w:right w:val="single" w:sz="5" w:space="0" w:color="000000"/>
            </w:tcBorders>
          </w:tcPr>
          <w:p w14:paraId="1A70791F" w14:textId="77777777" w:rsidR="0092007D" w:rsidRDefault="0092007D" w:rsidP="000A17D0"/>
        </w:tc>
      </w:tr>
      <w:tr w:rsidR="0092007D" w14:paraId="626FC0A7" w14:textId="77777777" w:rsidTr="000A17D0">
        <w:trPr>
          <w:trHeight w:hRule="exact" w:val="307"/>
        </w:trPr>
        <w:tc>
          <w:tcPr>
            <w:tcW w:w="1973" w:type="dxa"/>
            <w:tcBorders>
              <w:top w:val="single" w:sz="5" w:space="0" w:color="000000"/>
              <w:left w:val="single" w:sz="5" w:space="0" w:color="000000"/>
              <w:bottom w:val="single" w:sz="5" w:space="0" w:color="000000"/>
              <w:right w:val="single" w:sz="5" w:space="0" w:color="000000"/>
            </w:tcBorders>
          </w:tcPr>
          <w:p w14:paraId="17F048E7" w14:textId="77777777" w:rsidR="0092007D" w:rsidRDefault="0092007D" w:rsidP="000A17D0">
            <w:pPr>
              <w:pStyle w:val="TableParagraph"/>
              <w:spacing w:before="6"/>
              <w:ind w:left="101"/>
              <w:rPr>
                <w:rFonts w:ascii="Cambria" w:eastAsia="Cambria" w:hAnsi="Cambria" w:cs="Cambria"/>
                <w:sz w:val="21"/>
                <w:szCs w:val="21"/>
              </w:rPr>
            </w:pPr>
            <w:r>
              <w:rPr>
                <w:rFonts w:ascii="Cambria"/>
                <w:sz w:val="21"/>
              </w:rPr>
              <w:t>SUVGasoline</w:t>
            </w:r>
          </w:p>
        </w:tc>
        <w:tc>
          <w:tcPr>
            <w:tcW w:w="1349" w:type="dxa"/>
            <w:tcBorders>
              <w:top w:val="single" w:sz="5" w:space="0" w:color="000000"/>
              <w:left w:val="single" w:sz="5" w:space="0" w:color="000000"/>
              <w:bottom w:val="single" w:sz="5" w:space="0" w:color="000000"/>
              <w:right w:val="single" w:sz="5" w:space="0" w:color="000000"/>
            </w:tcBorders>
          </w:tcPr>
          <w:p w14:paraId="782979FD" w14:textId="77777777" w:rsidR="0092007D" w:rsidRDefault="0092007D" w:rsidP="000A17D0">
            <w:pPr>
              <w:pStyle w:val="TableParagraph"/>
              <w:spacing w:before="5"/>
              <w:jc w:val="center"/>
              <w:rPr>
                <w:rFonts w:ascii="Cambria" w:eastAsia="Cambria" w:hAnsi="Cambria" w:cs="Cambria"/>
                <w:sz w:val="19"/>
                <w:szCs w:val="19"/>
              </w:rPr>
            </w:pPr>
            <w:r>
              <w:rPr>
                <w:rFonts w:ascii="Cambria"/>
                <w:w w:val="105"/>
                <w:sz w:val="19"/>
              </w:rPr>
              <w:t>13.8</w:t>
            </w:r>
          </w:p>
        </w:tc>
        <w:tc>
          <w:tcPr>
            <w:tcW w:w="1354" w:type="dxa"/>
            <w:tcBorders>
              <w:top w:val="single" w:sz="5" w:space="0" w:color="000000"/>
              <w:left w:val="single" w:sz="5" w:space="0" w:color="000000"/>
              <w:bottom w:val="single" w:sz="5" w:space="0" w:color="000000"/>
              <w:right w:val="single" w:sz="5" w:space="0" w:color="000000"/>
            </w:tcBorders>
          </w:tcPr>
          <w:p w14:paraId="6A39E854" w14:textId="77777777" w:rsidR="0092007D" w:rsidRDefault="0092007D" w:rsidP="000A17D0">
            <w:pPr>
              <w:pStyle w:val="TableParagraph"/>
              <w:spacing w:before="5"/>
              <w:ind w:right="3"/>
              <w:jc w:val="center"/>
              <w:rPr>
                <w:rFonts w:ascii="Cambria" w:eastAsia="Cambria" w:hAnsi="Cambria" w:cs="Cambria"/>
                <w:sz w:val="19"/>
                <w:szCs w:val="19"/>
              </w:rPr>
            </w:pPr>
            <w:r>
              <w:rPr>
                <w:rFonts w:ascii="Cambria"/>
                <w:w w:val="105"/>
                <w:sz w:val="19"/>
              </w:rPr>
              <w:t>14.4</w:t>
            </w:r>
          </w:p>
        </w:tc>
        <w:tc>
          <w:tcPr>
            <w:tcW w:w="720" w:type="dxa"/>
            <w:tcBorders>
              <w:top w:val="single" w:sz="5" w:space="0" w:color="000000"/>
              <w:left w:val="single" w:sz="5" w:space="0" w:color="000000"/>
              <w:bottom w:val="single" w:sz="5" w:space="0" w:color="000000"/>
              <w:right w:val="single" w:sz="5" w:space="0" w:color="000000"/>
            </w:tcBorders>
          </w:tcPr>
          <w:p w14:paraId="4A92BD73" w14:textId="77777777" w:rsidR="0092007D" w:rsidRDefault="0092007D" w:rsidP="000A17D0">
            <w:pPr>
              <w:pStyle w:val="TableParagraph"/>
              <w:spacing w:before="5"/>
              <w:ind w:left="167"/>
              <w:rPr>
                <w:rFonts w:ascii="Cambria" w:eastAsia="Cambria" w:hAnsi="Cambria" w:cs="Cambria"/>
                <w:sz w:val="19"/>
                <w:szCs w:val="19"/>
              </w:rPr>
            </w:pPr>
            <w:r>
              <w:rPr>
                <w:rFonts w:ascii="Cambria"/>
                <w:w w:val="105"/>
                <w:sz w:val="19"/>
              </w:rPr>
              <w:t>13.7</w:t>
            </w:r>
          </w:p>
        </w:tc>
        <w:tc>
          <w:tcPr>
            <w:tcW w:w="898" w:type="dxa"/>
            <w:tcBorders>
              <w:top w:val="single" w:sz="5" w:space="0" w:color="000000"/>
              <w:left w:val="single" w:sz="5" w:space="0" w:color="000000"/>
              <w:bottom w:val="single" w:sz="5" w:space="0" w:color="000000"/>
              <w:right w:val="single" w:sz="5" w:space="0" w:color="000000"/>
            </w:tcBorders>
          </w:tcPr>
          <w:p w14:paraId="7A7AC3EF" w14:textId="77777777" w:rsidR="0092007D" w:rsidRDefault="0092007D" w:rsidP="000A17D0"/>
        </w:tc>
        <w:tc>
          <w:tcPr>
            <w:tcW w:w="720" w:type="dxa"/>
            <w:tcBorders>
              <w:top w:val="single" w:sz="5" w:space="0" w:color="000000"/>
              <w:left w:val="single" w:sz="5" w:space="0" w:color="000000"/>
              <w:bottom w:val="single" w:sz="5" w:space="0" w:color="000000"/>
              <w:right w:val="single" w:sz="5" w:space="0" w:color="000000"/>
            </w:tcBorders>
          </w:tcPr>
          <w:p w14:paraId="52BB9BE3" w14:textId="77777777" w:rsidR="0092007D" w:rsidRDefault="0092007D" w:rsidP="000A17D0"/>
        </w:tc>
        <w:tc>
          <w:tcPr>
            <w:tcW w:w="629" w:type="dxa"/>
            <w:tcBorders>
              <w:top w:val="single" w:sz="5" w:space="0" w:color="000000"/>
              <w:left w:val="single" w:sz="5" w:space="0" w:color="000000"/>
              <w:bottom w:val="single" w:sz="5" w:space="0" w:color="000000"/>
              <w:right w:val="single" w:sz="5" w:space="0" w:color="000000"/>
            </w:tcBorders>
          </w:tcPr>
          <w:p w14:paraId="02583B3F" w14:textId="77777777" w:rsidR="0092007D" w:rsidRDefault="0092007D" w:rsidP="000A17D0"/>
        </w:tc>
        <w:tc>
          <w:tcPr>
            <w:tcW w:w="1262" w:type="dxa"/>
            <w:tcBorders>
              <w:top w:val="single" w:sz="5" w:space="0" w:color="000000"/>
              <w:left w:val="single" w:sz="5" w:space="0" w:color="000000"/>
              <w:bottom w:val="single" w:sz="5" w:space="0" w:color="000000"/>
              <w:right w:val="single" w:sz="5" w:space="0" w:color="000000"/>
            </w:tcBorders>
          </w:tcPr>
          <w:p w14:paraId="0DE582F5" w14:textId="77777777" w:rsidR="0092007D" w:rsidRDefault="0092007D" w:rsidP="000A17D0"/>
        </w:tc>
        <w:tc>
          <w:tcPr>
            <w:tcW w:w="1349" w:type="dxa"/>
            <w:tcBorders>
              <w:top w:val="single" w:sz="5" w:space="0" w:color="000000"/>
              <w:left w:val="single" w:sz="5" w:space="0" w:color="000000"/>
              <w:bottom w:val="single" w:sz="5" w:space="0" w:color="000000"/>
              <w:right w:val="single" w:sz="5" w:space="0" w:color="000000"/>
            </w:tcBorders>
          </w:tcPr>
          <w:p w14:paraId="38DDA4C8" w14:textId="77777777" w:rsidR="0092007D" w:rsidRDefault="0092007D" w:rsidP="000A17D0"/>
        </w:tc>
        <w:tc>
          <w:tcPr>
            <w:tcW w:w="989" w:type="dxa"/>
            <w:tcBorders>
              <w:top w:val="single" w:sz="5" w:space="0" w:color="000000"/>
              <w:left w:val="single" w:sz="5" w:space="0" w:color="000000"/>
              <w:bottom w:val="single" w:sz="5" w:space="0" w:color="000000"/>
              <w:right w:val="single" w:sz="5" w:space="0" w:color="000000"/>
            </w:tcBorders>
          </w:tcPr>
          <w:p w14:paraId="2A076AD8" w14:textId="77777777" w:rsidR="0092007D" w:rsidRDefault="0092007D" w:rsidP="000A17D0"/>
        </w:tc>
        <w:tc>
          <w:tcPr>
            <w:tcW w:w="902" w:type="dxa"/>
            <w:tcBorders>
              <w:top w:val="single" w:sz="5" w:space="0" w:color="000000"/>
              <w:left w:val="single" w:sz="5" w:space="0" w:color="000000"/>
              <w:bottom w:val="single" w:sz="5" w:space="0" w:color="000000"/>
              <w:right w:val="single" w:sz="5" w:space="0" w:color="000000"/>
            </w:tcBorders>
          </w:tcPr>
          <w:p w14:paraId="799AA04E" w14:textId="77777777" w:rsidR="0092007D" w:rsidRDefault="0092007D" w:rsidP="000A17D0"/>
        </w:tc>
        <w:tc>
          <w:tcPr>
            <w:tcW w:w="989" w:type="dxa"/>
            <w:tcBorders>
              <w:top w:val="single" w:sz="5" w:space="0" w:color="000000"/>
              <w:left w:val="single" w:sz="5" w:space="0" w:color="000000"/>
              <w:bottom w:val="single" w:sz="5" w:space="0" w:color="000000"/>
              <w:right w:val="single" w:sz="5" w:space="0" w:color="000000"/>
            </w:tcBorders>
          </w:tcPr>
          <w:p w14:paraId="3C04C73F" w14:textId="77777777" w:rsidR="0092007D" w:rsidRDefault="0092007D" w:rsidP="000A17D0"/>
        </w:tc>
        <w:tc>
          <w:tcPr>
            <w:tcW w:w="811" w:type="dxa"/>
            <w:tcBorders>
              <w:top w:val="single" w:sz="5" w:space="0" w:color="000000"/>
              <w:left w:val="single" w:sz="5" w:space="0" w:color="000000"/>
              <w:bottom w:val="single" w:sz="5" w:space="0" w:color="000000"/>
              <w:right w:val="single" w:sz="5" w:space="0" w:color="000000"/>
            </w:tcBorders>
          </w:tcPr>
          <w:p w14:paraId="1E5C9FEB" w14:textId="77777777" w:rsidR="0092007D" w:rsidRDefault="0092007D" w:rsidP="000A17D0"/>
        </w:tc>
      </w:tr>
      <w:tr w:rsidR="0092007D" w14:paraId="67839AB4" w14:textId="77777777" w:rsidTr="000A17D0">
        <w:trPr>
          <w:trHeight w:hRule="exact" w:val="312"/>
        </w:trPr>
        <w:tc>
          <w:tcPr>
            <w:tcW w:w="1973" w:type="dxa"/>
            <w:tcBorders>
              <w:top w:val="single" w:sz="5" w:space="0" w:color="000000"/>
              <w:left w:val="single" w:sz="5" w:space="0" w:color="000000"/>
              <w:bottom w:val="single" w:sz="5" w:space="0" w:color="000000"/>
              <w:right w:val="single" w:sz="5" w:space="0" w:color="000000"/>
            </w:tcBorders>
          </w:tcPr>
          <w:p w14:paraId="743EAF0A" w14:textId="77777777" w:rsidR="0092007D" w:rsidRDefault="0092007D" w:rsidP="000A17D0">
            <w:pPr>
              <w:pStyle w:val="TableParagraph"/>
              <w:spacing w:before="6"/>
              <w:ind w:left="101"/>
              <w:rPr>
                <w:rFonts w:ascii="Cambria" w:eastAsia="Cambria" w:hAnsi="Cambria" w:cs="Cambria"/>
                <w:sz w:val="21"/>
                <w:szCs w:val="21"/>
              </w:rPr>
            </w:pPr>
            <w:r>
              <w:rPr>
                <w:rFonts w:ascii="Cambria"/>
                <w:sz w:val="21"/>
              </w:rPr>
              <w:t>SUVHybridGasoline</w:t>
            </w:r>
          </w:p>
        </w:tc>
        <w:tc>
          <w:tcPr>
            <w:tcW w:w="1349" w:type="dxa"/>
            <w:tcBorders>
              <w:top w:val="single" w:sz="5" w:space="0" w:color="000000"/>
              <w:left w:val="single" w:sz="5" w:space="0" w:color="000000"/>
              <w:bottom w:val="single" w:sz="5" w:space="0" w:color="000000"/>
              <w:right w:val="single" w:sz="5" w:space="0" w:color="000000"/>
            </w:tcBorders>
          </w:tcPr>
          <w:p w14:paraId="23CE13D0" w14:textId="77777777" w:rsidR="0092007D" w:rsidRDefault="0092007D" w:rsidP="000A17D0">
            <w:pPr>
              <w:pStyle w:val="TableParagraph"/>
              <w:spacing w:before="5"/>
              <w:jc w:val="center"/>
              <w:rPr>
                <w:rFonts w:ascii="Cambria" w:eastAsia="Cambria" w:hAnsi="Cambria" w:cs="Cambria"/>
                <w:sz w:val="19"/>
                <w:szCs w:val="19"/>
              </w:rPr>
            </w:pPr>
            <w:r>
              <w:rPr>
                <w:rFonts w:ascii="Cambria"/>
                <w:w w:val="105"/>
                <w:sz w:val="19"/>
              </w:rPr>
              <w:t>10.5</w:t>
            </w:r>
          </w:p>
        </w:tc>
        <w:tc>
          <w:tcPr>
            <w:tcW w:w="1354" w:type="dxa"/>
            <w:tcBorders>
              <w:top w:val="single" w:sz="5" w:space="0" w:color="000000"/>
              <w:left w:val="single" w:sz="5" w:space="0" w:color="000000"/>
              <w:bottom w:val="single" w:sz="5" w:space="0" w:color="000000"/>
              <w:right w:val="single" w:sz="5" w:space="0" w:color="000000"/>
            </w:tcBorders>
          </w:tcPr>
          <w:p w14:paraId="33DACBBC" w14:textId="77777777" w:rsidR="0092007D" w:rsidRDefault="0092007D" w:rsidP="000A17D0">
            <w:pPr>
              <w:pStyle w:val="TableParagraph"/>
              <w:spacing w:before="5"/>
              <w:ind w:right="3"/>
              <w:jc w:val="center"/>
              <w:rPr>
                <w:rFonts w:ascii="Cambria" w:eastAsia="Cambria" w:hAnsi="Cambria" w:cs="Cambria"/>
                <w:sz w:val="19"/>
                <w:szCs w:val="19"/>
              </w:rPr>
            </w:pPr>
            <w:r>
              <w:rPr>
                <w:rFonts w:ascii="Cambria"/>
                <w:w w:val="105"/>
                <w:sz w:val="19"/>
              </w:rPr>
              <w:t>10.7</w:t>
            </w:r>
          </w:p>
        </w:tc>
        <w:tc>
          <w:tcPr>
            <w:tcW w:w="720" w:type="dxa"/>
            <w:tcBorders>
              <w:top w:val="single" w:sz="5" w:space="0" w:color="000000"/>
              <w:left w:val="single" w:sz="5" w:space="0" w:color="000000"/>
              <w:bottom w:val="single" w:sz="5" w:space="0" w:color="000000"/>
              <w:right w:val="single" w:sz="5" w:space="0" w:color="000000"/>
            </w:tcBorders>
          </w:tcPr>
          <w:p w14:paraId="6BC6B579" w14:textId="77777777" w:rsidR="0092007D" w:rsidRDefault="0092007D" w:rsidP="000A17D0">
            <w:pPr>
              <w:pStyle w:val="TableParagraph"/>
              <w:spacing w:before="5"/>
              <w:ind w:left="222"/>
              <w:rPr>
                <w:rFonts w:ascii="Cambria" w:eastAsia="Cambria" w:hAnsi="Cambria" w:cs="Cambria"/>
                <w:sz w:val="19"/>
                <w:szCs w:val="19"/>
              </w:rPr>
            </w:pPr>
            <w:r>
              <w:rPr>
                <w:rFonts w:ascii="Cambria"/>
                <w:w w:val="105"/>
                <w:sz w:val="19"/>
              </w:rPr>
              <w:t>7.3</w:t>
            </w:r>
          </w:p>
        </w:tc>
        <w:tc>
          <w:tcPr>
            <w:tcW w:w="898" w:type="dxa"/>
            <w:tcBorders>
              <w:top w:val="single" w:sz="5" w:space="0" w:color="000000"/>
              <w:left w:val="single" w:sz="5" w:space="0" w:color="000000"/>
              <w:bottom w:val="single" w:sz="5" w:space="0" w:color="000000"/>
              <w:right w:val="single" w:sz="5" w:space="0" w:color="000000"/>
            </w:tcBorders>
          </w:tcPr>
          <w:p w14:paraId="412CDC6B" w14:textId="77777777" w:rsidR="0092007D" w:rsidRDefault="0092007D" w:rsidP="000A17D0"/>
        </w:tc>
        <w:tc>
          <w:tcPr>
            <w:tcW w:w="720" w:type="dxa"/>
            <w:tcBorders>
              <w:top w:val="single" w:sz="5" w:space="0" w:color="000000"/>
              <w:left w:val="single" w:sz="5" w:space="0" w:color="000000"/>
              <w:bottom w:val="single" w:sz="5" w:space="0" w:color="000000"/>
              <w:right w:val="single" w:sz="5" w:space="0" w:color="000000"/>
            </w:tcBorders>
          </w:tcPr>
          <w:p w14:paraId="7110B947" w14:textId="77777777" w:rsidR="0092007D" w:rsidRDefault="0092007D" w:rsidP="000A17D0"/>
        </w:tc>
        <w:tc>
          <w:tcPr>
            <w:tcW w:w="629" w:type="dxa"/>
            <w:tcBorders>
              <w:top w:val="single" w:sz="5" w:space="0" w:color="000000"/>
              <w:left w:val="single" w:sz="5" w:space="0" w:color="000000"/>
              <w:bottom w:val="single" w:sz="5" w:space="0" w:color="000000"/>
              <w:right w:val="single" w:sz="5" w:space="0" w:color="000000"/>
            </w:tcBorders>
          </w:tcPr>
          <w:p w14:paraId="29A0D2C7" w14:textId="77777777" w:rsidR="0092007D" w:rsidRDefault="0092007D" w:rsidP="000A17D0"/>
        </w:tc>
        <w:tc>
          <w:tcPr>
            <w:tcW w:w="1262" w:type="dxa"/>
            <w:tcBorders>
              <w:top w:val="single" w:sz="5" w:space="0" w:color="000000"/>
              <w:left w:val="single" w:sz="5" w:space="0" w:color="000000"/>
              <w:bottom w:val="single" w:sz="5" w:space="0" w:color="000000"/>
              <w:right w:val="single" w:sz="5" w:space="0" w:color="000000"/>
            </w:tcBorders>
          </w:tcPr>
          <w:p w14:paraId="19C2EB0C" w14:textId="77777777" w:rsidR="0092007D" w:rsidRDefault="0092007D" w:rsidP="000A17D0"/>
        </w:tc>
        <w:tc>
          <w:tcPr>
            <w:tcW w:w="1349" w:type="dxa"/>
            <w:tcBorders>
              <w:top w:val="single" w:sz="5" w:space="0" w:color="000000"/>
              <w:left w:val="single" w:sz="5" w:space="0" w:color="000000"/>
              <w:bottom w:val="single" w:sz="5" w:space="0" w:color="000000"/>
              <w:right w:val="single" w:sz="5" w:space="0" w:color="000000"/>
            </w:tcBorders>
          </w:tcPr>
          <w:p w14:paraId="65BFDB29" w14:textId="77777777" w:rsidR="0092007D" w:rsidRDefault="0092007D" w:rsidP="000A17D0"/>
        </w:tc>
        <w:tc>
          <w:tcPr>
            <w:tcW w:w="989" w:type="dxa"/>
            <w:tcBorders>
              <w:top w:val="single" w:sz="5" w:space="0" w:color="000000"/>
              <w:left w:val="single" w:sz="5" w:space="0" w:color="000000"/>
              <w:bottom w:val="single" w:sz="5" w:space="0" w:color="000000"/>
              <w:right w:val="single" w:sz="5" w:space="0" w:color="000000"/>
            </w:tcBorders>
          </w:tcPr>
          <w:p w14:paraId="0C47AFC1" w14:textId="77777777" w:rsidR="0092007D" w:rsidRDefault="0092007D" w:rsidP="000A17D0"/>
        </w:tc>
        <w:tc>
          <w:tcPr>
            <w:tcW w:w="902" w:type="dxa"/>
            <w:tcBorders>
              <w:top w:val="single" w:sz="5" w:space="0" w:color="000000"/>
              <w:left w:val="single" w:sz="5" w:space="0" w:color="000000"/>
              <w:bottom w:val="single" w:sz="5" w:space="0" w:color="000000"/>
              <w:right w:val="single" w:sz="5" w:space="0" w:color="000000"/>
            </w:tcBorders>
          </w:tcPr>
          <w:p w14:paraId="352E3C41" w14:textId="77777777" w:rsidR="0092007D" w:rsidRDefault="0092007D" w:rsidP="000A17D0"/>
        </w:tc>
        <w:tc>
          <w:tcPr>
            <w:tcW w:w="989" w:type="dxa"/>
            <w:tcBorders>
              <w:top w:val="single" w:sz="5" w:space="0" w:color="000000"/>
              <w:left w:val="single" w:sz="5" w:space="0" w:color="000000"/>
              <w:bottom w:val="single" w:sz="5" w:space="0" w:color="000000"/>
              <w:right w:val="single" w:sz="5" w:space="0" w:color="000000"/>
            </w:tcBorders>
          </w:tcPr>
          <w:p w14:paraId="49CA6BD8" w14:textId="77777777" w:rsidR="0092007D" w:rsidRDefault="0092007D" w:rsidP="000A17D0"/>
        </w:tc>
        <w:tc>
          <w:tcPr>
            <w:tcW w:w="811" w:type="dxa"/>
            <w:tcBorders>
              <w:top w:val="single" w:sz="5" w:space="0" w:color="000000"/>
              <w:left w:val="single" w:sz="5" w:space="0" w:color="000000"/>
              <w:bottom w:val="single" w:sz="5" w:space="0" w:color="000000"/>
              <w:right w:val="single" w:sz="5" w:space="0" w:color="000000"/>
            </w:tcBorders>
          </w:tcPr>
          <w:p w14:paraId="75981C53" w14:textId="77777777" w:rsidR="0092007D" w:rsidRDefault="0092007D" w:rsidP="000A17D0"/>
        </w:tc>
      </w:tr>
      <w:tr w:rsidR="0092007D" w14:paraId="603C5EB7" w14:textId="77777777" w:rsidTr="000A17D0">
        <w:trPr>
          <w:trHeight w:hRule="exact" w:val="312"/>
        </w:trPr>
        <w:tc>
          <w:tcPr>
            <w:tcW w:w="1973" w:type="dxa"/>
            <w:tcBorders>
              <w:top w:val="single" w:sz="5" w:space="0" w:color="000000"/>
              <w:left w:val="single" w:sz="5" w:space="0" w:color="000000"/>
              <w:bottom w:val="single" w:sz="5" w:space="0" w:color="000000"/>
              <w:right w:val="single" w:sz="5" w:space="0" w:color="000000"/>
            </w:tcBorders>
          </w:tcPr>
          <w:p w14:paraId="3ED2E3A7" w14:textId="77777777" w:rsidR="0092007D" w:rsidRDefault="0092007D" w:rsidP="000A17D0">
            <w:pPr>
              <w:pStyle w:val="TableParagraph"/>
              <w:spacing w:before="6"/>
              <w:ind w:left="101"/>
              <w:rPr>
                <w:rFonts w:ascii="Cambria" w:eastAsia="Cambria" w:hAnsi="Cambria" w:cs="Cambria"/>
                <w:sz w:val="21"/>
                <w:szCs w:val="21"/>
              </w:rPr>
            </w:pPr>
            <w:r>
              <w:rPr>
                <w:rFonts w:ascii="Cambria"/>
                <w:sz w:val="21"/>
              </w:rPr>
              <w:t>MotoGasoline</w:t>
            </w:r>
          </w:p>
        </w:tc>
        <w:tc>
          <w:tcPr>
            <w:tcW w:w="1349" w:type="dxa"/>
            <w:tcBorders>
              <w:top w:val="single" w:sz="5" w:space="0" w:color="000000"/>
              <w:left w:val="single" w:sz="5" w:space="0" w:color="000000"/>
              <w:bottom w:val="single" w:sz="5" w:space="0" w:color="000000"/>
              <w:right w:val="single" w:sz="5" w:space="0" w:color="000000"/>
            </w:tcBorders>
          </w:tcPr>
          <w:p w14:paraId="3B74459A" w14:textId="77777777" w:rsidR="0092007D" w:rsidRDefault="0092007D" w:rsidP="000A17D0">
            <w:pPr>
              <w:pStyle w:val="TableParagraph"/>
              <w:spacing w:before="5"/>
              <w:jc w:val="center"/>
              <w:rPr>
                <w:rFonts w:ascii="Cambria" w:eastAsia="Cambria" w:hAnsi="Cambria" w:cs="Cambria"/>
                <w:sz w:val="19"/>
                <w:szCs w:val="19"/>
              </w:rPr>
            </w:pPr>
            <w:r>
              <w:rPr>
                <w:rFonts w:ascii="Cambria"/>
                <w:w w:val="105"/>
                <w:sz w:val="19"/>
              </w:rPr>
              <w:t>5.0</w:t>
            </w:r>
          </w:p>
        </w:tc>
        <w:tc>
          <w:tcPr>
            <w:tcW w:w="1354" w:type="dxa"/>
            <w:tcBorders>
              <w:top w:val="single" w:sz="5" w:space="0" w:color="000000"/>
              <w:left w:val="single" w:sz="5" w:space="0" w:color="000000"/>
              <w:bottom w:val="single" w:sz="5" w:space="0" w:color="000000"/>
              <w:right w:val="single" w:sz="5" w:space="0" w:color="000000"/>
            </w:tcBorders>
          </w:tcPr>
          <w:p w14:paraId="769EE6CE" w14:textId="77777777" w:rsidR="0092007D" w:rsidRDefault="0092007D" w:rsidP="000A17D0">
            <w:pPr>
              <w:pStyle w:val="TableParagraph"/>
              <w:spacing w:before="5"/>
              <w:ind w:right="3"/>
              <w:jc w:val="center"/>
              <w:rPr>
                <w:rFonts w:ascii="Cambria" w:eastAsia="Cambria" w:hAnsi="Cambria" w:cs="Cambria"/>
                <w:sz w:val="19"/>
                <w:szCs w:val="19"/>
              </w:rPr>
            </w:pPr>
            <w:r>
              <w:rPr>
                <w:rFonts w:ascii="Cambria"/>
                <w:w w:val="105"/>
                <w:sz w:val="19"/>
              </w:rPr>
              <w:t>5.3</w:t>
            </w:r>
          </w:p>
        </w:tc>
        <w:tc>
          <w:tcPr>
            <w:tcW w:w="720" w:type="dxa"/>
            <w:tcBorders>
              <w:top w:val="single" w:sz="5" w:space="0" w:color="000000"/>
              <w:left w:val="single" w:sz="5" w:space="0" w:color="000000"/>
              <w:bottom w:val="single" w:sz="5" w:space="0" w:color="000000"/>
              <w:right w:val="single" w:sz="5" w:space="0" w:color="000000"/>
            </w:tcBorders>
          </w:tcPr>
          <w:p w14:paraId="49096013" w14:textId="77777777" w:rsidR="0092007D" w:rsidRDefault="0092007D" w:rsidP="000A17D0">
            <w:pPr>
              <w:pStyle w:val="TableParagraph"/>
              <w:spacing w:before="5"/>
              <w:ind w:left="222"/>
              <w:rPr>
                <w:rFonts w:ascii="Cambria" w:eastAsia="Cambria" w:hAnsi="Cambria" w:cs="Cambria"/>
                <w:sz w:val="19"/>
                <w:szCs w:val="19"/>
              </w:rPr>
            </w:pPr>
            <w:r>
              <w:rPr>
                <w:rFonts w:ascii="Cambria"/>
                <w:w w:val="105"/>
                <w:sz w:val="19"/>
              </w:rPr>
              <w:t>5.4</w:t>
            </w:r>
          </w:p>
        </w:tc>
        <w:tc>
          <w:tcPr>
            <w:tcW w:w="898" w:type="dxa"/>
            <w:tcBorders>
              <w:top w:val="single" w:sz="5" w:space="0" w:color="000000"/>
              <w:left w:val="single" w:sz="5" w:space="0" w:color="000000"/>
              <w:bottom w:val="single" w:sz="5" w:space="0" w:color="000000"/>
              <w:right w:val="single" w:sz="5" w:space="0" w:color="000000"/>
            </w:tcBorders>
          </w:tcPr>
          <w:p w14:paraId="07B7A0D5" w14:textId="77777777" w:rsidR="0092007D" w:rsidRDefault="0092007D" w:rsidP="000A17D0"/>
        </w:tc>
        <w:tc>
          <w:tcPr>
            <w:tcW w:w="720" w:type="dxa"/>
            <w:tcBorders>
              <w:top w:val="single" w:sz="5" w:space="0" w:color="000000"/>
              <w:left w:val="single" w:sz="5" w:space="0" w:color="000000"/>
              <w:bottom w:val="single" w:sz="5" w:space="0" w:color="000000"/>
              <w:right w:val="single" w:sz="5" w:space="0" w:color="000000"/>
            </w:tcBorders>
          </w:tcPr>
          <w:p w14:paraId="2AA1BC62" w14:textId="77777777" w:rsidR="0092007D" w:rsidRDefault="0092007D" w:rsidP="000A17D0"/>
        </w:tc>
        <w:tc>
          <w:tcPr>
            <w:tcW w:w="629" w:type="dxa"/>
            <w:tcBorders>
              <w:top w:val="single" w:sz="5" w:space="0" w:color="000000"/>
              <w:left w:val="single" w:sz="5" w:space="0" w:color="000000"/>
              <w:bottom w:val="single" w:sz="5" w:space="0" w:color="000000"/>
              <w:right w:val="single" w:sz="5" w:space="0" w:color="000000"/>
            </w:tcBorders>
          </w:tcPr>
          <w:p w14:paraId="19C4CD80" w14:textId="77777777" w:rsidR="0092007D" w:rsidRDefault="0092007D" w:rsidP="000A17D0"/>
        </w:tc>
        <w:tc>
          <w:tcPr>
            <w:tcW w:w="1262" w:type="dxa"/>
            <w:tcBorders>
              <w:top w:val="single" w:sz="5" w:space="0" w:color="000000"/>
              <w:left w:val="single" w:sz="5" w:space="0" w:color="000000"/>
              <w:bottom w:val="single" w:sz="5" w:space="0" w:color="000000"/>
              <w:right w:val="single" w:sz="5" w:space="0" w:color="000000"/>
            </w:tcBorders>
          </w:tcPr>
          <w:p w14:paraId="2E0C6F6F" w14:textId="77777777" w:rsidR="0092007D" w:rsidRDefault="0092007D" w:rsidP="000A17D0"/>
        </w:tc>
        <w:tc>
          <w:tcPr>
            <w:tcW w:w="1349" w:type="dxa"/>
            <w:tcBorders>
              <w:top w:val="single" w:sz="5" w:space="0" w:color="000000"/>
              <w:left w:val="single" w:sz="5" w:space="0" w:color="000000"/>
              <w:bottom w:val="single" w:sz="5" w:space="0" w:color="000000"/>
              <w:right w:val="single" w:sz="5" w:space="0" w:color="000000"/>
            </w:tcBorders>
          </w:tcPr>
          <w:p w14:paraId="2E1BB730" w14:textId="77777777" w:rsidR="0092007D" w:rsidRDefault="0092007D" w:rsidP="000A17D0"/>
        </w:tc>
        <w:tc>
          <w:tcPr>
            <w:tcW w:w="989" w:type="dxa"/>
            <w:tcBorders>
              <w:top w:val="single" w:sz="5" w:space="0" w:color="000000"/>
              <w:left w:val="single" w:sz="5" w:space="0" w:color="000000"/>
              <w:bottom w:val="single" w:sz="5" w:space="0" w:color="000000"/>
              <w:right w:val="single" w:sz="5" w:space="0" w:color="000000"/>
            </w:tcBorders>
          </w:tcPr>
          <w:p w14:paraId="784F7950" w14:textId="77777777" w:rsidR="0092007D" w:rsidRDefault="0092007D" w:rsidP="000A17D0"/>
        </w:tc>
        <w:tc>
          <w:tcPr>
            <w:tcW w:w="902" w:type="dxa"/>
            <w:tcBorders>
              <w:top w:val="single" w:sz="5" w:space="0" w:color="000000"/>
              <w:left w:val="single" w:sz="5" w:space="0" w:color="000000"/>
              <w:bottom w:val="single" w:sz="5" w:space="0" w:color="000000"/>
              <w:right w:val="single" w:sz="5" w:space="0" w:color="000000"/>
            </w:tcBorders>
          </w:tcPr>
          <w:p w14:paraId="1BEDD9D7" w14:textId="77777777" w:rsidR="0092007D" w:rsidRDefault="0092007D" w:rsidP="000A17D0">
            <w:pPr>
              <w:pStyle w:val="TableParagraph"/>
              <w:spacing w:before="5"/>
              <w:ind w:right="2"/>
              <w:jc w:val="center"/>
              <w:rPr>
                <w:rFonts w:ascii="Cambria" w:eastAsia="Cambria" w:hAnsi="Cambria" w:cs="Cambria"/>
                <w:sz w:val="19"/>
                <w:szCs w:val="19"/>
              </w:rPr>
            </w:pPr>
            <w:r>
              <w:rPr>
                <w:rFonts w:ascii="Cambria"/>
                <w:w w:val="105"/>
                <w:sz w:val="19"/>
              </w:rPr>
              <w:t>4.5</w:t>
            </w:r>
          </w:p>
        </w:tc>
        <w:tc>
          <w:tcPr>
            <w:tcW w:w="989" w:type="dxa"/>
            <w:tcBorders>
              <w:top w:val="single" w:sz="5" w:space="0" w:color="000000"/>
              <w:left w:val="single" w:sz="5" w:space="0" w:color="000000"/>
              <w:bottom w:val="single" w:sz="5" w:space="0" w:color="000000"/>
              <w:right w:val="single" w:sz="5" w:space="0" w:color="000000"/>
            </w:tcBorders>
          </w:tcPr>
          <w:p w14:paraId="0ECAD69D" w14:textId="77777777" w:rsidR="0092007D" w:rsidRDefault="0092007D" w:rsidP="000A17D0">
            <w:pPr>
              <w:pStyle w:val="TableParagraph"/>
              <w:spacing w:before="5"/>
              <w:jc w:val="center"/>
              <w:rPr>
                <w:rFonts w:ascii="Cambria" w:eastAsia="Cambria" w:hAnsi="Cambria" w:cs="Cambria"/>
                <w:sz w:val="19"/>
                <w:szCs w:val="19"/>
              </w:rPr>
            </w:pPr>
            <w:r>
              <w:rPr>
                <w:rFonts w:ascii="Cambria"/>
                <w:w w:val="105"/>
                <w:sz w:val="19"/>
              </w:rPr>
              <w:t>3.5</w:t>
            </w:r>
          </w:p>
        </w:tc>
        <w:tc>
          <w:tcPr>
            <w:tcW w:w="811" w:type="dxa"/>
            <w:tcBorders>
              <w:top w:val="single" w:sz="5" w:space="0" w:color="000000"/>
              <w:left w:val="single" w:sz="5" w:space="0" w:color="000000"/>
              <w:bottom w:val="single" w:sz="5" w:space="0" w:color="000000"/>
              <w:right w:val="single" w:sz="5" w:space="0" w:color="000000"/>
            </w:tcBorders>
          </w:tcPr>
          <w:p w14:paraId="1697FFC8" w14:textId="77777777" w:rsidR="0092007D" w:rsidRDefault="0092007D" w:rsidP="000A17D0">
            <w:pPr>
              <w:pStyle w:val="TableParagraph"/>
              <w:spacing w:before="5"/>
              <w:ind w:right="1"/>
              <w:jc w:val="center"/>
              <w:rPr>
                <w:rFonts w:ascii="Cambria" w:eastAsia="Cambria" w:hAnsi="Cambria" w:cs="Cambria"/>
                <w:sz w:val="19"/>
                <w:szCs w:val="19"/>
              </w:rPr>
            </w:pPr>
            <w:r>
              <w:rPr>
                <w:rFonts w:ascii="Cambria"/>
                <w:w w:val="105"/>
                <w:sz w:val="19"/>
              </w:rPr>
              <w:t>2.3</w:t>
            </w:r>
          </w:p>
        </w:tc>
      </w:tr>
      <w:tr w:rsidR="0092007D" w14:paraId="478882D8" w14:textId="77777777" w:rsidTr="000A17D0">
        <w:trPr>
          <w:trHeight w:hRule="exact" w:val="1699"/>
        </w:trPr>
        <w:tc>
          <w:tcPr>
            <w:tcW w:w="13944" w:type="dxa"/>
            <w:gridSpan w:val="13"/>
            <w:tcBorders>
              <w:top w:val="single" w:sz="5" w:space="0" w:color="000000"/>
              <w:left w:val="single" w:sz="5" w:space="0" w:color="000000"/>
              <w:bottom w:val="single" w:sz="5" w:space="0" w:color="000000"/>
              <w:right w:val="single" w:sz="5" w:space="0" w:color="000000"/>
            </w:tcBorders>
          </w:tcPr>
          <w:p w14:paraId="070A8221" w14:textId="77777777" w:rsidR="0092007D" w:rsidRDefault="0092007D" w:rsidP="000A17D0">
            <w:pPr>
              <w:pStyle w:val="TableParagraph"/>
              <w:spacing w:before="5"/>
              <w:ind w:left="21"/>
              <w:rPr>
                <w:rFonts w:ascii="Cambria" w:eastAsia="Cambria" w:hAnsi="Cambria" w:cs="Cambria"/>
                <w:sz w:val="17"/>
                <w:szCs w:val="17"/>
              </w:rPr>
            </w:pPr>
            <w:r>
              <w:rPr>
                <w:rFonts w:ascii="Cambria"/>
                <w:w w:val="105"/>
                <w:sz w:val="17"/>
              </w:rPr>
              <w:t>1:</w:t>
            </w:r>
            <w:r>
              <w:rPr>
                <w:rFonts w:ascii="Cambria"/>
                <w:spacing w:val="-10"/>
                <w:w w:val="105"/>
                <w:sz w:val="17"/>
              </w:rPr>
              <w:t xml:space="preserve"> </w:t>
            </w:r>
            <w:r>
              <w:rPr>
                <w:rFonts w:ascii="Cambria"/>
                <w:w w:val="105"/>
                <w:sz w:val="17"/>
              </w:rPr>
              <w:t>(Vanderschuren,</w:t>
            </w:r>
            <w:r>
              <w:rPr>
                <w:rFonts w:ascii="Cambria"/>
                <w:spacing w:val="-10"/>
                <w:w w:val="105"/>
                <w:sz w:val="17"/>
              </w:rPr>
              <w:t xml:space="preserve"> </w:t>
            </w:r>
            <w:r>
              <w:rPr>
                <w:rFonts w:ascii="Cambria"/>
                <w:spacing w:val="1"/>
                <w:w w:val="105"/>
                <w:sz w:val="17"/>
              </w:rPr>
              <w:t>2011)</w:t>
            </w:r>
          </w:p>
          <w:p w14:paraId="392ED1D4" w14:textId="77777777" w:rsidR="0092007D" w:rsidRDefault="0092007D" w:rsidP="000A17D0">
            <w:pPr>
              <w:pStyle w:val="TableParagraph"/>
              <w:spacing w:before="12" w:line="254" w:lineRule="auto"/>
              <w:ind w:left="21" w:right="10559"/>
              <w:rPr>
                <w:rFonts w:ascii="Cambria" w:eastAsia="Cambria" w:hAnsi="Cambria" w:cs="Cambria"/>
                <w:sz w:val="17"/>
                <w:szCs w:val="17"/>
              </w:rPr>
            </w:pPr>
            <w:r>
              <w:rPr>
                <w:rFonts w:ascii="Cambria"/>
                <w:w w:val="105"/>
                <w:sz w:val="17"/>
              </w:rPr>
              <w:t>2:</w:t>
            </w:r>
            <w:r>
              <w:rPr>
                <w:rFonts w:ascii="Cambria"/>
                <w:spacing w:val="-6"/>
                <w:w w:val="105"/>
                <w:sz w:val="17"/>
              </w:rPr>
              <w:t xml:space="preserve"> </w:t>
            </w:r>
            <w:r>
              <w:rPr>
                <w:rFonts w:ascii="Cambria"/>
                <w:w w:val="105"/>
                <w:sz w:val="17"/>
              </w:rPr>
              <w:t>(NAAMSA</w:t>
            </w:r>
            <w:r>
              <w:rPr>
                <w:rFonts w:ascii="Cambria"/>
                <w:spacing w:val="-4"/>
                <w:w w:val="105"/>
                <w:sz w:val="17"/>
              </w:rPr>
              <w:t xml:space="preserve"> </w:t>
            </w:r>
            <w:r>
              <w:rPr>
                <w:rFonts w:ascii="Cambria"/>
                <w:w w:val="105"/>
                <w:sz w:val="17"/>
              </w:rPr>
              <w:t>/</w:t>
            </w:r>
            <w:r>
              <w:rPr>
                <w:rFonts w:ascii="Cambria"/>
                <w:spacing w:val="-4"/>
                <w:w w:val="105"/>
                <w:sz w:val="17"/>
              </w:rPr>
              <w:t xml:space="preserve"> </w:t>
            </w:r>
            <w:r>
              <w:rPr>
                <w:rFonts w:ascii="Cambria"/>
                <w:w w:val="105"/>
                <w:sz w:val="17"/>
              </w:rPr>
              <w:t>SAPIA</w:t>
            </w:r>
            <w:r>
              <w:rPr>
                <w:rFonts w:ascii="Cambria"/>
                <w:spacing w:val="-4"/>
                <w:w w:val="105"/>
                <w:sz w:val="17"/>
              </w:rPr>
              <w:t xml:space="preserve"> </w:t>
            </w:r>
            <w:r>
              <w:rPr>
                <w:rFonts w:ascii="Cambria"/>
                <w:w w:val="105"/>
                <w:sz w:val="17"/>
              </w:rPr>
              <w:t>Working</w:t>
            </w:r>
            <w:r>
              <w:rPr>
                <w:rFonts w:ascii="Cambria"/>
                <w:spacing w:val="-4"/>
                <w:w w:val="105"/>
                <w:sz w:val="17"/>
              </w:rPr>
              <w:t xml:space="preserve"> </w:t>
            </w:r>
            <w:r>
              <w:rPr>
                <w:rFonts w:ascii="Cambria"/>
                <w:w w:val="105"/>
                <w:sz w:val="17"/>
              </w:rPr>
              <w:t>Group,</w:t>
            </w:r>
            <w:r>
              <w:rPr>
                <w:rFonts w:ascii="Cambria"/>
                <w:spacing w:val="-18"/>
                <w:w w:val="105"/>
                <w:sz w:val="17"/>
              </w:rPr>
              <w:t xml:space="preserve"> </w:t>
            </w:r>
            <w:r>
              <w:rPr>
                <w:rFonts w:ascii="Cambria"/>
                <w:spacing w:val="1"/>
                <w:w w:val="105"/>
                <w:sz w:val="17"/>
              </w:rPr>
              <w:t>2009)</w:t>
            </w:r>
            <w:r>
              <w:rPr>
                <w:rFonts w:ascii="Cambria"/>
                <w:spacing w:val="41"/>
                <w:w w:val="104"/>
                <w:sz w:val="17"/>
              </w:rPr>
              <w:t xml:space="preserve"> </w:t>
            </w:r>
            <w:r>
              <w:rPr>
                <w:rFonts w:ascii="Cambria"/>
                <w:w w:val="105"/>
                <w:sz w:val="17"/>
              </w:rPr>
              <w:t>3:</w:t>
            </w:r>
            <w:r>
              <w:rPr>
                <w:rFonts w:ascii="Cambria"/>
                <w:spacing w:val="-7"/>
                <w:w w:val="105"/>
                <w:sz w:val="17"/>
              </w:rPr>
              <w:t xml:space="preserve"> </w:t>
            </w:r>
            <w:r>
              <w:rPr>
                <w:rFonts w:ascii="Cambria"/>
                <w:w w:val="105"/>
                <w:sz w:val="17"/>
              </w:rPr>
              <w:t>(DEAT,</w:t>
            </w:r>
            <w:r>
              <w:rPr>
                <w:rFonts w:ascii="Cambria"/>
                <w:spacing w:val="-14"/>
                <w:w w:val="105"/>
                <w:sz w:val="17"/>
              </w:rPr>
              <w:t xml:space="preserve"> </w:t>
            </w:r>
            <w:r>
              <w:rPr>
                <w:rFonts w:ascii="Cambria"/>
                <w:spacing w:val="1"/>
                <w:w w:val="105"/>
                <w:sz w:val="17"/>
              </w:rPr>
              <w:t>2007)</w:t>
            </w:r>
          </w:p>
          <w:p w14:paraId="54348170" w14:textId="77777777" w:rsidR="0092007D" w:rsidRDefault="0092007D" w:rsidP="000A17D0">
            <w:pPr>
              <w:pStyle w:val="TableParagraph"/>
              <w:spacing w:line="254" w:lineRule="auto"/>
              <w:ind w:left="21" w:right="-3"/>
              <w:rPr>
                <w:rFonts w:ascii="Cambria" w:eastAsia="Cambria" w:hAnsi="Cambria" w:cs="Cambria"/>
                <w:sz w:val="17"/>
                <w:szCs w:val="17"/>
              </w:rPr>
            </w:pPr>
            <w:r>
              <w:rPr>
                <w:rFonts w:ascii="Cambria" w:eastAsia="Cambria" w:hAnsi="Cambria" w:cs="Cambria"/>
                <w:w w:val="105"/>
                <w:sz w:val="17"/>
                <w:szCs w:val="17"/>
              </w:rPr>
              <w:t>4:</w:t>
            </w:r>
            <w:r>
              <w:rPr>
                <w:rFonts w:ascii="Cambria" w:eastAsia="Cambria" w:hAnsi="Cambria" w:cs="Cambria"/>
                <w:spacing w:val="-4"/>
                <w:w w:val="105"/>
                <w:sz w:val="17"/>
                <w:szCs w:val="17"/>
              </w:rPr>
              <w:t xml:space="preserve"> </w:t>
            </w:r>
            <w:r>
              <w:rPr>
                <w:rFonts w:ascii="Cambria" w:eastAsia="Cambria" w:hAnsi="Cambria" w:cs="Cambria"/>
                <w:w w:val="105"/>
                <w:sz w:val="17"/>
                <w:szCs w:val="17"/>
              </w:rPr>
              <w:t>(Bell,</w:t>
            </w:r>
            <w:r>
              <w:rPr>
                <w:rFonts w:ascii="Cambria" w:eastAsia="Cambria" w:hAnsi="Cambria" w:cs="Cambria"/>
                <w:spacing w:val="-3"/>
                <w:w w:val="105"/>
                <w:sz w:val="17"/>
                <w:szCs w:val="17"/>
              </w:rPr>
              <w:t xml:space="preserve"> </w:t>
            </w:r>
            <w:r>
              <w:rPr>
                <w:rFonts w:ascii="Cambria" w:eastAsia="Cambria" w:hAnsi="Cambria" w:cs="Cambria"/>
                <w:w w:val="105"/>
                <w:sz w:val="17"/>
                <w:szCs w:val="17"/>
              </w:rPr>
              <w:t>Stone,</w:t>
            </w:r>
            <w:r>
              <w:rPr>
                <w:rFonts w:ascii="Cambria" w:eastAsia="Cambria" w:hAnsi="Cambria" w:cs="Cambria"/>
                <w:spacing w:val="-4"/>
                <w:w w:val="105"/>
                <w:sz w:val="17"/>
                <w:szCs w:val="17"/>
              </w:rPr>
              <w:t xml:space="preserve"> </w:t>
            </w:r>
            <w:r>
              <w:rPr>
                <w:rFonts w:ascii="Cambria" w:eastAsia="Cambria" w:hAnsi="Cambria" w:cs="Cambria"/>
                <w:w w:val="105"/>
                <w:sz w:val="17"/>
                <w:szCs w:val="17"/>
              </w:rPr>
              <w:t>&amp;</w:t>
            </w:r>
            <w:r>
              <w:rPr>
                <w:rFonts w:ascii="Cambria" w:eastAsia="Cambria" w:hAnsi="Cambria" w:cs="Cambria"/>
                <w:spacing w:val="-2"/>
                <w:w w:val="105"/>
                <w:sz w:val="17"/>
                <w:szCs w:val="17"/>
              </w:rPr>
              <w:t xml:space="preserve"> </w:t>
            </w:r>
            <w:r>
              <w:rPr>
                <w:rFonts w:ascii="Cambria" w:eastAsia="Cambria" w:hAnsi="Cambria" w:cs="Cambria"/>
                <w:w w:val="105"/>
                <w:sz w:val="17"/>
                <w:szCs w:val="17"/>
              </w:rPr>
              <w:t>Harmse,</w:t>
            </w:r>
            <w:r>
              <w:rPr>
                <w:rFonts w:ascii="Cambria" w:eastAsia="Cambria" w:hAnsi="Cambria" w:cs="Cambria"/>
                <w:spacing w:val="-3"/>
                <w:w w:val="105"/>
                <w:sz w:val="17"/>
                <w:szCs w:val="17"/>
              </w:rPr>
              <w:t xml:space="preserve"> </w:t>
            </w:r>
            <w:r>
              <w:rPr>
                <w:rFonts w:ascii="Cambria" w:eastAsia="Cambria" w:hAnsi="Cambria" w:cs="Cambria"/>
                <w:w w:val="105"/>
                <w:sz w:val="17"/>
                <w:szCs w:val="17"/>
              </w:rPr>
              <w:t>2003)</w:t>
            </w:r>
            <w:r>
              <w:rPr>
                <w:rFonts w:ascii="Cambria" w:eastAsia="Cambria" w:hAnsi="Cambria" w:cs="Cambria"/>
                <w:spacing w:val="-2"/>
                <w:w w:val="105"/>
                <w:sz w:val="17"/>
                <w:szCs w:val="17"/>
              </w:rPr>
              <w:t xml:space="preserve"> </w:t>
            </w:r>
            <w:r>
              <w:rPr>
                <w:rFonts w:ascii="Cambria" w:eastAsia="Cambria" w:hAnsi="Cambria" w:cs="Cambria"/>
                <w:w w:val="105"/>
                <w:sz w:val="17"/>
                <w:szCs w:val="17"/>
              </w:rPr>
              <w:t>–</w:t>
            </w:r>
            <w:r>
              <w:rPr>
                <w:rFonts w:ascii="Cambria" w:eastAsia="Cambria" w:hAnsi="Cambria" w:cs="Cambria"/>
                <w:spacing w:val="-2"/>
                <w:w w:val="105"/>
                <w:sz w:val="17"/>
                <w:szCs w:val="17"/>
              </w:rPr>
              <w:t xml:space="preserve"> </w:t>
            </w:r>
            <w:r>
              <w:rPr>
                <w:rFonts w:ascii="Cambria" w:eastAsia="Cambria" w:hAnsi="Cambria" w:cs="Cambria"/>
                <w:w w:val="105"/>
                <w:sz w:val="17"/>
                <w:szCs w:val="17"/>
              </w:rPr>
              <w:t>This</w:t>
            </w:r>
            <w:r>
              <w:rPr>
                <w:rFonts w:ascii="Cambria" w:eastAsia="Cambria" w:hAnsi="Cambria" w:cs="Cambria"/>
                <w:spacing w:val="-2"/>
                <w:w w:val="105"/>
                <w:sz w:val="17"/>
                <w:szCs w:val="17"/>
              </w:rPr>
              <w:t xml:space="preserve"> </w:t>
            </w:r>
            <w:r>
              <w:rPr>
                <w:rFonts w:ascii="Cambria" w:eastAsia="Cambria" w:hAnsi="Cambria" w:cs="Cambria"/>
                <w:spacing w:val="1"/>
                <w:w w:val="105"/>
                <w:sz w:val="17"/>
                <w:szCs w:val="17"/>
              </w:rPr>
              <w:t>model</w:t>
            </w:r>
            <w:r>
              <w:rPr>
                <w:rFonts w:ascii="Cambria" w:eastAsia="Cambria" w:hAnsi="Cambria" w:cs="Cambria"/>
                <w:spacing w:val="-3"/>
                <w:w w:val="105"/>
                <w:sz w:val="17"/>
                <w:szCs w:val="17"/>
              </w:rPr>
              <w:t xml:space="preserve"> </w:t>
            </w:r>
            <w:r>
              <w:rPr>
                <w:rFonts w:ascii="Cambria" w:eastAsia="Cambria" w:hAnsi="Cambria" w:cs="Cambria"/>
                <w:w w:val="105"/>
                <w:sz w:val="17"/>
                <w:szCs w:val="17"/>
              </w:rPr>
              <w:t>used</w:t>
            </w:r>
            <w:r>
              <w:rPr>
                <w:rFonts w:ascii="Cambria" w:eastAsia="Cambria" w:hAnsi="Cambria" w:cs="Cambria"/>
                <w:spacing w:val="-2"/>
                <w:w w:val="105"/>
                <w:sz w:val="17"/>
                <w:szCs w:val="17"/>
              </w:rPr>
              <w:t xml:space="preserve"> </w:t>
            </w:r>
            <w:r>
              <w:rPr>
                <w:rFonts w:ascii="Cambria" w:eastAsia="Cambria" w:hAnsi="Cambria" w:cs="Cambria"/>
                <w:w w:val="105"/>
                <w:sz w:val="17"/>
                <w:szCs w:val="17"/>
              </w:rPr>
              <w:t>the</w:t>
            </w:r>
            <w:r>
              <w:rPr>
                <w:rFonts w:ascii="Cambria" w:eastAsia="Cambria" w:hAnsi="Cambria" w:cs="Cambria"/>
                <w:spacing w:val="-3"/>
                <w:w w:val="105"/>
                <w:sz w:val="17"/>
                <w:szCs w:val="17"/>
              </w:rPr>
              <w:t xml:space="preserve"> </w:t>
            </w:r>
            <w:r>
              <w:rPr>
                <w:rFonts w:ascii="Cambria" w:eastAsia="Cambria" w:hAnsi="Cambria" w:cs="Cambria"/>
                <w:w w:val="105"/>
                <w:sz w:val="17"/>
                <w:szCs w:val="17"/>
              </w:rPr>
              <w:t>speed dependent</w:t>
            </w:r>
            <w:r>
              <w:rPr>
                <w:rFonts w:ascii="Cambria" w:eastAsia="Cambria" w:hAnsi="Cambria" w:cs="Cambria"/>
                <w:spacing w:val="-1"/>
                <w:w w:val="105"/>
                <w:sz w:val="17"/>
                <w:szCs w:val="17"/>
              </w:rPr>
              <w:t xml:space="preserve"> </w:t>
            </w:r>
            <w:r>
              <w:rPr>
                <w:rFonts w:ascii="Cambria" w:eastAsia="Cambria" w:hAnsi="Cambria" w:cs="Cambria"/>
                <w:w w:val="105"/>
                <w:sz w:val="17"/>
                <w:szCs w:val="17"/>
              </w:rPr>
              <w:t>COPERT</w:t>
            </w:r>
            <w:r>
              <w:rPr>
                <w:rFonts w:ascii="Cambria" w:eastAsia="Cambria" w:hAnsi="Cambria" w:cs="Cambria"/>
                <w:spacing w:val="-2"/>
                <w:w w:val="105"/>
                <w:sz w:val="17"/>
                <w:szCs w:val="17"/>
              </w:rPr>
              <w:t xml:space="preserve"> </w:t>
            </w:r>
            <w:r>
              <w:rPr>
                <w:rFonts w:ascii="Cambria" w:eastAsia="Cambria" w:hAnsi="Cambria" w:cs="Cambria"/>
                <w:w w:val="105"/>
                <w:sz w:val="17"/>
                <w:szCs w:val="17"/>
              </w:rPr>
              <w:t>equations</w:t>
            </w:r>
            <w:r>
              <w:rPr>
                <w:rFonts w:ascii="Cambria" w:eastAsia="Cambria" w:hAnsi="Cambria" w:cs="Cambria"/>
                <w:spacing w:val="-1"/>
                <w:w w:val="105"/>
                <w:sz w:val="17"/>
                <w:szCs w:val="17"/>
              </w:rPr>
              <w:t xml:space="preserve"> </w:t>
            </w:r>
            <w:r>
              <w:rPr>
                <w:rFonts w:ascii="Cambria" w:eastAsia="Cambria" w:hAnsi="Cambria" w:cs="Cambria"/>
                <w:w w:val="105"/>
                <w:sz w:val="17"/>
                <w:szCs w:val="17"/>
              </w:rPr>
              <w:t>to</w:t>
            </w:r>
            <w:r>
              <w:rPr>
                <w:rFonts w:ascii="Cambria" w:eastAsia="Cambria" w:hAnsi="Cambria" w:cs="Cambria"/>
                <w:spacing w:val="-1"/>
                <w:w w:val="105"/>
                <w:sz w:val="17"/>
                <w:szCs w:val="17"/>
              </w:rPr>
              <w:t xml:space="preserve"> </w:t>
            </w:r>
            <w:r>
              <w:rPr>
                <w:rFonts w:ascii="Cambria" w:eastAsia="Cambria" w:hAnsi="Cambria" w:cs="Cambria"/>
                <w:w w:val="105"/>
                <w:sz w:val="17"/>
                <w:szCs w:val="17"/>
              </w:rPr>
              <w:t>calculate</w:t>
            </w:r>
            <w:r>
              <w:rPr>
                <w:rFonts w:ascii="Cambria" w:eastAsia="Cambria" w:hAnsi="Cambria" w:cs="Cambria"/>
                <w:spacing w:val="-1"/>
                <w:w w:val="105"/>
                <w:sz w:val="17"/>
                <w:szCs w:val="17"/>
              </w:rPr>
              <w:t xml:space="preserve"> </w:t>
            </w:r>
            <w:r>
              <w:rPr>
                <w:rFonts w:ascii="Cambria" w:eastAsia="Cambria" w:hAnsi="Cambria" w:cs="Cambria"/>
                <w:w w:val="105"/>
                <w:sz w:val="17"/>
                <w:szCs w:val="17"/>
              </w:rPr>
              <w:t>fuel</w:t>
            </w:r>
            <w:r>
              <w:rPr>
                <w:rFonts w:ascii="Cambria" w:eastAsia="Cambria" w:hAnsi="Cambria" w:cs="Cambria"/>
                <w:spacing w:val="-2"/>
                <w:w w:val="105"/>
                <w:sz w:val="17"/>
                <w:szCs w:val="17"/>
              </w:rPr>
              <w:t xml:space="preserve"> </w:t>
            </w:r>
            <w:r>
              <w:rPr>
                <w:rFonts w:ascii="Cambria" w:eastAsia="Cambria" w:hAnsi="Cambria" w:cs="Cambria"/>
                <w:w w:val="105"/>
                <w:sz w:val="17"/>
                <w:szCs w:val="17"/>
              </w:rPr>
              <w:t>economy</w:t>
            </w:r>
            <w:r>
              <w:rPr>
                <w:rFonts w:ascii="Cambria" w:eastAsia="Cambria" w:hAnsi="Cambria" w:cs="Cambria"/>
                <w:spacing w:val="-2"/>
                <w:w w:val="105"/>
                <w:sz w:val="17"/>
                <w:szCs w:val="17"/>
              </w:rPr>
              <w:t xml:space="preserve"> </w:t>
            </w:r>
            <w:r>
              <w:rPr>
                <w:rFonts w:ascii="Cambria" w:eastAsia="Cambria" w:hAnsi="Cambria" w:cs="Cambria"/>
                <w:w w:val="105"/>
                <w:sz w:val="17"/>
                <w:szCs w:val="17"/>
              </w:rPr>
              <w:t>so</w:t>
            </w:r>
            <w:r>
              <w:rPr>
                <w:rFonts w:ascii="Cambria" w:eastAsia="Cambria" w:hAnsi="Cambria" w:cs="Cambria"/>
                <w:spacing w:val="-3"/>
                <w:w w:val="105"/>
                <w:sz w:val="17"/>
                <w:szCs w:val="17"/>
              </w:rPr>
              <w:t xml:space="preserve"> </w:t>
            </w:r>
            <w:r>
              <w:rPr>
                <w:rFonts w:ascii="Cambria" w:eastAsia="Cambria" w:hAnsi="Cambria" w:cs="Cambria"/>
                <w:w w:val="105"/>
                <w:sz w:val="17"/>
                <w:szCs w:val="17"/>
              </w:rPr>
              <w:t>the</w:t>
            </w:r>
            <w:r>
              <w:rPr>
                <w:rFonts w:ascii="Cambria" w:eastAsia="Cambria" w:hAnsi="Cambria" w:cs="Cambria"/>
                <w:spacing w:val="-3"/>
                <w:w w:val="105"/>
                <w:sz w:val="17"/>
                <w:szCs w:val="17"/>
              </w:rPr>
              <w:t xml:space="preserve"> </w:t>
            </w:r>
            <w:r>
              <w:rPr>
                <w:rFonts w:ascii="Cambria" w:eastAsia="Cambria" w:hAnsi="Cambria" w:cs="Cambria"/>
                <w:w w:val="105"/>
                <w:sz w:val="17"/>
                <w:szCs w:val="17"/>
              </w:rPr>
              <w:t>calibration</w:t>
            </w:r>
            <w:r>
              <w:rPr>
                <w:rFonts w:ascii="Cambria" w:eastAsia="Cambria" w:hAnsi="Cambria" w:cs="Cambria"/>
                <w:spacing w:val="-2"/>
                <w:w w:val="105"/>
                <w:sz w:val="17"/>
                <w:szCs w:val="17"/>
              </w:rPr>
              <w:t xml:space="preserve"> </w:t>
            </w:r>
            <w:r>
              <w:rPr>
                <w:rFonts w:ascii="Cambria" w:eastAsia="Cambria" w:hAnsi="Cambria" w:cs="Cambria"/>
                <w:w w:val="105"/>
                <w:sz w:val="17"/>
                <w:szCs w:val="17"/>
              </w:rPr>
              <w:t>with</w:t>
            </w:r>
            <w:r>
              <w:rPr>
                <w:rFonts w:ascii="Cambria" w:eastAsia="Cambria" w:hAnsi="Cambria" w:cs="Cambria"/>
                <w:spacing w:val="-2"/>
                <w:w w:val="105"/>
                <w:sz w:val="17"/>
                <w:szCs w:val="17"/>
              </w:rPr>
              <w:t xml:space="preserve"> </w:t>
            </w:r>
            <w:r>
              <w:rPr>
                <w:rFonts w:ascii="Cambria" w:eastAsia="Cambria" w:hAnsi="Cambria" w:cs="Cambria"/>
                <w:w w:val="105"/>
                <w:sz w:val="17"/>
                <w:szCs w:val="17"/>
              </w:rPr>
              <w:t>fuel</w:t>
            </w:r>
            <w:r>
              <w:rPr>
                <w:rFonts w:ascii="Cambria" w:eastAsia="Cambria" w:hAnsi="Cambria" w:cs="Cambria"/>
                <w:spacing w:val="-3"/>
                <w:w w:val="105"/>
                <w:sz w:val="17"/>
                <w:szCs w:val="17"/>
              </w:rPr>
              <w:t xml:space="preserve"> </w:t>
            </w:r>
            <w:r>
              <w:rPr>
                <w:rFonts w:ascii="Cambria" w:eastAsia="Cambria" w:hAnsi="Cambria" w:cs="Cambria"/>
                <w:w w:val="105"/>
                <w:sz w:val="17"/>
                <w:szCs w:val="17"/>
              </w:rPr>
              <w:t>sales</w:t>
            </w:r>
            <w:r>
              <w:rPr>
                <w:rFonts w:ascii="Cambria" w:eastAsia="Cambria" w:hAnsi="Cambria" w:cs="Cambria"/>
                <w:spacing w:val="-2"/>
                <w:w w:val="105"/>
                <w:sz w:val="17"/>
                <w:szCs w:val="17"/>
              </w:rPr>
              <w:t xml:space="preserve"> </w:t>
            </w:r>
            <w:r>
              <w:rPr>
                <w:rFonts w:ascii="Cambria" w:eastAsia="Cambria" w:hAnsi="Cambria" w:cs="Cambria"/>
                <w:w w:val="105"/>
                <w:sz w:val="17"/>
                <w:szCs w:val="17"/>
              </w:rPr>
              <w:t>required</w:t>
            </w:r>
            <w:r>
              <w:rPr>
                <w:rFonts w:ascii="Cambria" w:eastAsia="Cambria" w:hAnsi="Cambria" w:cs="Cambria"/>
                <w:spacing w:val="-2"/>
                <w:w w:val="105"/>
                <w:sz w:val="17"/>
                <w:szCs w:val="17"/>
              </w:rPr>
              <w:t xml:space="preserve"> </w:t>
            </w:r>
            <w:r>
              <w:rPr>
                <w:rFonts w:ascii="Cambria" w:eastAsia="Cambria" w:hAnsi="Cambria" w:cs="Cambria"/>
                <w:w w:val="105"/>
                <w:sz w:val="17"/>
                <w:szCs w:val="17"/>
              </w:rPr>
              <w:t>adjustment</w:t>
            </w:r>
            <w:r>
              <w:rPr>
                <w:rFonts w:ascii="Cambria" w:eastAsia="Cambria" w:hAnsi="Cambria" w:cs="Cambria"/>
                <w:spacing w:val="-1"/>
                <w:w w:val="105"/>
                <w:sz w:val="17"/>
                <w:szCs w:val="17"/>
              </w:rPr>
              <w:t xml:space="preserve"> </w:t>
            </w:r>
            <w:r>
              <w:rPr>
                <w:rFonts w:ascii="Cambria" w:eastAsia="Cambria" w:hAnsi="Cambria" w:cs="Cambria"/>
                <w:w w:val="105"/>
                <w:sz w:val="17"/>
                <w:szCs w:val="17"/>
              </w:rPr>
              <w:t>of</w:t>
            </w:r>
            <w:r>
              <w:rPr>
                <w:rFonts w:ascii="Cambria" w:eastAsia="Cambria" w:hAnsi="Cambria" w:cs="Cambria"/>
                <w:spacing w:val="1"/>
                <w:w w:val="105"/>
                <w:sz w:val="17"/>
                <w:szCs w:val="17"/>
              </w:rPr>
              <w:t xml:space="preserve"> annual</w:t>
            </w:r>
            <w:r>
              <w:rPr>
                <w:rFonts w:ascii="Cambria" w:eastAsia="Cambria" w:hAnsi="Cambria" w:cs="Cambria"/>
                <w:spacing w:val="173"/>
                <w:w w:val="104"/>
                <w:sz w:val="17"/>
                <w:szCs w:val="17"/>
              </w:rPr>
              <w:t xml:space="preserve"> </w:t>
            </w:r>
            <w:r>
              <w:rPr>
                <w:rFonts w:ascii="Cambria" w:eastAsia="Cambria" w:hAnsi="Cambria" w:cs="Cambria"/>
                <w:w w:val="105"/>
                <w:sz w:val="17"/>
                <w:szCs w:val="17"/>
              </w:rPr>
              <w:t>mileage</w:t>
            </w:r>
            <w:r>
              <w:rPr>
                <w:rFonts w:ascii="Cambria" w:eastAsia="Cambria" w:hAnsi="Cambria" w:cs="Cambria"/>
                <w:spacing w:val="-11"/>
                <w:w w:val="105"/>
                <w:sz w:val="17"/>
                <w:szCs w:val="17"/>
              </w:rPr>
              <w:t xml:space="preserve"> </w:t>
            </w:r>
            <w:r>
              <w:rPr>
                <w:rFonts w:ascii="Cambria" w:eastAsia="Cambria" w:hAnsi="Cambria" w:cs="Cambria"/>
                <w:w w:val="105"/>
                <w:sz w:val="17"/>
                <w:szCs w:val="17"/>
              </w:rPr>
              <w:t>if</w:t>
            </w:r>
            <w:r>
              <w:rPr>
                <w:rFonts w:ascii="Cambria" w:eastAsia="Cambria" w:hAnsi="Cambria" w:cs="Cambria"/>
                <w:spacing w:val="-11"/>
                <w:w w:val="105"/>
                <w:sz w:val="17"/>
                <w:szCs w:val="17"/>
              </w:rPr>
              <w:t xml:space="preserve"> </w:t>
            </w:r>
            <w:r>
              <w:rPr>
                <w:rFonts w:ascii="Cambria" w:eastAsia="Cambria" w:hAnsi="Cambria" w:cs="Cambria"/>
                <w:w w:val="105"/>
                <w:sz w:val="17"/>
                <w:szCs w:val="17"/>
              </w:rPr>
              <w:t>average</w:t>
            </w:r>
            <w:r>
              <w:rPr>
                <w:rFonts w:ascii="Cambria" w:eastAsia="Cambria" w:hAnsi="Cambria" w:cs="Cambria"/>
                <w:spacing w:val="-11"/>
                <w:w w:val="105"/>
                <w:sz w:val="17"/>
                <w:szCs w:val="17"/>
              </w:rPr>
              <w:t xml:space="preserve"> </w:t>
            </w:r>
            <w:r>
              <w:rPr>
                <w:rFonts w:ascii="Cambria" w:eastAsia="Cambria" w:hAnsi="Cambria" w:cs="Cambria"/>
                <w:w w:val="105"/>
                <w:sz w:val="17"/>
                <w:szCs w:val="17"/>
              </w:rPr>
              <w:t>speed</w:t>
            </w:r>
            <w:r>
              <w:rPr>
                <w:rFonts w:ascii="Cambria" w:eastAsia="Cambria" w:hAnsi="Cambria" w:cs="Cambria"/>
                <w:spacing w:val="-10"/>
                <w:w w:val="105"/>
                <w:sz w:val="17"/>
                <w:szCs w:val="17"/>
              </w:rPr>
              <w:t xml:space="preserve"> </w:t>
            </w:r>
            <w:r>
              <w:rPr>
                <w:rFonts w:ascii="Cambria" w:eastAsia="Cambria" w:hAnsi="Cambria" w:cs="Cambria"/>
                <w:w w:val="105"/>
                <w:sz w:val="17"/>
                <w:szCs w:val="17"/>
              </w:rPr>
              <w:t>was</w:t>
            </w:r>
            <w:r>
              <w:rPr>
                <w:rFonts w:ascii="Cambria" w:eastAsia="Cambria" w:hAnsi="Cambria" w:cs="Cambria"/>
                <w:spacing w:val="-10"/>
                <w:w w:val="105"/>
                <w:sz w:val="17"/>
                <w:szCs w:val="17"/>
              </w:rPr>
              <w:t xml:space="preserve"> </w:t>
            </w:r>
            <w:r>
              <w:rPr>
                <w:rFonts w:ascii="Cambria" w:eastAsia="Cambria" w:hAnsi="Cambria" w:cs="Cambria"/>
                <w:w w:val="105"/>
                <w:sz w:val="17"/>
                <w:szCs w:val="17"/>
              </w:rPr>
              <w:t>changed.</w:t>
            </w:r>
          </w:p>
          <w:p w14:paraId="7D569434" w14:textId="77777777" w:rsidR="0092007D" w:rsidRDefault="0092007D" w:rsidP="000A17D0">
            <w:pPr>
              <w:pStyle w:val="TableParagraph"/>
              <w:spacing w:line="254" w:lineRule="auto"/>
              <w:ind w:left="21" w:right="11865"/>
              <w:rPr>
                <w:rFonts w:ascii="Cambria" w:eastAsia="Cambria" w:hAnsi="Cambria" w:cs="Cambria"/>
                <w:sz w:val="17"/>
                <w:szCs w:val="17"/>
              </w:rPr>
            </w:pPr>
            <w:r>
              <w:rPr>
                <w:rFonts w:ascii="Cambria"/>
                <w:w w:val="105"/>
                <w:sz w:val="17"/>
              </w:rPr>
              <w:t>5:</w:t>
            </w:r>
            <w:r>
              <w:rPr>
                <w:rFonts w:ascii="Cambria"/>
                <w:spacing w:val="-5"/>
                <w:w w:val="105"/>
                <w:sz w:val="17"/>
              </w:rPr>
              <w:t xml:space="preserve"> </w:t>
            </w:r>
            <w:r>
              <w:rPr>
                <w:rFonts w:ascii="Cambria"/>
                <w:w w:val="105"/>
                <w:sz w:val="17"/>
              </w:rPr>
              <w:t>(Stone</w:t>
            </w:r>
            <w:r>
              <w:rPr>
                <w:rFonts w:ascii="Cambria"/>
                <w:spacing w:val="-3"/>
                <w:w w:val="105"/>
                <w:sz w:val="17"/>
              </w:rPr>
              <w:t xml:space="preserve"> </w:t>
            </w:r>
            <w:r>
              <w:rPr>
                <w:rFonts w:ascii="Cambria"/>
                <w:w w:val="105"/>
                <w:sz w:val="17"/>
              </w:rPr>
              <w:t>&amp;</w:t>
            </w:r>
            <w:r>
              <w:rPr>
                <w:rFonts w:ascii="Cambria"/>
                <w:spacing w:val="-4"/>
                <w:w w:val="105"/>
                <w:sz w:val="17"/>
              </w:rPr>
              <w:t xml:space="preserve"> </w:t>
            </w:r>
            <w:r>
              <w:rPr>
                <w:rFonts w:ascii="Cambria"/>
                <w:w w:val="105"/>
                <w:sz w:val="17"/>
              </w:rPr>
              <w:t>Bennett,</w:t>
            </w:r>
            <w:r>
              <w:rPr>
                <w:rFonts w:ascii="Cambria"/>
                <w:spacing w:val="-5"/>
                <w:w w:val="105"/>
                <w:sz w:val="17"/>
              </w:rPr>
              <w:t xml:space="preserve"> </w:t>
            </w:r>
            <w:r>
              <w:rPr>
                <w:rFonts w:ascii="Cambria"/>
                <w:spacing w:val="1"/>
                <w:w w:val="105"/>
                <w:sz w:val="17"/>
              </w:rPr>
              <w:t>2001)</w:t>
            </w:r>
            <w:r>
              <w:rPr>
                <w:rFonts w:ascii="Cambria"/>
                <w:spacing w:val="30"/>
                <w:w w:val="104"/>
                <w:sz w:val="17"/>
              </w:rPr>
              <w:t xml:space="preserve"> </w:t>
            </w:r>
            <w:r>
              <w:rPr>
                <w:rFonts w:ascii="Cambria"/>
                <w:w w:val="105"/>
                <w:sz w:val="17"/>
              </w:rPr>
              <w:t>6:</w:t>
            </w:r>
            <w:r>
              <w:rPr>
                <w:rFonts w:ascii="Cambria"/>
                <w:spacing w:val="-6"/>
                <w:w w:val="105"/>
                <w:sz w:val="17"/>
              </w:rPr>
              <w:t xml:space="preserve"> </w:t>
            </w:r>
            <w:r>
              <w:rPr>
                <w:rFonts w:ascii="Cambria"/>
                <w:w w:val="105"/>
                <w:sz w:val="17"/>
              </w:rPr>
              <w:t>(Stone,</w:t>
            </w:r>
            <w:r>
              <w:rPr>
                <w:rFonts w:ascii="Cambria"/>
                <w:spacing w:val="-5"/>
                <w:w w:val="105"/>
                <w:sz w:val="17"/>
              </w:rPr>
              <w:t xml:space="preserve"> </w:t>
            </w:r>
            <w:r>
              <w:rPr>
                <w:rFonts w:ascii="Cambria"/>
                <w:spacing w:val="1"/>
                <w:w w:val="105"/>
                <w:sz w:val="17"/>
              </w:rPr>
              <w:t>2004)</w:t>
            </w:r>
          </w:p>
          <w:p w14:paraId="7D808C04" w14:textId="77777777" w:rsidR="0092007D" w:rsidRDefault="0092007D" w:rsidP="000A17D0">
            <w:pPr>
              <w:pStyle w:val="TableParagraph"/>
              <w:ind w:left="21"/>
              <w:rPr>
                <w:rFonts w:ascii="Cambria" w:eastAsia="Cambria" w:hAnsi="Cambria" w:cs="Cambria"/>
                <w:sz w:val="17"/>
                <w:szCs w:val="17"/>
              </w:rPr>
            </w:pPr>
            <w:r>
              <w:rPr>
                <w:rFonts w:ascii="Cambria"/>
                <w:w w:val="105"/>
                <w:sz w:val="17"/>
              </w:rPr>
              <w:t>7:</w:t>
            </w:r>
            <w:r>
              <w:rPr>
                <w:rFonts w:ascii="Cambria"/>
                <w:spacing w:val="-6"/>
                <w:w w:val="105"/>
                <w:sz w:val="17"/>
              </w:rPr>
              <w:t xml:space="preserve"> </w:t>
            </w:r>
            <w:r>
              <w:rPr>
                <w:rFonts w:ascii="Cambria"/>
                <w:w w:val="105"/>
                <w:sz w:val="17"/>
              </w:rPr>
              <w:t>(IEA,</w:t>
            </w:r>
            <w:r>
              <w:rPr>
                <w:rFonts w:ascii="Cambria"/>
                <w:spacing w:val="-16"/>
                <w:w w:val="105"/>
                <w:sz w:val="17"/>
              </w:rPr>
              <w:t xml:space="preserve"> </w:t>
            </w:r>
            <w:r>
              <w:rPr>
                <w:rFonts w:ascii="Cambria"/>
                <w:spacing w:val="1"/>
                <w:w w:val="105"/>
                <w:sz w:val="17"/>
              </w:rPr>
              <w:t>2011)</w:t>
            </w:r>
          </w:p>
        </w:tc>
      </w:tr>
    </w:tbl>
    <w:p w14:paraId="24DFF490" w14:textId="77777777" w:rsidR="0092007D" w:rsidRDefault="0092007D" w:rsidP="001E06B8">
      <w:pPr>
        <w:rPr>
          <w:sz w:val="20"/>
          <w:szCs w:val="20"/>
        </w:rPr>
      </w:pPr>
    </w:p>
    <w:p w14:paraId="5B106904" w14:textId="77777777" w:rsidR="0092007D" w:rsidRDefault="0092007D" w:rsidP="001E06B8">
      <w:pPr>
        <w:rPr>
          <w:sz w:val="20"/>
          <w:szCs w:val="20"/>
        </w:rPr>
      </w:pPr>
    </w:p>
    <w:p w14:paraId="1F99A269" w14:textId="77777777" w:rsidR="0092007D" w:rsidRDefault="0092007D" w:rsidP="001E06B8">
      <w:pPr>
        <w:rPr>
          <w:sz w:val="20"/>
          <w:szCs w:val="20"/>
        </w:rPr>
      </w:pPr>
    </w:p>
    <w:p w14:paraId="6EB163BD" w14:textId="77777777" w:rsidR="0092007D" w:rsidRDefault="0092007D" w:rsidP="001E06B8">
      <w:pPr>
        <w:rPr>
          <w:sz w:val="20"/>
          <w:szCs w:val="20"/>
        </w:rPr>
      </w:pPr>
    </w:p>
    <w:p w14:paraId="539178F8" w14:textId="775B4707" w:rsidR="0092007D" w:rsidRDefault="0092007D" w:rsidP="0092007D">
      <w:pPr>
        <w:pStyle w:val="Caption"/>
        <w:keepNext/>
      </w:pPr>
      <w:r>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33</w:t>
      </w:r>
      <w:r w:rsidR="008032E3">
        <w:rPr>
          <w:noProof/>
        </w:rPr>
        <w:fldChar w:fldCharType="end"/>
      </w:r>
      <w:r>
        <w:t>:</w:t>
      </w:r>
      <w:r w:rsidRPr="0092007D">
        <w:t xml:space="preserve"> Calibrated model fuel economy (l/100km) by Freight vehicle class compared to other studies and sources – Part 1</w:t>
      </w:r>
    </w:p>
    <w:tbl>
      <w:tblPr>
        <w:tblW w:w="0" w:type="auto"/>
        <w:tblInd w:w="101" w:type="dxa"/>
        <w:tblLayout w:type="fixed"/>
        <w:tblCellMar>
          <w:left w:w="0" w:type="dxa"/>
          <w:right w:w="0" w:type="dxa"/>
        </w:tblCellMar>
        <w:tblLook w:val="01E0" w:firstRow="1" w:lastRow="1" w:firstColumn="1" w:lastColumn="1" w:noHBand="0" w:noVBand="0"/>
      </w:tblPr>
      <w:tblGrid>
        <w:gridCol w:w="1973"/>
        <w:gridCol w:w="1349"/>
        <w:gridCol w:w="1354"/>
        <w:gridCol w:w="720"/>
        <w:gridCol w:w="720"/>
        <w:gridCol w:w="629"/>
        <w:gridCol w:w="1258"/>
        <w:gridCol w:w="1354"/>
        <w:gridCol w:w="806"/>
        <w:gridCol w:w="994"/>
        <w:gridCol w:w="898"/>
        <w:gridCol w:w="989"/>
        <w:gridCol w:w="811"/>
      </w:tblGrid>
      <w:tr w:rsidR="0092007D" w14:paraId="00172244" w14:textId="77777777" w:rsidTr="0092007D">
        <w:trPr>
          <w:trHeight w:hRule="exact" w:val="715"/>
        </w:trPr>
        <w:tc>
          <w:tcPr>
            <w:tcW w:w="1973" w:type="dxa"/>
            <w:tcBorders>
              <w:top w:val="single" w:sz="5" w:space="0" w:color="000000"/>
              <w:left w:val="single" w:sz="5" w:space="0" w:color="000000"/>
              <w:bottom w:val="single" w:sz="5" w:space="0" w:color="000000"/>
              <w:right w:val="single" w:sz="5" w:space="0" w:color="000000"/>
            </w:tcBorders>
          </w:tcPr>
          <w:p w14:paraId="54D66BD3" w14:textId="77777777" w:rsidR="0092007D" w:rsidRDefault="0092007D" w:rsidP="000A17D0">
            <w:pPr>
              <w:pStyle w:val="TableParagraph"/>
              <w:spacing w:before="5"/>
              <w:ind w:left="21"/>
              <w:rPr>
                <w:rFonts w:ascii="Cambria" w:eastAsia="Cambria" w:hAnsi="Cambria" w:cs="Cambria"/>
                <w:sz w:val="19"/>
                <w:szCs w:val="19"/>
              </w:rPr>
            </w:pPr>
            <w:r>
              <w:rPr>
                <w:rFonts w:ascii="Cambria"/>
                <w:b/>
                <w:w w:val="105"/>
                <w:sz w:val="19"/>
              </w:rPr>
              <w:t>Region</w:t>
            </w:r>
          </w:p>
        </w:tc>
        <w:tc>
          <w:tcPr>
            <w:tcW w:w="9184" w:type="dxa"/>
            <w:gridSpan w:val="9"/>
            <w:tcBorders>
              <w:top w:val="single" w:sz="5" w:space="0" w:color="000000"/>
              <w:left w:val="single" w:sz="5" w:space="0" w:color="000000"/>
              <w:bottom w:val="single" w:sz="5" w:space="0" w:color="000000"/>
              <w:right w:val="single" w:sz="5" w:space="0" w:color="000000"/>
            </w:tcBorders>
          </w:tcPr>
          <w:p w14:paraId="40F35D69" w14:textId="77777777" w:rsidR="0092007D" w:rsidRDefault="0092007D" w:rsidP="000A17D0">
            <w:pPr>
              <w:pStyle w:val="TableParagraph"/>
              <w:spacing w:before="5"/>
              <w:ind w:right="2"/>
              <w:jc w:val="center"/>
              <w:rPr>
                <w:rFonts w:ascii="Cambria" w:eastAsia="Cambria" w:hAnsi="Cambria" w:cs="Cambria"/>
                <w:sz w:val="19"/>
                <w:szCs w:val="19"/>
              </w:rPr>
            </w:pPr>
            <w:r>
              <w:rPr>
                <w:rFonts w:ascii="Cambria"/>
                <w:b/>
                <w:w w:val="105"/>
                <w:sz w:val="19"/>
              </w:rPr>
              <w:t>South</w:t>
            </w:r>
            <w:r>
              <w:rPr>
                <w:rFonts w:ascii="Cambria"/>
                <w:b/>
                <w:spacing w:val="-25"/>
                <w:w w:val="105"/>
                <w:sz w:val="19"/>
              </w:rPr>
              <w:t xml:space="preserve"> </w:t>
            </w:r>
            <w:r>
              <w:rPr>
                <w:rFonts w:ascii="Cambria"/>
                <w:b/>
                <w:spacing w:val="1"/>
                <w:w w:val="105"/>
                <w:sz w:val="19"/>
              </w:rPr>
              <w:t>Africa</w:t>
            </w:r>
          </w:p>
        </w:tc>
        <w:tc>
          <w:tcPr>
            <w:tcW w:w="898" w:type="dxa"/>
            <w:tcBorders>
              <w:top w:val="single" w:sz="5" w:space="0" w:color="000000"/>
              <w:left w:val="single" w:sz="5" w:space="0" w:color="000000"/>
              <w:bottom w:val="single" w:sz="5" w:space="0" w:color="000000"/>
              <w:right w:val="single" w:sz="5" w:space="0" w:color="000000"/>
            </w:tcBorders>
          </w:tcPr>
          <w:p w14:paraId="5353643A" w14:textId="77777777" w:rsidR="0092007D" w:rsidRDefault="0092007D" w:rsidP="000A17D0">
            <w:pPr>
              <w:pStyle w:val="TableParagraph"/>
              <w:spacing w:before="5" w:line="253" w:lineRule="auto"/>
              <w:ind w:left="33" w:right="81" w:firstLine="117"/>
              <w:rPr>
                <w:rFonts w:ascii="Cambria" w:eastAsia="Cambria" w:hAnsi="Cambria" w:cs="Cambria"/>
                <w:sz w:val="19"/>
                <w:szCs w:val="19"/>
              </w:rPr>
            </w:pPr>
            <w:r>
              <w:rPr>
                <w:rFonts w:ascii="Cambria"/>
                <w:b/>
                <w:spacing w:val="2"/>
                <w:w w:val="105"/>
                <w:sz w:val="19"/>
              </w:rPr>
              <w:t>N</w:t>
            </w:r>
            <w:r>
              <w:rPr>
                <w:rFonts w:ascii="Cambria"/>
                <w:b/>
                <w:spacing w:val="1"/>
                <w:w w:val="105"/>
                <w:sz w:val="19"/>
              </w:rPr>
              <w:t>ort</w:t>
            </w:r>
            <w:r>
              <w:rPr>
                <w:rFonts w:ascii="Cambria"/>
                <w:b/>
                <w:w w:val="105"/>
                <w:sz w:val="19"/>
              </w:rPr>
              <w:t>h</w:t>
            </w:r>
            <w:r>
              <w:rPr>
                <w:rFonts w:ascii="Cambria"/>
                <w:b/>
                <w:w w:val="103"/>
                <w:sz w:val="19"/>
              </w:rPr>
              <w:t xml:space="preserve"> </w:t>
            </w:r>
            <w:r>
              <w:rPr>
                <w:rFonts w:ascii="Cambria"/>
                <w:b/>
                <w:sz w:val="19"/>
              </w:rPr>
              <w:t>America</w:t>
            </w:r>
          </w:p>
        </w:tc>
        <w:tc>
          <w:tcPr>
            <w:tcW w:w="989" w:type="dxa"/>
            <w:tcBorders>
              <w:top w:val="single" w:sz="5" w:space="0" w:color="000000"/>
              <w:left w:val="single" w:sz="5" w:space="0" w:color="000000"/>
              <w:bottom w:val="single" w:sz="5" w:space="0" w:color="000000"/>
              <w:right w:val="single" w:sz="5" w:space="0" w:color="000000"/>
            </w:tcBorders>
          </w:tcPr>
          <w:p w14:paraId="4138F22B" w14:textId="77777777" w:rsidR="0092007D" w:rsidRDefault="0092007D" w:rsidP="000A17D0">
            <w:pPr>
              <w:pStyle w:val="TableParagraph"/>
              <w:spacing w:before="5"/>
              <w:ind w:left="163"/>
              <w:rPr>
                <w:rFonts w:ascii="Cambria" w:eastAsia="Cambria" w:hAnsi="Cambria" w:cs="Cambria"/>
                <w:sz w:val="19"/>
                <w:szCs w:val="19"/>
              </w:rPr>
            </w:pPr>
            <w:r>
              <w:rPr>
                <w:rFonts w:ascii="Cambria" w:eastAsia="Cambria" w:hAnsi="Cambria" w:cs="Cambria"/>
                <w:b/>
                <w:bCs/>
                <w:spacing w:val="2"/>
                <w:w w:val="105"/>
                <w:sz w:val="19"/>
                <w:szCs w:val="19"/>
              </w:rPr>
              <w:t>O</w:t>
            </w:r>
            <w:r>
              <w:rPr>
                <w:rFonts w:ascii="Cambria" w:eastAsia="Cambria" w:hAnsi="Cambria" w:cs="Cambria"/>
                <w:b/>
                <w:bCs/>
                <w:spacing w:val="1"/>
                <w:w w:val="105"/>
                <w:sz w:val="19"/>
                <w:szCs w:val="19"/>
              </w:rPr>
              <w:t>EC</w:t>
            </w:r>
            <w:r>
              <w:rPr>
                <w:rFonts w:ascii="Cambria" w:eastAsia="Cambria" w:hAnsi="Cambria" w:cs="Cambria"/>
                <w:b/>
                <w:bCs/>
                <w:w w:val="105"/>
                <w:sz w:val="19"/>
                <w:szCs w:val="19"/>
              </w:rPr>
              <w:t>D</w:t>
            </w:r>
            <w:r>
              <w:rPr>
                <w:rFonts w:ascii="Cambria" w:eastAsia="Cambria" w:hAnsi="Cambria" w:cs="Cambria"/>
                <w:b/>
                <w:bCs/>
                <w:spacing w:val="-13"/>
                <w:w w:val="105"/>
                <w:sz w:val="19"/>
                <w:szCs w:val="19"/>
              </w:rPr>
              <w:t xml:space="preserve"> </w:t>
            </w:r>
            <w:r>
              <w:rPr>
                <w:rFonts w:ascii="Cambria" w:eastAsia="Cambria" w:hAnsi="Cambria" w:cs="Cambria"/>
                <w:b/>
                <w:bCs/>
                <w:w w:val="105"/>
                <w:sz w:val="19"/>
                <w:szCs w:val="19"/>
              </w:rPr>
              <w:t>–</w:t>
            </w:r>
          </w:p>
          <w:p w14:paraId="40AF2114" w14:textId="77777777" w:rsidR="0092007D" w:rsidRDefault="0092007D" w:rsidP="000A17D0">
            <w:pPr>
              <w:pStyle w:val="TableParagraph"/>
              <w:spacing w:before="12" w:line="253" w:lineRule="auto"/>
              <w:ind w:left="229" w:right="14" w:hanging="126"/>
              <w:rPr>
                <w:rFonts w:ascii="Cambria" w:eastAsia="Cambria" w:hAnsi="Cambria" w:cs="Cambria"/>
                <w:sz w:val="19"/>
                <w:szCs w:val="19"/>
              </w:rPr>
            </w:pPr>
            <w:r>
              <w:rPr>
                <w:rFonts w:ascii="Cambria"/>
                <w:b/>
                <w:w w:val="105"/>
                <w:sz w:val="19"/>
              </w:rPr>
              <w:t>Europe</w:t>
            </w:r>
            <w:r>
              <w:rPr>
                <w:rFonts w:ascii="Cambria"/>
                <w:b/>
                <w:spacing w:val="-15"/>
                <w:w w:val="105"/>
                <w:sz w:val="19"/>
              </w:rPr>
              <w:t xml:space="preserve"> </w:t>
            </w:r>
            <w:r>
              <w:rPr>
                <w:rFonts w:ascii="Cambria"/>
                <w:b/>
                <w:w w:val="105"/>
                <w:sz w:val="19"/>
              </w:rPr>
              <w:t>&amp;</w:t>
            </w:r>
            <w:r>
              <w:rPr>
                <w:rFonts w:ascii="Cambria"/>
                <w:b/>
                <w:spacing w:val="25"/>
                <w:w w:val="103"/>
                <w:sz w:val="19"/>
              </w:rPr>
              <w:t xml:space="preserve"> </w:t>
            </w:r>
            <w:r>
              <w:rPr>
                <w:rFonts w:ascii="Cambria"/>
                <w:b/>
                <w:w w:val="105"/>
                <w:sz w:val="19"/>
              </w:rPr>
              <w:t>Pacific</w:t>
            </w:r>
          </w:p>
        </w:tc>
        <w:tc>
          <w:tcPr>
            <w:tcW w:w="811" w:type="dxa"/>
            <w:tcBorders>
              <w:top w:val="single" w:sz="5" w:space="0" w:color="000000"/>
              <w:left w:val="single" w:sz="5" w:space="0" w:color="000000"/>
              <w:bottom w:val="single" w:sz="5" w:space="0" w:color="000000"/>
              <w:right w:val="single" w:sz="5" w:space="0" w:color="000000"/>
            </w:tcBorders>
          </w:tcPr>
          <w:p w14:paraId="1994E4B8" w14:textId="77777777" w:rsidR="0092007D" w:rsidRDefault="0092007D" w:rsidP="000A17D0">
            <w:pPr>
              <w:pStyle w:val="TableParagraph"/>
              <w:spacing w:before="5" w:line="253" w:lineRule="auto"/>
              <w:ind w:left="103" w:right="185" w:firstLine="44"/>
              <w:rPr>
                <w:rFonts w:ascii="Cambria" w:eastAsia="Cambria" w:hAnsi="Cambria" w:cs="Cambria"/>
                <w:sz w:val="19"/>
                <w:szCs w:val="19"/>
              </w:rPr>
            </w:pPr>
            <w:r>
              <w:rPr>
                <w:rFonts w:ascii="Cambria"/>
                <w:b/>
                <w:spacing w:val="1"/>
                <w:w w:val="105"/>
                <w:sz w:val="19"/>
              </w:rPr>
              <w:t>non-</w:t>
            </w:r>
            <w:r>
              <w:rPr>
                <w:rFonts w:ascii="Cambria"/>
                <w:b/>
                <w:spacing w:val="1"/>
                <w:w w:val="103"/>
                <w:sz w:val="19"/>
              </w:rPr>
              <w:t xml:space="preserve"> </w:t>
            </w:r>
            <w:r>
              <w:rPr>
                <w:rFonts w:ascii="Cambria"/>
                <w:b/>
                <w:spacing w:val="1"/>
                <w:sz w:val="19"/>
              </w:rPr>
              <w:t>O</w:t>
            </w:r>
            <w:r>
              <w:rPr>
                <w:rFonts w:ascii="Cambria"/>
                <w:b/>
                <w:sz w:val="19"/>
              </w:rPr>
              <w:t>ECD</w:t>
            </w:r>
          </w:p>
        </w:tc>
      </w:tr>
      <w:tr w:rsidR="0092007D" w14:paraId="5E86B319" w14:textId="77777777" w:rsidTr="000A17D0">
        <w:trPr>
          <w:trHeight w:hRule="exact" w:val="950"/>
        </w:trPr>
        <w:tc>
          <w:tcPr>
            <w:tcW w:w="1973" w:type="dxa"/>
            <w:tcBorders>
              <w:top w:val="single" w:sz="5" w:space="0" w:color="000000"/>
              <w:left w:val="single" w:sz="5" w:space="0" w:color="000000"/>
              <w:bottom w:val="single" w:sz="5" w:space="0" w:color="000000"/>
              <w:right w:val="single" w:sz="5" w:space="0" w:color="000000"/>
            </w:tcBorders>
          </w:tcPr>
          <w:p w14:paraId="128A3FC1" w14:textId="77777777" w:rsidR="0092007D" w:rsidRDefault="0092007D" w:rsidP="000A17D0">
            <w:pPr>
              <w:pStyle w:val="TableParagraph"/>
              <w:spacing w:before="5"/>
              <w:ind w:left="21"/>
              <w:rPr>
                <w:rFonts w:ascii="Cambria" w:eastAsia="Cambria" w:hAnsi="Cambria" w:cs="Cambria"/>
                <w:sz w:val="19"/>
                <w:szCs w:val="19"/>
              </w:rPr>
            </w:pPr>
            <w:r>
              <w:rPr>
                <w:rFonts w:ascii="Cambria"/>
                <w:b/>
                <w:w w:val="105"/>
                <w:sz w:val="19"/>
              </w:rPr>
              <w:t>Source</w:t>
            </w:r>
          </w:p>
        </w:tc>
        <w:tc>
          <w:tcPr>
            <w:tcW w:w="1349" w:type="dxa"/>
            <w:tcBorders>
              <w:top w:val="single" w:sz="5" w:space="0" w:color="000000"/>
              <w:left w:val="single" w:sz="5" w:space="0" w:color="000000"/>
              <w:bottom w:val="single" w:sz="5" w:space="0" w:color="000000"/>
              <w:right w:val="single" w:sz="5" w:space="0" w:color="000000"/>
            </w:tcBorders>
          </w:tcPr>
          <w:p w14:paraId="5CBC99AB" w14:textId="77777777" w:rsidR="0092007D" w:rsidRDefault="0092007D" w:rsidP="000A17D0">
            <w:pPr>
              <w:pStyle w:val="TableParagraph"/>
              <w:spacing w:before="5"/>
              <w:jc w:val="center"/>
              <w:rPr>
                <w:rFonts w:ascii="Cambria" w:eastAsia="Cambria" w:hAnsi="Cambria" w:cs="Cambria"/>
                <w:sz w:val="19"/>
                <w:szCs w:val="19"/>
              </w:rPr>
            </w:pPr>
            <w:r>
              <w:rPr>
                <w:rFonts w:ascii="Cambria"/>
                <w:b/>
                <w:spacing w:val="2"/>
                <w:w w:val="105"/>
                <w:sz w:val="19"/>
              </w:rPr>
              <w:t>T</w:t>
            </w:r>
            <w:r>
              <w:rPr>
                <w:rFonts w:ascii="Cambria"/>
                <w:b/>
                <w:spacing w:val="1"/>
                <w:w w:val="105"/>
                <w:sz w:val="19"/>
              </w:rPr>
              <w:t>hi</w:t>
            </w:r>
            <w:r>
              <w:rPr>
                <w:rFonts w:ascii="Cambria"/>
                <w:b/>
                <w:w w:val="105"/>
                <w:sz w:val="19"/>
              </w:rPr>
              <w:t>s</w:t>
            </w:r>
            <w:r>
              <w:rPr>
                <w:rFonts w:ascii="Cambria"/>
                <w:b/>
                <w:spacing w:val="-20"/>
                <w:w w:val="105"/>
                <w:sz w:val="19"/>
              </w:rPr>
              <w:t xml:space="preserve"> </w:t>
            </w:r>
            <w:r>
              <w:rPr>
                <w:rFonts w:ascii="Cambria"/>
                <w:b/>
                <w:spacing w:val="2"/>
                <w:w w:val="105"/>
                <w:sz w:val="19"/>
              </w:rPr>
              <w:t>m</w:t>
            </w:r>
            <w:r>
              <w:rPr>
                <w:rFonts w:ascii="Cambria"/>
                <w:b/>
                <w:spacing w:val="1"/>
                <w:w w:val="105"/>
                <w:sz w:val="19"/>
              </w:rPr>
              <w:t>ode</w:t>
            </w:r>
            <w:r>
              <w:rPr>
                <w:rFonts w:ascii="Cambria"/>
                <w:b/>
                <w:w w:val="105"/>
                <w:sz w:val="19"/>
              </w:rPr>
              <w:t>l</w:t>
            </w:r>
          </w:p>
          <w:p w14:paraId="4A60125A" w14:textId="77777777" w:rsidR="0092007D" w:rsidRDefault="0092007D" w:rsidP="000A17D0">
            <w:pPr>
              <w:pStyle w:val="TableParagraph"/>
              <w:spacing w:before="12" w:line="253" w:lineRule="auto"/>
              <w:ind w:left="91" w:right="13"/>
              <w:jc w:val="center"/>
              <w:rPr>
                <w:rFonts w:ascii="Cambria" w:eastAsia="Cambria" w:hAnsi="Cambria" w:cs="Cambria"/>
                <w:sz w:val="13"/>
                <w:szCs w:val="13"/>
              </w:rPr>
            </w:pPr>
            <w:r>
              <w:rPr>
                <w:rFonts w:ascii="Cambria" w:eastAsia="Cambria" w:hAnsi="Cambria" w:cs="Cambria"/>
                <w:b/>
                <w:bCs/>
                <w:w w:val="105"/>
                <w:sz w:val="19"/>
                <w:szCs w:val="19"/>
              </w:rPr>
              <w:t>–</w:t>
            </w:r>
            <w:r>
              <w:rPr>
                <w:rFonts w:ascii="Cambria" w:eastAsia="Cambria" w:hAnsi="Cambria" w:cs="Cambria"/>
                <w:b/>
                <w:bCs/>
                <w:spacing w:val="-9"/>
                <w:w w:val="105"/>
                <w:sz w:val="19"/>
                <w:szCs w:val="19"/>
              </w:rPr>
              <w:t xml:space="preserve"> </w:t>
            </w:r>
            <w:r>
              <w:rPr>
                <w:rFonts w:ascii="Cambria" w:eastAsia="Cambria" w:hAnsi="Cambria" w:cs="Cambria"/>
                <w:b/>
                <w:bCs/>
                <w:w w:val="105"/>
                <w:sz w:val="19"/>
                <w:szCs w:val="19"/>
              </w:rPr>
              <w:t>new</w:t>
            </w:r>
            <w:r>
              <w:rPr>
                <w:rFonts w:ascii="Cambria" w:eastAsia="Cambria" w:hAnsi="Cambria" w:cs="Cambria"/>
                <w:b/>
                <w:bCs/>
                <w:spacing w:val="-9"/>
                <w:w w:val="105"/>
                <w:sz w:val="19"/>
                <w:szCs w:val="19"/>
              </w:rPr>
              <w:t xml:space="preserve"> </w:t>
            </w:r>
            <w:r>
              <w:rPr>
                <w:rFonts w:ascii="Cambria" w:eastAsia="Cambria" w:hAnsi="Cambria" w:cs="Cambria"/>
                <w:b/>
                <w:bCs/>
                <w:w w:val="105"/>
                <w:sz w:val="19"/>
                <w:szCs w:val="19"/>
              </w:rPr>
              <w:t>vehicle</w:t>
            </w:r>
            <w:r>
              <w:rPr>
                <w:rFonts w:ascii="Cambria" w:eastAsia="Cambria" w:hAnsi="Cambria" w:cs="Cambria"/>
                <w:b/>
                <w:bCs/>
                <w:spacing w:val="27"/>
                <w:w w:val="103"/>
                <w:sz w:val="19"/>
                <w:szCs w:val="19"/>
              </w:rPr>
              <w:t xml:space="preserve"> </w:t>
            </w:r>
            <w:r>
              <w:rPr>
                <w:rFonts w:ascii="Cambria" w:eastAsia="Cambria" w:hAnsi="Cambria" w:cs="Cambria"/>
                <w:b/>
                <w:bCs/>
                <w:w w:val="105"/>
                <w:sz w:val="19"/>
                <w:szCs w:val="19"/>
              </w:rPr>
              <w:t>fuel</w:t>
            </w:r>
            <w:r>
              <w:rPr>
                <w:rFonts w:ascii="Cambria" w:eastAsia="Cambria" w:hAnsi="Cambria" w:cs="Cambria"/>
                <w:b/>
                <w:bCs/>
                <w:spacing w:val="23"/>
                <w:w w:val="103"/>
                <w:sz w:val="19"/>
                <w:szCs w:val="19"/>
              </w:rPr>
              <w:t xml:space="preserve"> </w:t>
            </w:r>
            <w:r>
              <w:rPr>
                <w:rFonts w:ascii="Cambria" w:eastAsia="Cambria" w:hAnsi="Cambria" w:cs="Cambria"/>
                <w:b/>
                <w:bCs/>
                <w:spacing w:val="1"/>
                <w:w w:val="105"/>
                <w:sz w:val="19"/>
                <w:szCs w:val="19"/>
              </w:rPr>
              <w:t>econo</w:t>
            </w:r>
            <w:r>
              <w:rPr>
                <w:rFonts w:ascii="Cambria" w:eastAsia="Cambria" w:hAnsi="Cambria" w:cs="Cambria"/>
                <w:b/>
                <w:bCs/>
                <w:spacing w:val="2"/>
                <w:w w:val="105"/>
                <w:sz w:val="19"/>
                <w:szCs w:val="19"/>
              </w:rPr>
              <w:t>m</w:t>
            </w:r>
            <w:r>
              <w:rPr>
                <w:rFonts w:ascii="Cambria" w:eastAsia="Cambria" w:hAnsi="Cambria" w:cs="Cambria"/>
                <w:b/>
                <w:bCs/>
                <w:spacing w:val="1"/>
                <w:w w:val="105"/>
                <w:sz w:val="19"/>
                <w:szCs w:val="19"/>
              </w:rPr>
              <w:t>y</w:t>
            </w:r>
            <w:r>
              <w:rPr>
                <w:rFonts w:ascii="Cambria" w:eastAsia="Cambria" w:hAnsi="Cambria" w:cs="Cambria"/>
                <w:b/>
                <w:bCs/>
                <w:w w:val="105"/>
                <w:position w:val="5"/>
                <w:sz w:val="13"/>
                <w:szCs w:val="13"/>
              </w:rPr>
              <w:t>1</w:t>
            </w:r>
          </w:p>
        </w:tc>
        <w:tc>
          <w:tcPr>
            <w:tcW w:w="1354" w:type="dxa"/>
            <w:tcBorders>
              <w:top w:val="single" w:sz="5" w:space="0" w:color="000000"/>
              <w:left w:val="single" w:sz="5" w:space="0" w:color="000000"/>
              <w:bottom w:val="single" w:sz="5" w:space="0" w:color="000000"/>
              <w:right w:val="single" w:sz="5" w:space="0" w:color="000000"/>
            </w:tcBorders>
          </w:tcPr>
          <w:p w14:paraId="62ACD72B" w14:textId="77777777" w:rsidR="0092007D" w:rsidRDefault="0092007D" w:rsidP="000A17D0">
            <w:pPr>
              <w:pStyle w:val="TableParagraph"/>
              <w:spacing w:before="5" w:line="253" w:lineRule="auto"/>
              <w:ind w:left="116" w:right="68"/>
              <w:jc w:val="center"/>
              <w:rPr>
                <w:rFonts w:ascii="Cambria" w:eastAsia="Cambria" w:hAnsi="Cambria" w:cs="Cambria"/>
                <w:sz w:val="19"/>
                <w:szCs w:val="19"/>
              </w:rPr>
            </w:pPr>
            <w:r>
              <w:rPr>
                <w:rFonts w:ascii="Cambria" w:eastAsia="Cambria" w:hAnsi="Cambria" w:cs="Cambria"/>
                <w:b/>
                <w:bCs/>
                <w:spacing w:val="2"/>
                <w:w w:val="105"/>
                <w:sz w:val="19"/>
                <w:szCs w:val="19"/>
              </w:rPr>
              <w:t>T</w:t>
            </w:r>
            <w:r>
              <w:rPr>
                <w:rFonts w:ascii="Cambria" w:eastAsia="Cambria" w:hAnsi="Cambria" w:cs="Cambria"/>
                <w:b/>
                <w:bCs/>
                <w:spacing w:val="1"/>
                <w:w w:val="105"/>
                <w:sz w:val="19"/>
                <w:szCs w:val="19"/>
              </w:rPr>
              <w:t>hi</w:t>
            </w:r>
            <w:r>
              <w:rPr>
                <w:rFonts w:ascii="Cambria" w:eastAsia="Cambria" w:hAnsi="Cambria" w:cs="Cambria"/>
                <w:b/>
                <w:bCs/>
                <w:w w:val="105"/>
                <w:sz w:val="19"/>
                <w:szCs w:val="19"/>
              </w:rPr>
              <w:t>s</w:t>
            </w:r>
            <w:r>
              <w:rPr>
                <w:rFonts w:ascii="Cambria" w:eastAsia="Cambria" w:hAnsi="Cambria" w:cs="Cambria"/>
                <w:b/>
                <w:bCs/>
                <w:spacing w:val="-10"/>
                <w:w w:val="105"/>
                <w:sz w:val="19"/>
                <w:szCs w:val="19"/>
              </w:rPr>
              <w:t xml:space="preserve"> </w:t>
            </w:r>
            <w:r>
              <w:rPr>
                <w:rFonts w:ascii="Cambria" w:eastAsia="Cambria" w:hAnsi="Cambria" w:cs="Cambria"/>
                <w:b/>
                <w:bCs/>
                <w:spacing w:val="2"/>
                <w:w w:val="105"/>
                <w:sz w:val="19"/>
                <w:szCs w:val="19"/>
              </w:rPr>
              <w:t>M</w:t>
            </w:r>
            <w:r>
              <w:rPr>
                <w:rFonts w:ascii="Cambria" w:eastAsia="Cambria" w:hAnsi="Cambria" w:cs="Cambria"/>
                <w:b/>
                <w:bCs/>
                <w:spacing w:val="1"/>
                <w:w w:val="105"/>
                <w:sz w:val="19"/>
                <w:szCs w:val="19"/>
              </w:rPr>
              <w:t>ode</w:t>
            </w:r>
            <w:r>
              <w:rPr>
                <w:rFonts w:ascii="Cambria" w:eastAsia="Cambria" w:hAnsi="Cambria" w:cs="Cambria"/>
                <w:b/>
                <w:bCs/>
                <w:w w:val="105"/>
                <w:sz w:val="19"/>
                <w:szCs w:val="19"/>
              </w:rPr>
              <w:t>l</w:t>
            </w:r>
            <w:r>
              <w:rPr>
                <w:rFonts w:ascii="Cambria" w:eastAsia="Cambria" w:hAnsi="Cambria" w:cs="Cambria"/>
                <w:b/>
                <w:bCs/>
                <w:spacing w:val="-13"/>
                <w:w w:val="105"/>
                <w:sz w:val="19"/>
                <w:szCs w:val="19"/>
              </w:rPr>
              <w:t xml:space="preserve"> </w:t>
            </w:r>
            <w:r>
              <w:rPr>
                <w:rFonts w:ascii="Cambria" w:eastAsia="Cambria" w:hAnsi="Cambria" w:cs="Cambria"/>
                <w:b/>
                <w:bCs/>
                <w:w w:val="105"/>
                <w:sz w:val="19"/>
                <w:szCs w:val="19"/>
              </w:rPr>
              <w:t>–</w:t>
            </w:r>
            <w:r>
              <w:rPr>
                <w:rFonts w:ascii="Cambria" w:eastAsia="Cambria" w:hAnsi="Cambria" w:cs="Cambria"/>
                <w:b/>
                <w:bCs/>
                <w:w w:val="103"/>
                <w:sz w:val="19"/>
                <w:szCs w:val="19"/>
              </w:rPr>
              <w:t xml:space="preserve"> </w:t>
            </w:r>
            <w:r>
              <w:rPr>
                <w:rFonts w:ascii="Cambria" w:eastAsia="Cambria" w:hAnsi="Cambria" w:cs="Cambria"/>
                <w:b/>
                <w:bCs/>
                <w:w w:val="105"/>
                <w:sz w:val="19"/>
                <w:szCs w:val="19"/>
              </w:rPr>
              <w:t>average</w:t>
            </w:r>
            <w:r>
              <w:rPr>
                <w:rFonts w:ascii="Cambria" w:eastAsia="Cambria" w:hAnsi="Cambria" w:cs="Cambria"/>
                <w:b/>
                <w:bCs/>
                <w:spacing w:val="-23"/>
                <w:w w:val="105"/>
                <w:sz w:val="19"/>
                <w:szCs w:val="19"/>
              </w:rPr>
              <w:t xml:space="preserve"> </w:t>
            </w:r>
            <w:r>
              <w:rPr>
                <w:rFonts w:ascii="Cambria" w:eastAsia="Cambria" w:hAnsi="Cambria" w:cs="Cambria"/>
                <w:b/>
                <w:bCs/>
                <w:spacing w:val="1"/>
                <w:w w:val="105"/>
                <w:sz w:val="19"/>
                <w:szCs w:val="19"/>
              </w:rPr>
              <w:t>fuel</w:t>
            </w:r>
            <w:r>
              <w:rPr>
                <w:rFonts w:ascii="Cambria" w:eastAsia="Cambria" w:hAnsi="Cambria" w:cs="Cambria"/>
                <w:b/>
                <w:bCs/>
                <w:spacing w:val="27"/>
                <w:w w:val="103"/>
                <w:sz w:val="19"/>
                <w:szCs w:val="19"/>
              </w:rPr>
              <w:t xml:space="preserve"> </w:t>
            </w:r>
            <w:r>
              <w:rPr>
                <w:rFonts w:ascii="Cambria" w:eastAsia="Cambria" w:hAnsi="Cambria" w:cs="Cambria"/>
                <w:b/>
                <w:bCs/>
                <w:spacing w:val="1"/>
                <w:w w:val="105"/>
                <w:sz w:val="19"/>
                <w:szCs w:val="19"/>
              </w:rPr>
              <w:t>econo</w:t>
            </w:r>
            <w:r>
              <w:rPr>
                <w:rFonts w:ascii="Cambria" w:eastAsia="Cambria" w:hAnsi="Cambria" w:cs="Cambria"/>
                <w:b/>
                <w:bCs/>
                <w:spacing w:val="2"/>
                <w:w w:val="105"/>
                <w:sz w:val="19"/>
                <w:szCs w:val="19"/>
              </w:rPr>
              <w:t>m</w:t>
            </w:r>
            <w:r>
              <w:rPr>
                <w:rFonts w:ascii="Cambria" w:eastAsia="Cambria" w:hAnsi="Cambria" w:cs="Cambria"/>
                <w:b/>
                <w:bCs/>
                <w:w w:val="105"/>
                <w:sz w:val="19"/>
                <w:szCs w:val="19"/>
              </w:rPr>
              <w:t>y</w:t>
            </w:r>
            <w:r>
              <w:rPr>
                <w:rFonts w:ascii="Cambria" w:eastAsia="Cambria" w:hAnsi="Cambria" w:cs="Cambria"/>
                <w:b/>
                <w:bCs/>
                <w:spacing w:val="-20"/>
                <w:w w:val="105"/>
                <w:sz w:val="19"/>
                <w:szCs w:val="19"/>
              </w:rPr>
              <w:t xml:space="preserve"> </w:t>
            </w:r>
            <w:r>
              <w:rPr>
                <w:rFonts w:ascii="Cambria" w:eastAsia="Cambria" w:hAnsi="Cambria" w:cs="Cambria"/>
                <w:b/>
                <w:bCs/>
                <w:spacing w:val="1"/>
                <w:w w:val="105"/>
                <w:sz w:val="19"/>
                <w:szCs w:val="19"/>
              </w:rPr>
              <w:t>of</w:t>
            </w:r>
            <w:r>
              <w:rPr>
                <w:rFonts w:ascii="Cambria" w:eastAsia="Cambria" w:hAnsi="Cambria" w:cs="Cambria"/>
                <w:b/>
                <w:bCs/>
                <w:spacing w:val="1"/>
                <w:w w:val="103"/>
                <w:sz w:val="19"/>
                <w:szCs w:val="19"/>
              </w:rPr>
              <w:t xml:space="preserve"> </w:t>
            </w:r>
            <w:r>
              <w:rPr>
                <w:rFonts w:ascii="Cambria" w:eastAsia="Cambria" w:hAnsi="Cambria" w:cs="Cambria"/>
                <w:b/>
                <w:bCs/>
                <w:spacing w:val="1"/>
                <w:w w:val="105"/>
                <w:sz w:val="19"/>
                <w:szCs w:val="19"/>
              </w:rPr>
              <w:t>stock</w:t>
            </w:r>
          </w:p>
        </w:tc>
        <w:tc>
          <w:tcPr>
            <w:tcW w:w="720" w:type="dxa"/>
            <w:tcBorders>
              <w:top w:val="single" w:sz="5" w:space="0" w:color="000000"/>
              <w:left w:val="single" w:sz="5" w:space="0" w:color="000000"/>
              <w:bottom w:val="single" w:sz="5" w:space="0" w:color="000000"/>
              <w:right w:val="single" w:sz="5" w:space="0" w:color="000000"/>
            </w:tcBorders>
          </w:tcPr>
          <w:p w14:paraId="1BC7699C" w14:textId="77777777" w:rsidR="0092007D" w:rsidRDefault="0092007D" w:rsidP="000A17D0">
            <w:pPr>
              <w:pStyle w:val="TableParagraph"/>
              <w:spacing w:before="5" w:line="253" w:lineRule="auto"/>
              <w:ind w:left="320" w:right="56" w:hanging="215"/>
              <w:rPr>
                <w:rFonts w:ascii="Cambria" w:eastAsia="Cambria" w:hAnsi="Cambria" w:cs="Cambria"/>
                <w:sz w:val="19"/>
                <w:szCs w:val="19"/>
              </w:rPr>
            </w:pPr>
            <w:r>
              <w:rPr>
                <w:rFonts w:ascii="Cambria"/>
                <w:b/>
                <w:sz w:val="19"/>
              </w:rPr>
              <w:t>Phase</w:t>
            </w:r>
            <w:r>
              <w:rPr>
                <w:rFonts w:ascii="Cambria"/>
                <w:b/>
                <w:spacing w:val="24"/>
                <w:w w:val="103"/>
                <w:sz w:val="19"/>
              </w:rPr>
              <w:t xml:space="preserve"> </w:t>
            </w:r>
            <w:r>
              <w:rPr>
                <w:rFonts w:ascii="Cambria"/>
                <w:b/>
                <w:w w:val="105"/>
                <w:sz w:val="19"/>
              </w:rPr>
              <w:t>1</w:t>
            </w:r>
          </w:p>
        </w:tc>
        <w:tc>
          <w:tcPr>
            <w:tcW w:w="720" w:type="dxa"/>
            <w:tcBorders>
              <w:top w:val="single" w:sz="5" w:space="0" w:color="000000"/>
              <w:left w:val="single" w:sz="5" w:space="0" w:color="000000"/>
              <w:bottom w:val="single" w:sz="5" w:space="0" w:color="000000"/>
              <w:right w:val="single" w:sz="5" w:space="0" w:color="000000"/>
            </w:tcBorders>
          </w:tcPr>
          <w:p w14:paraId="4C2B491B" w14:textId="77777777" w:rsidR="0092007D" w:rsidRDefault="0092007D" w:rsidP="000A17D0">
            <w:pPr>
              <w:pStyle w:val="TableParagraph"/>
              <w:spacing w:before="5" w:line="264" w:lineRule="auto"/>
              <w:ind w:left="62" w:right="69" w:firstLine="8"/>
              <w:rPr>
                <w:rFonts w:ascii="Cambria" w:eastAsia="Cambria" w:hAnsi="Cambria" w:cs="Cambria"/>
                <w:sz w:val="13"/>
                <w:szCs w:val="13"/>
              </w:rPr>
            </w:pPr>
            <w:r>
              <w:rPr>
                <w:rFonts w:ascii="Cambria"/>
                <w:b/>
                <w:spacing w:val="1"/>
                <w:w w:val="105"/>
                <w:sz w:val="19"/>
              </w:rPr>
              <w:t>S</w:t>
            </w:r>
            <w:r>
              <w:rPr>
                <w:rFonts w:ascii="Cambria"/>
                <w:b/>
                <w:spacing w:val="2"/>
                <w:w w:val="105"/>
                <w:sz w:val="19"/>
              </w:rPr>
              <w:t>A</w:t>
            </w:r>
            <w:r>
              <w:rPr>
                <w:rFonts w:ascii="Cambria"/>
                <w:b/>
                <w:spacing w:val="1"/>
                <w:w w:val="105"/>
                <w:sz w:val="19"/>
              </w:rPr>
              <w:t>PI</w:t>
            </w:r>
            <w:r>
              <w:rPr>
                <w:rFonts w:ascii="Cambria"/>
                <w:b/>
                <w:w w:val="105"/>
                <w:sz w:val="19"/>
              </w:rPr>
              <w:t>A</w:t>
            </w:r>
            <w:r>
              <w:rPr>
                <w:rFonts w:ascii="Cambria"/>
                <w:b/>
                <w:w w:val="103"/>
                <w:sz w:val="19"/>
              </w:rPr>
              <w:t xml:space="preserve"> </w:t>
            </w:r>
            <w:r>
              <w:rPr>
                <w:rFonts w:ascii="Cambria"/>
                <w:b/>
                <w:sz w:val="19"/>
              </w:rPr>
              <w:t>PDSA</w:t>
            </w:r>
            <w:r>
              <w:rPr>
                <w:rFonts w:ascii="Cambria"/>
                <w:b/>
                <w:spacing w:val="1"/>
                <w:position w:val="10"/>
                <w:sz w:val="13"/>
              </w:rPr>
              <w:t>3</w:t>
            </w:r>
          </w:p>
        </w:tc>
        <w:tc>
          <w:tcPr>
            <w:tcW w:w="629" w:type="dxa"/>
            <w:tcBorders>
              <w:top w:val="single" w:sz="5" w:space="0" w:color="000000"/>
              <w:left w:val="single" w:sz="5" w:space="0" w:color="000000"/>
              <w:bottom w:val="single" w:sz="5" w:space="0" w:color="000000"/>
              <w:right w:val="single" w:sz="5" w:space="0" w:color="000000"/>
            </w:tcBorders>
          </w:tcPr>
          <w:p w14:paraId="33A07CEE" w14:textId="77777777" w:rsidR="0092007D" w:rsidRDefault="0092007D" w:rsidP="000A17D0">
            <w:pPr>
              <w:pStyle w:val="TableParagraph"/>
              <w:spacing w:before="5"/>
              <w:ind w:left="21"/>
              <w:rPr>
                <w:rFonts w:ascii="Cambria" w:eastAsia="Cambria" w:hAnsi="Cambria" w:cs="Cambria"/>
                <w:sz w:val="13"/>
                <w:szCs w:val="13"/>
              </w:rPr>
            </w:pPr>
            <w:r>
              <w:rPr>
                <w:rFonts w:ascii="Cambria"/>
                <w:b/>
                <w:sz w:val="19"/>
              </w:rPr>
              <w:t>LTMS</w:t>
            </w:r>
            <w:r>
              <w:rPr>
                <w:rFonts w:ascii="Cambria"/>
                <w:b/>
                <w:spacing w:val="1"/>
                <w:position w:val="5"/>
                <w:sz w:val="13"/>
              </w:rPr>
              <w:t>4</w:t>
            </w:r>
          </w:p>
        </w:tc>
        <w:tc>
          <w:tcPr>
            <w:tcW w:w="1258" w:type="dxa"/>
            <w:tcBorders>
              <w:top w:val="single" w:sz="5" w:space="0" w:color="000000"/>
              <w:left w:val="single" w:sz="5" w:space="0" w:color="000000"/>
              <w:bottom w:val="single" w:sz="5" w:space="0" w:color="000000"/>
              <w:right w:val="single" w:sz="5" w:space="0" w:color="000000"/>
            </w:tcBorders>
          </w:tcPr>
          <w:p w14:paraId="2EE5946C" w14:textId="77777777" w:rsidR="0092007D" w:rsidRDefault="0092007D" w:rsidP="000A17D0">
            <w:pPr>
              <w:pStyle w:val="TableParagraph"/>
              <w:spacing w:before="5" w:line="253" w:lineRule="auto"/>
              <w:ind w:left="83" w:right="24" w:hanging="3"/>
              <w:jc w:val="center"/>
              <w:rPr>
                <w:rFonts w:ascii="Cambria" w:eastAsia="Cambria" w:hAnsi="Cambria" w:cs="Cambria"/>
                <w:sz w:val="19"/>
                <w:szCs w:val="19"/>
              </w:rPr>
            </w:pPr>
            <w:r>
              <w:rPr>
                <w:rFonts w:ascii="Cambria"/>
                <w:b/>
                <w:w w:val="105"/>
                <w:sz w:val="19"/>
              </w:rPr>
              <w:t>National</w:t>
            </w:r>
            <w:r>
              <w:rPr>
                <w:rFonts w:ascii="Cambria"/>
                <w:b/>
                <w:spacing w:val="27"/>
                <w:w w:val="103"/>
                <w:sz w:val="19"/>
              </w:rPr>
              <w:t xml:space="preserve"> </w:t>
            </w:r>
            <w:r>
              <w:rPr>
                <w:rFonts w:ascii="Cambria"/>
                <w:b/>
                <w:spacing w:val="1"/>
                <w:w w:val="105"/>
                <w:sz w:val="19"/>
              </w:rPr>
              <w:t>Octane</w:t>
            </w:r>
            <w:r>
              <w:rPr>
                <w:rFonts w:ascii="Cambria"/>
                <w:b/>
                <w:spacing w:val="21"/>
                <w:w w:val="103"/>
                <w:sz w:val="19"/>
              </w:rPr>
              <w:t xml:space="preserve"> </w:t>
            </w:r>
            <w:r>
              <w:rPr>
                <w:rFonts w:ascii="Cambria"/>
                <w:b/>
                <w:w w:val="105"/>
                <w:sz w:val="19"/>
              </w:rPr>
              <w:t>Study</w:t>
            </w:r>
            <w:r>
              <w:rPr>
                <w:rFonts w:ascii="Cambria"/>
                <w:b/>
                <w:spacing w:val="-20"/>
                <w:w w:val="105"/>
                <w:sz w:val="19"/>
              </w:rPr>
              <w:t xml:space="preserve"> </w:t>
            </w:r>
            <w:r>
              <w:rPr>
                <w:rFonts w:ascii="Cambria"/>
                <w:b/>
                <w:spacing w:val="1"/>
                <w:w w:val="105"/>
                <w:sz w:val="19"/>
              </w:rPr>
              <w:t>Model</w:t>
            </w:r>
          </w:p>
          <w:p w14:paraId="387BC488" w14:textId="77777777" w:rsidR="0092007D" w:rsidRDefault="0092007D" w:rsidP="000A17D0">
            <w:pPr>
              <w:pStyle w:val="TableParagraph"/>
              <w:ind w:left="56"/>
              <w:jc w:val="center"/>
              <w:rPr>
                <w:rFonts w:ascii="Cambria" w:eastAsia="Cambria" w:hAnsi="Cambria" w:cs="Cambria"/>
                <w:sz w:val="13"/>
                <w:szCs w:val="13"/>
              </w:rPr>
            </w:pPr>
            <w:r>
              <w:rPr>
                <w:rFonts w:ascii="Cambria" w:eastAsia="Cambria" w:hAnsi="Cambria" w:cs="Cambria"/>
                <w:b/>
                <w:bCs/>
                <w:w w:val="105"/>
                <w:sz w:val="19"/>
                <w:szCs w:val="19"/>
              </w:rPr>
              <w:t>–</w:t>
            </w:r>
            <w:r>
              <w:rPr>
                <w:rFonts w:ascii="Cambria" w:eastAsia="Cambria" w:hAnsi="Cambria" w:cs="Cambria"/>
                <w:b/>
                <w:bCs/>
                <w:spacing w:val="-12"/>
                <w:w w:val="105"/>
                <w:sz w:val="19"/>
                <w:szCs w:val="19"/>
              </w:rPr>
              <w:t xml:space="preserve"> </w:t>
            </w:r>
            <w:r>
              <w:rPr>
                <w:rFonts w:ascii="Cambria" w:eastAsia="Cambria" w:hAnsi="Cambria" w:cs="Cambria"/>
                <w:b/>
                <w:bCs/>
                <w:w w:val="105"/>
                <w:sz w:val="19"/>
                <w:szCs w:val="19"/>
              </w:rPr>
              <w:t>45</w:t>
            </w:r>
            <w:r>
              <w:rPr>
                <w:rFonts w:ascii="Cambria" w:eastAsia="Cambria" w:hAnsi="Cambria" w:cs="Cambria"/>
                <w:b/>
                <w:bCs/>
                <w:spacing w:val="-10"/>
                <w:w w:val="105"/>
                <w:sz w:val="19"/>
                <w:szCs w:val="19"/>
              </w:rPr>
              <w:t xml:space="preserve"> </w:t>
            </w:r>
            <w:r>
              <w:rPr>
                <w:rFonts w:ascii="Cambria" w:eastAsia="Cambria" w:hAnsi="Cambria" w:cs="Cambria"/>
                <w:b/>
                <w:bCs/>
                <w:spacing w:val="1"/>
                <w:w w:val="105"/>
                <w:sz w:val="19"/>
                <w:szCs w:val="19"/>
              </w:rPr>
              <w:t>km/h</w:t>
            </w:r>
            <w:r>
              <w:rPr>
                <w:rFonts w:ascii="Cambria" w:eastAsia="Cambria" w:hAnsi="Cambria" w:cs="Cambria"/>
                <w:b/>
                <w:bCs/>
                <w:spacing w:val="1"/>
                <w:w w:val="105"/>
                <w:position w:val="5"/>
                <w:sz w:val="13"/>
                <w:szCs w:val="13"/>
              </w:rPr>
              <w:t>5</w:t>
            </w:r>
          </w:p>
        </w:tc>
        <w:tc>
          <w:tcPr>
            <w:tcW w:w="1354" w:type="dxa"/>
            <w:tcBorders>
              <w:top w:val="single" w:sz="5" w:space="0" w:color="000000"/>
              <w:left w:val="single" w:sz="5" w:space="0" w:color="000000"/>
              <w:bottom w:val="single" w:sz="5" w:space="0" w:color="000000"/>
              <w:right w:val="single" w:sz="5" w:space="0" w:color="000000"/>
            </w:tcBorders>
          </w:tcPr>
          <w:p w14:paraId="7F2F7250" w14:textId="77777777" w:rsidR="0092007D" w:rsidRDefault="0092007D" w:rsidP="000A17D0">
            <w:pPr>
              <w:pStyle w:val="TableParagraph"/>
              <w:spacing w:before="5" w:line="253" w:lineRule="auto"/>
              <w:ind w:left="115" w:right="25" w:hanging="1"/>
              <w:jc w:val="center"/>
              <w:rPr>
                <w:rFonts w:ascii="Cambria" w:eastAsia="Cambria" w:hAnsi="Cambria" w:cs="Cambria"/>
                <w:sz w:val="19"/>
                <w:szCs w:val="19"/>
              </w:rPr>
            </w:pPr>
            <w:r>
              <w:rPr>
                <w:rFonts w:ascii="Cambria" w:eastAsia="Cambria" w:hAnsi="Cambria" w:cs="Cambria"/>
                <w:b/>
                <w:bCs/>
                <w:w w:val="105"/>
                <w:sz w:val="19"/>
                <w:szCs w:val="19"/>
              </w:rPr>
              <w:t>National</w:t>
            </w:r>
            <w:r>
              <w:rPr>
                <w:rFonts w:ascii="Cambria" w:eastAsia="Cambria" w:hAnsi="Cambria" w:cs="Cambria"/>
                <w:b/>
                <w:bCs/>
                <w:spacing w:val="27"/>
                <w:w w:val="103"/>
                <w:sz w:val="19"/>
                <w:szCs w:val="19"/>
              </w:rPr>
              <w:t xml:space="preserve"> </w:t>
            </w:r>
            <w:r>
              <w:rPr>
                <w:rFonts w:ascii="Cambria" w:eastAsia="Cambria" w:hAnsi="Cambria" w:cs="Cambria"/>
                <w:b/>
                <w:bCs/>
                <w:spacing w:val="1"/>
                <w:w w:val="105"/>
                <w:sz w:val="19"/>
                <w:szCs w:val="19"/>
              </w:rPr>
              <w:t>Octane</w:t>
            </w:r>
            <w:r>
              <w:rPr>
                <w:rFonts w:ascii="Cambria" w:eastAsia="Cambria" w:hAnsi="Cambria" w:cs="Cambria"/>
                <w:b/>
                <w:bCs/>
                <w:spacing w:val="-26"/>
                <w:w w:val="105"/>
                <w:sz w:val="19"/>
                <w:szCs w:val="19"/>
              </w:rPr>
              <w:t xml:space="preserve"> </w:t>
            </w:r>
            <w:r>
              <w:rPr>
                <w:rFonts w:ascii="Cambria" w:eastAsia="Cambria" w:hAnsi="Cambria" w:cs="Cambria"/>
                <w:b/>
                <w:bCs/>
                <w:w w:val="105"/>
                <w:sz w:val="19"/>
                <w:szCs w:val="19"/>
              </w:rPr>
              <w:t>Study</w:t>
            </w:r>
            <w:r>
              <w:rPr>
                <w:rFonts w:ascii="Cambria" w:eastAsia="Cambria" w:hAnsi="Cambria" w:cs="Cambria"/>
                <w:b/>
                <w:bCs/>
                <w:spacing w:val="25"/>
                <w:w w:val="103"/>
                <w:sz w:val="19"/>
                <w:szCs w:val="19"/>
              </w:rPr>
              <w:t xml:space="preserve"> </w:t>
            </w:r>
            <w:r>
              <w:rPr>
                <w:rFonts w:ascii="Cambria" w:eastAsia="Cambria" w:hAnsi="Cambria" w:cs="Cambria"/>
                <w:b/>
                <w:bCs/>
                <w:spacing w:val="2"/>
                <w:w w:val="105"/>
                <w:sz w:val="19"/>
                <w:szCs w:val="19"/>
              </w:rPr>
              <w:t>M</w:t>
            </w:r>
            <w:r>
              <w:rPr>
                <w:rFonts w:ascii="Cambria" w:eastAsia="Cambria" w:hAnsi="Cambria" w:cs="Cambria"/>
                <w:b/>
                <w:bCs/>
                <w:spacing w:val="1"/>
                <w:w w:val="105"/>
                <w:sz w:val="19"/>
                <w:szCs w:val="19"/>
              </w:rPr>
              <w:t>ode</w:t>
            </w:r>
            <w:r>
              <w:rPr>
                <w:rFonts w:ascii="Cambria" w:eastAsia="Cambria" w:hAnsi="Cambria" w:cs="Cambria"/>
                <w:b/>
                <w:bCs/>
                <w:w w:val="105"/>
                <w:sz w:val="19"/>
                <w:szCs w:val="19"/>
              </w:rPr>
              <w:t>l</w:t>
            </w:r>
            <w:r>
              <w:rPr>
                <w:rFonts w:ascii="Cambria" w:eastAsia="Cambria" w:hAnsi="Cambria" w:cs="Cambria"/>
                <w:b/>
                <w:bCs/>
                <w:spacing w:val="-8"/>
                <w:w w:val="105"/>
                <w:sz w:val="19"/>
                <w:szCs w:val="19"/>
              </w:rPr>
              <w:t xml:space="preserve"> </w:t>
            </w:r>
            <w:r>
              <w:rPr>
                <w:rFonts w:ascii="Cambria" w:eastAsia="Cambria" w:hAnsi="Cambria" w:cs="Cambria"/>
                <w:b/>
                <w:bCs/>
                <w:w w:val="105"/>
                <w:sz w:val="19"/>
                <w:szCs w:val="19"/>
              </w:rPr>
              <w:t>–</w:t>
            </w:r>
            <w:r>
              <w:rPr>
                <w:rFonts w:ascii="Cambria" w:eastAsia="Cambria" w:hAnsi="Cambria" w:cs="Cambria"/>
                <w:b/>
                <w:bCs/>
                <w:spacing w:val="-10"/>
                <w:w w:val="105"/>
                <w:sz w:val="19"/>
                <w:szCs w:val="19"/>
              </w:rPr>
              <w:t xml:space="preserve"> </w:t>
            </w:r>
            <w:r>
              <w:rPr>
                <w:rFonts w:ascii="Cambria" w:eastAsia="Cambria" w:hAnsi="Cambria" w:cs="Cambria"/>
                <w:b/>
                <w:bCs/>
                <w:spacing w:val="1"/>
                <w:w w:val="105"/>
                <w:sz w:val="19"/>
                <w:szCs w:val="19"/>
              </w:rPr>
              <w:t>34</w:t>
            </w:r>
          </w:p>
          <w:p w14:paraId="5A417041" w14:textId="77777777" w:rsidR="0092007D" w:rsidRDefault="0092007D" w:rsidP="000A17D0">
            <w:pPr>
              <w:pStyle w:val="TableParagraph"/>
              <w:spacing w:before="9" w:line="218" w:lineRule="exact"/>
              <w:ind w:left="89"/>
              <w:jc w:val="center"/>
              <w:rPr>
                <w:rFonts w:ascii="Cambria" w:eastAsia="Cambria" w:hAnsi="Cambria" w:cs="Cambria"/>
                <w:sz w:val="13"/>
                <w:szCs w:val="13"/>
              </w:rPr>
            </w:pPr>
            <w:r>
              <w:rPr>
                <w:rFonts w:ascii="Cambria"/>
                <w:b/>
                <w:sz w:val="19"/>
              </w:rPr>
              <w:t>km/h</w:t>
            </w:r>
            <w:r>
              <w:rPr>
                <w:rFonts w:ascii="Cambria"/>
                <w:b/>
                <w:spacing w:val="1"/>
                <w:position w:val="10"/>
                <w:sz w:val="13"/>
              </w:rPr>
              <w:t>5</w:t>
            </w:r>
          </w:p>
        </w:tc>
        <w:tc>
          <w:tcPr>
            <w:tcW w:w="806" w:type="dxa"/>
            <w:tcBorders>
              <w:top w:val="single" w:sz="5" w:space="0" w:color="000000"/>
              <w:left w:val="single" w:sz="5" w:space="0" w:color="000000"/>
              <w:bottom w:val="single" w:sz="5" w:space="0" w:color="000000"/>
              <w:right w:val="single" w:sz="5" w:space="0" w:color="000000"/>
            </w:tcBorders>
          </w:tcPr>
          <w:p w14:paraId="1B7C5DEF" w14:textId="77777777" w:rsidR="0092007D" w:rsidRDefault="0092007D" w:rsidP="000A17D0">
            <w:pPr>
              <w:pStyle w:val="TableParagraph"/>
              <w:spacing w:before="5" w:line="253" w:lineRule="auto"/>
              <w:ind w:left="46" w:right="17" w:hanging="2"/>
              <w:jc w:val="center"/>
              <w:rPr>
                <w:rFonts w:ascii="Cambria" w:eastAsia="Cambria" w:hAnsi="Cambria" w:cs="Cambria"/>
                <w:sz w:val="19"/>
                <w:szCs w:val="19"/>
              </w:rPr>
            </w:pPr>
            <w:r>
              <w:rPr>
                <w:rFonts w:ascii="Cambria"/>
                <w:b/>
                <w:w w:val="105"/>
                <w:sz w:val="19"/>
              </w:rPr>
              <w:t>Stone</w:t>
            </w:r>
            <w:r>
              <w:rPr>
                <w:rFonts w:ascii="Cambria"/>
                <w:b/>
                <w:spacing w:val="-13"/>
                <w:w w:val="105"/>
                <w:sz w:val="19"/>
              </w:rPr>
              <w:t xml:space="preserve"> </w:t>
            </w:r>
            <w:r>
              <w:rPr>
                <w:rFonts w:ascii="Cambria"/>
                <w:b/>
                <w:w w:val="105"/>
                <w:sz w:val="19"/>
              </w:rPr>
              <w:t>&amp;</w:t>
            </w:r>
            <w:r>
              <w:rPr>
                <w:rFonts w:ascii="Cambria"/>
                <w:b/>
                <w:spacing w:val="24"/>
                <w:w w:val="103"/>
                <w:sz w:val="19"/>
              </w:rPr>
              <w:t xml:space="preserve"> </w:t>
            </w:r>
            <w:r>
              <w:rPr>
                <w:rFonts w:ascii="Cambria"/>
                <w:b/>
                <w:spacing w:val="1"/>
                <w:sz w:val="19"/>
              </w:rPr>
              <w:t>B</w:t>
            </w:r>
            <w:r>
              <w:rPr>
                <w:rFonts w:ascii="Cambria"/>
                <w:b/>
                <w:sz w:val="19"/>
              </w:rPr>
              <w:t>ennett</w:t>
            </w:r>
          </w:p>
          <w:p w14:paraId="0D2C5805" w14:textId="77777777" w:rsidR="0092007D" w:rsidRDefault="0092007D" w:rsidP="000A17D0">
            <w:pPr>
              <w:pStyle w:val="TableParagraph"/>
              <w:spacing w:before="28"/>
              <w:ind w:right="1"/>
              <w:jc w:val="center"/>
              <w:rPr>
                <w:rFonts w:ascii="Cambria" w:eastAsia="Cambria" w:hAnsi="Cambria" w:cs="Cambria"/>
                <w:sz w:val="13"/>
                <w:szCs w:val="13"/>
              </w:rPr>
            </w:pPr>
            <w:r>
              <w:rPr>
                <w:rFonts w:ascii="Cambria"/>
                <w:b/>
                <w:sz w:val="13"/>
              </w:rPr>
              <w:t>6</w:t>
            </w:r>
          </w:p>
        </w:tc>
        <w:tc>
          <w:tcPr>
            <w:tcW w:w="994" w:type="dxa"/>
            <w:tcBorders>
              <w:top w:val="single" w:sz="5" w:space="0" w:color="000000"/>
              <w:left w:val="single" w:sz="5" w:space="0" w:color="000000"/>
              <w:bottom w:val="single" w:sz="5" w:space="0" w:color="000000"/>
              <w:right w:val="single" w:sz="5" w:space="0" w:color="000000"/>
            </w:tcBorders>
          </w:tcPr>
          <w:p w14:paraId="79396226" w14:textId="77777777" w:rsidR="0092007D" w:rsidRDefault="0092007D" w:rsidP="000A17D0">
            <w:pPr>
              <w:pStyle w:val="TableParagraph"/>
              <w:tabs>
                <w:tab w:val="left" w:pos="911"/>
              </w:tabs>
              <w:spacing w:before="5" w:line="258" w:lineRule="auto"/>
              <w:ind w:left="111" w:right="1" w:firstLine="21"/>
              <w:rPr>
                <w:rFonts w:ascii="Cambria" w:eastAsia="Cambria" w:hAnsi="Cambria" w:cs="Cambria"/>
                <w:sz w:val="13"/>
                <w:szCs w:val="13"/>
              </w:rPr>
            </w:pPr>
            <w:r>
              <w:rPr>
                <w:rFonts w:ascii="Cambria"/>
                <w:b/>
                <w:sz w:val="19"/>
              </w:rPr>
              <w:t>Stone</w:t>
            </w:r>
            <w:r>
              <w:rPr>
                <w:rFonts w:ascii="Cambria"/>
                <w:b/>
                <w:sz w:val="19"/>
              </w:rPr>
              <w:tab/>
              <w:t>-</w:t>
            </w:r>
            <w:r>
              <w:rPr>
                <w:rFonts w:ascii="Cambria"/>
                <w:b/>
                <w:spacing w:val="24"/>
                <w:w w:val="103"/>
                <w:sz w:val="19"/>
              </w:rPr>
              <w:t xml:space="preserve"> </w:t>
            </w:r>
            <w:r>
              <w:rPr>
                <w:rFonts w:ascii="Cambria"/>
                <w:b/>
                <w:w w:val="105"/>
                <w:sz w:val="19"/>
              </w:rPr>
              <w:t>Coastal</w:t>
            </w:r>
            <w:r>
              <w:rPr>
                <w:rFonts w:ascii="Cambria"/>
                <w:b/>
                <w:spacing w:val="26"/>
                <w:w w:val="103"/>
                <w:sz w:val="19"/>
              </w:rPr>
              <w:t xml:space="preserve"> </w:t>
            </w:r>
            <w:r>
              <w:rPr>
                <w:rFonts w:ascii="Cambria"/>
                <w:b/>
                <w:spacing w:val="1"/>
                <w:w w:val="105"/>
                <w:sz w:val="19"/>
              </w:rPr>
              <w:t>KZN</w:t>
            </w:r>
            <w:r>
              <w:rPr>
                <w:rFonts w:ascii="Cambria"/>
                <w:b/>
                <w:spacing w:val="1"/>
                <w:w w:val="105"/>
                <w:position w:val="10"/>
                <w:sz w:val="13"/>
              </w:rPr>
              <w:t>7</w:t>
            </w:r>
          </w:p>
        </w:tc>
        <w:tc>
          <w:tcPr>
            <w:tcW w:w="2698" w:type="dxa"/>
            <w:gridSpan w:val="3"/>
            <w:tcBorders>
              <w:top w:val="single" w:sz="5" w:space="0" w:color="000000"/>
              <w:left w:val="single" w:sz="5" w:space="0" w:color="000000"/>
              <w:bottom w:val="single" w:sz="5" w:space="0" w:color="000000"/>
              <w:right w:val="single" w:sz="5" w:space="0" w:color="000000"/>
            </w:tcBorders>
          </w:tcPr>
          <w:p w14:paraId="29773DB3" w14:textId="77777777" w:rsidR="0092007D" w:rsidRDefault="0092007D" w:rsidP="000A17D0">
            <w:pPr>
              <w:pStyle w:val="TableParagraph"/>
              <w:spacing w:before="5"/>
              <w:ind w:left="217"/>
              <w:rPr>
                <w:rFonts w:ascii="Cambria" w:eastAsia="Cambria" w:hAnsi="Cambria" w:cs="Cambria"/>
                <w:sz w:val="13"/>
                <w:szCs w:val="13"/>
              </w:rPr>
            </w:pPr>
            <w:r>
              <w:rPr>
                <w:rFonts w:ascii="Cambria"/>
                <w:b/>
                <w:spacing w:val="1"/>
                <w:w w:val="105"/>
                <w:sz w:val="19"/>
              </w:rPr>
              <w:t>IEA/SMP</w:t>
            </w:r>
            <w:r>
              <w:rPr>
                <w:rFonts w:ascii="Cambria"/>
                <w:b/>
                <w:spacing w:val="-23"/>
                <w:w w:val="105"/>
                <w:sz w:val="19"/>
              </w:rPr>
              <w:t xml:space="preserve"> </w:t>
            </w:r>
            <w:r>
              <w:rPr>
                <w:rFonts w:ascii="Cambria"/>
                <w:b/>
                <w:spacing w:val="1"/>
                <w:w w:val="105"/>
                <w:sz w:val="19"/>
              </w:rPr>
              <w:t>Model</w:t>
            </w:r>
            <w:r>
              <w:rPr>
                <w:rFonts w:ascii="Cambria"/>
                <w:b/>
                <w:spacing w:val="-27"/>
                <w:w w:val="105"/>
                <w:sz w:val="19"/>
              </w:rPr>
              <w:t xml:space="preserve"> </w:t>
            </w:r>
            <w:r>
              <w:rPr>
                <w:rFonts w:ascii="Cambria"/>
                <w:b/>
                <w:w w:val="105"/>
                <w:sz w:val="19"/>
              </w:rPr>
              <w:t>(2010)</w:t>
            </w:r>
            <w:r>
              <w:rPr>
                <w:rFonts w:ascii="Cambria"/>
                <w:b/>
                <w:w w:val="105"/>
                <w:position w:val="5"/>
                <w:sz w:val="13"/>
              </w:rPr>
              <w:t>8</w:t>
            </w:r>
          </w:p>
        </w:tc>
      </w:tr>
      <w:tr w:rsidR="0092007D" w14:paraId="0A8CDD96" w14:textId="77777777" w:rsidTr="000A17D0">
        <w:trPr>
          <w:trHeight w:hRule="exact" w:val="307"/>
        </w:trPr>
        <w:tc>
          <w:tcPr>
            <w:tcW w:w="1973" w:type="dxa"/>
            <w:tcBorders>
              <w:top w:val="single" w:sz="5" w:space="0" w:color="000000"/>
              <w:left w:val="single" w:sz="5" w:space="0" w:color="000000"/>
              <w:bottom w:val="single" w:sz="5" w:space="0" w:color="000000"/>
              <w:right w:val="single" w:sz="5" w:space="0" w:color="000000"/>
            </w:tcBorders>
          </w:tcPr>
          <w:p w14:paraId="7091B353" w14:textId="77777777" w:rsidR="0092007D" w:rsidRDefault="0092007D" w:rsidP="000A17D0">
            <w:pPr>
              <w:pStyle w:val="TableParagraph"/>
              <w:spacing w:before="5"/>
              <w:ind w:left="21"/>
              <w:rPr>
                <w:rFonts w:ascii="Cambria" w:eastAsia="Cambria" w:hAnsi="Cambria" w:cs="Cambria"/>
                <w:sz w:val="19"/>
                <w:szCs w:val="19"/>
              </w:rPr>
            </w:pPr>
            <w:r>
              <w:rPr>
                <w:rFonts w:ascii="Cambria"/>
                <w:b/>
                <w:w w:val="105"/>
                <w:sz w:val="19"/>
              </w:rPr>
              <w:t>Year</w:t>
            </w:r>
          </w:p>
        </w:tc>
        <w:tc>
          <w:tcPr>
            <w:tcW w:w="1349" w:type="dxa"/>
            <w:tcBorders>
              <w:top w:val="single" w:sz="5" w:space="0" w:color="000000"/>
              <w:left w:val="single" w:sz="5" w:space="0" w:color="000000"/>
              <w:bottom w:val="single" w:sz="5" w:space="0" w:color="000000"/>
              <w:right w:val="single" w:sz="5" w:space="0" w:color="000000"/>
            </w:tcBorders>
          </w:tcPr>
          <w:p w14:paraId="209970EA" w14:textId="77777777" w:rsidR="0092007D" w:rsidRDefault="0092007D" w:rsidP="000A17D0">
            <w:pPr>
              <w:pStyle w:val="TableParagraph"/>
              <w:spacing w:before="5"/>
              <w:ind w:left="-1"/>
              <w:rPr>
                <w:rFonts w:ascii="Cambria" w:eastAsia="Cambria" w:hAnsi="Cambria" w:cs="Cambria"/>
                <w:sz w:val="19"/>
                <w:szCs w:val="19"/>
              </w:rPr>
            </w:pPr>
            <w:r>
              <w:rPr>
                <w:rFonts w:ascii="Cambria"/>
                <w:b/>
                <w:spacing w:val="1"/>
                <w:w w:val="105"/>
                <w:sz w:val="19"/>
              </w:rPr>
              <w:t>2010</w:t>
            </w:r>
          </w:p>
        </w:tc>
        <w:tc>
          <w:tcPr>
            <w:tcW w:w="1354" w:type="dxa"/>
            <w:tcBorders>
              <w:top w:val="single" w:sz="5" w:space="0" w:color="000000"/>
              <w:left w:val="single" w:sz="5" w:space="0" w:color="000000"/>
              <w:bottom w:val="single" w:sz="5" w:space="0" w:color="000000"/>
              <w:right w:val="single" w:sz="5" w:space="0" w:color="000000"/>
            </w:tcBorders>
          </w:tcPr>
          <w:p w14:paraId="398D7AEE" w14:textId="77777777" w:rsidR="0092007D" w:rsidRDefault="0092007D" w:rsidP="000A17D0">
            <w:pPr>
              <w:pStyle w:val="TableParagraph"/>
              <w:spacing w:before="5"/>
              <w:ind w:left="-1"/>
              <w:rPr>
                <w:rFonts w:ascii="Cambria" w:eastAsia="Cambria" w:hAnsi="Cambria" w:cs="Cambria"/>
                <w:sz w:val="19"/>
                <w:szCs w:val="19"/>
              </w:rPr>
            </w:pPr>
            <w:r>
              <w:rPr>
                <w:rFonts w:ascii="Cambria"/>
                <w:b/>
                <w:spacing w:val="1"/>
                <w:w w:val="105"/>
                <w:sz w:val="19"/>
              </w:rPr>
              <w:t>2010</w:t>
            </w:r>
          </w:p>
        </w:tc>
        <w:tc>
          <w:tcPr>
            <w:tcW w:w="720" w:type="dxa"/>
            <w:tcBorders>
              <w:top w:val="single" w:sz="5" w:space="0" w:color="000000"/>
              <w:left w:val="single" w:sz="5" w:space="0" w:color="000000"/>
              <w:bottom w:val="single" w:sz="5" w:space="0" w:color="000000"/>
              <w:right w:val="single" w:sz="5" w:space="0" w:color="000000"/>
            </w:tcBorders>
          </w:tcPr>
          <w:p w14:paraId="03B1BF9A" w14:textId="77777777" w:rsidR="0092007D" w:rsidRDefault="0092007D" w:rsidP="000A17D0">
            <w:pPr>
              <w:pStyle w:val="TableParagraph"/>
              <w:spacing w:before="5"/>
              <w:ind w:left="-2"/>
              <w:rPr>
                <w:rFonts w:ascii="Cambria" w:eastAsia="Cambria" w:hAnsi="Cambria" w:cs="Cambria"/>
                <w:sz w:val="19"/>
                <w:szCs w:val="19"/>
              </w:rPr>
            </w:pPr>
            <w:r>
              <w:rPr>
                <w:rFonts w:ascii="Cambria"/>
                <w:b/>
                <w:spacing w:val="1"/>
                <w:w w:val="105"/>
                <w:sz w:val="19"/>
              </w:rPr>
              <w:t>2006</w:t>
            </w:r>
          </w:p>
        </w:tc>
        <w:tc>
          <w:tcPr>
            <w:tcW w:w="720" w:type="dxa"/>
            <w:tcBorders>
              <w:top w:val="single" w:sz="5" w:space="0" w:color="000000"/>
              <w:left w:val="single" w:sz="5" w:space="0" w:color="000000"/>
              <w:bottom w:val="single" w:sz="5" w:space="0" w:color="000000"/>
              <w:right w:val="single" w:sz="5" w:space="0" w:color="000000"/>
            </w:tcBorders>
          </w:tcPr>
          <w:p w14:paraId="551020D4" w14:textId="77777777" w:rsidR="0092007D" w:rsidRDefault="0092007D" w:rsidP="000A17D0">
            <w:pPr>
              <w:pStyle w:val="TableParagraph"/>
              <w:spacing w:before="5"/>
              <w:ind w:left="-2"/>
              <w:rPr>
                <w:rFonts w:ascii="Cambria" w:eastAsia="Cambria" w:hAnsi="Cambria" w:cs="Cambria"/>
                <w:sz w:val="19"/>
                <w:szCs w:val="19"/>
              </w:rPr>
            </w:pPr>
            <w:r>
              <w:rPr>
                <w:rFonts w:ascii="Cambria"/>
                <w:b/>
                <w:spacing w:val="1"/>
                <w:w w:val="105"/>
                <w:sz w:val="19"/>
              </w:rPr>
              <w:t>2008</w:t>
            </w:r>
          </w:p>
        </w:tc>
        <w:tc>
          <w:tcPr>
            <w:tcW w:w="629" w:type="dxa"/>
            <w:tcBorders>
              <w:top w:val="single" w:sz="5" w:space="0" w:color="000000"/>
              <w:left w:val="single" w:sz="5" w:space="0" w:color="000000"/>
              <w:bottom w:val="single" w:sz="5" w:space="0" w:color="000000"/>
              <w:right w:val="single" w:sz="5" w:space="0" w:color="000000"/>
            </w:tcBorders>
          </w:tcPr>
          <w:p w14:paraId="66C85375" w14:textId="77777777" w:rsidR="0092007D" w:rsidRDefault="0092007D" w:rsidP="000A17D0">
            <w:pPr>
              <w:pStyle w:val="TableParagraph"/>
              <w:spacing w:before="5"/>
              <w:ind w:left="-2"/>
              <w:rPr>
                <w:rFonts w:ascii="Cambria" w:eastAsia="Cambria" w:hAnsi="Cambria" w:cs="Cambria"/>
                <w:sz w:val="19"/>
                <w:szCs w:val="19"/>
              </w:rPr>
            </w:pPr>
            <w:r>
              <w:rPr>
                <w:rFonts w:ascii="Cambria"/>
                <w:b/>
                <w:spacing w:val="1"/>
                <w:w w:val="105"/>
                <w:sz w:val="19"/>
              </w:rPr>
              <w:t>2003</w:t>
            </w:r>
          </w:p>
        </w:tc>
        <w:tc>
          <w:tcPr>
            <w:tcW w:w="1258" w:type="dxa"/>
            <w:tcBorders>
              <w:top w:val="single" w:sz="5" w:space="0" w:color="000000"/>
              <w:left w:val="single" w:sz="5" w:space="0" w:color="000000"/>
              <w:bottom w:val="single" w:sz="5" w:space="0" w:color="000000"/>
              <w:right w:val="single" w:sz="5" w:space="0" w:color="000000"/>
            </w:tcBorders>
          </w:tcPr>
          <w:p w14:paraId="2E36A5AB" w14:textId="77777777" w:rsidR="0092007D" w:rsidRDefault="0092007D" w:rsidP="000A17D0">
            <w:pPr>
              <w:pStyle w:val="TableParagraph"/>
              <w:spacing w:before="5"/>
              <w:ind w:left="-2"/>
              <w:rPr>
                <w:rFonts w:ascii="Cambria" w:eastAsia="Cambria" w:hAnsi="Cambria" w:cs="Cambria"/>
                <w:sz w:val="19"/>
                <w:szCs w:val="19"/>
              </w:rPr>
            </w:pPr>
            <w:r>
              <w:rPr>
                <w:rFonts w:ascii="Cambria"/>
                <w:b/>
                <w:spacing w:val="1"/>
                <w:w w:val="105"/>
                <w:sz w:val="19"/>
              </w:rPr>
              <w:t>2002</w:t>
            </w:r>
          </w:p>
        </w:tc>
        <w:tc>
          <w:tcPr>
            <w:tcW w:w="1354" w:type="dxa"/>
            <w:tcBorders>
              <w:top w:val="single" w:sz="5" w:space="0" w:color="000000"/>
              <w:left w:val="single" w:sz="5" w:space="0" w:color="000000"/>
              <w:bottom w:val="single" w:sz="5" w:space="0" w:color="000000"/>
              <w:right w:val="single" w:sz="5" w:space="0" w:color="000000"/>
            </w:tcBorders>
          </w:tcPr>
          <w:p w14:paraId="017E55C2" w14:textId="77777777" w:rsidR="0092007D" w:rsidRDefault="0092007D" w:rsidP="000A17D0">
            <w:pPr>
              <w:pStyle w:val="TableParagraph"/>
              <w:spacing w:before="5"/>
              <w:ind w:left="-2"/>
              <w:rPr>
                <w:rFonts w:ascii="Cambria" w:eastAsia="Cambria" w:hAnsi="Cambria" w:cs="Cambria"/>
                <w:sz w:val="19"/>
                <w:szCs w:val="19"/>
              </w:rPr>
            </w:pPr>
            <w:r>
              <w:rPr>
                <w:rFonts w:ascii="Cambria"/>
                <w:b/>
                <w:spacing w:val="1"/>
                <w:w w:val="105"/>
                <w:sz w:val="19"/>
              </w:rPr>
              <w:t>2002</w:t>
            </w:r>
          </w:p>
        </w:tc>
        <w:tc>
          <w:tcPr>
            <w:tcW w:w="806" w:type="dxa"/>
            <w:tcBorders>
              <w:top w:val="single" w:sz="5" w:space="0" w:color="000000"/>
              <w:left w:val="single" w:sz="5" w:space="0" w:color="000000"/>
              <w:bottom w:val="single" w:sz="5" w:space="0" w:color="000000"/>
              <w:right w:val="single" w:sz="5" w:space="0" w:color="000000"/>
            </w:tcBorders>
          </w:tcPr>
          <w:p w14:paraId="66ACB5A3" w14:textId="77777777" w:rsidR="0092007D" w:rsidRDefault="0092007D" w:rsidP="000A17D0">
            <w:pPr>
              <w:pStyle w:val="TableParagraph"/>
              <w:spacing w:before="5"/>
              <w:ind w:left="-2"/>
              <w:rPr>
                <w:rFonts w:ascii="Cambria" w:eastAsia="Cambria" w:hAnsi="Cambria" w:cs="Cambria"/>
                <w:sz w:val="19"/>
                <w:szCs w:val="19"/>
              </w:rPr>
            </w:pPr>
            <w:r>
              <w:rPr>
                <w:rFonts w:ascii="Cambria"/>
                <w:b/>
                <w:spacing w:val="1"/>
                <w:w w:val="105"/>
                <w:sz w:val="19"/>
              </w:rPr>
              <w:t>1998</w:t>
            </w:r>
          </w:p>
        </w:tc>
        <w:tc>
          <w:tcPr>
            <w:tcW w:w="994" w:type="dxa"/>
            <w:tcBorders>
              <w:top w:val="single" w:sz="5" w:space="0" w:color="000000"/>
              <w:left w:val="single" w:sz="5" w:space="0" w:color="000000"/>
              <w:bottom w:val="single" w:sz="5" w:space="0" w:color="000000"/>
              <w:right w:val="single" w:sz="5" w:space="0" w:color="000000"/>
            </w:tcBorders>
          </w:tcPr>
          <w:p w14:paraId="0AC116F8" w14:textId="77777777" w:rsidR="0092007D" w:rsidRDefault="0092007D" w:rsidP="000A17D0">
            <w:pPr>
              <w:pStyle w:val="TableParagraph"/>
              <w:spacing w:before="5"/>
              <w:ind w:left="-2"/>
              <w:rPr>
                <w:rFonts w:ascii="Cambria" w:eastAsia="Cambria" w:hAnsi="Cambria" w:cs="Cambria"/>
                <w:sz w:val="19"/>
                <w:szCs w:val="19"/>
              </w:rPr>
            </w:pPr>
            <w:r>
              <w:rPr>
                <w:rFonts w:ascii="Cambria"/>
                <w:b/>
                <w:spacing w:val="1"/>
                <w:w w:val="105"/>
                <w:sz w:val="19"/>
              </w:rPr>
              <w:t>2002</w:t>
            </w:r>
          </w:p>
        </w:tc>
        <w:tc>
          <w:tcPr>
            <w:tcW w:w="898" w:type="dxa"/>
            <w:tcBorders>
              <w:top w:val="single" w:sz="5" w:space="0" w:color="000000"/>
              <w:left w:val="single" w:sz="5" w:space="0" w:color="000000"/>
              <w:bottom w:val="single" w:sz="5" w:space="0" w:color="000000"/>
              <w:right w:val="single" w:sz="5" w:space="0" w:color="000000"/>
            </w:tcBorders>
          </w:tcPr>
          <w:p w14:paraId="2C9AE47D" w14:textId="77777777" w:rsidR="0092007D" w:rsidRDefault="0092007D" w:rsidP="000A17D0">
            <w:pPr>
              <w:pStyle w:val="TableParagraph"/>
              <w:spacing w:before="5"/>
              <w:ind w:left="-2"/>
              <w:rPr>
                <w:rFonts w:ascii="Cambria" w:eastAsia="Cambria" w:hAnsi="Cambria" w:cs="Cambria"/>
                <w:sz w:val="19"/>
                <w:szCs w:val="19"/>
              </w:rPr>
            </w:pPr>
            <w:r>
              <w:rPr>
                <w:rFonts w:ascii="Cambria"/>
                <w:b/>
                <w:spacing w:val="1"/>
                <w:w w:val="105"/>
                <w:sz w:val="19"/>
              </w:rPr>
              <w:t>2010</w:t>
            </w:r>
          </w:p>
        </w:tc>
        <w:tc>
          <w:tcPr>
            <w:tcW w:w="989" w:type="dxa"/>
            <w:tcBorders>
              <w:top w:val="single" w:sz="5" w:space="0" w:color="000000"/>
              <w:left w:val="single" w:sz="5" w:space="0" w:color="000000"/>
              <w:bottom w:val="single" w:sz="5" w:space="0" w:color="000000"/>
              <w:right w:val="single" w:sz="5" w:space="0" w:color="000000"/>
            </w:tcBorders>
          </w:tcPr>
          <w:p w14:paraId="4D3C5252" w14:textId="77777777" w:rsidR="0092007D" w:rsidRDefault="0092007D" w:rsidP="000A17D0">
            <w:pPr>
              <w:pStyle w:val="TableParagraph"/>
              <w:spacing w:before="5"/>
              <w:ind w:left="-1"/>
              <w:rPr>
                <w:rFonts w:ascii="Cambria" w:eastAsia="Cambria" w:hAnsi="Cambria" w:cs="Cambria"/>
                <w:sz w:val="19"/>
                <w:szCs w:val="19"/>
              </w:rPr>
            </w:pPr>
            <w:r>
              <w:rPr>
                <w:rFonts w:ascii="Cambria"/>
                <w:b/>
                <w:spacing w:val="1"/>
                <w:w w:val="105"/>
                <w:sz w:val="19"/>
              </w:rPr>
              <w:t>2010</w:t>
            </w:r>
          </w:p>
        </w:tc>
        <w:tc>
          <w:tcPr>
            <w:tcW w:w="811" w:type="dxa"/>
            <w:tcBorders>
              <w:top w:val="single" w:sz="5" w:space="0" w:color="000000"/>
              <w:left w:val="single" w:sz="5" w:space="0" w:color="000000"/>
              <w:bottom w:val="single" w:sz="5" w:space="0" w:color="000000"/>
              <w:right w:val="single" w:sz="5" w:space="0" w:color="000000"/>
            </w:tcBorders>
          </w:tcPr>
          <w:p w14:paraId="1E2EF57F" w14:textId="77777777" w:rsidR="0092007D" w:rsidRDefault="0092007D" w:rsidP="000A17D0">
            <w:pPr>
              <w:pStyle w:val="TableParagraph"/>
              <w:spacing w:before="5"/>
              <w:ind w:left="-2"/>
              <w:rPr>
                <w:rFonts w:ascii="Cambria" w:eastAsia="Cambria" w:hAnsi="Cambria" w:cs="Cambria"/>
                <w:sz w:val="19"/>
                <w:szCs w:val="19"/>
              </w:rPr>
            </w:pPr>
            <w:r>
              <w:rPr>
                <w:rFonts w:ascii="Cambria"/>
                <w:b/>
                <w:spacing w:val="1"/>
                <w:w w:val="105"/>
                <w:sz w:val="19"/>
              </w:rPr>
              <w:t>2010</w:t>
            </w:r>
          </w:p>
        </w:tc>
      </w:tr>
      <w:tr w:rsidR="0092007D" w14:paraId="40E139C5" w14:textId="77777777" w:rsidTr="000A17D0">
        <w:trPr>
          <w:trHeight w:hRule="exact" w:val="312"/>
        </w:trPr>
        <w:tc>
          <w:tcPr>
            <w:tcW w:w="1973" w:type="dxa"/>
            <w:tcBorders>
              <w:top w:val="single" w:sz="5" w:space="0" w:color="000000"/>
              <w:left w:val="single" w:sz="5" w:space="0" w:color="000000"/>
              <w:bottom w:val="single" w:sz="5" w:space="0" w:color="000000"/>
              <w:right w:val="single" w:sz="5" w:space="0" w:color="000000"/>
            </w:tcBorders>
          </w:tcPr>
          <w:p w14:paraId="591D6BCD" w14:textId="77777777" w:rsidR="0092007D" w:rsidRDefault="0092007D" w:rsidP="000A17D0">
            <w:pPr>
              <w:pStyle w:val="TableParagraph"/>
              <w:spacing w:before="6"/>
              <w:ind w:left="101"/>
              <w:rPr>
                <w:rFonts w:ascii="Cambria" w:eastAsia="Cambria" w:hAnsi="Cambria" w:cs="Cambria"/>
                <w:sz w:val="21"/>
                <w:szCs w:val="21"/>
              </w:rPr>
            </w:pPr>
            <w:r>
              <w:rPr>
                <w:rFonts w:ascii="Cambria"/>
                <w:sz w:val="21"/>
              </w:rPr>
              <w:t>LCVDiesel</w:t>
            </w:r>
          </w:p>
        </w:tc>
        <w:tc>
          <w:tcPr>
            <w:tcW w:w="1349" w:type="dxa"/>
            <w:tcBorders>
              <w:top w:val="single" w:sz="5" w:space="0" w:color="000000"/>
              <w:left w:val="single" w:sz="5" w:space="0" w:color="000000"/>
              <w:bottom w:val="single" w:sz="5" w:space="0" w:color="000000"/>
              <w:right w:val="single" w:sz="5" w:space="0" w:color="000000"/>
            </w:tcBorders>
          </w:tcPr>
          <w:p w14:paraId="58BD8D09" w14:textId="77777777" w:rsidR="0092007D" w:rsidRDefault="0092007D" w:rsidP="000A17D0">
            <w:pPr>
              <w:pStyle w:val="TableParagraph"/>
              <w:spacing w:before="5"/>
              <w:jc w:val="center"/>
              <w:rPr>
                <w:rFonts w:ascii="Cambria" w:eastAsia="Cambria" w:hAnsi="Cambria" w:cs="Cambria"/>
                <w:sz w:val="19"/>
                <w:szCs w:val="19"/>
              </w:rPr>
            </w:pPr>
            <w:r>
              <w:rPr>
                <w:rFonts w:ascii="Cambria"/>
                <w:w w:val="105"/>
                <w:sz w:val="19"/>
              </w:rPr>
              <w:t>11.5</w:t>
            </w:r>
          </w:p>
        </w:tc>
        <w:tc>
          <w:tcPr>
            <w:tcW w:w="1354" w:type="dxa"/>
            <w:tcBorders>
              <w:top w:val="single" w:sz="5" w:space="0" w:color="000000"/>
              <w:left w:val="single" w:sz="5" w:space="0" w:color="000000"/>
              <w:bottom w:val="single" w:sz="5" w:space="0" w:color="000000"/>
              <w:right w:val="single" w:sz="5" w:space="0" w:color="000000"/>
            </w:tcBorders>
          </w:tcPr>
          <w:p w14:paraId="7AD86BE1" w14:textId="77777777" w:rsidR="0092007D" w:rsidRDefault="0092007D" w:rsidP="000A17D0">
            <w:pPr>
              <w:pStyle w:val="TableParagraph"/>
              <w:spacing w:before="5"/>
              <w:ind w:right="3"/>
              <w:jc w:val="center"/>
              <w:rPr>
                <w:rFonts w:ascii="Cambria" w:eastAsia="Cambria" w:hAnsi="Cambria" w:cs="Cambria"/>
                <w:sz w:val="19"/>
                <w:szCs w:val="19"/>
              </w:rPr>
            </w:pPr>
            <w:r>
              <w:rPr>
                <w:rFonts w:ascii="Cambria"/>
                <w:w w:val="105"/>
                <w:sz w:val="19"/>
              </w:rPr>
              <w:t>12.3</w:t>
            </w:r>
          </w:p>
        </w:tc>
        <w:tc>
          <w:tcPr>
            <w:tcW w:w="720" w:type="dxa"/>
            <w:tcBorders>
              <w:top w:val="single" w:sz="5" w:space="0" w:color="000000"/>
              <w:left w:val="single" w:sz="5" w:space="0" w:color="000000"/>
              <w:bottom w:val="single" w:sz="5" w:space="0" w:color="000000"/>
              <w:right w:val="single" w:sz="5" w:space="0" w:color="000000"/>
            </w:tcBorders>
          </w:tcPr>
          <w:p w14:paraId="5BAFA03B" w14:textId="77777777" w:rsidR="0092007D" w:rsidRDefault="0092007D" w:rsidP="000A17D0">
            <w:pPr>
              <w:pStyle w:val="TableParagraph"/>
              <w:spacing w:before="5"/>
              <w:ind w:left="167"/>
              <w:rPr>
                <w:rFonts w:ascii="Cambria" w:eastAsia="Cambria" w:hAnsi="Cambria" w:cs="Cambria"/>
                <w:sz w:val="19"/>
                <w:szCs w:val="19"/>
              </w:rPr>
            </w:pPr>
            <w:r>
              <w:rPr>
                <w:rFonts w:ascii="Cambria"/>
                <w:w w:val="105"/>
                <w:sz w:val="19"/>
              </w:rPr>
              <w:t>12.2</w:t>
            </w:r>
          </w:p>
        </w:tc>
        <w:tc>
          <w:tcPr>
            <w:tcW w:w="720" w:type="dxa"/>
            <w:tcBorders>
              <w:top w:val="single" w:sz="5" w:space="0" w:color="000000"/>
              <w:left w:val="single" w:sz="5" w:space="0" w:color="000000"/>
              <w:bottom w:val="single" w:sz="5" w:space="0" w:color="000000"/>
              <w:right w:val="single" w:sz="5" w:space="0" w:color="000000"/>
            </w:tcBorders>
          </w:tcPr>
          <w:p w14:paraId="7BA2DD42" w14:textId="77777777" w:rsidR="0092007D" w:rsidRDefault="0092007D" w:rsidP="000A17D0">
            <w:pPr>
              <w:pStyle w:val="TableParagraph"/>
              <w:spacing w:before="5"/>
              <w:ind w:left="167"/>
              <w:rPr>
                <w:rFonts w:ascii="Cambria" w:eastAsia="Cambria" w:hAnsi="Cambria" w:cs="Cambria"/>
                <w:sz w:val="19"/>
                <w:szCs w:val="19"/>
              </w:rPr>
            </w:pPr>
            <w:r>
              <w:rPr>
                <w:rFonts w:ascii="Cambria"/>
                <w:w w:val="105"/>
                <w:sz w:val="19"/>
              </w:rPr>
              <w:t>10.5</w:t>
            </w:r>
          </w:p>
        </w:tc>
        <w:tc>
          <w:tcPr>
            <w:tcW w:w="629" w:type="dxa"/>
            <w:tcBorders>
              <w:top w:val="single" w:sz="5" w:space="0" w:color="000000"/>
              <w:left w:val="single" w:sz="5" w:space="0" w:color="000000"/>
              <w:bottom w:val="single" w:sz="5" w:space="0" w:color="000000"/>
              <w:right w:val="single" w:sz="5" w:space="0" w:color="000000"/>
            </w:tcBorders>
          </w:tcPr>
          <w:p w14:paraId="320F2769" w14:textId="77777777" w:rsidR="0092007D" w:rsidRDefault="0092007D" w:rsidP="000A17D0">
            <w:pPr>
              <w:pStyle w:val="TableParagraph"/>
              <w:spacing w:before="5"/>
              <w:ind w:left="122"/>
              <w:rPr>
                <w:rFonts w:ascii="Cambria" w:eastAsia="Cambria" w:hAnsi="Cambria" w:cs="Cambria"/>
                <w:sz w:val="19"/>
                <w:szCs w:val="19"/>
              </w:rPr>
            </w:pPr>
            <w:r>
              <w:rPr>
                <w:rFonts w:ascii="Cambria"/>
                <w:w w:val="105"/>
                <w:sz w:val="19"/>
              </w:rPr>
              <w:t>11.2</w:t>
            </w:r>
          </w:p>
        </w:tc>
        <w:tc>
          <w:tcPr>
            <w:tcW w:w="1258" w:type="dxa"/>
            <w:tcBorders>
              <w:top w:val="single" w:sz="5" w:space="0" w:color="000000"/>
              <w:left w:val="single" w:sz="5" w:space="0" w:color="000000"/>
              <w:bottom w:val="single" w:sz="5" w:space="0" w:color="000000"/>
              <w:right w:val="single" w:sz="5" w:space="0" w:color="000000"/>
            </w:tcBorders>
          </w:tcPr>
          <w:p w14:paraId="0A67B97F" w14:textId="77777777" w:rsidR="0092007D" w:rsidRDefault="0092007D" w:rsidP="000A17D0">
            <w:pPr>
              <w:pStyle w:val="TableParagraph"/>
              <w:spacing w:before="5"/>
              <w:ind w:left="2"/>
              <w:jc w:val="center"/>
              <w:rPr>
                <w:rFonts w:ascii="Cambria" w:eastAsia="Cambria" w:hAnsi="Cambria" w:cs="Cambria"/>
                <w:sz w:val="19"/>
                <w:szCs w:val="19"/>
              </w:rPr>
            </w:pPr>
            <w:r>
              <w:rPr>
                <w:rFonts w:ascii="Cambria"/>
                <w:w w:val="105"/>
                <w:sz w:val="19"/>
              </w:rPr>
              <w:t>7.7</w:t>
            </w:r>
          </w:p>
        </w:tc>
        <w:tc>
          <w:tcPr>
            <w:tcW w:w="1354" w:type="dxa"/>
            <w:tcBorders>
              <w:top w:val="single" w:sz="5" w:space="0" w:color="000000"/>
              <w:left w:val="single" w:sz="5" w:space="0" w:color="000000"/>
              <w:bottom w:val="single" w:sz="5" w:space="0" w:color="000000"/>
              <w:right w:val="single" w:sz="5" w:space="0" w:color="000000"/>
            </w:tcBorders>
          </w:tcPr>
          <w:p w14:paraId="4843E227" w14:textId="77777777" w:rsidR="0092007D" w:rsidRDefault="0092007D" w:rsidP="000A17D0">
            <w:pPr>
              <w:pStyle w:val="TableParagraph"/>
              <w:spacing w:before="5"/>
              <w:ind w:right="1"/>
              <w:jc w:val="center"/>
              <w:rPr>
                <w:rFonts w:ascii="Cambria" w:eastAsia="Cambria" w:hAnsi="Cambria" w:cs="Cambria"/>
                <w:sz w:val="19"/>
                <w:szCs w:val="19"/>
              </w:rPr>
            </w:pPr>
            <w:r>
              <w:rPr>
                <w:rFonts w:ascii="Cambria"/>
                <w:w w:val="105"/>
                <w:sz w:val="19"/>
              </w:rPr>
              <w:t>9.0</w:t>
            </w:r>
          </w:p>
        </w:tc>
        <w:tc>
          <w:tcPr>
            <w:tcW w:w="806" w:type="dxa"/>
            <w:tcBorders>
              <w:top w:val="single" w:sz="5" w:space="0" w:color="000000"/>
              <w:left w:val="single" w:sz="5" w:space="0" w:color="000000"/>
              <w:bottom w:val="single" w:sz="5" w:space="0" w:color="000000"/>
              <w:right w:val="single" w:sz="5" w:space="0" w:color="000000"/>
            </w:tcBorders>
          </w:tcPr>
          <w:p w14:paraId="6F47C1AA" w14:textId="77777777" w:rsidR="0092007D" w:rsidRDefault="0092007D" w:rsidP="000A17D0">
            <w:pPr>
              <w:pStyle w:val="TableParagraph"/>
              <w:spacing w:before="5"/>
              <w:ind w:left="1"/>
              <w:jc w:val="center"/>
              <w:rPr>
                <w:rFonts w:ascii="Cambria" w:eastAsia="Cambria" w:hAnsi="Cambria" w:cs="Cambria"/>
                <w:sz w:val="19"/>
                <w:szCs w:val="19"/>
              </w:rPr>
            </w:pPr>
            <w:r>
              <w:rPr>
                <w:rFonts w:ascii="Cambria"/>
                <w:w w:val="105"/>
                <w:sz w:val="19"/>
              </w:rPr>
              <w:t>8.7</w:t>
            </w:r>
          </w:p>
        </w:tc>
        <w:tc>
          <w:tcPr>
            <w:tcW w:w="994" w:type="dxa"/>
            <w:tcBorders>
              <w:top w:val="single" w:sz="5" w:space="0" w:color="000000"/>
              <w:left w:val="single" w:sz="5" w:space="0" w:color="000000"/>
              <w:bottom w:val="single" w:sz="5" w:space="0" w:color="000000"/>
              <w:right w:val="single" w:sz="5" w:space="0" w:color="000000"/>
            </w:tcBorders>
          </w:tcPr>
          <w:p w14:paraId="2EDD8C3F" w14:textId="77777777" w:rsidR="0092007D" w:rsidRDefault="0092007D" w:rsidP="000A17D0">
            <w:pPr>
              <w:pStyle w:val="TableParagraph"/>
              <w:spacing w:before="5"/>
              <w:ind w:left="302"/>
              <w:rPr>
                <w:rFonts w:ascii="Cambria" w:eastAsia="Cambria" w:hAnsi="Cambria" w:cs="Cambria"/>
                <w:sz w:val="19"/>
                <w:szCs w:val="19"/>
              </w:rPr>
            </w:pPr>
            <w:r>
              <w:rPr>
                <w:rFonts w:ascii="Cambria"/>
                <w:w w:val="105"/>
                <w:sz w:val="19"/>
              </w:rPr>
              <w:t>10.6</w:t>
            </w:r>
          </w:p>
        </w:tc>
        <w:tc>
          <w:tcPr>
            <w:tcW w:w="898" w:type="dxa"/>
            <w:tcBorders>
              <w:top w:val="single" w:sz="5" w:space="0" w:color="000000"/>
              <w:left w:val="single" w:sz="5" w:space="0" w:color="000000"/>
              <w:bottom w:val="single" w:sz="5" w:space="0" w:color="000000"/>
              <w:right w:val="single" w:sz="5" w:space="0" w:color="000000"/>
            </w:tcBorders>
          </w:tcPr>
          <w:p w14:paraId="045A1F89" w14:textId="77777777" w:rsidR="0092007D" w:rsidRDefault="0092007D" w:rsidP="000A17D0"/>
        </w:tc>
        <w:tc>
          <w:tcPr>
            <w:tcW w:w="989" w:type="dxa"/>
            <w:tcBorders>
              <w:top w:val="single" w:sz="5" w:space="0" w:color="000000"/>
              <w:left w:val="single" w:sz="5" w:space="0" w:color="000000"/>
              <w:bottom w:val="single" w:sz="5" w:space="0" w:color="000000"/>
              <w:right w:val="single" w:sz="5" w:space="0" w:color="000000"/>
            </w:tcBorders>
          </w:tcPr>
          <w:p w14:paraId="10788BA9" w14:textId="77777777" w:rsidR="0092007D" w:rsidRDefault="0092007D" w:rsidP="000A17D0"/>
        </w:tc>
        <w:tc>
          <w:tcPr>
            <w:tcW w:w="811" w:type="dxa"/>
            <w:tcBorders>
              <w:top w:val="single" w:sz="5" w:space="0" w:color="000000"/>
              <w:left w:val="single" w:sz="5" w:space="0" w:color="000000"/>
              <w:bottom w:val="single" w:sz="5" w:space="0" w:color="000000"/>
              <w:right w:val="single" w:sz="5" w:space="0" w:color="000000"/>
            </w:tcBorders>
          </w:tcPr>
          <w:p w14:paraId="7B929168" w14:textId="77777777" w:rsidR="0092007D" w:rsidRDefault="0092007D" w:rsidP="000A17D0"/>
        </w:tc>
      </w:tr>
      <w:tr w:rsidR="0092007D" w14:paraId="321D76E8" w14:textId="77777777" w:rsidTr="000A17D0">
        <w:trPr>
          <w:trHeight w:hRule="exact" w:val="312"/>
        </w:trPr>
        <w:tc>
          <w:tcPr>
            <w:tcW w:w="1973" w:type="dxa"/>
            <w:tcBorders>
              <w:top w:val="single" w:sz="5" w:space="0" w:color="000000"/>
              <w:left w:val="single" w:sz="5" w:space="0" w:color="000000"/>
              <w:bottom w:val="single" w:sz="5" w:space="0" w:color="000000"/>
              <w:right w:val="single" w:sz="5" w:space="0" w:color="000000"/>
            </w:tcBorders>
          </w:tcPr>
          <w:p w14:paraId="1B71FF21" w14:textId="77777777" w:rsidR="0092007D" w:rsidRDefault="0092007D" w:rsidP="000A17D0">
            <w:pPr>
              <w:pStyle w:val="TableParagraph"/>
              <w:spacing w:before="6"/>
              <w:ind w:left="101"/>
              <w:rPr>
                <w:rFonts w:ascii="Cambria" w:eastAsia="Cambria" w:hAnsi="Cambria" w:cs="Cambria"/>
                <w:sz w:val="21"/>
                <w:szCs w:val="21"/>
              </w:rPr>
            </w:pPr>
            <w:r>
              <w:rPr>
                <w:rFonts w:ascii="Cambria"/>
                <w:sz w:val="21"/>
              </w:rPr>
              <w:t>LCVGasoline</w:t>
            </w:r>
          </w:p>
        </w:tc>
        <w:tc>
          <w:tcPr>
            <w:tcW w:w="1349" w:type="dxa"/>
            <w:tcBorders>
              <w:top w:val="single" w:sz="5" w:space="0" w:color="000000"/>
              <w:left w:val="single" w:sz="5" w:space="0" w:color="000000"/>
              <w:bottom w:val="single" w:sz="5" w:space="0" w:color="000000"/>
              <w:right w:val="single" w:sz="5" w:space="0" w:color="000000"/>
            </w:tcBorders>
          </w:tcPr>
          <w:p w14:paraId="7F55502E" w14:textId="77777777" w:rsidR="0092007D" w:rsidRDefault="0092007D" w:rsidP="000A17D0">
            <w:pPr>
              <w:pStyle w:val="TableParagraph"/>
              <w:spacing w:before="5"/>
              <w:jc w:val="center"/>
              <w:rPr>
                <w:rFonts w:ascii="Cambria" w:eastAsia="Cambria" w:hAnsi="Cambria" w:cs="Cambria"/>
                <w:sz w:val="19"/>
                <w:szCs w:val="19"/>
              </w:rPr>
            </w:pPr>
            <w:r>
              <w:rPr>
                <w:rFonts w:ascii="Cambria"/>
                <w:w w:val="105"/>
                <w:sz w:val="19"/>
              </w:rPr>
              <w:t>13.8</w:t>
            </w:r>
          </w:p>
        </w:tc>
        <w:tc>
          <w:tcPr>
            <w:tcW w:w="1354" w:type="dxa"/>
            <w:tcBorders>
              <w:top w:val="single" w:sz="5" w:space="0" w:color="000000"/>
              <w:left w:val="single" w:sz="5" w:space="0" w:color="000000"/>
              <w:bottom w:val="single" w:sz="5" w:space="0" w:color="000000"/>
              <w:right w:val="single" w:sz="5" w:space="0" w:color="000000"/>
            </w:tcBorders>
          </w:tcPr>
          <w:p w14:paraId="06F1E196" w14:textId="77777777" w:rsidR="0092007D" w:rsidRDefault="0092007D" w:rsidP="000A17D0">
            <w:pPr>
              <w:pStyle w:val="TableParagraph"/>
              <w:spacing w:before="5"/>
              <w:ind w:right="3"/>
              <w:jc w:val="center"/>
              <w:rPr>
                <w:rFonts w:ascii="Cambria" w:eastAsia="Cambria" w:hAnsi="Cambria" w:cs="Cambria"/>
                <w:sz w:val="19"/>
                <w:szCs w:val="19"/>
              </w:rPr>
            </w:pPr>
            <w:r>
              <w:rPr>
                <w:rFonts w:ascii="Cambria"/>
                <w:w w:val="105"/>
                <w:sz w:val="19"/>
              </w:rPr>
              <w:t>15.1</w:t>
            </w:r>
          </w:p>
        </w:tc>
        <w:tc>
          <w:tcPr>
            <w:tcW w:w="720" w:type="dxa"/>
            <w:tcBorders>
              <w:top w:val="single" w:sz="5" w:space="0" w:color="000000"/>
              <w:left w:val="single" w:sz="5" w:space="0" w:color="000000"/>
              <w:bottom w:val="single" w:sz="5" w:space="0" w:color="000000"/>
              <w:right w:val="single" w:sz="5" w:space="0" w:color="000000"/>
            </w:tcBorders>
          </w:tcPr>
          <w:p w14:paraId="0867E820" w14:textId="77777777" w:rsidR="0092007D" w:rsidRDefault="0092007D" w:rsidP="000A17D0">
            <w:pPr>
              <w:pStyle w:val="TableParagraph"/>
              <w:spacing w:before="5"/>
              <w:ind w:left="167"/>
              <w:rPr>
                <w:rFonts w:ascii="Cambria" w:eastAsia="Cambria" w:hAnsi="Cambria" w:cs="Cambria"/>
                <w:sz w:val="19"/>
                <w:szCs w:val="19"/>
              </w:rPr>
            </w:pPr>
            <w:r>
              <w:rPr>
                <w:rFonts w:ascii="Cambria"/>
                <w:w w:val="105"/>
                <w:sz w:val="19"/>
              </w:rPr>
              <w:t>14.2</w:t>
            </w:r>
          </w:p>
        </w:tc>
        <w:tc>
          <w:tcPr>
            <w:tcW w:w="720" w:type="dxa"/>
            <w:tcBorders>
              <w:top w:val="single" w:sz="5" w:space="0" w:color="000000"/>
              <w:left w:val="single" w:sz="5" w:space="0" w:color="000000"/>
              <w:bottom w:val="single" w:sz="5" w:space="0" w:color="000000"/>
              <w:right w:val="single" w:sz="5" w:space="0" w:color="000000"/>
            </w:tcBorders>
          </w:tcPr>
          <w:p w14:paraId="1540C2AF" w14:textId="77777777" w:rsidR="0092007D" w:rsidRDefault="0092007D" w:rsidP="000A17D0">
            <w:pPr>
              <w:pStyle w:val="TableParagraph"/>
              <w:spacing w:before="5"/>
              <w:ind w:left="167"/>
              <w:rPr>
                <w:rFonts w:ascii="Cambria" w:eastAsia="Cambria" w:hAnsi="Cambria" w:cs="Cambria"/>
                <w:sz w:val="19"/>
                <w:szCs w:val="19"/>
              </w:rPr>
            </w:pPr>
            <w:r>
              <w:rPr>
                <w:rFonts w:ascii="Cambria"/>
                <w:w w:val="105"/>
                <w:sz w:val="19"/>
              </w:rPr>
              <w:t>13.8</w:t>
            </w:r>
          </w:p>
        </w:tc>
        <w:tc>
          <w:tcPr>
            <w:tcW w:w="629" w:type="dxa"/>
            <w:tcBorders>
              <w:top w:val="single" w:sz="5" w:space="0" w:color="000000"/>
              <w:left w:val="single" w:sz="5" w:space="0" w:color="000000"/>
              <w:bottom w:val="single" w:sz="5" w:space="0" w:color="000000"/>
              <w:right w:val="single" w:sz="5" w:space="0" w:color="000000"/>
            </w:tcBorders>
          </w:tcPr>
          <w:p w14:paraId="707969BF" w14:textId="77777777" w:rsidR="0092007D" w:rsidRDefault="0092007D" w:rsidP="000A17D0">
            <w:pPr>
              <w:pStyle w:val="TableParagraph"/>
              <w:spacing w:before="5"/>
              <w:ind w:left="122"/>
              <w:rPr>
                <w:rFonts w:ascii="Cambria" w:eastAsia="Cambria" w:hAnsi="Cambria" w:cs="Cambria"/>
                <w:sz w:val="19"/>
                <w:szCs w:val="19"/>
              </w:rPr>
            </w:pPr>
            <w:r>
              <w:rPr>
                <w:rFonts w:ascii="Cambria"/>
                <w:w w:val="105"/>
                <w:sz w:val="19"/>
              </w:rPr>
              <w:t>14.7</w:t>
            </w:r>
          </w:p>
        </w:tc>
        <w:tc>
          <w:tcPr>
            <w:tcW w:w="1258" w:type="dxa"/>
            <w:tcBorders>
              <w:top w:val="single" w:sz="5" w:space="0" w:color="000000"/>
              <w:left w:val="single" w:sz="5" w:space="0" w:color="000000"/>
              <w:bottom w:val="single" w:sz="5" w:space="0" w:color="000000"/>
              <w:right w:val="single" w:sz="5" w:space="0" w:color="000000"/>
            </w:tcBorders>
          </w:tcPr>
          <w:p w14:paraId="7CDAAABC" w14:textId="77777777" w:rsidR="0092007D" w:rsidRDefault="0092007D" w:rsidP="000A17D0">
            <w:pPr>
              <w:pStyle w:val="TableParagraph"/>
              <w:spacing w:before="5"/>
              <w:ind w:left="2"/>
              <w:jc w:val="center"/>
              <w:rPr>
                <w:rFonts w:ascii="Cambria" w:eastAsia="Cambria" w:hAnsi="Cambria" w:cs="Cambria"/>
                <w:sz w:val="19"/>
                <w:szCs w:val="19"/>
              </w:rPr>
            </w:pPr>
            <w:r>
              <w:rPr>
                <w:rFonts w:ascii="Cambria"/>
                <w:w w:val="105"/>
                <w:sz w:val="19"/>
              </w:rPr>
              <w:t>10.8</w:t>
            </w:r>
          </w:p>
        </w:tc>
        <w:tc>
          <w:tcPr>
            <w:tcW w:w="1354" w:type="dxa"/>
            <w:tcBorders>
              <w:top w:val="single" w:sz="5" w:space="0" w:color="000000"/>
              <w:left w:val="single" w:sz="5" w:space="0" w:color="000000"/>
              <w:bottom w:val="single" w:sz="5" w:space="0" w:color="000000"/>
              <w:right w:val="single" w:sz="5" w:space="0" w:color="000000"/>
            </w:tcBorders>
          </w:tcPr>
          <w:p w14:paraId="6BD4F34B" w14:textId="77777777" w:rsidR="0092007D" w:rsidRDefault="0092007D" w:rsidP="000A17D0">
            <w:pPr>
              <w:pStyle w:val="TableParagraph"/>
              <w:spacing w:before="5"/>
              <w:jc w:val="center"/>
              <w:rPr>
                <w:rFonts w:ascii="Cambria" w:eastAsia="Cambria" w:hAnsi="Cambria" w:cs="Cambria"/>
                <w:sz w:val="19"/>
                <w:szCs w:val="19"/>
              </w:rPr>
            </w:pPr>
            <w:r>
              <w:rPr>
                <w:rFonts w:ascii="Cambria"/>
                <w:w w:val="105"/>
                <w:sz w:val="19"/>
              </w:rPr>
              <w:t>13.3</w:t>
            </w:r>
          </w:p>
        </w:tc>
        <w:tc>
          <w:tcPr>
            <w:tcW w:w="806" w:type="dxa"/>
            <w:tcBorders>
              <w:top w:val="single" w:sz="5" w:space="0" w:color="000000"/>
              <w:left w:val="single" w:sz="5" w:space="0" w:color="000000"/>
              <w:bottom w:val="single" w:sz="5" w:space="0" w:color="000000"/>
              <w:right w:val="single" w:sz="5" w:space="0" w:color="000000"/>
            </w:tcBorders>
          </w:tcPr>
          <w:p w14:paraId="63866DF8" w14:textId="77777777" w:rsidR="0092007D" w:rsidRDefault="0092007D" w:rsidP="000A17D0"/>
        </w:tc>
        <w:tc>
          <w:tcPr>
            <w:tcW w:w="994" w:type="dxa"/>
            <w:tcBorders>
              <w:top w:val="single" w:sz="5" w:space="0" w:color="000000"/>
              <w:left w:val="single" w:sz="5" w:space="0" w:color="000000"/>
              <w:bottom w:val="single" w:sz="5" w:space="0" w:color="000000"/>
              <w:right w:val="single" w:sz="5" w:space="0" w:color="000000"/>
            </w:tcBorders>
          </w:tcPr>
          <w:p w14:paraId="3735A853" w14:textId="77777777" w:rsidR="0092007D" w:rsidRDefault="0092007D" w:rsidP="000A17D0">
            <w:pPr>
              <w:pStyle w:val="TableParagraph"/>
              <w:spacing w:before="5"/>
              <w:ind w:left="302"/>
              <w:rPr>
                <w:rFonts w:ascii="Cambria" w:eastAsia="Cambria" w:hAnsi="Cambria" w:cs="Cambria"/>
                <w:sz w:val="19"/>
                <w:szCs w:val="19"/>
              </w:rPr>
            </w:pPr>
            <w:r>
              <w:rPr>
                <w:rFonts w:ascii="Cambria"/>
                <w:w w:val="105"/>
                <w:sz w:val="19"/>
              </w:rPr>
              <w:t>12.5</w:t>
            </w:r>
          </w:p>
        </w:tc>
        <w:tc>
          <w:tcPr>
            <w:tcW w:w="898" w:type="dxa"/>
            <w:tcBorders>
              <w:top w:val="single" w:sz="5" w:space="0" w:color="000000"/>
              <w:left w:val="single" w:sz="5" w:space="0" w:color="000000"/>
              <w:bottom w:val="single" w:sz="5" w:space="0" w:color="000000"/>
              <w:right w:val="single" w:sz="5" w:space="0" w:color="000000"/>
            </w:tcBorders>
          </w:tcPr>
          <w:p w14:paraId="20873AD7" w14:textId="77777777" w:rsidR="0092007D" w:rsidRDefault="0092007D" w:rsidP="000A17D0"/>
        </w:tc>
        <w:tc>
          <w:tcPr>
            <w:tcW w:w="989" w:type="dxa"/>
            <w:tcBorders>
              <w:top w:val="single" w:sz="5" w:space="0" w:color="000000"/>
              <w:left w:val="single" w:sz="5" w:space="0" w:color="000000"/>
              <w:bottom w:val="single" w:sz="5" w:space="0" w:color="000000"/>
              <w:right w:val="single" w:sz="5" w:space="0" w:color="000000"/>
            </w:tcBorders>
          </w:tcPr>
          <w:p w14:paraId="7EE916E7" w14:textId="77777777" w:rsidR="0092007D" w:rsidRDefault="0092007D" w:rsidP="000A17D0"/>
        </w:tc>
        <w:tc>
          <w:tcPr>
            <w:tcW w:w="811" w:type="dxa"/>
            <w:tcBorders>
              <w:top w:val="single" w:sz="5" w:space="0" w:color="000000"/>
              <w:left w:val="single" w:sz="5" w:space="0" w:color="000000"/>
              <w:bottom w:val="single" w:sz="5" w:space="0" w:color="000000"/>
              <w:right w:val="single" w:sz="5" w:space="0" w:color="000000"/>
            </w:tcBorders>
          </w:tcPr>
          <w:p w14:paraId="4F20A317" w14:textId="77777777" w:rsidR="0092007D" w:rsidRDefault="0092007D" w:rsidP="000A17D0"/>
        </w:tc>
      </w:tr>
      <w:tr w:rsidR="0092007D" w14:paraId="01E6D5DA" w14:textId="77777777" w:rsidTr="000A17D0">
        <w:trPr>
          <w:trHeight w:hRule="exact" w:val="307"/>
        </w:trPr>
        <w:tc>
          <w:tcPr>
            <w:tcW w:w="1973" w:type="dxa"/>
            <w:tcBorders>
              <w:top w:val="single" w:sz="5" w:space="0" w:color="000000"/>
              <w:left w:val="single" w:sz="5" w:space="0" w:color="000000"/>
              <w:bottom w:val="single" w:sz="5" w:space="0" w:color="000000"/>
              <w:right w:val="single" w:sz="5" w:space="0" w:color="000000"/>
            </w:tcBorders>
          </w:tcPr>
          <w:p w14:paraId="2F677C0C" w14:textId="77777777" w:rsidR="0092007D" w:rsidRDefault="0092007D" w:rsidP="000A17D0">
            <w:pPr>
              <w:pStyle w:val="TableParagraph"/>
              <w:spacing w:before="6"/>
              <w:ind w:left="101"/>
              <w:rPr>
                <w:rFonts w:ascii="Cambria" w:eastAsia="Cambria" w:hAnsi="Cambria" w:cs="Cambria"/>
                <w:sz w:val="21"/>
                <w:szCs w:val="21"/>
              </w:rPr>
            </w:pPr>
            <w:r>
              <w:rPr>
                <w:rFonts w:ascii="Cambria"/>
                <w:sz w:val="21"/>
              </w:rPr>
              <w:t>HCV1Gasoline</w:t>
            </w:r>
          </w:p>
        </w:tc>
        <w:tc>
          <w:tcPr>
            <w:tcW w:w="1349" w:type="dxa"/>
            <w:tcBorders>
              <w:top w:val="single" w:sz="5" w:space="0" w:color="000000"/>
              <w:left w:val="single" w:sz="5" w:space="0" w:color="000000"/>
              <w:bottom w:val="single" w:sz="5" w:space="0" w:color="000000"/>
              <w:right w:val="single" w:sz="5" w:space="0" w:color="000000"/>
            </w:tcBorders>
          </w:tcPr>
          <w:p w14:paraId="300EA310" w14:textId="77777777" w:rsidR="0092007D" w:rsidRDefault="0092007D" w:rsidP="000A17D0">
            <w:pPr>
              <w:pStyle w:val="TableParagraph"/>
              <w:spacing w:before="5"/>
              <w:jc w:val="center"/>
              <w:rPr>
                <w:rFonts w:ascii="Cambria" w:eastAsia="Cambria" w:hAnsi="Cambria" w:cs="Cambria"/>
                <w:sz w:val="19"/>
                <w:szCs w:val="19"/>
              </w:rPr>
            </w:pPr>
            <w:r>
              <w:rPr>
                <w:rFonts w:ascii="Cambria"/>
                <w:w w:val="105"/>
                <w:sz w:val="19"/>
              </w:rPr>
              <w:t>13.9</w:t>
            </w:r>
          </w:p>
        </w:tc>
        <w:tc>
          <w:tcPr>
            <w:tcW w:w="1354" w:type="dxa"/>
            <w:tcBorders>
              <w:top w:val="single" w:sz="5" w:space="0" w:color="000000"/>
              <w:left w:val="single" w:sz="5" w:space="0" w:color="000000"/>
              <w:bottom w:val="single" w:sz="5" w:space="0" w:color="000000"/>
              <w:right w:val="single" w:sz="5" w:space="0" w:color="000000"/>
            </w:tcBorders>
          </w:tcPr>
          <w:p w14:paraId="3C927A53" w14:textId="77777777" w:rsidR="0092007D" w:rsidRDefault="0092007D" w:rsidP="000A17D0">
            <w:pPr>
              <w:pStyle w:val="TableParagraph"/>
              <w:spacing w:before="5"/>
              <w:ind w:right="3"/>
              <w:jc w:val="center"/>
              <w:rPr>
                <w:rFonts w:ascii="Cambria" w:eastAsia="Cambria" w:hAnsi="Cambria" w:cs="Cambria"/>
                <w:sz w:val="19"/>
                <w:szCs w:val="19"/>
              </w:rPr>
            </w:pPr>
            <w:r>
              <w:rPr>
                <w:rFonts w:ascii="Cambria"/>
                <w:w w:val="105"/>
                <w:sz w:val="19"/>
              </w:rPr>
              <w:t>19.2</w:t>
            </w:r>
          </w:p>
        </w:tc>
        <w:tc>
          <w:tcPr>
            <w:tcW w:w="720" w:type="dxa"/>
            <w:tcBorders>
              <w:top w:val="single" w:sz="5" w:space="0" w:color="000000"/>
              <w:left w:val="single" w:sz="5" w:space="0" w:color="000000"/>
              <w:bottom w:val="single" w:sz="5" w:space="0" w:color="000000"/>
              <w:right w:val="single" w:sz="5" w:space="0" w:color="000000"/>
            </w:tcBorders>
          </w:tcPr>
          <w:p w14:paraId="5A6B9000" w14:textId="77777777" w:rsidR="0092007D" w:rsidRDefault="0092007D" w:rsidP="000A17D0">
            <w:pPr>
              <w:pStyle w:val="TableParagraph"/>
              <w:spacing w:before="5"/>
              <w:ind w:left="167"/>
              <w:rPr>
                <w:rFonts w:ascii="Cambria" w:eastAsia="Cambria" w:hAnsi="Cambria" w:cs="Cambria"/>
                <w:sz w:val="19"/>
                <w:szCs w:val="19"/>
              </w:rPr>
            </w:pPr>
            <w:r>
              <w:rPr>
                <w:rFonts w:ascii="Cambria"/>
                <w:w w:val="105"/>
                <w:sz w:val="19"/>
              </w:rPr>
              <w:t>38.7</w:t>
            </w:r>
          </w:p>
        </w:tc>
        <w:tc>
          <w:tcPr>
            <w:tcW w:w="720" w:type="dxa"/>
            <w:tcBorders>
              <w:top w:val="single" w:sz="5" w:space="0" w:color="000000"/>
              <w:left w:val="single" w:sz="5" w:space="0" w:color="000000"/>
              <w:bottom w:val="single" w:sz="5" w:space="0" w:color="000000"/>
              <w:right w:val="single" w:sz="5" w:space="0" w:color="000000"/>
            </w:tcBorders>
          </w:tcPr>
          <w:p w14:paraId="6B8045A3" w14:textId="77777777" w:rsidR="0092007D" w:rsidRDefault="0092007D" w:rsidP="000A17D0"/>
        </w:tc>
        <w:tc>
          <w:tcPr>
            <w:tcW w:w="629" w:type="dxa"/>
            <w:tcBorders>
              <w:top w:val="single" w:sz="5" w:space="0" w:color="000000"/>
              <w:left w:val="single" w:sz="5" w:space="0" w:color="000000"/>
              <w:bottom w:val="single" w:sz="5" w:space="0" w:color="000000"/>
              <w:right w:val="single" w:sz="5" w:space="0" w:color="000000"/>
            </w:tcBorders>
          </w:tcPr>
          <w:p w14:paraId="32FC5ECC" w14:textId="77777777" w:rsidR="0092007D" w:rsidRDefault="0092007D" w:rsidP="000A17D0"/>
        </w:tc>
        <w:tc>
          <w:tcPr>
            <w:tcW w:w="1258" w:type="dxa"/>
            <w:tcBorders>
              <w:top w:val="single" w:sz="5" w:space="0" w:color="000000"/>
              <w:left w:val="single" w:sz="5" w:space="0" w:color="000000"/>
              <w:bottom w:val="single" w:sz="5" w:space="0" w:color="000000"/>
              <w:right w:val="single" w:sz="5" w:space="0" w:color="000000"/>
            </w:tcBorders>
          </w:tcPr>
          <w:p w14:paraId="16CD9732" w14:textId="77777777" w:rsidR="0092007D" w:rsidRDefault="0092007D" w:rsidP="000A17D0"/>
        </w:tc>
        <w:tc>
          <w:tcPr>
            <w:tcW w:w="1354" w:type="dxa"/>
            <w:tcBorders>
              <w:top w:val="single" w:sz="5" w:space="0" w:color="000000"/>
              <w:left w:val="single" w:sz="5" w:space="0" w:color="000000"/>
              <w:bottom w:val="single" w:sz="5" w:space="0" w:color="000000"/>
              <w:right w:val="single" w:sz="5" w:space="0" w:color="000000"/>
            </w:tcBorders>
          </w:tcPr>
          <w:p w14:paraId="682E1FE5" w14:textId="77777777" w:rsidR="0092007D" w:rsidRDefault="0092007D" w:rsidP="000A17D0"/>
        </w:tc>
        <w:tc>
          <w:tcPr>
            <w:tcW w:w="806" w:type="dxa"/>
            <w:tcBorders>
              <w:top w:val="single" w:sz="5" w:space="0" w:color="000000"/>
              <w:left w:val="single" w:sz="5" w:space="0" w:color="000000"/>
              <w:bottom w:val="single" w:sz="5" w:space="0" w:color="000000"/>
              <w:right w:val="single" w:sz="5" w:space="0" w:color="000000"/>
            </w:tcBorders>
          </w:tcPr>
          <w:p w14:paraId="4C8A8003" w14:textId="77777777" w:rsidR="0092007D" w:rsidRDefault="0092007D" w:rsidP="000A17D0"/>
        </w:tc>
        <w:tc>
          <w:tcPr>
            <w:tcW w:w="994" w:type="dxa"/>
            <w:tcBorders>
              <w:top w:val="single" w:sz="5" w:space="0" w:color="000000"/>
              <w:left w:val="single" w:sz="5" w:space="0" w:color="000000"/>
              <w:bottom w:val="single" w:sz="5" w:space="0" w:color="000000"/>
              <w:right w:val="single" w:sz="5" w:space="0" w:color="000000"/>
            </w:tcBorders>
          </w:tcPr>
          <w:p w14:paraId="785DDB89" w14:textId="77777777" w:rsidR="0092007D" w:rsidRDefault="0092007D" w:rsidP="000A17D0">
            <w:pPr>
              <w:pStyle w:val="TableParagraph"/>
              <w:spacing w:before="10"/>
              <w:ind w:left="283"/>
              <w:rPr>
                <w:rFonts w:ascii="Cambria" w:eastAsia="Cambria" w:hAnsi="Cambria" w:cs="Cambria"/>
                <w:sz w:val="21"/>
                <w:szCs w:val="21"/>
              </w:rPr>
            </w:pPr>
            <w:r>
              <w:rPr>
                <w:rFonts w:ascii="Cambria"/>
                <w:spacing w:val="1"/>
                <w:sz w:val="21"/>
              </w:rPr>
              <w:t>31</w:t>
            </w:r>
            <w:r>
              <w:rPr>
                <w:rFonts w:ascii="Cambria"/>
                <w:sz w:val="21"/>
              </w:rPr>
              <w:t>.4</w:t>
            </w:r>
          </w:p>
        </w:tc>
        <w:tc>
          <w:tcPr>
            <w:tcW w:w="898" w:type="dxa"/>
            <w:tcBorders>
              <w:top w:val="single" w:sz="5" w:space="0" w:color="000000"/>
              <w:left w:val="single" w:sz="5" w:space="0" w:color="000000"/>
              <w:bottom w:val="single" w:sz="5" w:space="0" w:color="000000"/>
              <w:right w:val="single" w:sz="5" w:space="0" w:color="000000"/>
            </w:tcBorders>
          </w:tcPr>
          <w:p w14:paraId="43BC1EEA" w14:textId="77777777" w:rsidR="0092007D" w:rsidRDefault="0092007D" w:rsidP="000A17D0"/>
        </w:tc>
        <w:tc>
          <w:tcPr>
            <w:tcW w:w="989" w:type="dxa"/>
            <w:tcBorders>
              <w:top w:val="single" w:sz="5" w:space="0" w:color="000000"/>
              <w:left w:val="single" w:sz="5" w:space="0" w:color="000000"/>
              <w:bottom w:val="single" w:sz="5" w:space="0" w:color="000000"/>
              <w:right w:val="single" w:sz="5" w:space="0" w:color="000000"/>
            </w:tcBorders>
          </w:tcPr>
          <w:p w14:paraId="22FAD27F" w14:textId="77777777" w:rsidR="0092007D" w:rsidRDefault="0092007D" w:rsidP="000A17D0"/>
        </w:tc>
        <w:tc>
          <w:tcPr>
            <w:tcW w:w="811" w:type="dxa"/>
            <w:tcBorders>
              <w:top w:val="single" w:sz="5" w:space="0" w:color="000000"/>
              <w:left w:val="single" w:sz="5" w:space="0" w:color="000000"/>
              <w:bottom w:val="single" w:sz="5" w:space="0" w:color="000000"/>
              <w:right w:val="single" w:sz="5" w:space="0" w:color="000000"/>
            </w:tcBorders>
          </w:tcPr>
          <w:p w14:paraId="0B6A23AA" w14:textId="77777777" w:rsidR="0092007D" w:rsidRDefault="0092007D" w:rsidP="000A17D0"/>
        </w:tc>
      </w:tr>
      <w:tr w:rsidR="0092007D" w14:paraId="7A347375" w14:textId="77777777" w:rsidTr="000A17D0">
        <w:trPr>
          <w:trHeight w:hRule="exact" w:val="312"/>
        </w:trPr>
        <w:tc>
          <w:tcPr>
            <w:tcW w:w="1973" w:type="dxa"/>
            <w:tcBorders>
              <w:top w:val="single" w:sz="5" w:space="0" w:color="000000"/>
              <w:left w:val="single" w:sz="5" w:space="0" w:color="000000"/>
              <w:bottom w:val="single" w:sz="5" w:space="0" w:color="000000"/>
              <w:right w:val="single" w:sz="5" w:space="0" w:color="000000"/>
            </w:tcBorders>
          </w:tcPr>
          <w:p w14:paraId="0FA6BC4D" w14:textId="77777777" w:rsidR="0092007D" w:rsidRDefault="0092007D" w:rsidP="000A17D0">
            <w:pPr>
              <w:pStyle w:val="TableParagraph"/>
              <w:spacing w:before="6"/>
              <w:ind w:left="101"/>
              <w:rPr>
                <w:rFonts w:ascii="Cambria" w:eastAsia="Cambria" w:hAnsi="Cambria" w:cs="Cambria"/>
                <w:sz w:val="21"/>
                <w:szCs w:val="21"/>
              </w:rPr>
            </w:pPr>
            <w:r>
              <w:rPr>
                <w:rFonts w:ascii="Cambria"/>
                <w:sz w:val="21"/>
              </w:rPr>
              <w:t>HCV1Diesel</w:t>
            </w:r>
          </w:p>
        </w:tc>
        <w:tc>
          <w:tcPr>
            <w:tcW w:w="1349" w:type="dxa"/>
            <w:tcBorders>
              <w:top w:val="single" w:sz="5" w:space="0" w:color="000000"/>
              <w:left w:val="single" w:sz="5" w:space="0" w:color="000000"/>
              <w:bottom w:val="single" w:sz="5" w:space="0" w:color="000000"/>
              <w:right w:val="single" w:sz="5" w:space="0" w:color="000000"/>
            </w:tcBorders>
          </w:tcPr>
          <w:p w14:paraId="0A92A0FB" w14:textId="77777777" w:rsidR="0092007D" w:rsidRDefault="0092007D" w:rsidP="000A17D0">
            <w:pPr>
              <w:pStyle w:val="TableParagraph"/>
              <w:spacing w:before="5"/>
              <w:jc w:val="center"/>
              <w:rPr>
                <w:rFonts w:ascii="Cambria" w:eastAsia="Cambria" w:hAnsi="Cambria" w:cs="Cambria"/>
                <w:sz w:val="19"/>
                <w:szCs w:val="19"/>
              </w:rPr>
            </w:pPr>
            <w:r>
              <w:rPr>
                <w:rFonts w:ascii="Cambria"/>
                <w:w w:val="105"/>
                <w:sz w:val="19"/>
              </w:rPr>
              <w:t>16.8</w:t>
            </w:r>
          </w:p>
        </w:tc>
        <w:tc>
          <w:tcPr>
            <w:tcW w:w="1354" w:type="dxa"/>
            <w:tcBorders>
              <w:top w:val="single" w:sz="5" w:space="0" w:color="000000"/>
              <w:left w:val="single" w:sz="5" w:space="0" w:color="000000"/>
              <w:bottom w:val="single" w:sz="5" w:space="0" w:color="000000"/>
              <w:right w:val="single" w:sz="5" w:space="0" w:color="000000"/>
            </w:tcBorders>
          </w:tcPr>
          <w:p w14:paraId="363680D8" w14:textId="77777777" w:rsidR="0092007D" w:rsidRDefault="0092007D" w:rsidP="000A17D0">
            <w:pPr>
              <w:pStyle w:val="TableParagraph"/>
              <w:spacing w:before="5"/>
              <w:ind w:right="3"/>
              <w:jc w:val="center"/>
              <w:rPr>
                <w:rFonts w:ascii="Cambria" w:eastAsia="Cambria" w:hAnsi="Cambria" w:cs="Cambria"/>
                <w:sz w:val="19"/>
                <w:szCs w:val="19"/>
              </w:rPr>
            </w:pPr>
            <w:r>
              <w:rPr>
                <w:rFonts w:ascii="Cambria"/>
                <w:w w:val="105"/>
                <w:sz w:val="19"/>
              </w:rPr>
              <w:t>14.8</w:t>
            </w:r>
          </w:p>
        </w:tc>
        <w:tc>
          <w:tcPr>
            <w:tcW w:w="720" w:type="dxa"/>
            <w:tcBorders>
              <w:top w:val="single" w:sz="5" w:space="0" w:color="000000"/>
              <w:left w:val="single" w:sz="5" w:space="0" w:color="000000"/>
              <w:bottom w:val="single" w:sz="5" w:space="0" w:color="000000"/>
              <w:right w:val="single" w:sz="5" w:space="0" w:color="000000"/>
            </w:tcBorders>
          </w:tcPr>
          <w:p w14:paraId="63F9B921" w14:textId="77777777" w:rsidR="0092007D" w:rsidRDefault="0092007D" w:rsidP="000A17D0">
            <w:pPr>
              <w:pStyle w:val="TableParagraph"/>
              <w:spacing w:before="5"/>
              <w:ind w:left="167"/>
              <w:rPr>
                <w:rFonts w:ascii="Cambria" w:eastAsia="Cambria" w:hAnsi="Cambria" w:cs="Cambria"/>
                <w:sz w:val="19"/>
                <w:szCs w:val="19"/>
              </w:rPr>
            </w:pPr>
            <w:r>
              <w:rPr>
                <w:rFonts w:ascii="Cambria"/>
                <w:w w:val="105"/>
                <w:sz w:val="19"/>
              </w:rPr>
              <w:t>30.0</w:t>
            </w:r>
          </w:p>
        </w:tc>
        <w:tc>
          <w:tcPr>
            <w:tcW w:w="720" w:type="dxa"/>
            <w:tcBorders>
              <w:top w:val="single" w:sz="5" w:space="0" w:color="000000"/>
              <w:left w:val="single" w:sz="5" w:space="0" w:color="000000"/>
              <w:bottom w:val="single" w:sz="5" w:space="0" w:color="000000"/>
              <w:right w:val="single" w:sz="5" w:space="0" w:color="000000"/>
            </w:tcBorders>
          </w:tcPr>
          <w:p w14:paraId="7E401EF2" w14:textId="77777777" w:rsidR="0092007D" w:rsidRDefault="0092007D" w:rsidP="000A17D0"/>
        </w:tc>
        <w:tc>
          <w:tcPr>
            <w:tcW w:w="629" w:type="dxa"/>
            <w:tcBorders>
              <w:top w:val="single" w:sz="5" w:space="0" w:color="000000"/>
              <w:left w:val="single" w:sz="5" w:space="0" w:color="000000"/>
              <w:bottom w:val="single" w:sz="5" w:space="0" w:color="000000"/>
              <w:right w:val="single" w:sz="5" w:space="0" w:color="000000"/>
            </w:tcBorders>
          </w:tcPr>
          <w:p w14:paraId="7CF022B2" w14:textId="77777777" w:rsidR="0092007D" w:rsidRDefault="0092007D" w:rsidP="000A17D0"/>
        </w:tc>
        <w:tc>
          <w:tcPr>
            <w:tcW w:w="1258" w:type="dxa"/>
            <w:tcBorders>
              <w:top w:val="single" w:sz="5" w:space="0" w:color="000000"/>
              <w:left w:val="single" w:sz="5" w:space="0" w:color="000000"/>
              <w:bottom w:val="single" w:sz="5" w:space="0" w:color="000000"/>
              <w:right w:val="single" w:sz="5" w:space="0" w:color="000000"/>
            </w:tcBorders>
          </w:tcPr>
          <w:p w14:paraId="236FFF60" w14:textId="77777777" w:rsidR="0092007D" w:rsidRDefault="0092007D" w:rsidP="000A17D0"/>
        </w:tc>
        <w:tc>
          <w:tcPr>
            <w:tcW w:w="1354" w:type="dxa"/>
            <w:tcBorders>
              <w:top w:val="single" w:sz="5" w:space="0" w:color="000000"/>
              <w:left w:val="single" w:sz="5" w:space="0" w:color="000000"/>
              <w:bottom w:val="single" w:sz="5" w:space="0" w:color="000000"/>
              <w:right w:val="single" w:sz="5" w:space="0" w:color="000000"/>
            </w:tcBorders>
          </w:tcPr>
          <w:p w14:paraId="1AA4D155" w14:textId="77777777" w:rsidR="0092007D" w:rsidRDefault="0092007D" w:rsidP="000A17D0"/>
        </w:tc>
        <w:tc>
          <w:tcPr>
            <w:tcW w:w="806" w:type="dxa"/>
            <w:tcBorders>
              <w:top w:val="single" w:sz="5" w:space="0" w:color="000000"/>
              <w:left w:val="single" w:sz="5" w:space="0" w:color="000000"/>
              <w:bottom w:val="single" w:sz="5" w:space="0" w:color="000000"/>
              <w:right w:val="single" w:sz="5" w:space="0" w:color="000000"/>
            </w:tcBorders>
          </w:tcPr>
          <w:p w14:paraId="3FFF59FC" w14:textId="77777777" w:rsidR="0092007D" w:rsidRDefault="0092007D" w:rsidP="000A17D0">
            <w:pPr>
              <w:pStyle w:val="TableParagraph"/>
              <w:spacing w:before="5"/>
              <w:ind w:left="212"/>
              <w:rPr>
                <w:rFonts w:ascii="Cambria" w:eastAsia="Cambria" w:hAnsi="Cambria" w:cs="Cambria"/>
                <w:sz w:val="19"/>
                <w:szCs w:val="19"/>
              </w:rPr>
            </w:pPr>
            <w:r>
              <w:rPr>
                <w:rFonts w:ascii="Cambria"/>
                <w:w w:val="105"/>
                <w:sz w:val="19"/>
              </w:rPr>
              <w:t>17.4</w:t>
            </w:r>
          </w:p>
        </w:tc>
        <w:tc>
          <w:tcPr>
            <w:tcW w:w="994" w:type="dxa"/>
            <w:tcBorders>
              <w:top w:val="single" w:sz="5" w:space="0" w:color="000000"/>
              <w:left w:val="single" w:sz="5" w:space="0" w:color="000000"/>
              <w:bottom w:val="single" w:sz="5" w:space="0" w:color="000000"/>
              <w:right w:val="single" w:sz="5" w:space="0" w:color="000000"/>
            </w:tcBorders>
          </w:tcPr>
          <w:p w14:paraId="422BE38D" w14:textId="77777777" w:rsidR="0092007D" w:rsidRDefault="0092007D" w:rsidP="000A17D0">
            <w:pPr>
              <w:pStyle w:val="TableParagraph"/>
              <w:spacing w:before="5"/>
              <w:ind w:left="302"/>
              <w:rPr>
                <w:rFonts w:ascii="Cambria" w:eastAsia="Cambria" w:hAnsi="Cambria" w:cs="Cambria"/>
                <w:sz w:val="19"/>
                <w:szCs w:val="19"/>
              </w:rPr>
            </w:pPr>
            <w:r>
              <w:rPr>
                <w:rFonts w:ascii="Cambria"/>
                <w:w w:val="105"/>
                <w:sz w:val="19"/>
              </w:rPr>
              <w:t>17.2</w:t>
            </w:r>
          </w:p>
        </w:tc>
        <w:tc>
          <w:tcPr>
            <w:tcW w:w="898" w:type="dxa"/>
            <w:tcBorders>
              <w:top w:val="single" w:sz="5" w:space="0" w:color="000000"/>
              <w:left w:val="single" w:sz="5" w:space="0" w:color="000000"/>
              <w:bottom w:val="single" w:sz="5" w:space="0" w:color="000000"/>
              <w:right w:val="single" w:sz="5" w:space="0" w:color="000000"/>
            </w:tcBorders>
          </w:tcPr>
          <w:p w14:paraId="28C56B3F" w14:textId="77777777" w:rsidR="0092007D" w:rsidRDefault="0092007D" w:rsidP="000A17D0">
            <w:pPr>
              <w:pStyle w:val="TableParagraph"/>
              <w:spacing w:before="5"/>
              <w:ind w:left="257"/>
              <w:rPr>
                <w:rFonts w:ascii="Cambria" w:eastAsia="Cambria" w:hAnsi="Cambria" w:cs="Cambria"/>
                <w:sz w:val="19"/>
                <w:szCs w:val="19"/>
              </w:rPr>
            </w:pPr>
            <w:r>
              <w:rPr>
                <w:rFonts w:ascii="Cambria"/>
                <w:w w:val="105"/>
                <w:sz w:val="19"/>
              </w:rPr>
              <w:t>25.6</w:t>
            </w:r>
          </w:p>
        </w:tc>
        <w:tc>
          <w:tcPr>
            <w:tcW w:w="989" w:type="dxa"/>
            <w:tcBorders>
              <w:top w:val="single" w:sz="5" w:space="0" w:color="000000"/>
              <w:left w:val="single" w:sz="5" w:space="0" w:color="000000"/>
              <w:bottom w:val="single" w:sz="5" w:space="0" w:color="000000"/>
              <w:right w:val="single" w:sz="5" w:space="0" w:color="000000"/>
            </w:tcBorders>
          </w:tcPr>
          <w:p w14:paraId="38B00D41" w14:textId="77777777" w:rsidR="0092007D" w:rsidRDefault="0092007D" w:rsidP="000A17D0">
            <w:pPr>
              <w:pStyle w:val="TableParagraph"/>
              <w:spacing w:before="5"/>
              <w:ind w:left="302"/>
              <w:rPr>
                <w:rFonts w:ascii="Cambria" w:eastAsia="Cambria" w:hAnsi="Cambria" w:cs="Cambria"/>
                <w:sz w:val="19"/>
                <w:szCs w:val="19"/>
              </w:rPr>
            </w:pPr>
            <w:r>
              <w:rPr>
                <w:rFonts w:ascii="Cambria"/>
                <w:w w:val="105"/>
                <w:sz w:val="19"/>
              </w:rPr>
              <w:t>23.7</w:t>
            </w:r>
          </w:p>
        </w:tc>
        <w:tc>
          <w:tcPr>
            <w:tcW w:w="811" w:type="dxa"/>
            <w:tcBorders>
              <w:top w:val="single" w:sz="5" w:space="0" w:color="000000"/>
              <w:left w:val="single" w:sz="5" w:space="0" w:color="000000"/>
              <w:bottom w:val="single" w:sz="5" w:space="0" w:color="000000"/>
              <w:right w:val="single" w:sz="5" w:space="0" w:color="000000"/>
            </w:tcBorders>
          </w:tcPr>
          <w:p w14:paraId="54F94763" w14:textId="77777777" w:rsidR="0092007D" w:rsidRDefault="0092007D" w:rsidP="000A17D0">
            <w:pPr>
              <w:pStyle w:val="TableParagraph"/>
              <w:spacing w:before="5"/>
              <w:ind w:left="212"/>
              <w:rPr>
                <w:rFonts w:ascii="Cambria" w:eastAsia="Cambria" w:hAnsi="Cambria" w:cs="Cambria"/>
                <w:sz w:val="19"/>
                <w:szCs w:val="19"/>
              </w:rPr>
            </w:pPr>
            <w:r>
              <w:rPr>
                <w:rFonts w:ascii="Cambria"/>
                <w:w w:val="105"/>
                <w:sz w:val="19"/>
              </w:rPr>
              <w:t>28.0</w:t>
            </w:r>
          </w:p>
        </w:tc>
      </w:tr>
      <w:tr w:rsidR="0092007D" w14:paraId="75A6CBBC" w14:textId="77777777" w:rsidTr="000A17D0">
        <w:trPr>
          <w:trHeight w:hRule="exact" w:val="312"/>
        </w:trPr>
        <w:tc>
          <w:tcPr>
            <w:tcW w:w="1973" w:type="dxa"/>
            <w:tcBorders>
              <w:top w:val="single" w:sz="5" w:space="0" w:color="000000"/>
              <w:left w:val="single" w:sz="5" w:space="0" w:color="000000"/>
              <w:bottom w:val="single" w:sz="5" w:space="0" w:color="000000"/>
              <w:right w:val="single" w:sz="5" w:space="0" w:color="000000"/>
            </w:tcBorders>
          </w:tcPr>
          <w:p w14:paraId="493E4F2E" w14:textId="77777777" w:rsidR="0092007D" w:rsidRDefault="0092007D" w:rsidP="000A17D0">
            <w:pPr>
              <w:pStyle w:val="TableParagraph"/>
              <w:spacing w:before="6"/>
              <w:ind w:left="101"/>
              <w:rPr>
                <w:rFonts w:ascii="Cambria" w:eastAsia="Cambria" w:hAnsi="Cambria" w:cs="Cambria"/>
                <w:sz w:val="21"/>
                <w:szCs w:val="21"/>
              </w:rPr>
            </w:pPr>
            <w:r>
              <w:rPr>
                <w:rFonts w:ascii="Cambria"/>
                <w:sz w:val="21"/>
              </w:rPr>
              <w:t>HCV2Diesel</w:t>
            </w:r>
          </w:p>
        </w:tc>
        <w:tc>
          <w:tcPr>
            <w:tcW w:w="1349" w:type="dxa"/>
            <w:tcBorders>
              <w:top w:val="single" w:sz="5" w:space="0" w:color="000000"/>
              <w:left w:val="single" w:sz="5" w:space="0" w:color="000000"/>
              <w:bottom w:val="single" w:sz="5" w:space="0" w:color="000000"/>
              <w:right w:val="single" w:sz="5" w:space="0" w:color="000000"/>
            </w:tcBorders>
          </w:tcPr>
          <w:p w14:paraId="76708554" w14:textId="77777777" w:rsidR="0092007D" w:rsidRDefault="0092007D" w:rsidP="000A17D0">
            <w:pPr>
              <w:pStyle w:val="TableParagraph"/>
              <w:spacing w:before="5"/>
              <w:jc w:val="center"/>
              <w:rPr>
                <w:rFonts w:ascii="Cambria" w:eastAsia="Cambria" w:hAnsi="Cambria" w:cs="Cambria"/>
                <w:sz w:val="19"/>
                <w:szCs w:val="19"/>
              </w:rPr>
            </w:pPr>
            <w:r>
              <w:rPr>
                <w:rFonts w:ascii="Cambria"/>
                <w:w w:val="105"/>
                <w:sz w:val="19"/>
              </w:rPr>
              <w:t>21.8</w:t>
            </w:r>
          </w:p>
        </w:tc>
        <w:tc>
          <w:tcPr>
            <w:tcW w:w="1354" w:type="dxa"/>
            <w:tcBorders>
              <w:top w:val="single" w:sz="5" w:space="0" w:color="000000"/>
              <w:left w:val="single" w:sz="5" w:space="0" w:color="000000"/>
              <w:bottom w:val="single" w:sz="5" w:space="0" w:color="000000"/>
              <w:right w:val="single" w:sz="5" w:space="0" w:color="000000"/>
            </w:tcBorders>
          </w:tcPr>
          <w:p w14:paraId="55B7DDC0" w14:textId="77777777" w:rsidR="0092007D" w:rsidRDefault="0092007D" w:rsidP="000A17D0">
            <w:pPr>
              <w:pStyle w:val="TableParagraph"/>
              <w:spacing w:before="5"/>
              <w:ind w:right="3"/>
              <w:jc w:val="center"/>
              <w:rPr>
                <w:rFonts w:ascii="Cambria" w:eastAsia="Cambria" w:hAnsi="Cambria" w:cs="Cambria"/>
                <w:sz w:val="19"/>
                <w:szCs w:val="19"/>
              </w:rPr>
            </w:pPr>
            <w:r>
              <w:rPr>
                <w:rFonts w:ascii="Cambria"/>
                <w:w w:val="105"/>
                <w:sz w:val="19"/>
              </w:rPr>
              <w:t>23.0</w:t>
            </w:r>
          </w:p>
        </w:tc>
        <w:tc>
          <w:tcPr>
            <w:tcW w:w="720" w:type="dxa"/>
            <w:vMerge w:val="restart"/>
            <w:tcBorders>
              <w:top w:val="single" w:sz="5" w:space="0" w:color="000000"/>
              <w:left w:val="single" w:sz="5" w:space="0" w:color="000000"/>
              <w:right w:val="single" w:sz="5" w:space="0" w:color="000000"/>
            </w:tcBorders>
          </w:tcPr>
          <w:p w14:paraId="09C300DF" w14:textId="77777777" w:rsidR="0092007D" w:rsidRDefault="0092007D" w:rsidP="000A17D0">
            <w:pPr>
              <w:pStyle w:val="TableParagraph"/>
              <w:rPr>
                <w:rFonts w:ascii="Cambria" w:eastAsia="Cambria" w:hAnsi="Cambria" w:cs="Cambria"/>
                <w:b/>
                <w:bCs/>
                <w:sz w:val="20"/>
                <w:szCs w:val="20"/>
              </w:rPr>
            </w:pPr>
          </w:p>
          <w:p w14:paraId="190510A1" w14:textId="77777777" w:rsidR="0092007D" w:rsidRDefault="0092007D" w:rsidP="000A17D0">
            <w:pPr>
              <w:pStyle w:val="TableParagraph"/>
              <w:rPr>
                <w:rFonts w:ascii="Cambria" w:eastAsia="Cambria" w:hAnsi="Cambria" w:cs="Cambria"/>
                <w:b/>
                <w:bCs/>
                <w:sz w:val="20"/>
                <w:szCs w:val="20"/>
              </w:rPr>
            </w:pPr>
          </w:p>
          <w:p w14:paraId="725BAB01" w14:textId="77777777" w:rsidR="0092007D" w:rsidRDefault="0092007D" w:rsidP="000A17D0">
            <w:pPr>
              <w:pStyle w:val="TableParagraph"/>
              <w:rPr>
                <w:rFonts w:ascii="Cambria" w:eastAsia="Cambria" w:hAnsi="Cambria" w:cs="Cambria"/>
                <w:b/>
                <w:bCs/>
                <w:sz w:val="20"/>
                <w:szCs w:val="20"/>
              </w:rPr>
            </w:pPr>
          </w:p>
          <w:p w14:paraId="41BC403F" w14:textId="77777777" w:rsidR="0092007D" w:rsidRDefault="0092007D" w:rsidP="000A17D0">
            <w:pPr>
              <w:pStyle w:val="TableParagraph"/>
              <w:rPr>
                <w:rFonts w:ascii="Cambria" w:eastAsia="Cambria" w:hAnsi="Cambria" w:cs="Cambria"/>
                <w:b/>
                <w:bCs/>
                <w:sz w:val="20"/>
                <w:szCs w:val="20"/>
              </w:rPr>
            </w:pPr>
          </w:p>
          <w:p w14:paraId="6DF98687" w14:textId="77777777" w:rsidR="0092007D" w:rsidRDefault="0092007D" w:rsidP="000A17D0">
            <w:pPr>
              <w:pStyle w:val="TableParagraph"/>
              <w:spacing w:before="10"/>
              <w:rPr>
                <w:rFonts w:ascii="Cambria" w:eastAsia="Cambria" w:hAnsi="Cambria" w:cs="Cambria"/>
                <w:b/>
                <w:bCs/>
                <w:sz w:val="15"/>
                <w:szCs w:val="15"/>
              </w:rPr>
            </w:pPr>
          </w:p>
          <w:p w14:paraId="18AADA7D" w14:textId="77777777" w:rsidR="0092007D" w:rsidRDefault="0092007D" w:rsidP="000A17D0">
            <w:pPr>
              <w:pStyle w:val="TableParagraph"/>
              <w:ind w:left="167"/>
              <w:rPr>
                <w:rFonts w:ascii="Cambria" w:eastAsia="Cambria" w:hAnsi="Cambria" w:cs="Cambria"/>
                <w:sz w:val="19"/>
                <w:szCs w:val="19"/>
              </w:rPr>
            </w:pPr>
            <w:r>
              <w:rPr>
                <w:rFonts w:ascii="Cambria"/>
                <w:w w:val="105"/>
                <w:sz w:val="19"/>
              </w:rPr>
              <w:t>40.7</w:t>
            </w:r>
          </w:p>
        </w:tc>
        <w:tc>
          <w:tcPr>
            <w:tcW w:w="720" w:type="dxa"/>
            <w:tcBorders>
              <w:top w:val="single" w:sz="5" w:space="0" w:color="000000"/>
              <w:left w:val="single" w:sz="5" w:space="0" w:color="000000"/>
              <w:bottom w:val="single" w:sz="5" w:space="0" w:color="000000"/>
              <w:right w:val="single" w:sz="5" w:space="0" w:color="000000"/>
            </w:tcBorders>
          </w:tcPr>
          <w:p w14:paraId="6D8CA12F" w14:textId="77777777" w:rsidR="0092007D" w:rsidRDefault="0092007D" w:rsidP="000A17D0"/>
        </w:tc>
        <w:tc>
          <w:tcPr>
            <w:tcW w:w="629" w:type="dxa"/>
            <w:tcBorders>
              <w:top w:val="single" w:sz="5" w:space="0" w:color="000000"/>
              <w:left w:val="single" w:sz="5" w:space="0" w:color="000000"/>
              <w:bottom w:val="single" w:sz="5" w:space="0" w:color="000000"/>
              <w:right w:val="single" w:sz="5" w:space="0" w:color="000000"/>
            </w:tcBorders>
          </w:tcPr>
          <w:p w14:paraId="4710759F" w14:textId="77777777" w:rsidR="0092007D" w:rsidRDefault="0092007D" w:rsidP="000A17D0"/>
        </w:tc>
        <w:tc>
          <w:tcPr>
            <w:tcW w:w="1258" w:type="dxa"/>
            <w:tcBorders>
              <w:top w:val="single" w:sz="5" w:space="0" w:color="000000"/>
              <w:left w:val="single" w:sz="5" w:space="0" w:color="000000"/>
              <w:bottom w:val="single" w:sz="5" w:space="0" w:color="000000"/>
              <w:right w:val="single" w:sz="5" w:space="0" w:color="000000"/>
            </w:tcBorders>
          </w:tcPr>
          <w:p w14:paraId="5D7D1DD1" w14:textId="77777777" w:rsidR="0092007D" w:rsidRDefault="0092007D" w:rsidP="000A17D0"/>
        </w:tc>
        <w:tc>
          <w:tcPr>
            <w:tcW w:w="1354" w:type="dxa"/>
            <w:tcBorders>
              <w:top w:val="single" w:sz="5" w:space="0" w:color="000000"/>
              <w:left w:val="single" w:sz="5" w:space="0" w:color="000000"/>
              <w:bottom w:val="single" w:sz="5" w:space="0" w:color="000000"/>
              <w:right w:val="single" w:sz="5" w:space="0" w:color="000000"/>
            </w:tcBorders>
          </w:tcPr>
          <w:p w14:paraId="23EDB897" w14:textId="77777777" w:rsidR="0092007D" w:rsidRDefault="0092007D" w:rsidP="000A17D0"/>
        </w:tc>
        <w:tc>
          <w:tcPr>
            <w:tcW w:w="806" w:type="dxa"/>
            <w:vMerge w:val="restart"/>
            <w:tcBorders>
              <w:top w:val="single" w:sz="5" w:space="0" w:color="000000"/>
              <w:left w:val="single" w:sz="5" w:space="0" w:color="000000"/>
              <w:right w:val="single" w:sz="5" w:space="0" w:color="000000"/>
            </w:tcBorders>
          </w:tcPr>
          <w:p w14:paraId="71CF2E47" w14:textId="77777777" w:rsidR="0092007D" w:rsidRDefault="0092007D" w:rsidP="000A17D0">
            <w:pPr>
              <w:pStyle w:val="TableParagraph"/>
              <w:rPr>
                <w:rFonts w:ascii="Cambria" w:eastAsia="Cambria" w:hAnsi="Cambria" w:cs="Cambria"/>
                <w:b/>
                <w:bCs/>
              </w:rPr>
            </w:pPr>
          </w:p>
          <w:p w14:paraId="342F4730" w14:textId="77777777" w:rsidR="0092007D" w:rsidRDefault="0092007D" w:rsidP="000A17D0">
            <w:pPr>
              <w:pStyle w:val="TableParagraph"/>
              <w:rPr>
                <w:rFonts w:ascii="Cambria" w:eastAsia="Cambria" w:hAnsi="Cambria" w:cs="Cambria"/>
                <w:b/>
                <w:bCs/>
              </w:rPr>
            </w:pPr>
          </w:p>
          <w:p w14:paraId="14CADDC6" w14:textId="77777777" w:rsidR="0092007D" w:rsidRDefault="0092007D" w:rsidP="000A17D0">
            <w:pPr>
              <w:pStyle w:val="TableParagraph"/>
              <w:rPr>
                <w:rFonts w:ascii="Cambria" w:eastAsia="Cambria" w:hAnsi="Cambria" w:cs="Cambria"/>
                <w:b/>
                <w:bCs/>
              </w:rPr>
            </w:pPr>
          </w:p>
          <w:p w14:paraId="45AAA688" w14:textId="77777777" w:rsidR="0092007D" w:rsidRDefault="0092007D" w:rsidP="000A17D0">
            <w:pPr>
              <w:pStyle w:val="TableParagraph"/>
              <w:spacing w:before="3"/>
              <w:rPr>
                <w:rFonts w:ascii="Cambria" w:eastAsia="Cambria" w:hAnsi="Cambria" w:cs="Cambria"/>
                <w:b/>
                <w:bCs/>
                <w:sz w:val="28"/>
                <w:szCs w:val="28"/>
              </w:rPr>
            </w:pPr>
          </w:p>
          <w:p w14:paraId="3EC392B0" w14:textId="77777777" w:rsidR="0092007D" w:rsidRDefault="0092007D" w:rsidP="000A17D0">
            <w:pPr>
              <w:pStyle w:val="TableParagraph"/>
              <w:ind w:left="193"/>
              <w:rPr>
                <w:rFonts w:ascii="Cambria" w:eastAsia="Cambria" w:hAnsi="Cambria" w:cs="Cambria"/>
                <w:sz w:val="21"/>
                <w:szCs w:val="21"/>
              </w:rPr>
            </w:pPr>
            <w:r>
              <w:rPr>
                <w:rFonts w:ascii="Cambria"/>
                <w:spacing w:val="1"/>
                <w:sz w:val="21"/>
              </w:rPr>
              <w:t>31</w:t>
            </w:r>
            <w:r>
              <w:rPr>
                <w:rFonts w:ascii="Cambria"/>
                <w:sz w:val="21"/>
              </w:rPr>
              <w:t>.6</w:t>
            </w:r>
          </w:p>
        </w:tc>
        <w:tc>
          <w:tcPr>
            <w:tcW w:w="994" w:type="dxa"/>
            <w:vMerge w:val="restart"/>
            <w:tcBorders>
              <w:top w:val="single" w:sz="5" w:space="0" w:color="000000"/>
              <w:left w:val="single" w:sz="5" w:space="0" w:color="000000"/>
              <w:right w:val="single" w:sz="5" w:space="0" w:color="000000"/>
            </w:tcBorders>
          </w:tcPr>
          <w:p w14:paraId="6FDF3743" w14:textId="77777777" w:rsidR="0092007D" w:rsidRDefault="0092007D" w:rsidP="000A17D0">
            <w:pPr>
              <w:pStyle w:val="TableParagraph"/>
              <w:rPr>
                <w:rFonts w:ascii="Cambria" w:eastAsia="Cambria" w:hAnsi="Cambria" w:cs="Cambria"/>
                <w:b/>
                <w:bCs/>
                <w:sz w:val="20"/>
                <w:szCs w:val="20"/>
              </w:rPr>
            </w:pPr>
          </w:p>
          <w:p w14:paraId="6157F08F" w14:textId="77777777" w:rsidR="0092007D" w:rsidRDefault="0092007D" w:rsidP="000A17D0">
            <w:pPr>
              <w:pStyle w:val="TableParagraph"/>
              <w:rPr>
                <w:rFonts w:ascii="Cambria" w:eastAsia="Cambria" w:hAnsi="Cambria" w:cs="Cambria"/>
                <w:b/>
                <w:bCs/>
                <w:sz w:val="20"/>
                <w:szCs w:val="20"/>
              </w:rPr>
            </w:pPr>
          </w:p>
          <w:p w14:paraId="05B49B75" w14:textId="77777777" w:rsidR="0092007D" w:rsidRDefault="0092007D" w:rsidP="000A17D0">
            <w:pPr>
              <w:pStyle w:val="TableParagraph"/>
              <w:rPr>
                <w:rFonts w:ascii="Cambria" w:eastAsia="Cambria" w:hAnsi="Cambria" w:cs="Cambria"/>
                <w:b/>
                <w:bCs/>
                <w:sz w:val="20"/>
                <w:szCs w:val="20"/>
              </w:rPr>
            </w:pPr>
          </w:p>
          <w:p w14:paraId="7CBC947E" w14:textId="77777777" w:rsidR="0092007D" w:rsidRDefault="0092007D" w:rsidP="000A17D0">
            <w:pPr>
              <w:pStyle w:val="TableParagraph"/>
              <w:rPr>
                <w:rFonts w:ascii="Cambria" w:eastAsia="Cambria" w:hAnsi="Cambria" w:cs="Cambria"/>
                <w:b/>
                <w:bCs/>
                <w:sz w:val="20"/>
                <w:szCs w:val="20"/>
              </w:rPr>
            </w:pPr>
          </w:p>
          <w:p w14:paraId="6999A06E" w14:textId="77777777" w:rsidR="0092007D" w:rsidRDefault="0092007D" w:rsidP="000A17D0">
            <w:pPr>
              <w:pStyle w:val="TableParagraph"/>
              <w:spacing w:before="10"/>
              <w:rPr>
                <w:rFonts w:ascii="Cambria" w:eastAsia="Cambria" w:hAnsi="Cambria" w:cs="Cambria"/>
                <w:b/>
                <w:bCs/>
                <w:sz w:val="15"/>
                <w:szCs w:val="15"/>
              </w:rPr>
            </w:pPr>
          </w:p>
          <w:p w14:paraId="45AC8323" w14:textId="77777777" w:rsidR="0092007D" w:rsidRDefault="0092007D" w:rsidP="000A17D0">
            <w:pPr>
              <w:pStyle w:val="TableParagraph"/>
              <w:ind w:left="302"/>
              <w:rPr>
                <w:rFonts w:ascii="Cambria" w:eastAsia="Cambria" w:hAnsi="Cambria" w:cs="Cambria"/>
                <w:sz w:val="19"/>
                <w:szCs w:val="19"/>
              </w:rPr>
            </w:pPr>
            <w:r>
              <w:rPr>
                <w:rFonts w:ascii="Cambria"/>
                <w:w w:val="105"/>
                <w:sz w:val="19"/>
              </w:rPr>
              <w:t>47.5</w:t>
            </w:r>
          </w:p>
        </w:tc>
        <w:tc>
          <w:tcPr>
            <w:tcW w:w="898" w:type="dxa"/>
            <w:vMerge w:val="restart"/>
            <w:tcBorders>
              <w:top w:val="single" w:sz="5" w:space="0" w:color="000000"/>
              <w:left w:val="single" w:sz="5" w:space="0" w:color="000000"/>
              <w:right w:val="single" w:sz="5" w:space="0" w:color="000000"/>
            </w:tcBorders>
          </w:tcPr>
          <w:p w14:paraId="062FB421" w14:textId="77777777" w:rsidR="0092007D" w:rsidRDefault="0092007D" w:rsidP="000A17D0">
            <w:pPr>
              <w:pStyle w:val="TableParagraph"/>
              <w:rPr>
                <w:rFonts w:ascii="Cambria" w:eastAsia="Cambria" w:hAnsi="Cambria" w:cs="Cambria"/>
                <w:b/>
                <w:bCs/>
              </w:rPr>
            </w:pPr>
          </w:p>
          <w:p w14:paraId="6F1E045E" w14:textId="77777777" w:rsidR="0092007D" w:rsidRDefault="0092007D" w:rsidP="000A17D0">
            <w:pPr>
              <w:pStyle w:val="TableParagraph"/>
              <w:rPr>
                <w:rFonts w:ascii="Cambria" w:eastAsia="Cambria" w:hAnsi="Cambria" w:cs="Cambria"/>
                <w:b/>
                <w:bCs/>
              </w:rPr>
            </w:pPr>
          </w:p>
          <w:p w14:paraId="6D9A74B2" w14:textId="77777777" w:rsidR="0092007D" w:rsidRDefault="0092007D" w:rsidP="000A17D0">
            <w:pPr>
              <w:pStyle w:val="TableParagraph"/>
              <w:rPr>
                <w:rFonts w:ascii="Cambria" w:eastAsia="Cambria" w:hAnsi="Cambria" w:cs="Cambria"/>
                <w:b/>
                <w:bCs/>
              </w:rPr>
            </w:pPr>
          </w:p>
          <w:p w14:paraId="597BB5E4" w14:textId="77777777" w:rsidR="0092007D" w:rsidRDefault="0092007D" w:rsidP="000A17D0">
            <w:pPr>
              <w:pStyle w:val="TableParagraph"/>
              <w:spacing w:before="3"/>
              <w:rPr>
                <w:rFonts w:ascii="Cambria" w:eastAsia="Cambria" w:hAnsi="Cambria" w:cs="Cambria"/>
                <w:b/>
                <w:bCs/>
                <w:sz w:val="28"/>
                <w:szCs w:val="28"/>
              </w:rPr>
            </w:pPr>
          </w:p>
          <w:p w14:paraId="79FDD4F3" w14:textId="77777777" w:rsidR="0092007D" w:rsidRDefault="0092007D" w:rsidP="000A17D0">
            <w:pPr>
              <w:pStyle w:val="TableParagraph"/>
              <w:ind w:left="238"/>
              <w:rPr>
                <w:rFonts w:ascii="Cambria" w:eastAsia="Cambria" w:hAnsi="Cambria" w:cs="Cambria"/>
                <w:sz w:val="21"/>
                <w:szCs w:val="21"/>
              </w:rPr>
            </w:pPr>
            <w:r>
              <w:rPr>
                <w:rFonts w:ascii="Cambria"/>
                <w:spacing w:val="1"/>
                <w:sz w:val="21"/>
              </w:rPr>
              <w:t>41</w:t>
            </w:r>
            <w:r>
              <w:rPr>
                <w:rFonts w:ascii="Cambria"/>
                <w:sz w:val="21"/>
              </w:rPr>
              <w:t>.9</w:t>
            </w:r>
          </w:p>
        </w:tc>
        <w:tc>
          <w:tcPr>
            <w:tcW w:w="989" w:type="dxa"/>
            <w:vMerge w:val="restart"/>
            <w:tcBorders>
              <w:top w:val="single" w:sz="5" w:space="0" w:color="000000"/>
              <w:left w:val="single" w:sz="5" w:space="0" w:color="000000"/>
              <w:right w:val="single" w:sz="5" w:space="0" w:color="000000"/>
            </w:tcBorders>
          </w:tcPr>
          <w:p w14:paraId="19DF686A" w14:textId="77777777" w:rsidR="0092007D" w:rsidRDefault="0092007D" w:rsidP="000A17D0">
            <w:pPr>
              <w:pStyle w:val="TableParagraph"/>
              <w:rPr>
                <w:rFonts w:ascii="Cambria" w:eastAsia="Cambria" w:hAnsi="Cambria" w:cs="Cambria"/>
                <w:b/>
                <w:bCs/>
              </w:rPr>
            </w:pPr>
          </w:p>
          <w:p w14:paraId="2AB560FB" w14:textId="77777777" w:rsidR="0092007D" w:rsidRDefault="0092007D" w:rsidP="000A17D0">
            <w:pPr>
              <w:pStyle w:val="TableParagraph"/>
              <w:rPr>
                <w:rFonts w:ascii="Cambria" w:eastAsia="Cambria" w:hAnsi="Cambria" w:cs="Cambria"/>
                <w:b/>
                <w:bCs/>
              </w:rPr>
            </w:pPr>
          </w:p>
          <w:p w14:paraId="0B56590D" w14:textId="77777777" w:rsidR="0092007D" w:rsidRDefault="0092007D" w:rsidP="000A17D0">
            <w:pPr>
              <w:pStyle w:val="TableParagraph"/>
              <w:rPr>
                <w:rFonts w:ascii="Cambria" w:eastAsia="Cambria" w:hAnsi="Cambria" w:cs="Cambria"/>
                <w:b/>
                <w:bCs/>
              </w:rPr>
            </w:pPr>
          </w:p>
          <w:p w14:paraId="0AA2EF5D" w14:textId="77777777" w:rsidR="0092007D" w:rsidRDefault="0092007D" w:rsidP="000A17D0">
            <w:pPr>
              <w:pStyle w:val="TableParagraph"/>
              <w:spacing w:before="3"/>
              <w:rPr>
                <w:rFonts w:ascii="Cambria" w:eastAsia="Cambria" w:hAnsi="Cambria" w:cs="Cambria"/>
                <w:b/>
                <w:bCs/>
                <w:sz w:val="28"/>
                <w:szCs w:val="28"/>
              </w:rPr>
            </w:pPr>
          </w:p>
          <w:p w14:paraId="27C579A2" w14:textId="77777777" w:rsidR="0092007D" w:rsidRDefault="0092007D" w:rsidP="000A17D0">
            <w:pPr>
              <w:pStyle w:val="TableParagraph"/>
              <w:ind w:left="283"/>
              <w:rPr>
                <w:rFonts w:ascii="Cambria" w:eastAsia="Cambria" w:hAnsi="Cambria" w:cs="Cambria"/>
                <w:sz w:val="21"/>
                <w:szCs w:val="21"/>
              </w:rPr>
            </w:pPr>
            <w:r>
              <w:rPr>
                <w:rFonts w:ascii="Cambria"/>
                <w:spacing w:val="1"/>
                <w:sz w:val="21"/>
              </w:rPr>
              <w:t>36</w:t>
            </w:r>
            <w:r>
              <w:rPr>
                <w:rFonts w:ascii="Cambria"/>
                <w:sz w:val="21"/>
              </w:rPr>
              <w:t>.1</w:t>
            </w:r>
          </w:p>
        </w:tc>
        <w:tc>
          <w:tcPr>
            <w:tcW w:w="811" w:type="dxa"/>
            <w:vMerge w:val="restart"/>
            <w:tcBorders>
              <w:top w:val="single" w:sz="5" w:space="0" w:color="000000"/>
              <w:left w:val="single" w:sz="5" w:space="0" w:color="000000"/>
              <w:right w:val="single" w:sz="5" w:space="0" w:color="000000"/>
            </w:tcBorders>
          </w:tcPr>
          <w:p w14:paraId="5DD81431" w14:textId="77777777" w:rsidR="0092007D" w:rsidRDefault="0092007D" w:rsidP="000A17D0">
            <w:pPr>
              <w:pStyle w:val="TableParagraph"/>
              <w:rPr>
                <w:rFonts w:ascii="Cambria" w:eastAsia="Cambria" w:hAnsi="Cambria" w:cs="Cambria"/>
                <w:b/>
                <w:bCs/>
              </w:rPr>
            </w:pPr>
          </w:p>
          <w:p w14:paraId="458B7B8F" w14:textId="77777777" w:rsidR="0092007D" w:rsidRDefault="0092007D" w:rsidP="000A17D0">
            <w:pPr>
              <w:pStyle w:val="TableParagraph"/>
              <w:rPr>
                <w:rFonts w:ascii="Cambria" w:eastAsia="Cambria" w:hAnsi="Cambria" w:cs="Cambria"/>
                <w:b/>
                <w:bCs/>
              </w:rPr>
            </w:pPr>
          </w:p>
          <w:p w14:paraId="130FFC09" w14:textId="77777777" w:rsidR="0092007D" w:rsidRDefault="0092007D" w:rsidP="000A17D0">
            <w:pPr>
              <w:pStyle w:val="TableParagraph"/>
              <w:rPr>
                <w:rFonts w:ascii="Cambria" w:eastAsia="Cambria" w:hAnsi="Cambria" w:cs="Cambria"/>
                <w:b/>
                <w:bCs/>
              </w:rPr>
            </w:pPr>
          </w:p>
          <w:p w14:paraId="6744AC00" w14:textId="77777777" w:rsidR="0092007D" w:rsidRDefault="0092007D" w:rsidP="000A17D0">
            <w:pPr>
              <w:pStyle w:val="TableParagraph"/>
              <w:spacing w:before="3"/>
              <w:rPr>
                <w:rFonts w:ascii="Cambria" w:eastAsia="Cambria" w:hAnsi="Cambria" w:cs="Cambria"/>
                <w:b/>
                <w:bCs/>
                <w:sz w:val="28"/>
                <w:szCs w:val="28"/>
              </w:rPr>
            </w:pPr>
          </w:p>
          <w:p w14:paraId="508767D2" w14:textId="77777777" w:rsidR="0092007D" w:rsidRDefault="0092007D" w:rsidP="000A17D0">
            <w:pPr>
              <w:pStyle w:val="TableParagraph"/>
              <w:ind w:left="193"/>
              <w:rPr>
                <w:rFonts w:ascii="Cambria" w:eastAsia="Cambria" w:hAnsi="Cambria" w:cs="Cambria"/>
                <w:sz w:val="21"/>
                <w:szCs w:val="21"/>
              </w:rPr>
            </w:pPr>
            <w:r>
              <w:rPr>
                <w:rFonts w:ascii="Cambria"/>
                <w:spacing w:val="1"/>
                <w:sz w:val="21"/>
              </w:rPr>
              <w:t>33</w:t>
            </w:r>
            <w:r>
              <w:rPr>
                <w:rFonts w:ascii="Cambria"/>
                <w:sz w:val="21"/>
              </w:rPr>
              <w:t>.1</w:t>
            </w:r>
          </w:p>
        </w:tc>
      </w:tr>
      <w:tr w:rsidR="0092007D" w14:paraId="0449C3FF" w14:textId="77777777" w:rsidTr="000A17D0">
        <w:trPr>
          <w:trHeight w:hRule="exact" w:val="307"/>
        </w:trPr>
        <w:tc>
          <w:tcPr>
            <w:tcW w:w="1973" w:type="dxa"/>
            <w:tcBorders>
              <w:top w:val="single" w:sz="5" w:space="0" w:color="000000"/>
              <w:left w:val="single" w:sz="5" w:space="0" w:color="000000"/>
              <w:bottom w:val="single" w:sz="5" w:space="0" w:color="000000"/>
              <w:right w:val="single" w:sz="5" w:space="0" w:color="000000"/>
            </w:tcBorders>
          </w:tcPr>
          <w:p w14:paraId="1AE2F372" w14:textId="77777777" w:rsidR="0092007D" w:rsidRDefault="0092007D" w:rsidP="000A17D0">
            <w:pPr>
              <w:pStyle w:val="TableParagraph"/>
              <w:spacing w:before="6"/>
              <w:ind w:left="101"/>
              <w:rPr>
                <w:rFonts w:ascii="Cambria" w:eastAsia="Cambria" w:hAnsi="Cambria" w:cs="Cambria"/>
                <w:sz w:val="21"/>
                <w:szCs w:val="21"/>
              </w:rPr>
            </w:pPr>
            <w:r>
              <w:rPr>
                <w:rFonts w:ascii="Cambria"/>
                <w:sz w:val="21"/>
              </w:rPr>
              <w:t>HCV3Diesel</w:t>
            </w:r>
          </w:p>
        </w:tc>
        <w:tc>
          <w:tcPr>
            <w:tcW w:w="1349" w:type="dxa"/>
            <w:tcBorders>
              <w:top w:val="single" w:sz="5" w:space="0" w:color="000000"/>
              <w:left w:val="single" w:sz="5" w:space="0" w:color="000000"/>
              <w:bottom w:val="single" w:sz="5" w:space="0" w:color="000000"/>
              <w:right w:val="single" w:sz="5" w:space="0" w:color="000000"/>
            </w:tcBorders>
          </w:tcPr>
          <w:p w14:paraId="0FA2118B" w14:textId="77777777" w:rsidR="0092007D" w:rsidRDefault="0092007D" w:rsidP="000A17D0">
            <w:pPr>
              <w:pStyle w:val="TableParagraph"/>
              <w:spacing w:before="5"/>
              <w:jc w:val="center"/>
              <w:rPr>
                <w:rFonts w:ascii="Cambria" w:eastAsia="Cambria" w:hAnsi="Cambria" w:cs="Cambria"/>
                <w:sz w:val="19"/>
                <w:szCs w:val="19"/>
              </w:rPr>
            </w:pPr>
            <w:r>
              <w:rPr>
                <w:rFonts w:ascii="Cambria"/>
                <w:w w:val="105"/>
                <w:sz w:val="19"/>
              </w:rPr>
              <w:t>22.2</w:t>
            </w:r>
          </w:p>
        </w:tc>
        <w:tc>
          <w:tcPr>
            <w:tcW w:w="1354" w:type="dxa"/>
            <w:tcBorders>
              <w:top w:val="single" w:sz="5" w:space="0" w:color="000000"/>
              <w:left w:val="single" w:sz="5" w:space="0" w:color="000000"/>
              <w:bottom w:val="single" w:sz="5" w:space="0" w:color="000000"/>
              <w:right w:val="single" w:sz="5" w:space="0" w:color="000000"/>
            </w:tcBorders>
          </w:tcPr>
          <w:p w14:paraId="5787ACA7" w14:textId="77777777" w:rsidR="0092007D" w:rsidRDefault="0092007D" w:rsidP="000A17D0">
            <w:pPr>
              <w:pStyle w:val="TableParagraph"/>
              <w:spacing w:before="5"/>
              <w:ind w:right="3"/>
              <w:jc w:val="center"/>
              <w:rPr>
                <w:rFonts w:ascii="Cambria" w:eastAsia="Cambria" w:hAnsi="Cambria" w:cs="Cambria"/>
                <w:sz w:val="19"/>
                <w:szCs w:val="19"/>
              </w:rPr>
            </w:pPr>
            <w:r>
              <w:rPr>
                <w:rFonts w:ascii="Cambria"/>
                <w:w w:val="105"/>
                <w:sz w:val="19"/>
              </w:rPr>
              <w:t>23.7</w:t>
            </w:r>
          </w:p>
        </w:tc>
        <w:tc>
          <w:tcPr>
            <w:tcW w:w="720" w:type="dxa"/>
            <w:vMerge/>
            <w:tcBorders>
              <w:left w:val="single" w:sz="5" w:space="0" w:color="000000"/>
              <w:right w:val="single" w:sz="5" w:space="0" w:color="000000"/>
            </w:tcBorders>
          </w:tcPr>
          <w:p w14:paraId="0AF7747D" w14:textId="77777777" w:rsidR="0092007D" w:rsidRDefault="0092007D" w:rsidP="000A17D0"/>
        </w:tc>
        <w:tc>
          <w:tcPr>
            <w:tcW w:w="720" w:type="dxa"/>
            <w:tcBorders>
              <w:top w:val="single" w:sz="5" w:space="0" w:color="000000"/>
              <w:left w:val="single" w:sz="5" w:space="0" w:color="000000"/>
              <w:bottom w:val="single" w:sz="5" w:space="0" w:color="000000"/>
              <w:right w:val="single" w:sz="5" w:space="0" w:color="000000"/>
            </w:tcBorders>
          </w:tcPr>
          <w:p w14:paraId="523C8F83" w14:textId="77777777" w:rsidR="0092007D" w:rsidRDefault="0092007D" w:rsidP="000A17D0"/>
        </w:tc>
        <w:tc>
          <w:tcPr>
            <w:tcW w:w="629" w:type="dxa"/>
            <w:tcBorders>
              <w:top w:val="single" w:sz="5" w:space="0" w:color="000000"/>
              <w:left w:val="single" w:sz="5" w:space="0" w:color="000000"/>
              <w:bottom w:val="single" w:sz="5" w:space="0" w:color="000000"/>
              <w:right w:val="single" w:sz="5" w:space="0" w:color="000000"/>
            </w:tcBorders>
          </w:tcPr>
          <w:p w14:paraId="785A85F4" w14:textId="77777777" w:rsidR="0092007D" w:rsidRDefault="0092007D" w:rsidP="000A17D0"/>
        </w:tc>
        <w:tc>
          <w:tcPr>
            <w:tcW w:w="1258" w:type="dxa"/>
            <w:tcBorders>
              <w:top w:val="single" w:sz="5" w:space="0" w:color="000000"/>
              <w:left w:val="single" w:sz="5" w:space="0" w:color="000000"/>
              <w:bottom w:val="single" w:sz="5" w:space="0" w:color="000000"/>
              <w:right w:val="single" w:sz="5" w:space="0" w:color="000000"/>
            </w:tcBorders>
          </w:tcPr>
          <w:p w14:paraId="43D1DB06" w14:textId="77777777" w:rsidR="0092007D" w:rsidRDefault="0092007D" w:rsidP="000A17D0"/>
        </w:tc>
        <w:tc>
          <w:tcPr>
            <w:tcW w:w="1354" w:type="dxa"/>
            <w:tcBorders>
              <w:top w:val="single" w:sz="5" w:space="0" w:color="000000"/>
              <w:left w:val="single" w:sz="5" w:space="0" w:color="000000"/>
              <w:bottom w:val="single" w:sz="5" w:space="0" w:color="000000"/>
              <w:right w:val="single" w:sz="5" w:space="0" w:color="000000"/>
            </w:tcBorders>
          </w:tcPr>
          <w:p w14:paraId="64CC58E8" w14:textId="77777777" w:rsidR="0092007D" w:rsidRDefault="0092007D" w:rsidP="000A17D0"/>
        </w:tc>
        <w:tc>
          <w:tcPr>
            <w:tcW w:w="806" w:type="dxa"/>
            <w:vMerge/>
            <w:tcBorders>
              <w:left w:val="single" w:sz="5" w:space="0" w:color="000000"/>
              <w:right w:val="single" w:sz="5" w:space="0" w:color="000000"/>
            </w:tcBorders>
          </w:tcPr>
          <w:p w14:paraId="0E7BB36C" w14:textId="77777777" w:rsidR="0092007D" w:rsidRDefault="0092007D" w:rsidP="000A17D0"/>
        </w:tc>
        <w:tc>
          <w:tcPr>
            <w:tcW w:w="994" w:type="dxa"/>
            <w:vMerge/>
            <w:tcBorders>
              <w:left w:val="single" w:sz="5" w:space="0" w:color="000000"/>
              <w:right w:val="single" w:sz="5" w:space="0" w:color="000000"/>
            </w:tcBorders>
          </w:tcPr>
          <w:p w14:paraId="3A9EE25E" w14:textId="77777777" w:rsidR="0092007D" w:rsidRDefault="0092007D" w:rsidP="000A17D0"/>
        </w:tc>
        <w:tc>
          <w:tcPr>
            <w:tcW w:w="898" w:type="dxa"/>
            <w:vMerge/>
            <w:tcBorders>
              <w:left w:val="single" w:sz="5" w:space="0" w:color="000000"/>
              <w:right w:val="single" w:sz="5" w:space="0" w:color="000000"/>
            </w:tcBorders>
          </w:tcPr>
          <w:p w14:paraId="7C5F0976" w14:textId="77777777" w:rsidR="0092007D" w:rsidRDefault="0092007D" w:rsidP="000A17D0"/>
        </w:tc>
        <w:tc>
          <w:tcPr>
            <w:tcW w:w="989" w:type="dxa"/>
            <w:vMerge/>
            <w:tcBorders>
              <w:left w:val="single" w:sz="5" w:space="0" w:color="000000"/>
              <w:right w:val="single" w:sz="5" w:space="0" w:color="000000"/>
            </w:tcBorders>
          </w:tcPr>
          <w:p w14:paraId="64FAE17C" w14:textId="77777777" w:rsidR="0092007D" w:rsidRDefault="0092007D" w:rsidP="000A17D0"/>
        </w:tc>
        <w:tc>
          <w:tcPr>
            <w:tcW w:w="811" w:type="dxa"/>
            <w:vMerge/>
            <w:tcBorders>
              <w:left w:val="single" w:sz="5" w:space="0" w:color="000000"/>
              <w:right w:val="single" w:sz="5" w:space="0" w:color="000000"/>
            </w:tcBorders>
          </w:tcPr>
          <w:p w14:paraId="07A9485D" w14:textId="77777777" w:rsidR="0092007D" w:rsidRDefault="0092007D" w:rsidP="000A17D0"/>
        </w:tc>
      </w:tr>
      <w:tr w:rsidR="0092007D" w14:paraId="3C0B21A1" w14:textId="77777777" w:rsidTr="000A17D0">
        <w:trPr>
          <w:trHeight w:hRule="exact" w:val="312"/>
        </w:trPr>
        <w:tc>
          <w:tcPr>
            <w:tcW w:w="1973" w:type="dxa"/>
            <w:tcBorders>
              <w:top w:val="single" w:sz="5" w:space="0" w:color="000000"/>
              <w:left w:val="single" w:sz="5" w:space="0" w:color="000000"/>
              <w:bottom w:val="single" w:sz="5" w:space="0" w:color="000000"/>
              <w:right w:val="single" w:sz="5" w:space="0" w:color="000000"/>
            </w:tcBorders>
          </w:tcPr>
          <w:p w14:paraId="1CF0C78F" w14:textId="77777777" w:rsidR="0092007D" w:rsidRDefault="0092007D" w:rsidP="000A17D0">
            <w:pPr>
              <w:pStyle w:val="TableParagraph"/>
              <w:spacing w:before="6"/>
              <w:ind w:left="101"/>
              <w:rPr>
                <w:rFonts w:ascii="Cambria" w:eastAsia="Cambria" w:hAnsi="Cambria" w:cs="Cambria"/>
                <w:sz w:val="21"/>
                <w:szCs w:val="21"/>
              </w:rPr>
            </w:pPr>
            <w:r>
              <w:rPr>
                <w:rFonts w:ascii="Cambria"/>
                <w:sz w:val="21"/>
              </w:rPr>
              <w:t>HCV4Diesel</w:t>
            </w:r>
          </w:p>
        </w:tc>
        <w:tc>
          <w:tcPr>
            <w:tcW w:w="1349" w:type="dxa"/>
            <w:tcBorders>
              <w:top w:val="single" w:sz="5" w:space="0" w:color="000000"/>
              <w:left w:val="single" w:sz="5" w:space="0" w:color="000000"/>
              <w:bottom w:val="single" w:sz="5" w:space="0" w:color="000000"/>
              <w:right w:val="single" w:sz="5" w:space="0" w:color="000000"/>
            </w:tcBorders>
          </w:tcPr>
          <w:p w14:paraId="5C247C15" w14:textId="77777777" w:rsidR="0092007D" w:rsidRDefault="0092007D" w:rsidP="000A17D0">
            <w:pPr>
              <w:pStyle w:val="TableParagraph"/>
              <w:spacing w:before="5"/>
              <w:jc w:val="center"/>
              <w:rPr>
                <w:rFonts w:ascii="Cambria" w:eastAsia="Cambria" w:hAnsi="Cambria" w:cs="Cambria"/>
                <w:sz w:val="19"/>
                <w:szCs w:val="19"/>
              </w:rPr>
            </w:pPr>
            <w:r>
              <w:rPr>
                <w:rFonts w:ascii="Cambria"/>
                <w:w w:val="105"/>
                <w:sz w:val="19"/>
              </w:rPr>
              <w:t>25.6</w:t>
            </w:r>
          </w:p>
        </w:tc>
        <w:tc>
          <w:tcPr>
            <w:tcW w:w="1354" w:type="dxa"/>
            <w:tcBorders>
              <w:top w:val="single" w:sz="5" w:space="0" w:color="000000"/>
              <w:left w:val="single" w:sz="5" w:space="0" w:color="000000"/>
              <w:bottom w:val="single" w:sz="5" w:space="0" w:color="000000"/>
              <w:right w:val="single" w:sz="5" w:space="0" w:color="000000"/>
            </w:tcBorders>
          </w:tcPr>
          <w:p w14:paraId="7EB9283D" w14:textId="77777777" w:rsidR="0092007D" w:rsidRDefault="0092007D" w:rsidP="000A17D0">
            <w:pPr>
              <w:pStyle w:val="TableParagraph"/>
              <w:spacing w:before="5"/>
              <w:ind w:right="3"/>
              <w:jc w:val="center"/>
              <w:rPr>
                <w:rFonts w:ascii="Cambria" w:eastAsia="Cambria" w:hAnsi="Cambria" w:cs="Cambria"/>
                <w:sz w:val="19"/>
                <w:szCs w:val="19"/>
              </w:rPr>
            </w:pPr>
            <w:r>
              <w:rPr>
                <w:rFonts w:ascii="Cambria"/>
                <w:w w:val="105"/>
                <w:sz w:val="19"/>
              </w:rPr>
              <w:t>27.3</w:t>
            </w:r>
          </w:p>
        </w:tc>
        <w:tc>
          <w:tcPr>
            <w:tcW w:w="720" w:type="dxa"/>
            <w:vMerge/>
            <w:tcBorders>
              <w:left w:val="single" w:sz="5" w:space="0" w:color="000000"/>
              <w:right w:val="single" w:sz="5" w:space="0" w:color="000000"/>
            </w:tcBorders>
          </w:tcPr>
          <w:p w14:paraId="20499A9B" w14:textId="77777777" w:rsidR="0092007D" w:rsidRDefault="0092007D" w:rsidP="000A17D0"/>
        </w:tc>
        <w:tc>
          <w:tcPr>
            <w:tcW w:w="720" w:type="dxa"/>
            <w:tcBorders>
              <w:top w:val="single" w:sz="5" w:space="0" w:color="000000"/>
              <w:left w:val="single" w:sz="5" w:space="0" w:color="000000"/>
              <w:bottom w:val="single" w:sz="5" w:space="0" w:color="000000"/>
              <w:right w:val="single" w:sz="5" w:space="0" w:color="000000"/>
            </w:tcBorders>
          </w:tcPr>
          <w:p w14:paraId="42BCFC42" w14:textId="77777777" w:rsidR="0092007D" w:rsidRDefault="0092007D" w:rsidP="000A17D0"/>
        </w:tc>
        <w:tc>
          <w:tcPr>
            <w:tcW w:w="629" w:type="dxa"/>
            <w:tcBorders>
              <w:top w:val="single" w:sz="5" w:space="0" w:color="000000"/>
              <w:left w:val="single" w:sz="5" w:space="0" w:color="000000"/>
              <w:bottom w:val="single" w:sz="5" w:space="0" w:color="000000"/>
              <w:right w:val="single" w:sz="5" w:space="0" w:color="000000"/>
            </w:tcBorders>
          </w:tcPr>
          <w:p w14:paraId="6726428C" w14:textId="77777777" w:rsidR="0092007D" w:rsidRDefault="0092007D" w:rsidP="000A17D0"/>
        </w:tc>
        <w:tc>
          <w:tcPr>
            <w:tcW w:w="1258" w:type="dxa"/>
            <w:tcBorders>
              <w:top w:val="single" w:sz="5" w:space="0" w:color="000000"/>
              <w:left w:val="single" w:sz="5" w:space="0" w:color="000000"/>
              <w:bottom w:val="single" w:sz="5" w:space="0" w:color="000000"/>
              <w:right w:val="single" w:sz="5" w:space="0" w:color="000000"/>
            </w:tcBorders>
          </w:tcPr>
          <w:p w14:paraId="41D3D524" w14:textId="77777777" w:rsidR="0092007D" w:rsidRDefault="0092007D" w:rsidP="000A17D0"/>
        </w:tc>
        <w:tc>
          <w:tcPr>
            <w:tcW w:w="1354" w:type="dxa"/>
            <w:tcBorders>
              <w:top w:val="single" w:sz="5" w:space="0" w:color="000000"/>
              <w:left w:val="single" w:sz="5" w:space="0" w:color="000000"/>
              <w:bottom w:val="single" w:sz="5" w:space="0" w:color="000000"/>
              <w:right w:val="single" w:sz="5" w:space="0" w:color="000000"/>
            </w:tcBorders>
          </w:tcPr>
          <w:p w14:paraId="76A4AF93" w14:textId="77777777" w:rsidR="0092007D" w:rsidRDefault="0092007D" w:rsidP="000A17D0"/>
        </w:tc>
        <w:tc>
          <w:tcPr>
            <w:tcW w:w="806" w:type="dxa"/>
            <w:vMerge/>
            <w:tcBorders>
              <w:left w:val="single" w:sz="5" w:space="0" w:color="000000"/>
              <w:right w:val="single" w:sz="5" w:space="0" w:color="000000"/>
            </w:tcBorders>
          </w:tcPr>
          <w:p w14:paraId="26F09104" w14:textId="77777777" w:rsidR="0092007D" w:rsidRDefault="0092007D" w:rsidP="000A17D0"/>
        </w:tc>
        <w:tc>
          <w:tcPr>
            <w:tcW w:w="994" w:type="dxa"/>
            <w:vMerge/>
            <w:tcBorders>
              <w:left w:val="single" w:sz="5" w:space="0" w:color="000000"/>
              <w:right w:val="single" w:sz="5" w:space="0" w:color="000000"/>
            </w:tcBorders>
          </w:tcPr>
          <w:p w14:paraId="75F80E9B" w14:textId="77777777" w:rsidR="0092007D" w:rsidRDefault="0092007D" w:rsidP="000A17D0"/>
        </w:tc>
        <w:tc>
          <w:tcPr>
            <w:tcW w:w="898" w:type="dxa"/>
            <w:vMerge/>
            <w:tcBorders>
              <w:left w:val="single" w:sz="5" w:space="0" w:color="000000"/>
              <w:right w:val="single" w:sz="5" w:space="0" w:color="000000"/>
            </w:tcBorders>
          </w:tcPr>
          <w:p w14:paraId="48554D70" w14:textId="77777777" w:rsidR="0092007D" w:rsidRDefault="0092007D" w:rsidP="000A17D0"/>
        </w:tc>
        <w:tc>
          <w:tcPr>
            <w:tcW w:w="989" w:type="dxa"/>
            <w:vMerge/>
            <w:tcBorders>
              <w:left w:val="single" w:sz="5" w:space="0" w:color="000000"/>
              <w:right w:val="single" w:sz="5" w:space="0" w:color="000000"/>
            </w:tcBorders>
          </w:tcPr>
          <w:p w14:paraId="0B88A8B8" w14:textId="77777777" w:rsidR="0092007D" w:rsidRDefault="0092007D" w:rsidP="000A17D0"/>
        </w:tc>
        <w:tc>
          <w:tcPr>
            <w:tcW w:w="811" w:type="dxa"/>
            <w:vMerge/>
            <w:tcBorders>
              <w:left w:val="single" w:sz="5" w:space="0" w:color="000000"/>
              <w:right w:val="single" w:sz="5" w:space="0" w:color="000000"/>
            </w:tcBorders>
          </w:tcPr>
          <w:p w14:paraId="14BD44F5" w14:textId="77777777" w:rsidR="0092007D" w:rsidRDefault="0092007D" w:rsidP="000A17D0"/>
        </w:tc>
      </w:tr>
      <w:tr w:rsidR="0092007D" w14:paraId="500CFE8A" w14:textId="77777777" w:rsidTr="000A17D0">
        <w:trPr>
          <w:trHeight w:hRule="exact" w:val="307"/>
        </w:trPr>
        <w:tc>
          <w:tcPr>
            <w:tcW w:w="1973" w:type="dxa"/>
            <w:tcBorders>
              <w:top w:val="single" w:sz="5" w:space="0" w:color="000000"/>
              <w:left w:val="single" w:sz="5" w:space="0" w:color="000000"/>
              <w:bottom w:val="single" w:sz="5" w:space="0" w:color="000000"/>
              <w:right w:val="single" w:sz="5" w:space="0" w:color="000000"/>
            </w:tcBorders>
          </w:tcPr>
          <w:p w14:paraId="1215E0ED" w14:textId="77777777" w:rsidR="0092007D" w:rsidRDefault="0092007D" w:rsidP="000A17D0">
            <w:pPr>
              <w:pStyle w:val="TableParagraph"/>
              <w:spacing w:before="6"/>
              <w:ind w:left="101"/>
              <w:rPr>
                <w:rFonts w:ascii="Cambria" w:eastAsia="Cambria" w:hAnsi="Cambria" w:cs="Cambria"/>
                <w:sz w:val="21"/>
                <w:szCs w:val="21"/>
              </w:rPr>
            </w:pPr>
            <w:r>
              <w:rPr>
                <w:rFonts w:ascii="Cambria"/>
                <w:sz w:val="21"/>
              </w:rPr>
              <w:t>HCV5Diesel</w:t>
            </w:r>
          </w:p>
        </w:tc>
        <w:tc>
          <w:tcPr>
            <w:tcW w:w="1349" w:type="dxa"/>
            <w:tcBorders>
              <w:top w:val="single" w:sz="5" w:space="0" w:color="000000"/>
              <w:left w:val="single" w:sz="5" w:space="0" w:color="000000"/>
              <w:bottom w:val="single" w:sz="5" w:space="0" w:color="000000"/>
              <w:right w:val="single" w:sz="5" w:space="0" w:color="000000"/>
            </w:tcBorders>
          </w:tcPr>
          <w:p w14:paraId="6C62A9DA" w14:textId="77777777" w:rsidR="0092007D" w:rsidRDefault="0092007D" w:rsidP="000A17D0">
            <w:pPr>
              <w:pStyle w:val="TableParagraph"/>
              <w:spacing w:before="5"/>
              <w:jc w:val="center"/>
              <w:rPr>
                <w:rFonts w:ascii="Cambria" w:eastAsia="Cambria" w:hAnsi="Cambria" w:cs="Cambria"/>
                <w:sz w:val="19"/>
                <w:szCs w:val="19"/>
              </w:rPr>
            </w:pPr>
            <w:r>
              <w:rPr>
                <w:rFonts w:ascii="Cambria"/>
                <w:w w:val="105"/>
                <w:sz w:val="19"/>
              </w:rPr>
              <w:t>32.2</w:t>
            </w:r>
          </w:p>
        </w:tc>
        <w:tc>
          <w:tcPr>
            <w:tcW w:w="1354" w:type="dxa"/>
            <w:tcBorders>
              <w:top w:val="single" w:sz="5" w:space="0" w:color="000000"/>
              <w:left w:val="single" w:sz="5" w:space="0" w:color="000000"/>
              <w:bottom w:val="single" w:sz="5" w:space="0" w:color="000000"/>
              <w:right w:val="single" w:sz="5" w:space="0" w:color="000000"/>
            </w:tcBorders>
          </w:tcPr>
          <w:p w14:paraId="201B1485" w14:textId="77777777" w:rsidR="0092007D" w:rsidRDefault="0092007D" w:rsidP="000A17D0">
            <w:pPr>
              <w:pStyle w:val="TableParagraph"/>
              <w:spacing w:before="5"/>
              <w:ind w:right="3"/>
              <w:jc w:val="center"/>
              <w:rPr>
                <w:rFonts w:ascii="Cambria" w:eastAsia="Cambria" w:hAnsi="Cambria" w:cs="Cambria"/>
                <w:sz w:val="19"/>
                <w:szCs w:val="19"/>
              </w:rPr>
            </w:pPr>
            <w:r>
              <w:rPr>
                <w:rFonts w:ascii="Cambria"/>
                <w:w w:val="105"/>
                <w:sz w:val="19"/>
              </w:rPr>
              <w:t>34.1</w:t>
            </w:r>
          </w:p>
        </w:tc>
        <w:tc>
          <w:tcPr>
            <w:tcW w:w="720" w:type="dxa"/>
            <w:vMerge/>
            <w:tcBorders>
              <w:left w:val="single" w:sz="5" w:space="0" w:color="000000"/>
              <w:right w:val="single" w:sz="5" w:space="0" w:color="000000"/>
            </w:tcBorders>
          </w:tcPr>
          <w:p w14:paraId="49EF03C3" w14:textId="77777777" w:rsidR="0092007D" w:rsidRDefault="0092007D" w:rsidP="000A17D0"/>
        </w:tc>
        <w:tc>
          <w:tcPr>
            <w:tcW w:w="720" w:type="dxa"/>
            <w:tcBorders>
              <w:top w:val="single" w:sz="5" w:space="0" w:color="000000"/>
              <w:left w:val="single" w:sz="5" w:space="0" w:color="000000"/>
              <w:bottom w:val="single" w:sz="5" w:space="0" w:color="000000"/>
              <w:right w:val="single" w:sz="5" w:space="0" w:color="000000"/>
            </w:tcBorders>
          </w:tcPr>
          <w:p w14:paraId="71703AAF" w14:textId="77777777" w:rsidR="0092007D" w:rsidRDefault="0092007D" w:rsidP="000A17D0"/>
        </w:tc>
        <w:tc>
          <w:tcPr>
            <w:tcW w:w="629" w:type="dxa"/>
            <w:tcBorders>
              <w:top w:val="single" w:sz="5" w:space="0" w:color="000000"/>
              <w:left w:val="single" w:sz="5" w:space="0" w:color="000000"/>
              <w:bottom w:val="single" w:sz="5" w:space="0" w:color="000000"/>
              <w:right w:val="single" w:sz="5" w:space="0" w:color="000000"/>
            </w:tcBorders>
          </w:tcPr>
          <w:p w14:paraId="79884C86" w14:textId="77777777" w:rsidR="0092007D" w:rsidRDefault="0092007D" w:rsidP="000A17D0"/>
        </w:tc>
        <w:tc>
          <w:tcPr>
            <w:tcW w:w="1258" w:type="dxa"/>
            <w:tcBorders>
              <w:top w:val="single" w:sz="5" w:space="0" w:color="000000"/>
              <w:left w:val="single" w:sz="5" w:space="0" w:color="000000"/>
              <w:bottom w:val="single" w:sz="5" w:space="0" w:color="000000"/>
              <w:right w:val="single" w:sz="5" w:space="0" w:color="000000"/>
            </w:tcBorders>
          </w:tcPr>
          <w:p w14:paraId="7CECA1BE" w14:textId="77777777" w:rsidR="0092007D" w:rsidRDefault="0092007D" w:rsidP="000A17D0"/>
        </w:tc>
        <w:tc>
          <w:tcPr>
            <w:tcW w:w="1354" w:type="dxa"/>
            <w:tcBorders>
              <w:top w:val="single" w:sz="5" w:space="0" w:color="000000"/>
              <w:left w:val="single" w:sz="5" w:space="0" w:color="000000"/>
              <w:bottom w:val="single" w:sz="5" w:space="0" w:color="000000"/>
              <w:right w:val="single" w:sz="5" w:space="0" w:color="000000"/>
            </w:tcBorders>
          </w:tcPr>
          <w:p w14:paraId="1D05F9FA" w14:textId="77777777" w:rsidR="0092007D" w:rsidRDefault="0092007D" w:rsidP="000A17D0"/>
        </w:tc>
        <w:tc>
          <w:tcPr>
            <w:tcW w:w="806" w:type="dxa"/>
            <w:vMerge/>
            <w:tcBorders>
              <w:left w:val="single" w:sz="5" w:space="0" w:color="000000"/>
              <w:right w:val="single" w:sz="5" w:space="0" w:color="000000"/>
            </w:tcBorders>
          </w:tcPr>
          <w:p w14:paraId="09539A5B" w14:textId="77777777" w:rsidR="0092007D" w:rsidRDefault="0092007D" w:rsidP="000A17D0"/>
        </w:tc>
        <w:tc>
          <w:tcPr>
            <w:tcW w:w="994" w:type="dxa"/>
            <w:vMerge/>
            <w:tcBorders>
              <w:left w:val="single" w:sz="5" w:space="0" w:color="000000"/>
              <w:right w:val="single" w:sz="5" w:space="0" w:color="000000"/>
            </w:tcBorders>
          </w:tcPr>
          <w:p w14:paraId="675540D1" w14:textId="77777777" w:rsidR="0092007D" w:rsidRDefault="0092007D" w:rsidP="000A17D0"/>
        </w:tc>
        <w:tc>
          <w:tcPr>
            <w:tcW w:w="898" w:type="dxa"/>
            <w:vMerge/>
            <w:tcBorders>
              <w:left w:val="single" w:sz="5" w:space="0" w:color="000000"/>
              <w:right w:val="single" w:sz="5" w:space="0" w:color="000000"/>
            </w:tcBorders>
          </w:tcPr>
          <w:p w14:paraId="4CA46EC3" w14:textId="77777777" w:rsidR="0092007D" w:rsidRDefault="0092007D" w:rsidP="000A17D0"/>
        </w:tc>
        <w:tc>
          <w:tcPr>
            <w:tcW w:w="989" w:type="dxa"/>
            <w:vMerge/>
            <w:tcBorders>
              <w:left w:val="single" w:sz="5" w:space="0" w:color="000000"/>
              <w:right w:val="single" w:sz="5" w:space="0" w:color="000000"/>
            </w:tcBorders>
          </w:tcPr>
          <w:p w14:paraId="5B3A0AB3" w14:textId="77777777" w:rsidR="0092007D" w:rsidRDefault="0092007D" w:rsidP="000A17D0"/>
        </w:tc>
        <w:tc>
          <w:tcPr>
            <w:tcW w:w="811" w:type="dxa"/>
            <w:vMerge/>
            <w:tcBorders>
              <w:left w:val="single" w:sz="5" w:space="0" w:color="000000"/>
              <w:right w:val="single" w:sz="5" w:space="0" w:color="000000"/>
            </w:tcBorders>
          </w:tcPr>
          <w:p w14:paraId="5CB96964" w14:textId="77777777" w:rsidR="0092007D" w:rsidRDefault="0092007D" w:rsidP="000A17D0"/>
        </w:tc>
      </w:tr>
      <w:tr w:rsidR="0092007D" w14:paraId="707F3C90" w14:textId="77777777" w:rsidTr="000A17D0">
        <w:trPr>
          <w:trHeight w:hRule="exact" w:val="312"/>
        </w:trPr>
        <w:tc>
          <w:tcPr>
            <w:tcW w:w="1973" w:type="dxa"/>
            <w:tcBorders>
              <w:top w:val="single" w:sz="5" w:space="0" w:color="000000"/>
              <w:left w:val="single" w:sz="5" w:space="0" w:color="000000"/>
              <w:bottom w:val="single" w:sz="5" w:space="0" w:color="000000"/>
              <w:right w:val="single" w:sz="5" w:space="0" w:color="000000"/>
            </w:tcBorders>
          </w:tcPr>
          <w:p w14:paraId="1D8DCC7A" w14:textId="77777777" w:rsidR="0092007D" w:rsidRDefault="0092007D" w:rsidP="000A17D0">
            <w:pPr>
              <w:pStyle w:val="TableParagraph"/>
              <w:spacing w:before="10"/>
              <w:ind w:left="101"/>
              <w:rPr>
                <w:rFonts w:ascii="Cambria" w:eastAsia="Cambria" w:hAnsi="Cambria" w:cs="Cambria"/>
                <w:sz w:val="21"/>
                <w:szCs w:val="21"/>
              </w:rPr>
            </w:pPr>
            <w:r>
              <w:rPr>
                <w:rFonts w:ascii="Cambria"/>
                <w:sz w:val="21"/>
              </w:rPr>
              <w:t>HCV6Diesel</w:t>
            </w:r>
          </w:p>
        </w:tc>
        <w:tc>
          <w:tcPr>
            <w:tcW w:w="1349" w:type="dxa"/>
            <w:tcBorders>
              <w:top w:val="single" w:sz="5" w:space="0" w:color="000000"/>
              <w:left w:val="single" w:sz="5" w:space="0" w:color="000000"/>
              <w:bottom w:val="single" w:sz="5" w:space="0" w:color="000000"/>
              <w:right w:val="single" w:sz="5" w:space="0" w:color="000000"/>
            </w:tcBorders>
          </w:tcPr>
          <w:p w14:paraId="63EA1DB7" w14:textId="77777777" w:rsidR="0092007D" w:rsidRDefault="0092007D" w:rsidP="000A17D0">
            <w:pPr>
              <w:pStyle w:val="TableParagraph"/>
              <w:spacing w:before="10"/>
              <w:jc w:val="center"/>
              <w:rPr>
                <w:rFonts w:ascii="Cambria" w:eastAsia="Cambria" w:hAnsi="Cambria" w:cs="Cambria"/>
                <w:sz w:val="19"/>
                <w:szCs w:val="19"/>
              </w:rPr>
            </w:pPr>
            <w:r>
              <w:rPr>
                <w:rFonts w:ascii="Cambria"/>
                <w:w w:val="105"/>
                <w:sz w:val="19"/>
              </w:rPr>
              <w:t>31.0</w:t>
            </w:r>
          </w:p>
        </w:tc>
        <w:tc>
          <w:tcPr>
            <w:tcW w:w="1354" w:type="dxa"/>
            <w:tcBorders>
              <w:top w:val="single" w:sz="5" w:space="0" w:color="000000"/>
              <w:left w:val="single" w:sz="5" w:space="0" w:color="000000"/>
              <w:bottom w:val="single" w:sz="5" w:space="0" w:color="000000"/>
              <w:right w:val="single" w:sz="5" w:space="0" w:color="000000"/>
            </w:tcBorders>
          </w:tcPr>
          <w:p w14:paraId="2782D491" w14:textId="77777777" w:rsidR="0092007D" w:rsidRDefault="0092007D" w:rsidP="000A17D0">
            <w:pPr>
              <w:pStyle w:val="TableParagraph"/>
              <w:spacing w:before="10"/>
              <w:ind w:right="3"/>
              <w:jc w:val="center"/>
              <w:rPr>
                <w:rFonts w:ascii="Cambria" w:eastAsia="Cambria" w:hAnsi="Cambria" w:cs="Cambria"/>
                <w:sz w:val="19"/>
                <w:szCs w:val="19"/>
              </w:rPr>
            </w:pPr>
            <w:r>
              <w:rPr>
                <w:rFonts w:ascii="Cambria"/>
                <w:w w:val="105"/>
                <w:sz w:val="19"/>
              </w:rPr>
              <w:t>32.6</w:t>
            </w:r>
          </w:p>
        </w:tc>
        <w:tc>
          <w:tcPr>
            <w:tcW w:w="720" w:type="dxa"/>
            <w:vMerge/>
            <w:tcBorders>
              <w:left w:val="single" w:sz="5" w:space="0" w:color="000000"/>
              <w:right w:val="single" w:sz="5" w:space="0" w:color="000000"/>
            </w:tcBorders>
          </w:tcPr>
          <w:p w14:paraId="61218568" w14:textId="77777777" w:rsidR="0092007D" w:rsidRDefault="0092007D" w:rsidP="000A17D0"/>
        </w:tc>
        <w:tc>
          <w:tcPr>
            <w:tcW w:w="720" w:type="dxa"/>
            <w:tcBorders>
              <w:top w:val="single" w:sz="5" w:space="0" w:color="000000"/>
              <w:left w:val="single" w:sz="5" w:space="0" w:color="000000"/>
              <w:bottom w:val="single" w:sz="5" w:space="0" w:color="000000"/>
              <w:right w:val="single" w:sz="5" w:space="0" w:color="000000"/>
            </w:tcBorders>
          </w:tcPr>
          <w:p w14:paraId="5E07D29A" w14:textId="77777777" w:rsidR="0092007D" w:rsidRDefault="0092007D" w:rsidP="000A17D0"/>
        </w:tc>
        <w:tc>
          <w:tcPr>
            <w:tcW w:w="629" w:type="dxa"/>
            <w:tcBorders>
              <w:top w:val="single" w:sz="5" w:space="0" w:color="000000"/>
              <w:left w:val="single" w:sz="5" w:space="0" w:color="000000"/>
              <w:bottom w:val="single" w:sz="5" w:space="0" w:color="000000"/>
              <w:right w:val="single" w:sz="5" w:space="0" w:color="000000"/>
            </w:tcBorders>
          </w:tcPr>
          <w:p w14:paraId="6D274665" w14:textId="77777777" w:rsidR="0092007D" w:rsidRDefault="0092007D" w:rsidP="000A17D0"/>
        </w:tc>
        <w:tc>
          <w:tcPr>
            <w:tcW w:w="1258" w:type="dxa"/>
            <w:tcBorders>
              <w:top w:val="single" w:sz="5" w:space="0" w:color="000000"/>
              <w:left w:val="single" w:sz="5" w:space="0" w:color="000000"/>
              <w:bottom w:val="single" w:sz="5" w:space="0" w:color="000000"/>
              <w:right w:val="single" w:sz="5" w:space="0" w:color="000000"/>
            </w:tcBorders>
          </w:tcPr>
          <w:p w14:paraId="16C4727A" w14:textId="77777777" w:rsidR="0092007D" w:rsidRDefault="0092007D" w:rsidP="000A17D0"/>
        </w:tc>
        <w:tc>
          <w:tcPr>
            <w:tcW w:w="1354" w:type="dxa"/>
            <w:tcBorders>
              <w:top w:val="single" w:sz="5" w:space="0" w:color="000000"/>
              <w:left w:val="single" w:sz="5" w:space="0" w:color="000000"/>
              <w:bottom w:val="single" w:sz="5" w:space="0" w:color="000000"/>
              <w:right w:val="single" w:sz="5" w:space="0" w:color="000000"/>
            </w:tcBorders>
          </w:tcPr>
          <w:p w14:paraId="09686773" w14:textId="77777777" w:rsidR="0092007D" w:rsidRDefault="0092007D" w:rsidP="000A17D0"/>
        </w:tc>
        <w:tc>
          <w:tcPr>
            <w:tcW w:w="806" w:type="dxa"/>
            <w:vMerge/>
            <w:tcBorders>
              <w:left w:val="single" w:sz="5" w:space="0" w:color="000000"/>
              <w:right w:val="single" w:sz="5" w:space="0" w:color="000000"/>
            </w:tcBorders>
          </w:tcPr>
          <w:p w14:paraId="055551F1" w14:textId="77777777" w:rsidR="0092007D" w:rsidRDefault="0092007D" w:rsidP="000A17D0"/>
        </w:tc>
        <w:tc>
          <w:tcPr>
            <w:tcW w:w="994" w:type="dxa"/>
            <w:vMerge/>
            <w:tcBorders>
              <w:left w:val="single" w:sz="5" w:space="0" w:color="000000"/>
              <w:right w:val="single" w:sz="5" w:space="0" w:color="000000"/>
            </w:tcBorders>
          </w:tcPr>
          <w:p w14:paraId="35352FA4" w14:textId="77777777" w:rsidR="0092007D" w:rsidRDefault="0092007D" w:rsidP="000A17D0"/>
        </w:tc>
        <w:tc>
          <w:tcPr>
            <w:tcW w:w="898" w:type="dxa"/>
            <w:vMerge/>
            <w:tcBorders>
              <w:left w:val="single" w:sz="5" w:space="0" w:color="000000"/>
              <w:right w:val="single" w:sz="5" w:space="0" w:color="000000"/>
            </w:tcBorders>
          </w:tcPr>
          <w:p w14:paraId="54717D0B" w14:textId="77777777" w:rsidR="0092007D" w:rsidRDefault="0092007D" w:rsidP="000A17D0"/>
        </w:tc>
        <w:tc>
          <w:tcPr>
            <w:tcW w:w="989" w:type="dxa"/>
            <w:vMerge/>
            <w:tcBorders>
              <w:left w:val="single" w:sz="5" w:space="0" w:color="000000"/>
              <w:right w:val="single" w:sz="5" w:space="0" w:color="000000"/>
            </w:tcBorders>
          </w:tcPr>
          <w:p w14:paraId="20D7005D" w14:textId="77777777" w:rsidR="0092007D" w:rsidRDefault="0092007D" w:rsidP="000A17D0"/>
        </w:tc>
        <w:tc>
          <w:tcPr>
            <w:tcW w:w="811" w:type="dxa"/>
            <w:vMerge/>
            <w:tcBorders>
              <w:left w:val="single" w:sz="5" w:space="0" w:color="000000"/>
              <w:right w:val="single" w:sz="5" w:space="0" w:color="000000"/>
            </w:tcBorders>
          </w:tcPr>
          <w:p w14:paraId="7335C2CE" w14:textId="77777777" w:rsidR="0092007D" w:rsidRDefault="0092007D" w:rsidP="000A17D0"/>
        </w:tc>
      </w:tr>
      <w:tr w:rsidR="0092007D" w14:paraId="76D2EF6F" w14:textId="77777777" w:rsidTr="000A17D0">
        <w:trPr>
          <w:trHeight w:hRule="exact" w:val="312"/>
        </w:trPr>
        <w:tc>
          <w:tcPr>
            <w:tcW w:w="1973" w:type="dxa"/>
            <w:tcBorders>
              <w:top w:val="single" w:sz="5" w:space="0" w:color="000000"/>
              <w:left w:val="single" w:sz="5" w:space="0" w:color="000000"/>
              <w:bottom w:val="single" w:sz="5" w:space="0" w:color="000000"/>
              <w:right w:val="single" w:sz="5" w:space="0" w:color="000000"/>
            </w:tcBorders>
          </w:tcPr>
          <w:p w14:paraId="5C435786" w14:textId="77777777" w:rsidR="0092007D" w:rsidRDefault="0092007D" w:rsidP="000A17D0">
            <w:pPr>
              <w:pStyle w:val="TableParagraph"/>
              <w:spacing w:before="6"/>
              <w:ind w:left="101"/>
              <w:rPr>
                <w:rFonts w:ascii="Cambria" w:eastAsia="Cambria" w:hAnsi="Cambria" w:cs="Cambria"/>
                <w:sz w:val="21"/>
                <w:szCs w:val="21"/>
              </w:rPr>
            </w:pPr>
            <w:r>
              <w:rPr>
                <w:rFonts w:ascii="Cambria"/>
                <w:sz w:val="21"/>
              </w:rPr>
              <w:t>HCV7Diesel</w:t>
            </w:r>
          </w:p>
        </w:tc>
        <w:tc>
          <w:tcPr>
            <w:tcW w:w="1349" w:type="dxa"/>
            <w:tcBorders>
              <w:top w:val="single" w:sz="5" w:space="0" w:color="000000"/>
              <w:left w:val="single" w:sz="5" w:space="0" w:color="000000"/>
              <w:bottom w:val="single" w:sz="5" w:space="0" w:color="000000"/>
              <w:right w:val="single" w:sz="5" w:space="0" w:color="000000"/>
            </w:tcBorders>
          </w:tcPr>
          <w:p w14:paraId="1E818939" w14:textId="77777777" w:rsidR="0092007D" w:rsidRDefault="0092007D" w:rsidP="000A17D0">
            <w:pPr>
              <w:pStyle w:val="TableParagraph"/>
              <w:spacing w:before="5"/>
              <w:jc w:val="center"/>
              <w:rPr>
                <w:rFonts w:ascii="Cambria" w:eastAsia="Cambria" w:hAnsi="Cambria" w:cs="Cambria"/>
                <w:sz w:val="19"/>
                <w:szCs w:val="19"/>
              </w:rPr>
            </w:pPr>
            <w:r>
              <w:rPr>
                <w:rFonts w:ascii="Cambria"/>
                <w:w w:val="105"/>
                <w:sz w:val="19"/>
              </w:rPr>
              <w:t>36.7</w:t>
            </w:r>
          </w:p>
        </w:tc>
        <w:tc>
          <w:tcPr>
            <w:tcW w:w="1354" w:type="dxa"/>
            <w:tcBorders>
              <w:top w:val="single" w:sz="5" w:space="0" w:color="000000"/>
              <w:left w:val="single" w:sz="5" w:space="0" w:color="000000"/>
              <w:bottom w:val="single" w:sz="5" w:space="0" w:color="000000"/>
              <w:right w:val="single" w:sz="5" w:space="0" w:color="000000"/>
            </w:tcBorders>
          </w:tcPr>
          <w:p w14:paraId="6A7A0581" w14:textId="77777777" w:rsidR="0092007D" w:rsidRDefault="0092007D" w:rsidP="000A17D0">
            <w:pPr>
              <w:pStyle w:val="TableParagraph"/>
              <w:spacing w:before="5"/>
              <w:ind w:right="3"/>
              <w:jc w:val="center"/>
              <w:rPr>
                <w:rFonts w:ascii="Cambria" w:eastAsia="Cambria" w:hAnsi="Cambria" w:cs="Cambria"/>
                <w:sz w:val="19"/>
                <w:szCs w:val="19"/>
              </w:rPr>
            </w:pPr>
            <w:r>
              <w:rPr>
                <w:rFonts w:ascii="Cambria"/>
                <w:w w:val="105"/>
                <w:sz w:val="19"/>
              </w:rPr>
              <w:t>38.4</w:t>
            </w:r>
          </w:p>
        </w:tc>
        <w:tc>
          <w:tcPr>
            <w:tcW w:w="720" w:type="dxa"/>
            <w:vMerge/>
            <w:tcBorders>
              <w:left w:val="single" w:sz="5" w:space="0" w:color="000000"/>
              <w:right w:val="single" w:sz="5" w:space="0" w:color="000000"/>
            </w:tcBorders>
          </w:tcPr>
          <w:p w14:paraId="66320FBC" w14:textId="77777777" w:rsidR="0092007D" w:rsidRDefault="0092007D" w:rsidP="000A17D0"/>
        </w:tc>
        <w:tc>
          <w:tcPr>
            <w:tcW w:w="720" w:type="dxa"/>
            <w:tcBorders>
              <w:top w:val="single" w:sz="5" w:space="0" w:color="000000"/>
              <w:left w:val="single" w:sz="5" w:space="0" w:color="000000"/>
              <w:bottom w:val="single" w:sz="5" w:space="0" w:color="000000"/>
              <w:right w:val="single" w:sz="5" w:space="0" w:color="000000"/>
            </w:tcBorders>
          </w:tcPr>
          <w:p w14:paraId="29929263" w14:textId="77777777" w:rsidR="0092007D" w:rsidRDefault="0092007D" w:rsidP="000A17D0"/>
        </w:tc>
        <w:tc>
          <w:tcPr>
            <w:tcW w:w="629" w:type="dxa"/>
            <w:tcBorders>
              <w:top w:val="single" w:sz="5" w:space="0" w:color="000000"/>
              <w:left w:val="single" w:sz="5" w:space="0" w:color="000000"/>
              <w:bottom w:val="single" w:sz="5" w:space="0" w:color="000000"/>
              <w:right w:val="single" w:sz="5" w:space="0" w:color="000000"/>
            </w:tcBorders>
          </w:tcPr>
          <w:p w14:paraId="7706B9CD" w14:textId="77777777" w:rsidR="0092007D" w:rsidRDefault="0092007D" w:rsidP="000A17D0"/>
        </w:tc>
        <w:tc>
          <w:tcPr>
            <w:tcW w:w="1258" w:type="dxa"/>
            <w:tcBorders>
              <w:top w:val="single" w:sz="5" w:space="0" w:color="000000"/>
              <w:left w:val="single" w:sz="5" w:space="0" w:color="000000"/>
              <w:bottom w:val="single" w:sz="5" w:space="0" w:color="000000"/>
              <w:right w:val="single" w:sz="5" w:space="0" w:color="000000"/>
            </w:tcBorders>
          </w:tcPr>
          <w:p w14:paraId="5812E582" w14:textId="77777777" w:rsidR="0092007D" w:rsidRDefault="0092007D" w:rsidP="000A17D0"/>
        </w:tc>
        <w:tc>
          <w:tcPr>
            <w:tcW w:w="1354" w:type="dxa"/>
            <w:tcBorders>
              <w:top w:val="single" w:sz="5" w:space="0" w:color="000000"/>
              <w:left w:val="single" w:sz="5" w:space="0" w:color="000000"/>
              <w:bottom w:val="single" w:sz="5" w:space="0" w:color="000000"/>
              <w:right w:val="single" w:sz="5" w:space="0" w:color="000000"/>
            </w:tcBorders>
          </w:tcPr>
          <w:p w14:paraId="67FB85C4" w14:textId="77777777" w:rsidR="0092007D" w:rsidRDefault="0092007D" w:rsidP="000A17D0"/>
        </w:tc>
        <w:tc>
          <w:tcPr>
            <w:tcW w:w="806" w:type="dxa"/>
            <w:vMerge/>
            <w:tcBorders>
              <w:left w:val="single" w:sz="5" w:space="0" w:color="000000"/>
              <w:right w:val="single" w:sz="5" w:space="0" w:color="000000"/>
            </w:tcBorders>
          </w:tcPr>
          <w:p w14:paraId="37478C5E" w14:textId="77777777" w:rsidR="0092007D" w:rsidRDefault="0092007D" w:rsidP="000A17D0"/>
        </w:tc>
        <w:tc>
          <w:tcPr>
            <w:tcW w:w="994" w:type="dxa"/>
            <w:vMerge/>
            <w:tcBorders>
              <w:left w:val="single" w:sz="5" w:space="0" w:color="000000"/>
              <w:right w:val="single" w:sz="5" w:space="0" w:color="000000"/>
            </w:tcBorders>
          </w:tcPr>
          <w:p w14:paraId="4EE0B5A9" w14:textId="77777777" w:rsidR="0092007D" w:rsidRDefault="0092007D" w:rsidP="000A17D0"/>
        </w:tc>
        <w:tc>
          <w:tcPr>
            <w:tcW w:w="898" w:type="dxa"/>
            <w:vMerge/>
            <w:tcBorders>
              <w:left w:val="single" w:sz="5" w:space="0" w:color="000000"/>
              <w:right w:val="single" w:sz="5" w:space="0" w:color="000000"/>
            </w:tcBorders>
          </w:tcPr>
          <w:p w14:paraId="1DA5E120" w14:textId="77777777" w:rsidR="0092007D" w:rsidRDefault="0092007D" w:rsidP="000A17D0"/>
        </w:tc>
        <w:tc>
          <w:tcPr>
            <w:tcW w:w="989" w:type="dxa"/>
            <w:vMerge/>
            <w:tcBorders>
              <w:left w:val="single" w:sz="5" w:space="0" w:color="000000"/>
              <w:right w:val="single" w:sz="5" w:space="0" w:color="000000"/>
            </w:tcBorders>
          </w:tcPr>
          <w:p w14:paraId="7FBA3C19" w14:textId="77777777" w:rsidR="0092007D" w:rsidRDefault="0092007D" w:rsidP="000A17D0"/>
        </w:tc>
        <w:tc>
          <w:tcPr>
            <w:tcW w:w="811" w:type="dxa"/>
            <w:vMerge/>
            <w:tcBorders>
              <w:left w:val="single" w:sz="5" w:space="0" w:color="000000"/>
              <w:right w:val="single" w:sz="5" w:space="0" w:color="000000"/>
            </w:tcBorders>
          </w:tcPr>
          <w:p w14:paraId="26A0831E" w14:textId="77777777" w:rsidR="0092007D" w:rsidRDefault="0092007D" w:rsidP="000A17D0"/>
        </w:tc>
      </w:tr>
      <w:tr w:rsidR="0092007D" w14:paraId="52ECB180" w14:textId="77777777" w:rsidTr="000A17D0">
        <w:trPr>
          <w:trHeight w:hRule="exact" w:val="307"/>
        </w:trPr>
        <w:tc>
          <w:tcPr>
            <w:tcW w:w="1973" w:type="dxa"/>
            <w:tcBorders>
              <w:top w:val="single" w:sz="5" w:space="0" w:color="000000"/>
              <w:left w:val="single" w:sz="5" w:space="0" w:color="000000"/>
              <w:bottom w:val="single" w:sz="5" w:space="0" w:color="000000"/>
              <w:right w:val="single" w:sz="5" w:space="0" w:color="000000"/>
            </w:tcBorders>
          </w:tcPr>
          <w:p w14:paraId="153877DA" w14:textId="77777777" w:rsidR="0092007D" w:rsidRDefault="0092007D" w:rsidP="000A17D0">
            <w:pPr>
              <w:pStyle w:val="TableParagraph"/>
              <w:spacing w:before="6"/>
              <w:ind w:left="101"/>
              <w:rPr>
                <w:rFonts w:ascii="Cambria" w:eastAsia="Cambria" w:hAnsi="Cambria" w:cs="Cambria"/>
                <w:sz w:val="21"/>
                <w:szCs w:val="21"/>
              </w:rPr>
            </w:pPr>
            <w:r>
              <w:rPr>
                <w:rFonts w:ascii="Cambria"/>
                <w:sz w:val="21"/>
              </w:rPr>
              <w:t>HCV8Diesel</w:t>
            </w:r>
          </w:p>
        </w:tc>
        <w:tc>
          <w:tcPr>
            <w:tcW w:w="1349" w:type="dxa"/>
            <w:tcBorders>
              <w:top w:val="single" w:sz="5" w:space="0" w:color="000000"/>
              <w:left w:val="single" w:sz="5" w:space="0" w:color="000000"/>
              <w:bottom w:val="single" w:sz="5" w:space="0" w:color="000000"/>
              <w:right w:val="single" w:sz="5" w:space="0" w:color="000000"/>
            </w:tcBorders>
          </w:tcPr>
          <w:p w14:paraId="325AA9DB" w14:textId="77777777" w:rsidR="0092007D" w:rsidRDefault="0092007D" w:rsidP="000A17D0">
            <w:pPr>
              <w:pStyle w:val="TableParagraph"/>
              <w:spacing w:before="5"/>
              <w:jc w:val="center"/>
              <w:rPr>
                <w:rFonts w:ascii="Cambria" w:eastAsia="Cambria" w:hAnsi="Cambria" w:cs="Cambria"/>
                <w:sz w:val="19"/>
                <w:szCs w:val="19"/>
              </w:rPr>
            </w:pPr>
            <w:r>
              <w:rPr>
                <w:rFonts w:ascii="Cambria"/>
                <w:w w:val="105"/>
                <w:sz w:val="19"/>
              </w:rPr>
              <w:t>41.4</w:t>
            </w:r>
          </w:p>
        </w:tc>
        <w:tc>
          <w:tcPr>
            <w:tcW w:w="1354" w:type="dxa"/>
            <w:tcBorders>
              <w:top w:val="single" w:sz="5" w:space="0" w:color="000000"/>
              <w:left w:val="single" w:sz="5" w:space="0" w:color="000000"/>
              <w:bottom w:val="single" w:sz="5" w:space="0" w:color="000000"/>
              <w:right w:val="single" w:sz="5" w:space="0" w:color="000000"/>
            </w:tcBorders>
          </w:tcPr>
          <w:p w14:paraId="5B331138" w14:textId="77777777" w:rsidR="0092007D" w:rsidRDefault="0092007D" w:rsidP="000A17D0">
            <w:pPr>
              <w:pStyle w:val="TableParagraph"/>
              <w:spacing w:before="5"/>
              <w:ind w:right="3"/>
              <w:jc w:val="center"/>
              <w:rPr>
                <w:rFonts w:ascii="Cambria" w:eastAsia="Cambria" w:hAnsi="Cambria" w:cs="Cambria"/>
                <w:sz w:val="19"/>
                <w:szCs w:val="19"/>
              </w:rPr>
            </w:pPr>
            <w:r>
              <w:rPr>
                <w:rFonts w:ascii="Cambria"/>
                <w:w w:val="105"/>
                <w:sz w:val="19"/>
              </w:rPr>
              <w:t>42.5</w:t>
            </w:r>
          </w:p>
        </w:tc>
        <w:tc>
          <w:tcPr>
            <w:tcW w:w="720" w:type="dxa"/>
            <w:vMerge/>
            <w:tcBorders>
              <w:left w:val="single" w:sz="5" w:space="0" w:color="000000"/>
              <w:right w:val="single" w:sz="5" w:space="0" w:color="000000"/>
            </w:tcBorders>
          </w:tcPr>
          <w:p w14:paraId="5128894E" w14:textId="77777777" w:rsidR="0092007D" w:rsidRDefault="0092007D" w:rsidP="000A17D0"/>
        </w:tc>
        <w:tc>
          <w:tcPr>
            <w:tcW w:w="720" w:type="dxa"/>
            <w:tcBorders>
              <w:top w:val="single" w:sz="5" w:space="0" w:color="000000"/>
              <w:left w:val="single" w:sz="5" w:space="0" w:color="000000"/>
              <w:bottom w:val="single" w:sz="5" w:space="0" w:color="000000"/>
              <w:right w:val="single" w:sz="5" w:space="0" w:color="000000"/>
            </w:tcBorders>
          </w:tcPr>
          <w:p w14:paraId="1B2847C2" w14:textId="77777777" w:rsidR="0092007D" w:rsidRDefault="0092007D" w:rsidP="000A17D0"/>
        </w:tc>
        <w:tc>
          <w:tcPr>
            <w:tcW w:w="629" w:type="dxa"/>
            <w:tcBorders>
              <w:top w:val="single" w:sz="5" w:space="0" w:color="000000"/>
              <w:left w:val="single" w:sz="5" w:space="0" w:color="000000"/>
              <w:bottom w:val="single" w:sz="5" w:space="0" w:color="000000"/>
              <w:right w:val="single" w:sz="5" w:space="0" w:color="000000"/>
            </w:tcBorders>
          </w:tcPr>
          <w:p w14:paraId="7355AFD2" w14:textId="77777777" w:rsidR="0092007D" w:rsidRDefault="0092007D" w:rsidP="000A17D0"/>
        </w:tc>
        <w:tc>
          <w:tcPr>
            <w:tcW w:w="1258" w:type="dxa"/>
            <w:tcBorders>
              <w:top w:val="single" w:sz="5" w:space="0" w:color="000000"/>
              <w:left w:val="single" w:sz="5" w:space="0" w:color="000000"/>
              <w:bottom w:val="single" w:sz="5" w:space="0" w:color="000000"/>
              <w:right w:val="single" w:sz="5" w:space="0" w:color="000000"/>
            </w:tcBorders>
          </w:tcPr>
          <w:p w14:paraId="3946FD08" w14:textId="77777777" w:rsidR="0092007D" w:rsidRDefault="0092007D" w:rsidP="000A17D0"/>
        </w:tc>
        <w:tc>
          <w:tcPr>
            <w:tcW w:w="1354" w:type="dxa"/>
            <w:tcBorders>
              <w:top w:val="single" w:sz="5" w:space="0" w:color="000000"/>
              <w:left w:val="single" w:sz="5" w:space="0" w:color="000000"/>
              <w:bottom w:val="single" w:sz="5" w:space="0" w:color="000000"/>
              <w:right w:val="single" w:sz="5" w:space="0" w:color="000000"/>
            </w:tcBorders>
          </w:tcPr>
          <w:p w14:paraId="7365EB8D" w14:textId="77777777" w:rsidR="0092007D" w:rsidRDefault="0092007D" w:rsidP="000A17D0"/>
        </w:tc>
        <w:tc>
          <w:tcPr>
            <w:tcW w:w="806" w:type="dxa"/>
            <w:vMerge/>
            <w:tcBorders>
              <w:left w:val="single" w:sz="5" w:space="0" w:color="000000"/>
              <w:right w:val="single" w:sz="5" w:space="0" w:color="000000"/>
            </w:tcBorders>
          </w:tcPr>
          <w:p w14:paraId="280A83A6" w14:textId="77777777" w:rsidR="0092007D" w:rsidRDefault="0092007D" w:rsidP="000A17D0"/>
        </w:tc>
        <w:tc>
          <w:tcPr>
            <w:tcW w:w="994" w:type="dxa"/>
            <w:vMerge/>
            <w:tcBorders>
              <w:left w:val="single" w:sz="5" w:space="0" w:color="000000"/>
              <w:right w:val="single" w:sz="5" w:space="0" w:color="000000"/>
            </w:tcBorders>
          </w:tcPr>
          <w:p w14:paraId="366941DC" w14:textId="77777777" w:rsidR="0092007D" w:rsidRDefault="0092007D" w:rsidP="000A17D0"/>
        </w:tc>
        <w:tc>
          <w:tcPr>
            <w:tcW w:w="898" w:type="dxa"/>
            <w:vMerge/>
            <w:tcBorders>
              <w:left w:val="single" w:sz="5" w:space="0" w:color="000000"/>
              <w:right w:val="single" w:sz="5" w:space="0" w:color="000000"/>
            </w:tcBorders>
          </w:tcPr>
          <w:p w14:paraId="7F10647E" w14:textId="77777777" w:rsidR="0092007D" w:rsidRDefault="0092007D" w:rsidP="000A17D0"/>
        </w:tc>
        <w:tc>
          <w:tcPr>
            <w:tcW w:w="989" w:type="dxa"/>
            <w:vMerge/>
            <w:tcBorders>
              <w:left w:val="single" w:sz="5" w:space="0" w:color="000000"/>
              <w:right w:val="single" w:sz="5" w:space="0" w:color="000000"/>
            </w:tcBorders>
          </w:tcPr>
          <w:p w14:paraId="32EC323B" w14:textId="77777777" w:rsidR="0092007D" w:rsidRDefault="0092007D" w:rsidP="000A17D0"/>
        </w:tc>
        <w:tc>
          <w:tcPr>
            <w:tcW w:w="811" w:type="dxa"/>
            <w:vMerge/>
            <w:tcBorders>
              <w:left w:val="single" w:sz="5" w:space="0" w:color="000000"/>
              <w:right w:val="single" w:sz="5" w:space="0" w:color="000000"/>
            </w:tcBorders>
          </w:tcPr>
          <w:p w14:paraId="2A4FD009" w14:textId="77777777" w:rsidR="0092007D" w:rsidRDefault="0092007D" w:rsidP="000A17D0"/>
        </w:tc>
      </w:tr>
      <w:tr w:rsidR="0092007D" w14:paraId="764E0AE9" w14:textId="77777777" w:rsidTr="000A17D0">
        <w:trPr>
          <w:trHeight w:hRule="exact" w:val="312"/>
        </w:trPr>
        <w:tc>
          <w:tcPr>
            <w:tcW w:w="1973" w:type="dxa"/>
            <w:tcBorders>
              <w:top w:val="single" w:sz="5" w:space="0" w:color="000000"/>
              <w:left w:val="single" w:sz="5" w:space="0" w:color="000000"/>
              <w:bottom w:val="single" w:sz="5" w:space="0" w:color="000000"/>
              <w:right w:val="single" w:sz="5" w:space="0" w:color="000000"/>
            </w:tcBorders>
          </w:tcPr>
          <w:p w14:paraId="5D62593C" w14:textId="77777777" w:rsidR="0092007D" w:rsidRDefault="0092007D" w:rsidP="000A17D0">
            <w:pPr>
              <w:pStyle w:val="TableParagraph"/>
              <w:spacing w:before="10"/>
              <w:ind w:left="101"/>
              <w:rPr>
                <w:rFonts w:ascii="Cambria" w:eastAsia="Cambria" w:hAnsi="Cambria" w:cs="Cambria"/>
                <w:sz w:val="21"/>
                <w:szCs w:val="21"/>
              </w:rPr>
            </w:pPr>
            <w:r>
              <w:rPr>
                <w:rFonts w:ascii="Cambria"/>
                <w:sz w:val="21"/>
              </w:rPr>
              <w:t>HCV9Diesel</w:t>
            </w:r>
          </w:p>
        </w:tc>
        <w:tc>
          <w:tcPr>
            <w:tcW w:w="1349" w:type="dxa"/>
            <w:tcBorders>
              <w:top w:val="single" w:sz="5" w:space="0" w:color="000000"/>
              <w:left w:val="single" w:sz="5" w:space="0" w:color="000000"/>
              <w:bottom w:val="single" w:sz="5" w:space="0" w:color="000000"/>
              <w:right w:val="single" w:sz="5" w:space="0" w:color="000000"/>
            </w:tcBorders>
          </w:tcPr>
          <w:p w14:paraId="2106358E" w14:textId="77777777" w:rsidR="0092007D" w:rsidRDefault="0092007D" w:rsidP="000A17D0">
            <w:pPr>
              <w:pStyle w:val="TableParagraph"/>
              <w:spacing w:before="10"/>
              <w:jc w:val="center"/>
              <w:rPr>
                <w:rFonts w:ascii="Cambria" w:eastAsia="Cambria" w:hAnsi="Cambria" w:cs="Cambria"/>
                <w:sz w:val="19"/>
                <w:szCs w:val="19"/>
              </w:rPr>
            </w:pPr>
            <w:r>
              <w:rPr>
                <w:rFonts w:ascii="Cambria"/>
                <w:w w:val="105"/>
                <w:sz w:val="19"/>
              </w:rPr>
              <w:t>50.0</w:t>
            </w:r>
          </w:p>
        </w:tc>
        <w:tc>
          <w:tcPr>
            <w:tcW w:w="1354" w:type="dxa"/>
            <w:tcBorders>
              <w:top w:val="single" w:sz="5" w:space="0" w:color="000000"/>
              <w:left w:val="single" w:sz="5" w:space="0" w:color="000000"/>
              <w:bottom w:val="single" w:sz="5" w:space="0" w:color="000000"/>
              <w:right w:val="single" w:sz="5" w:space="0" w:color="000000"/>
            </w:tcBorders>
          </w:tcPr>
          <w:p w14:paraId="06414B80" w14:textId="77777777" w:rsidR="0092007D" w:rsidRDefault="0092007D" w:rsidP="000A17D0">
            <w:pPr>
              <w:pStyle w:val="TableParagraph"/>
              <w:spacing w:before="10"/>
              <w:ind w:right="3"/>
              <w:jc w:val="center"/>
              <w:rPr>
                <w:rFonts w:ascii="Cambria" w:eastAsia="Cambria" w:hAnsi="Cambria" w:cs="Cambria"/>
                <w:sz w:val="19"/>
                <w:szCs w:val="19"/>
              </w:rPr>
            </w:pPr>
            <w:r>
              <w:rPr>
                <w:rFonts w:ascii="Cambria"/>
                <w:w w:val="105"/>
                <w:sz w:val="19"/>
              </w:rPr>
              <w:t>52.0</w:t>
            </w:r>
          </w:p>
        </w:tc>
        <w:tc>
          <w:tcPr>
            <w:tcW w:w="720" w:type="dxa"/>
            <w:vMerge/>
            <w:tcBorders>
              <w:left w:val="single" w:sz="5" w:space="0" w:color="000000"/>
              <w:bottom w:val="single" w:sz="5" w:space="0" w:color="000000"/>
              <w:right w:val="single" w:sz="5" w:space="0" w:color="000000"/>
            </w:tcBorders>
          </w:tcPr>
          <w:p w14:paraId="11FA28D9" w14:textId="77777777" w:rsidR="0092007D" w:rsidRDefault="0092007D" w:rsidP="000A17D0"/>
        </w:tc>
        <w:tc>
          <w:tcPr>
            <w:tcW w:w="720" w:type="dxa"/>
            <w:tcBorders>
              <w:top w:val="single" w:sz="5" w:space="0" w:color="000000"/>
              <w:left w:val="single" w:sz="5" w:space="0" w:color="000000"/>
              <w:bottom w:val="single" w:sz="5" w:space="0" w:color="000000"/>
              <w:right w:val="single" w:sz="5" w:space="0" w:color="000000"/>
            </w:tcBorders>
          </w:tcPr>
          <w:p w14:paraId="44FDBAEA" w14:textId="77777777" w:rsidR="0092007D" w:rsidRDefault="0092007D" w:rsidP="000A17D0"/>
        </w:tc>
        <w:tc>
          <w:tcPr>
            <w:tcW w:w="629" w:type="dxa"/>
            <w:tcBorders>
              <w:top w:val="single" w:sz="5" w:space="0" w:color="000000"/>
              <w:left w:val="single" w:sz="5" w:space="0" w:color="000000"/>
              <w:bottom w:val="single" w:sz="5" w:space="0" w:color="000000"/>
              <w:right w:val="single" w:sz="5" w:space="0" w:color="000000"/>
            </w:tcBorders>
          </w:tcPr>
          <w:p w14:paraId="54F871AE" w14:textId="77777777" w:rsidR="0092007D" w:rsidRDefault="0092007D" w:rsidP="000A17D0"/>
        </w:tc>
        <w:tc>
          <w:tcPr>
            <w:tcW w:w="1258" w:type="dxa"/>
            <w:tcBorders>
              <w:top w:val="single" w:sz="5" w:space="0" w:color="000000"/>
              <w:left w:val="single" w:sz="5" w:space="0" w:color="000000"/>
              <w:bottom w:val="single" w:sz="5" w:space="0" w:color="000000"/>
              <w:right w:val="single" w:sz="5" w:space="0" w:color="000000"/>
            </w:tcBorders>
          </w:tcPr>
          <w:p w14:paraId="5A2E15C6" w14:textId="77777777" w:rsidR="0092007D" w:rsidRDefault="0092007D" w:rsidP="000A17D0"/>
        </w:tc>
        <w:tc>
          <w:tcPr>
            <w:tcW w:w="1354" w:type="dxa"/>
            <w:tcBorders>
              <w:top w:val="single" w:sz="5" w:space="0" w:color="000000"/>
              <w:left w:val="single" w:sz="5" w:space="0" w:color="000000"/>
              <w:bottom w:val="single" w:sz="5" w:space="0" w:color="000000"/>
              <w:right w:val="single" w:sz="5" w:space="0" w:color="000000"/>
            </w:tcBorders>
          </w:tcPr>
          <w:p w14:paraId="3506268B" w14:textId="77777777" w:rsidR="0092007D" w:rsidRDefault="0092007D" w:rsidP="000A17D0"/>
        </w:tc>
        <w:tc>
          <w:tcPr>
            <w:tcW w:w="806" w:type="dxa"/>
            <w:vMerge/>
            <w:tcBorders>
              <w:left w:val="single" w:sz="5" w:space="0" w:color="000000"/>
              <w:bottom w:val="single" w:sz="5" w:space="0" w:color="000000"/>
              <w:right w:val="single" w:sz="5" w:space="0" w:color="000000"/>
            </w:tcBorders>
          </w:tcPr>
          <w:p w14:paraId="480185A0" w14:textId="77777777" w:rsidR="0092007D" w:rsidRDefault="0092007D" w:rsidP="000A17D0"/>
        </w:tc>
        <w:tc>
          <w:tcPr>
            <w:tcW w:w="994" w:type="dxa"/>
            <w:vMerge/>
            <w:tcBorders>
              <w:left w:val="single" w:sz="5" w:space="0" w:color="000000"/>
              <w:bottom w:val="single" w:sz="5" w:space="0" w:color="000000"/>
              <w:right w:val="single" w:sz="5" w:space="0" w:color="000000"/>
            </w:tcBorders>
          </w:tcPr>
          <w:p w14:paraId="7D7030E0" w14:textId="77777777" w:rsidR="0092007D" w:rsidRDefault="0092007D" w:rsidP="000A17D0"/>
        </w:tc>
        <w:tc>
          <w:tcPr>
            <w:tcW w:w="898" w:type="dxa"/>
            <w:vMerge/>
            <w:tcBorders>
              <w:left w:val="single" w:sz="5" w:space="0" w:color="000000"/>
              <w:bottom w:val="single" w:sz="5" w:space="0" w:color="000000"/>
              <w:right w:val="single" w:sz="5" w:space="0" w:color="000000"/>
            </w:tcBorders>
          </w:tcPr>
          <w:p w14:paraId="540FF4D7" w14:textId="77777777" w:rsidR="0092007D" w:rsidRDefault="0092007D" w:rsidP="000A17D0"/>
        </w:tc>
        <w:tc>
          <w:tcPr>
            <w:tcW w:w="989" w:type="dxa"/>
            <w:vMerge/>
            <w:tcBorders>
              <w:left w:val="single" w:sz="5" w:space="0" w:color="000000"/>
              <w:bottom w:val="single" w:sz="5" w:space="0" w:color="000000"/>
              <w:right w:val="single" w:sz="5" w:space="0" w:color="000000"/>
            </w:tcBorders>
          </w:tcPr>
          <w:p w14:paraId="0330B280" w14:textId="77777777" w:rsidR="0092007D" w:rsidRDefault="0092007D" w:rsidP="000A17D0"/>
        </w:tc>
        <w:tc>
          <w:tcPr>
            <w:tcW w:w="811" w:type="dxa"/>
            <w:vMerge/>
            <w:tcBorders>
              <w:left w:val="single" w:sz="5" w:space="0" w:color="000000"/>
              <w:bottom w:val="single" w:sz="5" w:space="0" w:color="000000"/>
              <w:right w:val="single" w:sz="5" w:space="0" w:color="000000"/>
            </w:tcBorders>
          </w:tcPr>
          <w:p w14:paraId="7E3C9C88" w14:textId="77777777" w:rsidR="0092007D" w:rsidRDefault="0092007D" w:rsidP="000A17D0"/>
        </w:tc>
      </w:tr>
      <w:tr w:rsidR="0092007D" w14:paraId="30E53A30" w14:textId="77777777" w:rsidTr="0092007D">
        <w:trPr>
          <w:trHeight w:hRule="exact" w:val="2150"/>
        </w:trPr>
        <w:tc>
          <w:tcPr>
            <w:tcW w:w="13855" w:type="dxa"/>
            <w:gridSpan w:val="13"/>
            <w:tcBorders>
              <w:top w:val="single" w:sz="5" w:space="0" w:color="000000"/>
              <w:left w:val="single" w:sz="5" w:space="0" w:color="000000"/>
              <w:bottom w:val="single" w:sz="5" w:space="0" w:color="000000"/>
              <w:right w:val="single" w:sz="5" w:space="0" w:color="000000"/>
            </w:tcBorders>
          </w:tcPr>
          <w:p w14:paraId="2B058701" w14:textId="77777777" w:rsidR="0092007D" w:rsidRDefault="0092007D" w:rsidP="000A17D0">
            <w:pPr>
              <w:pStyle w:val="TableParagraph"/>
              <w:spacing w:before="5" w:line="254" w:lineRule="auto"/>
              <w:ind w:left="21" w:right="-3"/>
              <w:rPr>
                <w:rFonts w:ascii="Cambria" w:eastAsia="Cambria" w:hAnsi="Cambria" w:cs="Cambria"/>
                <w:sz w:val="17"/>
                <w:szCs w:val="17"/>
              </w:rPr>
            </w:pPr>
            <w:r>
              <w:rPr>
                <w:rFonts w:ascii="Cambria"/>
                <w:w w:val="105"/>
                <w:sz w:val="17"/>
              </w:rPr>
              <w:t>1:</w:t>
            </w:r>
            <w:r>
              <w:rPr>
                <w:rFonts w:ascii="Cambria"/>
                <w:spacing w:val="7"/>
                <w:w w:val="105"/>
                <w:sz w:val="17"/>
              </w:rPr>
              <w:t xml:space="preserve"> </w:t>
            </w:r>
            <w:r>
              <w:rPr>
                <w:rFonts w:ascii="Cambria"/>
                <w:w w:val="105"/>
                <w:sz w:val="17"/>
              </w:rPr>
              <w:t>(COPERT,</w:t>
            </w:r>
            <w:r>
              <w:rPr>
                <w:rFonts w:ascii="Cambria"/>
                <w:spacing w:val="8"/>
                <w:w w:val="105"/>
                <w:sz w:val="17"/>
              </w:rPr>
              <w:t xml:space="preserve"> </w:t>
            </w:r>
            <w:r>
              <w:rPr>
                <w:rFonts w:ascii="Cambria"/>
                <w:w w:val="105"/>
                <w:sz w:val="17"/>
              </w:rPr>
              <w:t>year)</w:t>
            </w:r>
            <w:r>
              <w:rPr>
                <w:rFonts w:ascii="Cambria"/>
                <w:spacing w:val="7"/>
                <w:w w:val="105"/>
                <w:sz w:val="17"/>
              </w:rPr>
              <w:t xml:space="preserve"> </w:t>
            </w:r>
            <w:r>
              <w:rPr>
                <w:rFonts w:ascii="Cambria"/>
                <w:w w:val="105"/>
                <w:sz w:val="17"/>
              </w:rPr>
              <w:t>-</w:t>
            </w:r>
            <w:r>
              <w:rPr>
                <w:rFonts w:ascii="Cambria"/>
                <w:spacing w:val="8"/>
                <w:w w:val="105"/>
                <w:sz w:val="17"/>
              </w:rPr>
              <w:t xml:space="preserve"> </w:t>
            </w:r>
            <w:r>
              <w:rPr>
                <w:rFonts w:ascii="Cambria"/>
                <w:w w:val="105"/>
                <w:sz w:val="17"/>
              </w:rPr>
              <w:t>This</w:t>
            </w:r>
            <w:r>
              <w:rPr>
                <w:rFonts w:ascii="Cambria"/>
                <w:spacing w:val="6"/>
                <w:w w:val="105"/>
                <w:sz w:val="17"/>
              </w:rPr>
              <w:t xml:space="preserve"> </w:t>
            </w:r>
            <w:r>
              <w:rPr>
                <w:rFonts w:ascii="Cambria"/>
                <w:spacing w:val="1"/>
                <w:w w:val="105"/>
                <w:sz w:val="17"/>
              </w:rPr>
              <w:t>model</w:t>
            </w:r>
            <w:r>
              <w:rPr>
                <w:rFonts w:ascii="Cambria"/>
                <w:spacing w:val="5"/>
                <w:w w:val="105"/>
                <w:sz w:val="17"/>
              </w:rPr>
              <w:t xml:space="preserve"> </w:t>
            </w:r>
            <w:r>
              <w:rPr>
                <w:rFonts w:ascii="Cambria"/>
                <w:w w:val="105"/>
                <w:sz w:val="17"/>
              </w:rPr>
              <w:t>used</w:t>
            </w:r>
            <w:r>
              <w:rPr>
                <w:rFonts w:ascii="Cambria"/>
                <w:spacing w:val="5"/>
                <w:w w:val="105"/>
                <w:sz w:val="17"/>
              </w:rPr>
              <w:t xml:space="preserve"> </w:t>
            </w:r>
            <w:r>
              <w:rPr>
                <w:rFonts w:ascii="Cambria"/>
                <w:w w:val="105"/>
                <w:sz w:val="17"/>
              </w:rPr>
              <w:t>the</w:t>
            </w:r>
            <w:r>
              <w:rPr>
                <w:rFonts w:ascii="Cambria"/>
                <w:spacing w:val="6"/>
                <w:w w:val="105"/>
                <w:sz w:val="17"/>
              </w:rPr>
              <w:t xml:space="preserve"> </w:t>
            </w:r>
            <w:r>
              <w:rPr>
                <w:rFonts w:ascii="Cambria"/>
                <w:w w:val="105"/>
                <w:sz w:val="17"/>
              </w:rPr>
              <w:t>speed</w:t>
            </w:r>
            <w:r>
              <w:rPr>
                <w:rFonts w:ascii="Cambria"/>
                <w:spacing w:val="8"/>
                <w:w w:val="105"/>
                <w:sz w:val="17"/>
              </w:rPr>
              <w:t xml:space="preserve"> </w:t>
            </w:r>
            <w:r>
              <w:rPr>
                <w:rFonts w:ascii="Cambria"/>
                <w:w w:val="105"/>
                <w:sz w:val="17"/>
              </w:rPr>
              <w:t>dependent</w:t>
            </w:r>
            <w:r>
              <w:rPr>
                <w:rFonts w:ascii="Cambria"/>
                <w:spacing w:val="6"/>
                <w:w w:val="105"/>
                <w:sz w:val="17"/>
              </w:rPr>
              <w:t xml:space="preserve"> </w:t>
            </w:r>
            <w:r>
              <w:rPr>
                <w:rFonts w:ascii="Cambria"/>
                <w:w w:val="105"/>
                <w:sz w:val="17"/>
              </w:rPr>
              <w:t>COPERT</w:t>
            </w:r>
            <w:r>
              <w:rPr>
                <w:rFonts w:ascii="Cambria"/>
                <w:spacing w:val="7"/>
                <w:w w:val="105"/>
                <w:sz w:val="17"/>
              </w:rPr>
              <w:t xml:space="preserve"> </w:t>
            </w:r>
            <w:r>
              <w:rPr>
                <w:rFonts w:ascii="Cambria"/>
                <w:w w:val="105"/>
                <w:sz w:val="17"/>
              </w:rPr>
              <w:t>equations</w:t>
            </w:r>
            <w:r>
              <w:rPr>
                <w:rFonts w:ascii="Cambria"/>
                <w:spacing w:val="6"/>
                <w:w w:val="105"/>
                <w:sz w:val="17"/>
              </w:rPr>
              <w:t xml:space="preserve"> </w:t>
            </w:r>
            <w:r>
              <w:rPr>
                <w:rFonts w:ascii="Cambria"/>
                <w:w w:val="105"/>
                <w:sz w:val="17"/>
              </w:rPr>
              <w:t>to</w:t>
            </w:r>
            <w:r>
              <w:rPr>
                <w:rFonts w:ascii="Cambria"/>
                <w:spacing w:val="7"/>
                <w:w w:val="105"/>
                <w:sz w:val="17"/>
              </w:rPr>
              <w:t xml:space="preserve"> </w:t>
            </w:r>
            <w:r>
              <w:rPr>
                <w:rFonts w:ascii="Cambria"/>
                <w:w w:val="105"/>
                <w:sz w:val="17"/>
              </w:rPr>
              <w:t>calculate</w:t>
            </w:r>
            <w:r>
              <w:rPr>
                <w:rFonts w:ascii="Cambria"/>
                <w:spacing w:val="6"/>
                <w:w w:val="105"/>
                <w:sz w:val="17"/>
              </w:rPr>
              <w:t xml:space="preserve"> </w:t>
            </w:r>
            <w:r>
              <w:rPr>
                <w:rFonts w:ascii="Cambria"/>
                <w:w w:val="105"/>
                <w:sz w:val="17"/>
              </w:rPr>
              <w:t>fuel</w:t>
            </w:r>
            <w:r>
              <w:rPr>
                <w:rFonts w:ascii="Cambria"/>
                <w:spacing w:val="6"/>
                <w:w w:val="105"/>
                <w:sz w:val="17"/>
              </w:rPr>
              <w:t xml:space="preserve"> </w:t>
            </w:r>
            <w:r>
              <w:rPr>
                <w:rFonts w:ascii="Cambria"/>
                <w:w w:val="105"/>
                <w:sz w:val="17"/>
              </w:rPr>
              <w:t>economy</w:t>
            </w:r>
            <w:r>
              <w:rPr>
                <w:rFonts w:ascii="Cambria"/>
                <w:spacing w:val="7"/>
                <w:w w:val="105"/>
                <w:sz w:val="17"/>
              </w:rPr>
              <w:t xml:space="preserve"> </w:t>
            </w:r>
            <w:r>
              <w:rPr>
                <w:rFonts w:ascii="Cambria"/>
                <w:w w:val="105"/>
                <w:sz w:val="17"/>
              </w:rPr>
              <w:t>so</w:t>
            </w:r>
            <w:r>
              <w:rPr>
                <w:rFonts w:ascii="Cambria"/>
                <w:spacing w:val="5"/>
                <w:w w:val="105"/>
                <w:sz w:val="17"/>
              </w:rPr>
              <w:t xml:space="preserve"> </w:t>
            </w:r>
            <w:r>
              <w:rPr>
                <w:rFonts w:ascii="Cambria"/>
                <w:w w:val="105"/>
                <w:sz w:val="17"/>
              </w:rPr>
              <w:t>the</w:t>
            </w:r>
            <w:r>
              <w:rPr>
                <w:rFonts w:ascii="Cambria"/>
                <w:spacing w:val="4"/>
                <w:w w:val="105"/>
                <w:sz w:val="17"/>
              </w:rPr>
              <w:t xml:space="preserve"> </w:t>
            </w:r>
            <w:r>
              <w:rPr>
                <w:rFonts w:ascii="Cambria"/>
                <w:w w:val="105"/>
                <w:sz w:val="17"/>
              </w:rPr>
              <w:t>calibration</w:t>
            </w:r>
            <w:r>
              <w:rPr>
                <w:rFonts w:ascii="Cambria"/>
                <w:spacing w:val="6"/>
                <w:w w:val="105"/>
                <w:sz w:val="17"/>
              </w:rPr>
              <w:t xml:space="preserve"> </w:t>
            </w:r>
            <w:r>
              <w:rPr>
                <w:rFonts w:ascii="Cambria"/>
                <w:w w:val="105"/>
                <w:sz w:val="17"/>
              </w:rPr>
              <w:t>with</w:t>
            </w:r>
            <w:r>
              <w:rPr>
                <w:rFonts w:ascii="Cambria"/>
                <w:spacing w:val="6"/>
                <w:w w:val="105"/>
                <w:sz w:val="17"/>
              </w:rPr>
              <w:t xml:space="preserve"> </w:t>
            </w:r>
            <w:r>
              <w:rPr>
                <w:rFonts w:ascii="Cambria"/>
                <w:w w:val="105"/>
                <w:sz w:val="17"/>
              </w:rPr>
              <w:t>fuel</w:t>
            </w:r>
            <w:r>
              <w:rPr>
                <w:rFonts w:ascii="Cambria"/>
                <w:spacing w:val="5"/>
                <w:w w:val="105"/>
                <w:sz w:val="17"/>
              </w:rPr>
              <w:t xml:space="preserve"> </w:t>
            </w:r>
            <w:r>
              <w:rPr>
                <w:rFonts w:ascii="Cambria"/>
                <w:w w:val="105"/>
                <w:sz w:val="17"/>
              </w:rPr>
              <w:t>sales</w:t>
            </w:r>
            <w:r>
              <w:rPr>
                <w:rFonts w:ascii="Cambria"/>
                <w:spacing w:val="6"/>
                <w:w w:val="105"/>
                <w:sz w:val="17"/>
              </w:rPr>
              <w:t xml:space="preserve"> </w:t>
            </w:r>
            <w:r>
              <w:rPr>
                <w:rFonts w:ascii="Cambria"/>
                <w:w w:val="105"/>
                <w:sz w:val="17"/>
              </w:rPr>
              <w:t>required</w:t>
            </w:r>
            <w:r>
              <w:rPr>
                <w:rFonts w:ascii="Cambria"/>
                <w:spacing w:val="6"/>
                <w:w w:val="105"/>
                <w:sz w:val="17"/>
              </w:rPr>
              <w:t xml:space="preserve"> </w:t>
            </w:r>
            <w:r>
              <w:rPr>
                <w:rFonts w:ascii="Cambria"/>
                <w:w w:val="105"/>
                <w:sz w:val="17"/>
              </w:rPr>
              <w:t>adjustment</w:t>
            </w:r>
            <w:r>
              <w:rPr>
                <w:rFonts w:ascii="Cambria"/>
                <w:spacing w:val="6"/>
                <w:w w:val="105"/>
                <w:sz w:val="17"/>
              </w:rPr>
              <w:t xml:space="preserve"> </w:t>
            </w:r>
            <w:r>
              <w:rPr>
                <w:rFonts w:ascii="Cambria"/>
                <w:w w:val="105"/>
                <w:sz w:val="17"/>
              </w:rPr>
              <w:t>of</w:t>
            </w:r>
            <w:r>
              <w:rPr>
                <w:rFonts w:ascii="Cambria"/>
                <w:spacing w:val="8"/>
                <w:w w:val="105"/>
                <w:sz w:val="17"/>
              </w:rPr>
              <w:t xml:space="preserve"> </w:t>
            </w:r>
            <w:r>
              <w:rPr>
                <w:rFonts w:ascii="Cambria"/>
                <w:w w:val="105"/>
                <w:sz w:val="17"/>
              </w:rPr>
              <w:t>annual</w:t>
            </w:r>
            <w:r>
              <w:rPr>
                <w:rFonts w:ascii="Cambria"/>
                <w:spacing w:val="2"/>
                <w:w w:val="105"/>
                <w:sz w:val="17"/>
              </w:rPr>
              <w:t xml:space="preserve"> </w:t>
            </w:r>
            <w:r>
              <w:rPr>
                <w:rFonts w:ascii="Cambria"/>
                <w:w w:val="105"/>
                <w:sz w:val="17"/>
              </w:rPr>
              <w:t>mileage</w:t>
            </w:r>
            <w:r>
              <w:rPr>
                <w:rFonts w:ascii="Cambria"/>
                <w:spacing w:val="2"/>
                <w:w w:val="105"/>
                <w:sz w:val="17"/>
              </w:rPr>
              <w:t xml:space="preserve"> </w:t>
            </w:r>
            <w:r>
              <w:rPr>
                <w:rFonts w:ascii="Cambria"/>
                <w:w w:val="105"/>
                <w:sz w:val="17"/>
              </w:rPr>
              <w:t>if</w:t>
            </w:r>
            <w:r>
              <w:rPr>
                <w:rFonts w:ascii="Cambria"/>
                <w:spacing w:val="180"/>
                <w:w w:val="104"/>
                <w:sz w:val="17"/>
              </w:rPr>
              <w:t xml:space="preserve"> </w:t>
            </w:r>
            <w:r>
              <w:rPr>
                <w:rFonts w:ascii="Cambria"/>
                <w:w w:val="105"/>
                <w:sz w:val="17"/>
              </w:rPr>
              <w:t>average</w:t>
            </w:r>
            <w:r>
              <w:rPr>
                <w:rFonts w:ascii="Cambria"/>
                <w:spacing w:val="-12"/>
                <w:w w:val="105"/>
                <w:sz w:val="17"/>
              </w:rPr>
              <w:t xml:space="preserve"> </w:t>
            </w:r>
            <w:r>
              <w:rPr>
                <w:rFonts w:ascii="Cambria"/>
                <w:w w:val="105"/>
                <w:sz w:val="17"/>
              </w:rPr>
              <w:t>speed</w:t>
            </w:r>
            <w:r>
              <w:rPr>
                <w:rFonts w:ascii="Cambria"/>
                <w:spacing w:val="-11"/>
                <w:w w:val="105"/>
                <w:sz w:val="17"/>
              </w:rPr>
              <w:t xml:space="preserve"> </w:t>
            </w:r>
            <w:r>
              <w:rPr>
                <w:rFonts w:ascii="Cambria"/>
                <w:w w:val="105"/>
                <w:sz w:val="17"/>
              </w:rPr>
              <w:t>was</w:t>
            </w:r>
            <w:r>
              <w:rPr>
                <w:rFonts w:ascii="Cambria"/>
                <w:spacing w:val="-11"/>
                <w:w w:val="105"/>
                <w:sz w:val="17"/>
              </w:rPr>
              <w:t xml:space="preserve"> </w:t>
            </w:r>
            <w:r>
              <w:rPr>
                <w:rFonts w:ascii="Cambria"/>
                <w:w w:val="105"/>
                <w:sz w:val="17"/>
              </w:rPr>
              <w:t>changed.</w:t>
            </w:r>
          </w:p>
          <w:p w14:paraId="0E18FCAB" w14:textId="77777777" w:rsidR="0092007D" w:rsidRDefault="0092007D" w:rsidP="000A17D0">
            <w:pPr>
              <w:pStyle w:val="TableParagraph"/>
              <w:ind w:left="21"/>
              <w:rPr>
                <w:rFonts w:ascii="Cambria" w:eastAsia="Cambria" w:hAnsi="Cambria" w:cs="Cambria"/>
                <w:sz w:val="17"/>
                <w:szCs w:val="17"/>
              </w:rPr>
            </w:pPr>
            <w:r>
              <w:rPr>
                <w:rFonts w:ascii="Cambria"/>
                <w:w w:val="105"/>
                <w:sz w:val="17"/>
              </w:rPr>
              <w:t>2:</w:t>
            </w:r>
            <w:r>
              <w:rPr>
                <w:rFonts w:ascii="Cambria"/>
                <w:spacing w:val="-10"/>
                <w:w w:val="105"/>
                <w:sz w:val="17"/>
              </w:rPr>
              <w:t xml:space="preserve"> </w:t>
            </w:r>
            <w:r>
              <w:rPr>
                <w:rFonts w:ascii="Cambria"/>
                <w:w w:val="105"/>
                <w:sz w:val="17"/>
              </w:rPr>
              <w:t>(Vanderschuren,</w:t>
            </w:r>
            <w:r>
              <w:rPr>
                <w:rFonts w:ascii="Cambria"/>
                <w:spacing w:val="-10"/>
                <w:w w:val="105"/>
                <w:sz w:val="17"/>
              </w:rPr>
              <w:t xml:space="preserve"> </w:t>
            </w:r>
            <w:r>
              <w:rPr>
                <w:rFonts w:ascii="Cambria"/>
                <w:spacing w:val="1"/>
                <w:w w:val="105"/>
                <w:sz w:val="17"/>
              </w:rPr>
              <w:t>2011)</w:t>
            </w:r>
          </w:p>
          <w:p w14:paraId="6FA1F4A6" w14:textId="77777777" w:rsidR="0092007D" w:rsidRDefault="0092007D" w:rsidP="000A17D0">
            <w:pPr>
              <w:pStyle w:val="TableParagraph"/>
              <w:spacing w:before="12" w:line="254" w:lineRule="auto"/>
              <w:ind w:left="21" w:right="10468"/>
              <w:rPr>
                <w:rFonts w:ascii="Cambria" w:eastAsia="Cambria" w:hAnsi="Cambria" w:cs="Cambria"/>
                <w:sz w:val="17"/>
                <w:szCs w:val="17"/>
              </w:rPr>
            </w:pPr>
            <w:r>
              <w:rPr>
                <w:rFonts w:ascii="Cambria"/>
                <w:w w:val="105"/>
                <w:sz w:val="17"/>
              </w:rPr>
              <w:t>3:</w:t>
            </w:r>
            <w:r>
              <w:rPr>
                <w:rFonts w:ascii="Cambria"/>
                <w:spacing w:val="-6"/>
                <w:w w:val="105"/>
                <w:sz w:val="17"/>
              </w:rPr>
              <w:t xml:space="preserve"> </w:t>
            </w:r>
            <w:r>
              <w:rPr>
                <w:rFonts w:ascii="Cambria"/>
                <w:w w:val="105"/>
                <w:sz w:val="17"/>
              </w:rPr>
              <w:t>(NAAMSA</w:t>
            </w:r>
            <w:r>
              <w:rPr>
                <w:rFonts w:ascii="Cambria"/>
                <w:spacing w:val="-4"/>
                <w:w w:val="105"/>
                <w:sz w:val="17"/>
              </w:rPr>
              <w:t xml:space="preserve"> </w:t>
            </w:r>
            <w:r>
              <w:rPr>
                <w:rFonts w:ascii="Cambria"/>
                <w:w w:val="105"/>
                <w:sz w:val="17"/>
              </w:rPr>
              <w:t>/</w:t>
            </w:r>
            <w:r>
              <w:rPr>
                <w:rFonts w:ascii="Cambria"/>
                <w:spacing w:val="-4"/>
                <w:w w:val="105"/>
                <w:sz w:val="17"/>
              </w:rPr>
              <w:t xml:space="preserve"> </w:t>
            </w:r>
            <w:r>
              <w:rPr>
                <w:rFonts w:ascii="Cambria"/>
                <w:w w:val="105"/>
                <w:sz w:val="17"/>
              </w:rPr>
              <w:t>SAPIA</w:t>
            </w:r>
            <w:r>
              <w:rPr>
                <w:rFonts w:ascii="Cambria"/>
                <w:spacing w:val="-4"/>
                <w:w w:val="105"/>
                <w:sz w:val="17"/>
              </w:rPr>
              <w:t xml:space="preserve"> </w:t>
            </w:r>
            <w:r>
              <w:rPr>
                <w:rFonts w:ascii="Cambria"/>
                <w:w w:val="105"/>
                <w:sz w:val="17"/>
              </w:rPr>
              <w:t>Working</w:t>
            </w:r>
            <w:r>
              <w:rPr>
                <w:rFonts w:ascii="Cambria"/>
                <w:spacing w:val="-4"/>
                <w:w w:val="105"/>
                <w:sz w:val="17"/>
              </w:rPr>
              <w:t xml:space="preserve"> </w:t>
            </w:r>
            <w:r>
              <w:rPr>
                <w:rFonts w:ascii="Cambria"/>
                <w:w w:val="105"/>
                <w:sz w:val="17"/>
              </w:rPr>
              <w:t>Group,</w:t>
            </w:r>
            <w:r>
              <w:rPr>
                <w:rFonts w:ascii="Cambria"/>
                <w:spacing w:val="-18"/>
                <w:w w:val="105"/>
                <w:sz w:val="17"/>
              </w:rPr>
              <w:t xml:space="preserve"> </w:t>
            </w:r>
            <w:r>
              <w:rPr>
                <w:rFonts w:ascii="Cambria"/>
                <w:spacing w:val="1"/>
                <w:w w:val="105"/>
                <w:sz w:val="17"/>
              </w:rPr>
              <w:t>2009)</w:t>
            </w:r>
            <w:r>
              <w:rPr>
                <w:rFonts w:ascii="Cambria"/>
                <w:spacing w:val="41"/>
                <w:w w:val="104"/>
                <w:sz w:val="17"/>
              </w:rPr>
              <w:t xml:space="preserve"> </w:t>
            </w:r>
            <w:r>
              <w:rPr>
                <w:rFonts w:ascii="Cambria"/>
                <w:w w:val="105"/>
                <w:sz w:val="17"/>
              </w:rPr>
              <w:t>4:</w:t>
            </w:r>
            <w:r>
              <w:rPr>
                <w:rFonts w:ascii="Cambria"/>
                <w:spacing w:val="-7"/>
                <w:w w:val="105"/>
                <w:sz w:val="17"/>
              </w:rPr>
              <w:t xml:space="preserve"> </w:t>
            </w:r>
            <w:r>
              <w:rPr>
                <w:rFonts w:ascii="Cambria"/>
                <w:w w:val="105"/>
                <w:sz w:val="17"/>
              </w:rPr>
              <w:t>(DEAT,</w:t>
            </w:r>
            <w:r>
              <w:rPr>
                <w:rFonts w:ascii="Cambria"/>
                <w:spacing w:val="-14"/>
                <w:w w:val="105"/>
                <w:sz w:val="17"/>
              </w:rPr>
              <w:t xml:space="preserve"> </w:t>
            </w:r>
            <w:r>
              <w:rPr>
                <w:rFonts w:ascii="Cambria"/>
                <w:spacing w:val="1"/>
                <w:w w:val="105"/>
                <w:sz w:val="17"/>
              </w:rPr>
              <w:t>2007)</w:t>
            </w:r>
          </w:p>
          <w:p w14:paraId="33337DEA" w14:textId="77777777" w:rsidR="0092007D" w:rsidRDefault="0092007D" w:rsidP="000A17D0">
            <w:pPr>
              <w:pStyle w:val="TableParagraph"/>
              <w:spacing w:line="254" w:lineRule="auto"/>
              <w:ind w:left="21" w:right="-4"/>
              <w:rPr>
                <w:rFonts w:ascii="Cambria" w:eastAsia="Cambria" w:hAnsi="Cambria" w:cs="Cambria"/>
                <w:sz w:val="17"/>
                <w:szCs w:val="17"/>
              </w:rPr>
            </w:pPr>
            <w:r>
              <w:rPr>
                <w:rFonts w:ascii="Cambria" w:eastAsia="Cambria" w:hAnsi="Cambria" w:cs="Cambria"/>
                <w:w w:val="105"/>
                <w:sz w:val="17"/>
                <w:szCs w:val="17"/>
              </w:rPr>
              <w:t>5:</w:t>
            </w:r>
            <w:r>
              <w:rPr>
                <w:rFonts w:ascii="Cambria" w:eastAsia="Cambria" w:hAnsi="Cambria" w:cs="Cambria"/>
                <w:spacing w:val="-7"/>
                <w:w w:val="105"/>
                <w:sz w:val="17"/>
                <w:szCs w:val="17"/>
              </w:rPr>
              <w:t xml:space="preserve"> </w:t>
            </w:r>
            <w:r>
              <w:rPr>
                <w:rFonts w:ascii="Cambria" w:eastAsia="Cambria" w:hAnsi="Cambria" w:cs="Cambria"/>
                <w:w w:val="105"/>
                <w:sz w:val="17"/>
                <w:szCs w:val="17"/>
              </w:rPr>
              <w:t>(Bell,</w:t>
            </w:r>
            <w:r>
              <w:rPr>
                <w:rFonts w:ascii="Cambria" w:eastAsia="Cambria" w:hAnsi="Cambria" w:cs="Cambria"/>
                <w:spacing w:val="-6"/>
                <w:w w:val="105"/>
                <w:sz w:val="17"/>
                <w:szCs w:val="17"/>
              </w:rPr>
              <w:t xml:space="preserve"> </w:t>
            </w:r>
            <w:r>
              <w:rPr>
                <w:rFonts w:ascii="Cambria" w:eastAsia="Cambria" w:hAnsi="Cambria" w:cs="Cambria"/>
                <w:w w:val="105"/>
                <w:sz w:val="17"/>
                <w:szCs w:val="17"/>
              </w:rPr>
              <w:t>Stone,</w:t>
            </w:r>
            <w:r>
              <w:rPr>
                <w:rFonts w:ascii="Cambria" w:eastAsia="Cambria" w:hAnsi="Cambria" w:cs="Cambria"/>
                <w:spacing w:val="-7"/>
                <w:w w:val="105"/>
                <w:sz w:val="17"/>
                <w:szCs w:val="17"/>
              </w:rPr>
              <w:t xml:space="preserve"> </w:t>
            </w:r>
            <w:r>
              <w:rPr>
                <w:rFonts w:ascii="Cambria" w:eastAsia="Cambria" w:hAnsi="Cambria" w:cs="Cambria"/>
                <w:w w:val="105"/>
                <w:sz w:val="17"/>
                <w:szCs w:val="17"/>
              </w:rPr>
              <w:t>&amp;</w:t>
            </w:r>
            <w:r>
              <w:rPr>
                <w:rFonts w:ascii="Cambria" w:eastAsia="Cambria" w:hAnsi="Cambria" w:cs="Cambria"/>
                <w:spacing w:val="-5"/>
                <w:w w:val="105"/>
                <w:sz w:val="17"/>
                <w:szCs w:val="17"/>
              </w:rPr>
              <w:t xml:space="preserve"> </w:t>
            </w:r>
            <w:r>
              <w:rPr>
                <w:rFonts w:ascii="Cambria" w:eastAsia="Cambria" w:hAnsi="Cambria" w:cs="Cambria"/>
                <w:w w:val="105"/>
                <w:sz w:val="17"/>
                <w:szCs w:val="17"/>
              </w:rPr>
              <w:t>Harmse,</w:t>
            </w:r>
            <w:r>
              <w:rPr>
                <w:rFonts w:ascii="Cambria" w:eastAsia="Cambria" w:hAnsi="Cambria" w:cs="Cambria"/>
                <w:spacing w:val="-6"/>
                <w:w w:val="105"/>
                <w:sz w:val="17"/>
                <w:szCs w:val="17"/>
              </w:rPr>
              <w:t xml:space="preserve"> </w:t>
            </w:r>
            <w:r>
              <w:rPr>
                <w:rFonts w:ascii="Cambria" w:eastAsia="Cambria" w:hAnsi="Cambria" w:cs="Cambria"/>
                <w:w w:val="105"/>
                <w:sz w:val="17"/>
                <w:szCs w:val="17"/>
              </w:rPr>
              <w:t>2003)</w:t>
            </w:r>
            <w:r>
              <w:rPr>
                <w:rFonts w:ascii="Cambria" w:eastAsia="Cambria" w:hAnsi="Cambria" w:cs="Cambria"/>
                <w:spacing w:val="-6"/>
                <w:w w:val="105"/>
                <w:sz w:val="17"/>
                <w:szCs w:val="17"/>
              </w:rPr>
              <w:t xml:space="preserve"> </w:t>
            </w:r>
            <w:r>
              <w:rPr>
                <w:rFonts w:ascii="Cambria" w:eastAsia="Cambria" w:hAnsi="Cambria" w:cs="Cambria"/>
                <w:w w:val="105"/>
                <w:sz w:val="17"/>
                <w:szCs w:val="17"/>
              </w:rPr>
              <w:t>–</w:t>
            </w:r>
            <w:r>
              <w:rPr>
                <w:rFonts w:ascii="Cambria" w:eastAsia="Cambria" w:hAnsi="Cambria" w:cs="Cambria"/>
                <w:spacing w:val="-5"/>
                <w:w w:val="105"/>
                <w:sz w:val="17"/>
                <w:szCs w:val="17"/>
              </w:rPr>
              <w:t xml:space="preserve"> </w:t>
            </w:r>
            <w:r>
              <w:rPr>
                <w:rFonts w:ascii="Cambria" w:eastAsia="Cambria" w:hAnsi="Cambria" w:cs="Cambria"/>
                <w:w w:val="105"/>
                <w:sz w:val="17"/>
                <w:szCs w:val="17"/>
              </w:rPr>
              <w:t>This</w:t>
            </w:r>
            <w:r>
              <w:rPr>
                <w:rFonts w:ascii="Cambria" w:eastAsia="Cambria" w:hAnsi="Cambria" w:cs="Cambria"/>
                <w:spacing w:val="-5"/>
                <w:w w:val="105"/>
                <w:sz w:val="17"/>
                <w:szCs w:val="17"/>
              </w:rPr>
              <w:t xml:space="preserve"> </w:t>
            </w:r>
            <w:r>
              <w:rPr>
                <w:rFonts w:ascii="Cambria" w:eastAsia="Cambria" w:hAnsi="Cambria" w:cs="Cambria"/>
                <w:spacing w:val="1"/>
                <w:w w:val="105"/>
                <w:sz w:val="17"/>
                <w:szCs w:val="17"/>
              </w:rPr>
              <w:t>model</w:t>
            </w:r>
            <w:r>
              <w:rPr>
                <w:rFonts w:ascii="Cambria" w:eastAsia="Cambria" w:hAnsi="Cambria" w:cs="Cambria"/>
                <w:spacing w:val="-6"/>
                <w:w w:val="105"/>
                <w:sz w:val="17"/>
                <w:szCs w:val="17"/>
              </w:rPr>
              <w:t xml:space="preserve"> </w:t>
            </w:r>
            <w:r>
              <w:rPr>
                <w:rFonts w:ascii="Cambria" w:eastAsia="Cambria" w:hAnsi="Cambria" w:cs="Cambria"/>
                <w:w w:val="105"/>
                <w:sz w:val="17"/>
                <w:szCs w:val="17"/>
              </w:rPr>
              <w:t>used</w:t>
            </w:r>
            <w:r>
              <w:rPr>
                <w:rFonts w:ascii="Cambria" w:eastAsia="Cambria" w:hAnsi="Cambria" w:cs="Cambria"/>
                <w:spacing w:val="-5"/>
                <w:w w:val="105"/>
                <w:sz w:val="17"/>
                <w:szCs w:val="17"/>
              </w:rPr>
              <w:t xml:space="preserve"> </w:t>
            </w:r>
            <w:r>
              <w:rPr>
                <w:rFonts w:ascii="Cambria" w:eastAsia="Cambria" w:hAnsi="Cambria" w:cs="Cambria"/>
                <w:w w:val="105"/>
                <w:sz w:val="17"/>
                <w:szCs w:val="17"/>
              </w:rPr>
              <w:t>the</w:t>
            </w:r>
            <w:r>
              <w:rPr>
                <w:rFonts w:ascii="Cambria" w:eastAsia="Cambria" w:hAnsi="Cambria" w:cs="Cambria"/>
                <w:spacing w:val="-6"/>
                <w:w w:val="105"/>
                <w:sz w:val="17"/>
                <w:szCs w:val="17"/>
              </w:rPr>
              <w:t xml:space="preserve"> </w:t>
            </w:r>
            <w:r>
              <w:rPr>
                <w:rFonts w:ascii="Cambria" w:eastAsia="Cambria" w:hAnsi="Cambria" w:cs="Cambria"/>
                <w:w w:val="105"/>
                <w:sz w:val="17"/>
                <w:szCs w:val="17"/>
              </w:rPr>
              <w:t>speed</w:t>
            </w:r>
            <w:r>
              <w:rPr>
                <w:rFonts w:ascii="Cambria" w:eastAsia="Cambria" w:hAnsi="Cambria" w:cs="Cambria"/>
                <w:spacing w:val="-3"/>
                <w:w w:val="105"/>
                <w:sz w:val="17"/>
                <w:szCs w:val="17"/>
              </w:rPr>
              <w:t xml:space="preserve"> </w:t>
            </w:r>
            <w:r>
              <w:rPr>
                <w:rFonts w:ascii="Cambria" w:eastAsia="Cambria" w:hAnsi="Cambria" w:cs="Cambria"/>
                <w:w w:val="105"/>
                <w:sz w:val="17"/>
                <w:szCs w:val="17"/>
              </w:rPr>
              <w:t>dependent</w:t>
            </w:r>
            <w:r>
              <w:rPr>
                <w:rFonts w:ascii="Cambria" w:eastAsia="Cambria" w:hAnsi="Cambria" w:cs="Cambria"/>
                <w:spacing w:val="-5"/>
                <w:w w:val="105"/>
                <w:sz w:val="17"/>
                <w:szCs w:val="17"/>
              </w:rPr>
              <w:t xml:space="preserve"> </w:t>
            </w:r>
            <w:r>
              <w:rPr>
                <w:rFonts w:ascii="Cambria" w:eastAsia="Cambria" w:hAnsi="Cambria" w:cs="Cambria"/>
                <w:w w:val="105"/>
                <w:sz w:val="17"/>
                <w:szCs w:val="17"/>
              </w:rPr>
              <w:t>COPERT</w:t>
            </w:r>
            <w:r>
              <w:rPr>
                <w:rFonts w:ascii="Cambria" w:eastAsia="Cambria" w:hAnsi="Cambria" w:cs="Cambria"/>
                <w:spacing w:val="-5"/>
                <w:w w:val="105"/>
                <w:sz w:val="17"/>
                <w:szCs w:val="17"/>
              </w:rPr>
              <w:t xml:space="preserve"> </w:t>
            </w:r>
            <w:r>
              <w:rPr>
                <w:rFonts w:ascii="Cambria" w:eastAsia="Cambria" w:hAnsi="Cambria" w:cs="Cambria"/>
                <w:w w:val="105"/>
                <w:sz w:val="17"/>
                <w:szCs w:val="17"/>
              </w:rPr>
              <w:t>equations</w:t>
            </w:r>
            <w:r>
              <w:rPr>
                <w:rFonts w:ascii="Cambria" w:eastAsia="Cambria" w:hAnsi="Cambria" w:cs="Cambria"/>
                <w:spacing w:val="-5"/>
                <w:w w:val="105"/>
                <w:sz w:val="17"/>
                <w:szCs w:val="17"/>
              </w:rPr>
              <w:t xml:space="preserve"> </w:t>
            </w:r>
            <w:r>
              <w:rPr>
                <w:rFonts w:ascii="Cambria" w:eastAsia="Cambria" w:hAnsi="Cambria" w:cs="Cambria"/>
                <w:w w:val="105"/>
                <w:sz w:val="17"/>
                <w:szCs w:val="17"/>
              </w:rPr>
              <w:t>to</w:t>
            </w:r>
            <w:r>
              <w:rPr>
                <w:rFonts w:ascii="Cambria" w:eastAsia="Cambria" w:hAnsi="Cambria" w:cs="Cambria"/>
                <w:spacing w:val="-4"/>
                <w:w w:val="105"/>
                <w:sz w:val="17"/>
                <w:szCs w:val="17"/>
              </w:rPr>
              <w:t xml:space="preserve"> </w:t>
            </w:r>
            <w:r>
              <w:rPr>
                <w:rFonts w:ascii="Cambria" w:eastAsia="Cambria" w:hAnsi="Cambria" w:cs="Cambria"/>
                <w:w w:val="105"/>
                <w:sz w:val="17"/>
                <w:szCs w:val="17"/>
              </w:rPr>
              <w:t>calculate</w:t>
            </w:r>
            <w:r>
              <w:rPr>
                <w:rFonts w:ascii="Cambria" w:eastAsia="Cambria" w:hAnsi="Cambria" w:cs="Cambria"/>
                <w:spacing w:val="-4"/>
                <w:w w:val="105"/>
                <w:sz w:val="17"/>
                <w:szCs w:val="17"/>
              </w:rPr>
              <w:t xml:space="preserve"> </w:t>
            </w:r>
            <w:r>
              <w:rPr>
                <w:rFonts w:ascii="Cambria" w:eastAsia="Cambria" w:hAnsi="Cambria" w:cs="Cambria"/>
                <w:w w:val="105"/>
                <w:sz w:val="17"/>
                <w:szCs w:val="17"/>
              </w:rPr>
              <w:t>fuel</w:t>
            </w:r>
            <w:r>
              <w:rPr>
                <w:rFonts w:ascii="Cambria" w:eastAsia="Cambria" w:hAnsi="Cambria" w:cs="Cambria"/>
                <w:spacing w:val="-5"/>
                <w:w w:val="105"/>
                <w:sz w:val="17"/>
                <w:szCs w:val="17"/>
              </w:rPr>
              <w:t xml:space="preserve"> </w:t>
            </w:r>
            <w:r>
              <w:rPr>
                <w:rFonts w:ascii="Cambria" w:eastAsia="Cambria" w:hAnsi="Cambria" w:cs="Cambria"/>
                <w:w w:val="105"/>
                <w:sz w:val="17"/>
                <w:szCs w:val="17"/>
              </w:rPr>
              <w:t>economy</w:t>
            </w:r>
            <w:r>
              <w:rPr>
                <w:rFonts w:ascii="Cambria" w:eastAsia="Cambria" w:hAnsi="Cambria" w:cs="Cambria"/>
                <w:spacing w:val="-5"/>
                <w:w w:val="105"/>
                <w:sz w:val="17"/>
                <w:szCs w:val="17"/>
              </w:rPr>
              <w:t xml:space="preserve"> </w:t>
            </w:r>
            <w:r>
              <w:rPr>
                <w:rFonts w:ascii="Cambria" w:eastAsia="Cambria" w:hAnsi="Cambria" w:cs="Cambria"/>
                <w:w w:val="105"/>
                <w:sz w:val="17"/>
                <w:szCs w:val="17"/>
              </w:rPr>
              <w:t>so</w:t>
            </w:r>
            <w:r>
              <w:rPr>
                <w:rFonts w:ascii="Cambria" w:eastAsia="Cambria" w:hAnsi="Cambria" w:cs="Cambria"/>
                <w:spacing w:val="-6"/>
                <w:w w:val="105"/>
                <w:sz w:val="17"/>
                <w:szCs w:val="17"/>
              </w:rPr>
              <w:t xml:space="preserve"> </w:t>
            </w:r>
            <w:r>
              <w:rPr>
                <w:rFonts w:ascii="Cambria" w:eastAsia="Cambria" w:hAnsi="Cambria" w:cs="Cambria"/>
                <w:w w:val="105"/>
                <w:sz w:val="17"/>
                <w:szCs w:val="17"/>
              </w:rPr>
              <w:t>the</w:t>
            </w:r>
            <w:r>
              <w:rPr>
                <w:rFonts w:ascii="Cambria" w:eastAsia="Cambria" w:hAnsi="Cambria" w:cs="Cambria"/>
                <w:spacing w:val="-6"/>
                <w:w w:val="105"/>
                <w:sz w:val="17"/>
                <w:szCs w:val="17"/>
              </w:rPr>
              <w:t xml:space="preserve"> </w:t>
            </w:r>
            <w:r>
              <w:rPr>
                <w:rFonts w:ascii="Cambria" w:eastAsia="Cambria" w:hAnsi="Cambria" w:cs="Cambria"/>
                <w:w w:val="105"/>
                <w:sz w:val="17"/>
                <w:szCs w:val="17"/>
              </w:rPr>
              <w:t>calibration</w:t>
            </w:r>
            <w:r>
              <w:rPr>
                <w:rFonts w:ascii="Cambria" w:eastAsia="Cambria" w:hAnsi="Cambria" w:cs="Cambria"/>
                <w:spacing w:val="-5"/>
                <w:w w:val="105"/>
                <w:sz w:val="17"/>
                <w:szCs w:val="17"/>
              </w:rPr>
              <w:t xml:space="preserve"> </w:t>
            </w:r>
            <w:r>
              <w:rPr>
                <w:rFonts w:ascii="Cambria" w:eastAsia="Cambria" w:hAnsi="Cambria" w:cs="Cambria"/>
                <w:w w:val="105"/>
                <w:sz w:val="17"/>
                <w:szCs w:val="17"/>
              </w:rPr>
              <w:t>with</w:t>
            </w:r>
            <w:r>
              <w:rPr>
                <w:rFonts w:ascii="Cambria" w:eastAsia="Cambria" w:hAnsi="Cambria" w:cs="Cambria"/>
                <w:spacing w:val="-5"/>
                <w:w w:val="105"/>
                <w:sz w:val="17"/>
                <w:szCs w:val="17"/>
              </w:rPr>
              <w:t xml:space="preserve"> </w:t>
            </w:r>
            <w:r>
              <w:rPr>
                <w:rFonts w:ascii="Cambria" w:eastAsia="Cambria" w:hAnsi="Cambria" w:cs="Cambria"/>
                <w:w w:val="105"/>
                <w:sz w:val="17"/>
                <w:szCs w:val="17"/>
              </w:rPr>
              <w:t>fuel</w:t>
            </w:r>
            <w:r>
              <w:rPr>
                <w:rFonts w:ascii="Cambria" w:eastAsia="Cambria" w:hAnsi="Cambria" w:cs="Cambria"/>
                <w:spacing w:val="-6"/>
                <w:w w:val="105"/>
                <w:sz w:val="17"/>
                <w:szCs w:val="17"/>
              </w:rPr>
              <w:t xml:space="preserve"> </w:t>
            </w:r>
            <w:r>
              <w:rPr>
                <w:rFonts w:ascii="Cambria" w:eastAsia="Cambria" w:hAnsi="Cambria" w:cs="Cambria"/>
                <w:w w:val="105"/>
                <w:sz w:val="17"/>
                <w:szCs w:val="17"/>
              </w:rPr>
              <w:t>sales</w:t>
            </w:r>
            <w:r>
              <w:rPr>
                <w:rFonts w:ascii="Cambria" w:eastAsia="Cambria" w:hAnsi="Cambria" w:cs="Cambria"/>
                <w:spacing w:val="-6"/>
                <w:w w:val="105"/>
                <w:sz w:val="17"/>
                <w:szCs w:val="17"/>
              </w:rPr>
              <w:t xml:space="preserve"> </w:t>
            </w:r>
            <w:r>
              <w:rPr>
                <w:rFonts w:ascii="Cambria" w:eastAsia="Cambria" w:hAnsi="Cambria" w:cs="Cambria"/>
                <w:w w:val="105"/>
                <w:sz w:val="17"/>
                <w:szCs w:val="17"/>
              </w:rPr>
              <w:t>required</w:t>
            </w:r>
            <w:r>
              <w:rPr>
                <w:rFonts w:ascii="Cambria" w:eastAsia="Cambria" w:hAnsi="Cambria" w:cs="Cambria"/>
                <w:spacing w:val="-4"/>
                <w:w w:val="105"/>
                <w:sz w:val="17"/>
                <w:szCs w:val="17"/>
              </w:rPr>
              <w:t xml:space="preserve"> </w:t>
            </w:r>
            <w:r>
              <w:rPr>
                <w:rFonts w:ascii="Cambria" w:eastAsia="Cambria" w:hAnsi="Cambria" w:cs="Cambria"/>
                <w:w w:val="105"/>
                <w:sz w:val="17"/>
                <w:szCs w:val="17"/>
              </w:rPr>
              <w:t>adjustment</w:t>
            </w:r>
            <w:r>
              <w:rPr>
                <w:rFonts w:ascii="Cambria" w:eastAsia="Cambria" w:hAnsi="Cambria" w:cs="Cambria"/>
                <w:spacing w:val="-5"/>
                <w:w w:val="105"/>
                <w:sz w:val="17"/>
                <w:szCs w:val="17"/>
              </w:rPr>
              <w:t xml:space="preserve"> </w:t>
            </w:r>
            <w:r>
              <w:rPr>
                <w:rFonts w:ascii="Cambria" w:eastAsia="Cambria" w:hAnsi="Cambria" w:cs="Cambria"/>
                <w:w w:val="105"/>
                <w:sz w:val="17"/>
                <w:szCs w:val="17"/>
              </w:rPr>
              <w:t>of</w:t>
            </w:r>
            <w:r>
              <w:rPr>
                <w:rFonts w:ascii="Cambria" w:eastAsia="Cambria" w:hAnsi="Cambria" w:cs="Cambria"/>
                <w:spacing w:val="-3"/>
                <w:w w:val="105"/>
                <w:sz w:val="17"/>
                <w:szCs w:val="17"/>
              </w:rPr>
              <w:t xml:space="preserve"> </w:t>
            </w:r>
            <w:r>
              <w:rPr>
                <w:rFonts w:ascii="Cambria" w:eastAsia="Cambria" w:hAnsi="Cambria" w:cs="Cambria"/>
                <w:spacing w:val="1"/>
                <w:w w:val="105"/>
                <w:sz w:val="17"/>
                <w:szCs w:val="17"/>
              </w:rPr>
              <w:t>annual</w:t>
            </w:r>
            <w:r>
              <w:rPr>
                <w:rFonts w:ascii="Cambria" w:eastAsia="Cambria" w:hAnsi="Cambria" w:cs="Cambria"/>
                <w:spacing w:val="173"/>
                <w:w w:val="104"/>
                <w:sz w:val="17"/>
                <w:szCs w:val="17"/>
              </w:rPr>
              <w:t xml:space="preserve"> </w:t>
            </w:r>
            <w:r>
              <w:rPr>
                <w:rFonts w:ascii="Cambria" w:eastAsia="Cambria" w:hAnsi="Cambria" w:cs="Cambria"/>
                <w:w w:val="105"/>
                <w:sz w:val="17"/>
                <w:szCs w:val="17"/>
              </w:rPr>
              <w:t>mileage</w:t>
            </w:r>
            <w:r>
              <w:rPr>
                <w:rFonts w:ascii="Cambria" w:eastAsia="Cambria" w:hAnsi="Cambria" w:cs="Cambria"/>
                <w:spacing w:val="-11"/>
                <w:w w:val="105"/>
                <w:sz w:val="17"/>
                <w:szCs w:val="17"/>
              </w:rPr>
              <w:t xml:space="preserve"> </w:t>
            </w:r>
            <w:r>
              <w:rPr>
                <w:rFonts w:ascii="Cambria" w:eastAsia="Cambria" w:hAnsi="Cambria" w:cs="Cambria"/>
                <w:w w:val="105"/>
                <w:sz w:val="17"/>
                <w:szCs w:val="17"/>
              </w:rPr>
              <w:t>if</w:t>
            </w:r>
            <w:r>
              <w:rPr>
                <w:rFonts w:ascii="Cambria" w:eastAsia="Cambria" w:hAnsi="Cambria" w:cs="Cambria"/>
                <w:spacing w:val="-11"/>
                <w:w w:val="105"/>
                <w:sz w:val="17"/>
                <w:szCs w:val="17"/>
              </w:rPr>
              <w:t xml:space="preserve"> </w:t>
            </w:r>
            <w:r>
              <w:rPr>
                <w:rFonts w:ascii="Cambria" w:eastAsia="Cambria" w:hAnsi="Cambria" w:cs="Cambria"/>
                <w:w w:val="105"/>
                <w:sz w:val="17"/>
                <w:szCs w:val="17"/>
              </w:rPr>
              <w:t>average</w:t>
            </w:r>
            <w:r>
              <w:rPr>
                <w:rFonts w:ascii="Cambria" w:eastAsia="Cambria" w:hAnsi="Cambria" w:cs="Cambria"/>
                <w:spacing w:val="-11"/>
                <w:w w:val="105"/>
                <w:sz w:val="17"/>
                <w:szCs w:val="17"/>
              </w:rPr>
              <w:t xml:space="preserve"> </w:t>
            </w:r>
            <w:r>
              <w:rPr>
                <w:rFonts w:ascii="Cambria" w:eastAsia="Cambria" w:hAnsi="Cambria" w:cs="Cambria"/>
                <w:w w:val="105"/>
                <w:sz w:val="17"/>
                <w:szCs w:val="17"/>
              </w:rPr>
              <w:t>speed</w:t>
            </w:r>
            <w:r>
              <w:rPr>
                <w:rFonts w:ascii="Cambria" w:eastAsia="Cambria" w:hAnsi="Cambria" w:cs="Cambria"/>
                <w:spacing w:val="-10"/>
                <w:w w:val="105"/>
                <w:sz w:val="17"/>
                <w:szCs w:val="17"/>
              </w:rPr>
              <w:t xml:space="preserve"> </w:t>
            </w:r>
            <w:r>
              <w:rPr>
                <w:rFonts w:ascii="Cambria" w:eastAsia="Cambria" w:hAnsi="Cambria" w:cs="Cambria"/>
                <w:w w:val="105"/>
                <w:sz w:val="17"/>
                <w:szCs w:val="17"/>
              </w:rPr>
              <w:t>was</w:t>
            </w:r>
            <w:r>
              <w:rPr>
                <w:rFonts w:ascii="Cambria" w:eastAsia="Cambria" w:hAnsi="Cambria" w:cs="Cambria"/>
                <w:spacing w:val="-10"/>
                <w:w w:val="105"/>
                <w:sz w:val="17"/>
                <w:szCs w:val="17"/>
              </w:rPr>
              <w:t xml:space="preserve"> </w:t>
            </w:r>
            <w:r>
              <w:rPr>
                <w:rFonts w:ascii="Cambria" w:eastAsia="Cambria" w:hAnsi="Cambria" w:cs="Cambria"/>
                <w:w w:val="105"/>
                <w:sz w:val="17"/>
                <w:szCs w:val="17"/>
              </w:rPr>
              <w:t>changed.</w:t>
            </w:r>
          </w:p>
          <w:p w14:paraId="59724C5A" w14:textId="77777777" w:rsidR="0092007D" w:rsidRDefault="0092007D" w:rsidP="000A17D0">
            <w:pPr>
              <w:pStyle w:val="TableParagraph"/>
              <w:spacing w:line="254" w:lineRule="auto"/>
              <w:ind w:left="21" w:right="11773"/>
              <w:rPr>
                <w:rFonts w:ascii="Cambria" w:eastAsia="Cambria" w:hAnsi="Cambria" w:cs="Cambria"/>
                <w:sz w:val="17"/>
                <w:szCs w:val="17"/>
              </w:rPr>
            </w:pPr>
            <w:r>
              <w:rPr>
                <w:rFonts w:ascii="Cambria"/>
                <w:w w:val="105"/>
                <w:sz w:val="17"/>
              </w:rPr>
              <w:t>6:</w:t>
            </w:r>
            <w:r>
              <w:rPr>
                <w:rFonts w:ascii="Cambria"/>
                <w:spacing w:val="-5"/>
                <w:w w:val="105"/>
                <w:sz w:val="17"/>
              </w:rPr>
              <w:t xml:space="preserve"> </w:t>
            </w:r>
            <w:r>
              <w:rPr>
                <w:rFonts w:ascii="Cambria"/>
                <w:w w:val="105"/>
                <w:sz w:val="17"/>
              </w:rPr>
              <w:t>(Stone</w:t>
            </w:r>
            <w:r>
              <w:rPr>
                <w:rFonts w:ascii="Cambria"/>
                <w:spacing w:val="-3"/>
                <w:w w:val="105"/>
                <w:sz w:val="17"/>
              </w:rPr>
              <w:t xml:space="preserve"> </w:t>
            </w:r>
            <w:r>
              <w:rPr>
                <w:rFonts w:ascii="Cambria"/>
                <w:w w:val="105"/>
                <w:sz w:val="17"/>
              </w:rPr>
              <w:t>&amp;</w:t>
            </w:r>
            <w:r>
              <w:rPr>
                <w:rFonts w:ascii="Cambria"/>
                <w:spacing w:val="-4"/>
                <w:w w:val="105"/>
                <w:sz w:val="17"/>
              </w:rPr>
              <w:t xml:space="preserve"> </w:t>
            </w:r>
            <w:r>
              <w:rPr>
                <w:rFonts w:ascii="Cambria"/>
                <w:w w:val="105"/>
                <w:sz w:val="17"/>
              </w:rPr>
              <w:t>Bennett,</w:t>
            </w:r>
            <w:r>
              <w:rPr>
                <w:rFonts w:ascii="Cambria"/>
                <w:spacing w:val="-5"/>
                <w:w w:val="105"/>
                <w:sz w:val="17"/>
              </w:rPr>
              <w:t xml:space="preserve"> </w:t>
            </w:r>
            <w:r>
              <w:rPr>
                <w:rFonts w:ascii="Cambria"/>
                <w:spacing w:val="1"/>
                <w:w w:val="105"/>
                <w:sz w:val="17"/>
              </w:rPr>
              <w:t>2001)</w:t>
            </w:r>
            <w:r>
              <w:rPr>
                <w:rFonts w:ascii="Cambria"/>
                <w:spacing w:val="30"/>
                <w:w w:val="104"/>
                <w:sz w:val="17"/>
              </w:rPr>
              <w:t xml:space="preserve"> </w:t>
            </w:r>
            <w:r>
              <w:rPr>
                <w:rFonts w:ascii="Cambria"/>
                <w:w w:val="105"/>
                <w:sz w:val="17"/>
              </w:rPr>
              <w:t>7:</w:t>
            </w:r>
            <w:r>
              <w:rPr>
                <w:rFonts w:ascii="Cambria"/>
                <w:spacing w:val="-6"/>
                <w:w w:val="105"/>
                <w:sz w:val="17"/>
              </w:rPr>
              <w:t xml:space="preserve"> </w:t>
            </w:r>
            <w:r>
              <w:rPr>
                <w:rFonts w:ascii="Cambria"/>
                <w:w w:val="105"/>
                <w:sz w:val="17"/>
              </w:rPr>
              <w:t>(Stone,</w:t>
            </w:r>
            <w:r>
              <w:rPr>
                <w:rFonts w:ascii="Cambria"/>
                <w:spacing w:val="-5"/>
                <w:w w:val="105"/>
                <w:sz w:val="17"/>
              </w:rPr>
              <w:t xml:space="preserve"> </w:t>
            </w:r>
            <w:r>
              <w:rPr>
                <w:rFonts w:ascii="Cambria"/>
                <w:w w:val="105"/>
                <w:sz w:val="17"/>
              </w:rPr>
              <w:t>2004)</w:t>
            </w:r>
          </w:p>
          <w:p w14:paraId="10E80A71" w14:textId="77777777" w:rsidR="0092007D" w:rsidRDefault="0092007D" w:rsidP="000A17D0">
            <w:pPr>
              <w:pStyle w:val="TableParagraph"/>
              <w:ind w:left="21"/>
              <w:rPr>
                <w:rFonts w:ascii="Cambria" w:eastAsia="Cambria" w:hAnsi="Cambria" w:cs="Cambria"/>
                <w:sz w:val="17"/>
                <w:szCs w:val="17"/>
              </w:rPr>
            </w:pPr>
            <w:r>
              <w:rPr>
                <w:rFonts w:ascii="Cambria"/>
                <w:w w:val="105"/>
                <w:sz w:val="17"/>
              </w:rPr>
              <w:t>8:</w:t>
            </w:r>
            <w:r>
              <w:rPr>
                <w:rFonts w:ascii="Cambria"/>
                <w:spacing w:val="-6"/>
                <w:w w:val="105"/>
                <w:sz w:val="17"/>
              </w:rPr>
              <w:t xml:space="preserve"> </w:t>
            </w:r>
            <w:r>
              <w:rPr>
                <w:rFonts w:ascii="Cambria"/>
                <w:w w:val="105"/>
                <w:sz w:val="17"/>
              </w:rPr>
              <w:t>(IEA,</w:t>
            </w:r>
            <w:r>
              <w:rPr>
                <w:rFonts w:ascii="Cambria"/>
                <w:spacing w:val="-16"/>
                <w:w w:val="105"/>
                <w:sz w:val="17"/>
              </w:rPr>
              <w:t xml:space="preserve"> </w:t>
            </w:r>
            <w:r>
              <w:rPr>
                <w:rFonts w:ascii="Cambria"/>
                <w:spacing w:val="1"/>
                <w:w w:val="105"/>
                <w:sz w:val="17"/>
              </w:rPr>
              <w:t>2011)</w:t>
            </w:r>
          </w:p>
        </w:tc>
      </w:tr>
    </w:tbl>
    <w:p w14:paraId="34796C31" w14:textId="77777777" w:rsidR="0092007D" w:rsidRDefault="0092007D" w:rsidP="001E06B8">
      <w:pPr>
        <w:rPr>
          <w:sz w:val="20"/>
          <w:szCs w:val="20"/>
        </w:rPr>
        <w:sectPr w:rsidR="0092007D" w:rsidSect="00ED0E92">
          <w:pgSz w:w="16840" w:h="11900" w:orient="landscape"/>
          <w:pgMar w:top="1440" w:right="1440" w:bottom="1440" w:left="1440" w:header="708" w:footer="708" w:gutter="0"/>
          <w:cols w:space="708"/>
          <w:docGrid w:linePitch="299"/>
        </w:sectPr>
      </w:pPr>
    </w:p>
    <w:p w14:paraId="62CB2D08" w14:textId="77777777" w:rsidR="001E06B8" w:rsidRDefault="001E06B8" w:rsidP="000C16C6">
      <w:pPr>
        <w:pStyle w:val="Heading4"/>
      </w:pPr>
      <w:bookmarkStart w:id="133" w:name="_Toc333305550"/>
      <w:r>
        <w:lastRenderedPageBreak/>
        <w:t>Occupancy and load factor</w:t>
      </w:r>
      <w:bookmarkEnd w:id="133"/>
    </w:p>
    <w:p w14:paraId="278B872A" w14:textId="77777777" w:rsidR="001E06B8" w:rsidRDefault="001E06B8" w:rsidP="001E06B8">
      <w:r>
        <w:t xml:space="preserve">Less data was available to guide the assumptions for vehicle occupancy and load factor which are critical for calculating the demand for passenger.km and ton.km in the model. A statistical review of transport in African cities published by the </w:t>
      </w:r>
      <w:r w:rsidRPr="00C8776C">
        <w:t>International Association of Public Transport</w:t>
      </w:r>
      <w:r>
        <w:t xml:space="preserve"> </w:t>
      </w:r>
      <w:r>
        <w:rPr>
          <w:noProof/>
        </w:rPr>
        <w:t>(2010)</w:t>
      </w:r>
      <w:r>
        <w:t xml:space="preserve"> offers a regional perspective and suggests, given the figures for Johannesburg compared to other cities presented below, that occupancy in South Africa is generally lower than the rest of Africa. </w:t>
      </w:r>
    </w:p>
    <w:p w14:paraId="2ECD2861" w14:textId="77777777" w:rsidR="001E06B8" w:rsidRDefault="001E06B8" w:rsidP="001E06B8">
      <w:pPr>
        <w:pStyle w:val="Caption"/>
        <w:spacing w:before="240"/>
      </w:pPr>
      <w:bookmarkStart w:id="134" w:name="_Toc353199753"/>
      <w:r>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34</w:t>
      </w:r>
      <w:r w:rsidR="008032E3">
        <w:rPr>
          <w:noProof/>
        </w:rPr>
        <w:fldChar w:fldCharType="end"/>
      </w:r>
      <w:r>
        <w:t>: Average occupancy per vehicle for passenger modes in various African cities</w:t>
      </w:r>
      <w:bookmarkEnd w:id="134"/>
    </w:p>
    <w:tbl>
      <w:tblPr>
        <w:tblW w:w="0" w:type="auto"/>
        <w:jc w:val="center"/>
        <w:tblLook w:val="04A0" w:firstRow="1" w:lastRow="0" w:firstColumn="1" w:lastColumn="0" w:noHBand="0" w:noVBand="1"/>
      </w:tblPr>
      <w:tblGrid>
        <w:gridCol w:w="1553"/>
        <w:gridCol w:w="1850"/>
        <w:gridCol w:w="1850"/>
        <w:gridCol w:w="1851"/>
      </w:tblGrid>
      <w:tr w:rsidR="001E06B8" w:rsidRPr="00C8776C" w14:paraId="5894BAC7" w14:textId="77777777" w:rsidTr="00ED0E92">
        <w:trPr>
          <w:trHeight w:val="584"/>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92EE14" w14:textId="77777777" w:rsidR="001E06B8" w:rsidRPr="00C8776C" w:rsidRDefault="001E06B8" w:rsidP="00ED0E92">
            <w:pPr>
              <w:jc w:val="left"/>
              <w:rPr>
                <w:rFonts w:eastAsia="Times New Roman" w:cs="Calibri"/>
                <w:b/>
                <w:color w:val="000000"/>
                <w:lang w:eastAsia="en-ZA"/>
              </w:rPr>
            </w:pPr>
            <w:r w:rsidRPr="00C8776C">
              <w:rPr>
                <w:rFonts w:eastAsia="Times New Roman" w:cs="Calibri"/>
                <w:b/>
                <w:color w:val="000000"/>
                <w:lang w:eastAsia="en-ZA"/>
              </w:rPr>
              <w:t>City</w:t>
            </w:r>
          </w:p>
          <w:p w14:paraId="12C42AC4" w14:textId="77777777" w:rsidR="001E06B8" w:rsidRPr="00C8776C" w:rsidRDefault="001E06B8" w:rsidP="00A45BB4">
            <w:pPr>
              <w:jc w:val="left"/>
              <w:rPr>
                <w:rFonts w:eastAsia="Times New Roman" w:cs="Calibri"/>
                <w:b/>
                <w:color w:val="000000"/>
                <w:lang w:eastAsia="en-ZA"/>
              </w:rPr>
            </w:pPr>
          </w:p>
        </w:tc>
        <w:tc>
          <w:tcPr>
            <w:tcW w:w="1850" w:type="dxa"/>
            <w:tcBorders>
              <w:top w:val="single" w:sz="4" w:space="0" w:color="000000"/>
              <w:left w:val="nil"/>
              <w:bottom w:val="single" w:sz="4" w:space="0" w:color="000000"/>
              <w:right w:val="single" w:sz="4" w:space="0" w:color="000000"/>
            </w:tcBorders>
            <w:shd w:val="clear" w:color="auto" w:fill="auto"/>
            <w:vAlign w:val="center"/>
            <w:hideMark/>
          </w:tcPr>
          <w:p w14:paraId="0AA96F35" w14:textId="77777777" w:rsidR="001E06B8" w:rsidRPr="00C8776C" w:rsidRDefault="001E06B8" w:rsidP="00ED0E92">
            <w:pPr>
              <w:jc w:val="center"/>
              <w:rPr>
                <w:rFonts w:eastAsia="Times New Roman" w:cs="Calibri"/>
                <w:b/>
                <w:color w:val="000000"/>
                <w:lang w:eastAsia="en-ZA"/>
              </w:rPr>
            </w:pPr>
            <w:r w:rsidRPr="00C8776C">
              <w:rPr>
                <w:rFonts w:eastAsia="Times New Roman" w:cs="Calibri"/>
                <w:b/>
                <w:color w:val="000000"/>
                <w:lang w:eastAsia="en-ZA"/>
              </w:rPr>
              <w:t xml:space="preserve">Passenger </w:t>
            </w:r>
            <w:r>
              <w:rPr>
                <w:rFonts w:eastAsia="Times New Roman" w:cs="Calibri"/>
                <w:b/>
                <w:color w:val="000000"/>
                <w:lang w:eastAsia="en-ZA"/>
              </w:rPr>
              <w:t>c</w:t>
            </w:r>
            <w:r w:rsidRPr="00C8776C">
              <w:rPr>
                <w:rFonts w:eastAsia="Times New Roman" w:cs="Calibri"/>
                <w:b/>
                <w:color w:val="000000"/>
                <w:lang w:eastAsia="en-ZA"/>
              </w:rPr>
              <w:t>ar (pass/veh)</w:t>
            </w:r>
          </w:p>
        </w:tc>
        <w:tc>
          <w:tcPr>
            <w:tcW w:w="1850" w:type="dxa"/>
            <w:tcBorders>
              <w:top w:val="single" w:sz="4" w:space="0" w:color="000000"/>
              <w:left w:val="nil"/>
              <w:bottom w:val="single" w:sz="4" w:space="0" w:color="000000"/>
              <w:right w:val="single" w:sz="4" w:space="0" w:color="000000"/>
            </w:tcBorders>
            <w:shd w:val="clear" w:color="auto" w:fill="auto"/>
            <w:vAlign w:val="center"/>
            <w:hideMark/>
          </w:tcPr>
          <w:p w14:paraId="211BFB1B" w14:textId="77777777" w:rsidR="001E06B8" w:rsidRPr="00C8776C" w:rsidRDefault="001E06B8" w:rsidP="00ED0E92">
            <w:pPr>
              <w:jc w:val="center"/>
              <w:rPr>
                <w:rFonts w:eastAsia="Times New Roman" w:cs="Calibri"/>
                <w:b/>
                <w:color w:val="000000"/>
                <w:lang w:eastAsia="en-ZA"/>
              </w:rPr>
            </w:pPr>
            <w:r w:rsidRPr="00C8776C">
              <w:rPr>
                <w:rFonts w:eastAsia="Times New Roman" w:cs="Calibri"/>
                <w:b/>
                <w:color w:val="000000"/>
                <w:lang w:eastAsia="en-ZA"/>
              </w:rPr>
              <w:t xml:space="preserve">Diesel </w:t>
            </w:r>
            <w:r>
              <w:rPr>
                <w:rFonts w:eastAsia="Times New Roman" w:cs="Calibri"/>
                <w:b/>
                <w:color w:val="000000"/>
                <w:lang w:eastAsia="en-ZA"/>
              </w:rPr>
              <w:t>b</w:t>
            </w:r>
            <w:r w:rsidRPr="00C8776C">
              <w:rPr>
                <w:rFonts w:eastAsia="Times New Roman" w:cs="Calibri"/>
                <w:b/>
                <w:color w:val="000000"/>
                <w:lang w:eastAsia="en-ZA"/>
              </w:rPr>
              <w:t>us (pass/veh)</w:t>
            </w:r>
          </w:p>
        </w:tc>
        <w:tc>
          <w:tcPr>
            <w:tcW w:w="1851" w:type="dxa"/>
            <w:tcBorders>
              <w:top w:val="single" w:sz="4" w:space="0" w:color="000000"/>
              <w:left w:val="nil"/>
              <w:bottom w:val="single" w:sz="4" w:space="0" w:color="000000"/>
              <w:right w:val="single" w:sz="4" w:space="0" w:color="000000"/>
            </w:tcBorders>
            <w:shd w:val="clear" w:color="auto" w:fill="auto"/>
            <w:vAlign w:val="center"/>
            <w:hideMark/>
          </w:tcPr>
          <w:p w14:paraId="497CECC9" w14:textId="77777777" w:rsidR="001E06B8" w:rsidRPr="00C8776C" w:rsidRDefault="001E06B8" w:rsidP="00ED0E92">
            <w:pPr>
              <w:jc w:val="center"/>
              <w:rPr>
                <w:rFonts w:eastAsia="Times New Roman" w:cs="Calibri"/>
                <w:b/>
                <w:color w:val="000000"/>
                <w:lang w:eastAsia="en-ZA"/>
              </w:rPr>
            </w:pPr>
            <w:r w:rsidRPr="00C8776C">
              <w:rPr>
                <w:rFonts w:eastAsia="Times New Roman" w:cs="Calibri"/>
                <w:b/>
                <w:color w:val="000000"/>
                <w:lang w:eastAsia="en-ZA"/>
              </w:rPr>
              <w:t>Minibus-taxi  (pass/veh)</w:t>
            </w:r>
          </w:p>
        </w:tc>
      </w:tr>
      <w:tr w:rsidR="001E06B8" w:rsidRPr="00C8776C" w14:paraId="34F27A28" w14:textId="77777777" w:rsidTr="00ED0E92">
        <w:trPr>
          <w:trHeight w:val="300"/>
          <w:jc w:val="center"/>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14:paraId="5CCE4360" w14:textId="77777777" w:rsidR="001E06B8" w:rsidRPr="00A34FF1" w:rsidRDefault="001E06B8" w:rsidP="00ED0E92">
            <w:pPr>
              <w:jc w:val="left"/>
              <w:rPr>
                <w:rFonts w:eastAsia="Times New Roman" w:cs="Calibri"/>
                <w:bCs/>
                <w:color w:val="000000"/>
                <w:lang w:eastAsia="en-ZA"/>
              </w:rPr>
            </w:pPr>
            <w:r w:rsidRPr="00A34FF1">
              <w:rPr>
                <w:rFonts w:eastAsia="Times New Roman" w:cs="Calibri"/>
                <w:bCs/>
                <w:color w:val="000000"/>
                <w:lang w:eastAsia="en-ZA"/>
              </w:rPr>
              <w:t>Abidjan</w:t>
            </w:r>
          </w:p>
        </w:tc>
        <w:tc>
          <w:tcPr>
            <w:tcW w:w="1850" w:type="dxa"/>
            <w:tcBorders>
              <w:top w:val="nil"/>
              <w:left w:val="nil"/>
              <w:bottom w:val="single" w:sz="4" w:space="0" w:color="000000"/>
              <w:right w:val="single" w:sz="4" w:space="0" w:color="000000"/>
            </w:tcBorders>
            <w:shd w:val="clear" w:color="auto" w:fill="auto"/>
            <w:vAlign w:val="center"/>
            <w:hideMark/>
          </w:tcPr>
          <w:p w14:paraId="6FFBA6F8" w14:textId="77777777" w:rsidR="001E06B8" w:rsidRPr="00C8776C" w:rsidRDefault="001E06B8" w:rsidP="00ED0E92">
            <w:pPr>
              <w:jc w:val="center"/>
              <w:rPr>
                <w:rFonts w:eastAsia="Times New Roman" w:cs="Calibri"/>
                <w:color w:val="000000"/>
                <w:lang w:eastAsia="en-ZA"/>
              </w:rPr>
            </w:pPr>
            <w:r w:rsidRPr="00C8776C">
              <w:rPr>
                <w:rFonts w:eastAsia="Times New Roman" w:cs="Calibri"/>
                <w:color w:val="000000"/>
                <w:lang w:eastAsia="en-ZA"/>
              </w:rPr>
              <w:t>2.0</w:t>
            </w:r>
          </w:p>
        </w:tc>
        <w:tc>
          <w:tcPr>
            <w:tcW w:w="1850" w:type="dxa"/>
            <w:tcBorders>
              <w:top w:val="nil"/>
              <w:left w:val="nil"/>
              <w:bottom w:val="single" w:sz="4" w:space="0" w:color="000000"/>
              <w:right w:val="single" w:sz="4" w:space="0" w:color="000000"/>
            </w:tcBorders>
            <w:shd w:val="clear" w:color="auto" w:fill="auto"/>
            <w:vAlign w:val="center"/>
            <w:hideMark/>
          </w:tcPr>
          <w:p w14:paraId="244163EB" w14:textId="77777777" w:rsidR="001E06B8" w:rsidRPr="00C8776C" w:rsidRDefault="001E06B8" w:rsidP="00ED0E92">
            <w:pPr>
              <w:jc w:val="center"/>
              <w:rPr>
                <w:rFonts w:eastAsia="Times New Roman" w:cs="Calibri"/>
                <w:color w:val="000000"/>
                <w:lang w:eastAsia="en-ZA"/>
              </w:rPr>
            </w:pPr>
            <w:r w:rsidRPr="00C8776C">
              <w:rPr>
                <w:rFonts w:eastAsia="Times New Roman" w:cs="Calibri"/>
                <w:color w:val="000000"/>
                <w:lang w:eastAsia="en-ZA"/>
              </w:rPr>
              <w:t>60</w:t>
            </w:r>
          </w:p>
        </w:tc>
        <w:tc>
          <w:tcPr>
            <w:tcW w:w="1851" w:type="dxa"/>
            <w:tcBorders>
              <w:top w:val="nil"/>
              <w:left w:val="nil"/>
              <w:bottom w:val="single" w:sz="4" w:space="0" w:color="000000"/>
              <w:right w:val="single" w:sz="4" w:space="0" w:color="000000"/>
            </w:tcBorders>
            <w:shd w:val="clear" w:color="auto" w:fill="auto"/>
            <w:vAlign w:val="center"/>
            <w:hideMark/>
          </w:tcPr>
          <w:p w14:paraId="7BA2F088" w14:textId="77777777" w:rsidR="001E06B8" w:rsidRPr="00C8776C" w:rsidRDefault="001E06B8" w:rsidP="00ED0E92">
            <w:pPr>
              <w:jc w:val="center"/>
              <w:rPr>
                <w:rFonts w:eastAsia="Times New Roman" w:cs="Calibri"/>
                <w:color w:val="000000"/>
                <w:lang w:eastAsia="en-ZA"/>
              </w:rPr>
            </w:pPr>
            <w:r w:rsidRPr="00C8776C">
              <w:rPr>
                <w:rFonts w:eastAsia="Times New Roman" w:cs="Calibri"/>
                <w:color w:val="000000"/>
                <w:lang w:eastAsia="en-ZA"/>
              </w:rPr>
              <w:t>18</w:t>
            </w:r>
          </w:p>
        </w:tc>
      </w:tr>
      <w:tr w:rsidR="001E06B8" w:rsidRPr="00C8776C" w14:paraId="211D3373" w14:textId="77777777" w:rsidTr="00ED0E92">
        <w:trPr>
          <w:trHeight w:val="300"/>
          <w:jc w:val="center"/>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14:paraId="554527F9" w14:textId="77777777" w:rsidR="001E06B8" w:rsidRPr="00A34FF1" w:rsidRDefault="001E06B8" w:rsidP="00ED0E92">
            <w:pPr>
              <w:jc w:val="left"/>
              <w:rPr>
                <w:rFonts w:eastAsia="Times New Roman" w:cs="Calibri"/>
                <w:bCs/>
                <w:color w:val="000000"/>
                <w:lang w:eastAsia="en-ZA"/>
              </w:rPr>
            </w:pPr>
            <w:r w:rsidRPr="00A34FF1">
              <w:rPr>
                <w:rFonts w:eastAsia="Times New Roman" w:cs="Calibri"/>
                <w:bCs/>
                <w:color w:val="000000"/>
                <w:lang w:eastAsia="en-ZA"/>
              </w:rPr>
              <w:t>Accra</w:t>
            </w:r>
          </w:p>
        </w:tc>
        <w:tc>
          <w:tcPr>
            <w:tcW w:w="1850" w:type="dxa"/>
            <w:tcBorders>
              <w:top w:val="nil"/>
              <w:left w:val="nil"/>
              <w:bottom w:val="single" w:sz="4" w:space="0" w:color="000000"/>
              <w:right w:val="single" w:sz="4" w:space="0" w:color="000000"/>
            </w:tcBorders>
            <w:shd w:val="clear" w:color="auto" w:fill="auto"/>
            <w:vAlign w:val="center"/>
            <w:hideMark/>
          </w:tcPr>
          <w:p w14:paraId="591B5452" w14:textId="77777777" w:rsidR="001E06B8" w:rsidRPr="00C8776C" w:rsidRDefault="001E06B8" w:rsidP="00ED0E92">
            <w:pPr>
              <w:jc w:val="center"/>
              <w:rPr>
                <w:rFonts w:eastAsia="Times New Roman" w:cs="Calibri"/>
                <w:color w:val="000000"/>
                <w:lang w:eastAsia="en-ZA"/>
              </w:rPr>
            </w:pPr>
            <w:r w:rsidRPr="00C8776C">
              <w:rPr>
                <w:rFonts w:eastAsia="Times New Roman" w:cs="Calibri"/>
                <w:color w:val="000000"/>
                <w:lang w:eastAsia="en-ZA"/>
              </w:rPr>
              <w:t>2.0</w:t>
            </w:r>
          </w:p>
        </w:tc>
        <w:tc>
          <w:tcPr>
            <w:tcW w:w="1850" w:type="dxa"/>
            <w:tcBorders>
              <w:top w:val="nil"/>
              <w:left w:val="nil"/>
              <w:bottom w:val="single" w:sz="4" w:space="0" w:color="000000"/>
              <w:right w:val="single" w:sz="4" w:space="0" w:color="000000"/>
            </w:tcBorders>
            <w:shd w:val="clear" w:color="auto" w:fill="auto"/>
            <w:vAlign w:val="center"/>
            <w:hideMark/>
          </w:tcPr>
          <w:p w14:paraId="087EB7F7" w14:textId="77777777" w:rsidR="001E06B8" w:rsidRPr="00C8776C" w:rsidRDefault="001E06B8" w:rsidP="00ED0E92">
            <w:pPr>
              <w:jc w:val="center"/>
              <w:rPr>
                <w:rFonts w:eastAsia="Times New Roman" w:cs="Calibri"/>
                <w:color w:val="000000"/>
                <w:lang w:eastAsia="en-ZA"/>
              </w:rPr>
            </w:pPr>
            <w:r w:rsidRPr="00C8776C">
              <w:rPr>
                <w:rFonts w:eastAsia="Times New Roman" w:cs="Calibri"/>
                <w:color w:val="000000"/>
                <w:lang w:eastAsia="en-ZA"/>
              </w:rPr>
              <w:t>68</w:t>
            </w:r>
          </w:p>
        </w:tc>
        <w:tc>
          <w:tcPr>
            <w:tcW w:w="1851" w:type="dxa"/>
            <w:tcBorders>
              <w:top w:val="nil"/>
              <w:left w:val="nil"/>
              <w:bottom w:val="single" w:sz="4" w:space="0" w:color="000000"/>
              <w:right w:val="single" w:sz="4" w:space="0" w:color="000000"/>
            </w:tcBorders>
            <w:shd w:val="clear" w:color="auto" w:fill="auto"/>
            <w:vAlign w:val="center"/>
            <w:hideMark/>
          </w:tcPr>
          <w:p w14:paraId="006440F9" w14:textId="77777777" w:rsidR="001E06B8" w:rsidRPr="00C8776C" w:rsidRDefault="001E06B8" w:rsidP="00ED0E92">
            <w:pPr>
              <w:jc w:val="center"/>
              <w:rPr>
                <w:rFonts w:eastAsia="Times New Roman" w:cs="Calibri"/>
                <w:color w:val="000000"/>
                <w:lang w:eastAsia="en-ZA"/>
              </w:rPr>
            </w:pPr>
            <w:r w:rsidRPr="00C8776C">
              <w:rPr>
                <w:rFonts w:eastAsia="Times New Roman" w:cs="Calibri"/>
                <w:color w:val="000000"/>
                <w:lang w:eastAsia="en-ZA"/>
              </w:rPr>
              <w:t>18</w:t>
            </w:r>
          </w:p>
        </w:tc>
      </w:tr>
      <w:tr w:rsidR="001E06B8" w:rsidRPr="00C8776C" w14:paraId="0E6A6EAD" w14:textId="77777777" w:rsidTr="00ED0E92">
        <w:trPr>
          <w:trHeight w:val="300"/>
          <w:jc w:val="center"/>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14:paraId="784B95F2" w14:textId="77777777" w:rsidR="001E06B8" w:rsidRPr="00A34FF1" w:rsidRDefault="001E06B8" w:rsidP="00ED0E92">
            <w:pPr>
              <w:jc w:val="left"/>
              <w:rPr>
                <w:rFonts w:eastAsia="Times New Roman" w:cs="Calibri"/>
                <w:bCs/>
                <w:color w:val="000000"/>
                <w:lang w:eastAsia="en-ZA"/>
              </w:rPr>
            </w:pPr>
            <w:r w:rsidRPr="00A34FF1">
              <w:rPr>
                <w:rFonts w:eastAsia="Times New Roman" w:cs="Calibri"/>
                <w:bCs/>
                <w:color w:val="000000"/>
                <w:lang w:eastAsia="en-ZA"/>
              </w:rPr>
              <w:t>Addis Ababa</w:t>
            </w:r>
          </w:p>
        </w:tc>
        <w:tc>
          <w:tcPr>
            <w:tcW w:w="1850" w:type="dxa"/>
            <w:tcBorders>
              <w:top w:val="nil"/>
              <w:left w:val="nil"/>
              <w:bottom w:val="single" w:sz="4" w:space="0" w:color="000000"/>
              <w:right w:val="single" w:sz="4" w:space="0" w:color="000000"/>
            </w:tcBorders>
            <w:shd w:val="clear" w:color="auto" w:fill="auto"/>
            <w:vAlign w:val="center"/>
            <w:hideMark/>
          </w:tcPr>
          <w:p w14:paraId="06C464F8" w14:textId="77777777" w:rsidR="001E06B8" w:rsidRPr="00C8776C" w:rsidRDefault="001E06B8" w:rsidP="00ED0E92">
            <w:pPr>
              <w:jc w:val="center"/>
              <w:rPr>
                <w:rFonts w:eastAsia="Times New Roman" w:cs="Calibri"/>
                <w:color w:val="000000"/>
                <w:lang w:eastAsia="en-ZA"/>
              </w:rPr>
            </w:pPr>
            <w:r w:rsidRPr="00C8776C">
              <w:rPr>
                <w:rFonts w:eastAsia="Times New Roman" w:cs="Calibri"/>
                <w:color w:val="000000"/>
                <w:lang w:eastAsia="en-ZA"/>
              </w:rPr>
              <w:t>3.7</w:t>
            </w:r>
          </w:p>
        </w:tc>
        <w:tc>
          <w:tcPr>
            <w:tcW w:w="1850" w:type="dxa"/>
            <w:tcBorders>
              <w:top w:val="nil"/>
              <w:left w:val="nil"/>
              <w:bottom w:val="single" w:sz="4" w:space="0" w:color="000000"/>
              <w:right w:val="single" w:sz="4" w:space="0" w:color="000000"/>
            </w:tcBorders>
            <w:shd w:val="clear" w:color="auto" w:fill="auto"/>
            <w:vAlign w:val="center"/>
            <w:hideMark/>
          </w:tcPr>
          <w:p w14:paraId="376241E8" w14:textId="77777777" w:rsidR="001E06B8" w:rsidRPr="00C8776C" w:rsidRDefault="001E06B8" w:rsidP="00ED0E92">
            <w:pPr>
              <w:jc w:val="center"/>
              <w:rPr>
                <w:rFonts w:eastAsia="Times New Roman" w:cs="Calibri"/>
                <w:color w:val="000000"/>
                <w:lang w:eastAsia="en-ZA"/>
              </w:rPr>
            </w:pPr>
            <w:r w:rsidRPr="00C8776C">
              <w:rPr>
                <w:rFonts w:eastAsia="Times New Roman" w:cs="Calibri"/>
                <w:color w:val="000000"/>
                <w:lang w:eastAsia="en-ZA"/>
              </w:rPr>
              <w:t>80</w:t>
            </w:r>
          </w:p>
        </w:tc>
        <w:tc>
          <w:tcPr>
            <w:tcW w:w="1851" w:type="dxa"/>
            <w:tcBorders>
              <w:top w:val="nil"/>
              <w:left w:val="nil"/>
              <w:bottom w:val="single" w:sz="4" w:space="0" w:color="000000"/>
              <w:right w:val="single" w:sz="4" w:space="0" w:color="000000"/>
            </w:tcBorders>
            <w:shd w:val="clear" w:color="auto" w:fill="auto"/>
            <w:vAlign w:val="center"/>
            <w:hideMark/>
          </w:tcPr>
          <w:p w14:paraId="4F872384" w14:textId="77777777" w:rsidR="001E06B8" w:rsidRPr="00C8776C" w:rsidRDefault="001E06B8" w:rsidP="00ED0E92">
            <w:pPr>
              <w:jc w:val="center"/>
              <w:rPr>
                <w:rFonts w:eastAsia="Times New Roman" w:cs="Calibri"/>
                <w:color w:val="000000"/>
                <w:lang w:eastAsia="en-ZA"/>
              </w:rPr>
            </w:pPr>
            <w:r w:rsidRPr="00C8776C">
              <w:rPr>
                <w:rFonts w:eastAsia="Times New Roman" w:cs="Calibri"/>
                <w:color w:val="000000"/>
                <w:lang w:eastAsia="en-ZA"/>
              </w:rPr>
              <w:t>11</w:t>
            </w:r>
          </w:p>
        </w:tc>
      </w:tr>
      <w:tr w:rsidR="001E06B8" w:rsidRPr="00C8776C" w14:paraId="48A38D9E" w14:textId="77777777" w:rsidTr="00ED0E92">
        <w:trPr>
          <w:trHeight w:val="300"/>
          <w:jc w:val="center"/>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14:paraId="24248FA8" w14:textId="77777777" w:rsidR="001E06B8" w:rsidRPr="00A34FF1" w:rsidRDefault="001E06B8" w:rsidP="00ED0E92">
            <w:pPr>
              <w:jc w:val="left"/>
              <w:rPr>
                <w:rFonts w:eastAsia="Times New Roman" w:cs="Calibri"/>
                <w:bCs/>
                <w:color w:val="000000"/>
                <w:lang w:eastAsia="en-ZA"/>
              </w:rPr>
            </w:pPr>
            <w:r w:rsidRPr="00A34FF1">
              <w:rPr>
                <w:rFonts w:eastAsia="Times New Roman" w:cs="Calibri"/>
                <w:bCs/>
                <w:color w:val="000000"/>
                <w:lang w:eastAsia="en-ZA"/>
              </w:rPr>
              <w:t>Dakar</w:t>
            </w:r>
          </w:p>
        </w:tc>
        <w:tc>
          <w:tcPr>
            <w:tcW w:w="1850" w:type="dxa"/>
            <w:tcBorders>
              <w:top w:val="nil"/>
              <w:left w:val="nil"/>
              <w:bottom w:val="single" w:sz="4" w:space="0" w:color="000000"/>
              <w:right w:val="single" w:sz="4" w:space="0" w:color="000000"/>
            </w:tcBorders>
            <w:shd w:val="clear" w:color="auto" w:fill="auto"/>
            <w:vAlign w:val="center"/>
            <w:hideMark/>
          </w:tcPr>
          <w:p w14:paraId="29A7EB56" w14:textId="77777777" w:rsidR="001E06B8" w:rsidRPr="00C8776C" w:rsidRDefault="001E06B8" w:rsidP="00ED0E92">
            <w:pPr>
              <w:jc w:val="center"/>
              <w:rPr>
                <w:rFonts w:eastAsia="Times New Roman" w:cs="Calibri"/>
                <w:color w:val="000000"/>
                <w:lang w:eastAsia="en-ZA"/>
              </w:rPr>
            </w:pPr>
            <w:r w:rsidRPr="00C8776C">
              <w:rPr>
                <w:rFonts w:eastAsia="Times New Roman" w:cs="Calibri"/>
                <w:color w:val="000000"/>
                <w:lang w:eastAsia="en-ZA"/>
              </w:rPr>
              <w:t>2.0</w:t>
            </w:r>
          </w:p>
        </w:tc>
        <w:tc>
          <w:tcPr>
            <w:tcW w:w="1850" w:type="dxa"/>
            <w:tcBorders>
              <w:top w:val="nil"/>
              <w:left w:val="nil"/>
              <w:bottom w:val="single" w:sz="4" w:space="0" w:color="000000"/>
              <w:right w:val="single" w:sz="4" w:space="0" w:color="000000"/>
            </w:tcBorders>
            <w:shd w:val="clear" w:color="auto" w:fill="auto"/>
            <w:vAlign w:val="center"/>
            <w:hideMark/>
          </w:tcPr>
          <w:p w14:paraId="29FC0AC6" w14:textId="77777777" w:rsidR="001E06B8" w:rsidRPr="00C8776C" w:rsidRDefault="001E06B8" w:rsidP="00ED0E92">
            <w:pPr>
              <w:jc w:val="center"/>
              <w:rPr>
                <w:rFonts w:eastAsia="Times New Roman" w:cs="Calibri"/>
                <w:color w:val="000000"/>
                <w:lang w:eastAsia="en-ZA"/>
              </w:rPr>
            </w:pPr>
            <w:r w:rsidRPr="00C8776C">
              <w:rPr>
                <w:rFonts w:eastAsia="Times New Roman" w:cs="Calibri"/>
                <w:color w:val="000000"/>
                <w:lang w:eastAsia="en-ZA"/>
              </w:rPr>
              <w:t>66</w:t>
            </w:r>
          </w:p>
        </w:tc>
        <w:tc>
          <w:tcPr>
            <w:tcW w:w="1851" w:type="dxa"/>
            <w:tcBorders>
              <w:top w:val="nil"/>
              <w:left w:val="nil"/>
              <w:bottom w:val="single" w:sz="4" w:space="0" w:color="000000"/>
              <w:right w:val="single" w:sz="4" w:space="0" w:color="000000"/>
            </w:tcBorders>
            <w:shd w:val="clear" w:color="auto" w:fill="auto"/>
            <w:vAlign w:val="center"/>
            <w:hideMark/>
          </w:tcPr>
          <w:p w14:paraId="4536212D" w14:textId="77777777" w:rsidR="001E06B8" w:rsidRPr="00C8776C" w:rsidRDefault="001E06B8" w:rsidP="00ED0E92">
            <w:pPr>
              <w:jc w:val="center"/>
              <w:rPr>
                <w:rFonts w:eastAsia="Times New Roman" w:cs="Calibri"/>
                <w:color w:val="000000"/>
                <w:lang w:eastAsia="en-ZA"/>
              </w:rPr>
            </w:pPr>
            <w:r w:rsidRPr="00C8776C">
              <w:rPr>
                <w:rFonts w:eastAsia="Times New Roman" w:cs="Calibri"/>
                <w:color w:val="000000"/>
                <w:lang w:eastAsia="en-ZA"/>
              </w:rPr>
              <w:t>35</w:t>
            </w:r>
          </w:p>
        </w:tc>
      </w:tr>
      <w:tr w:rsidR="001E06B8" w:rsidRPr="00C8776C" w14:paraId="44A3ED0B" w14:textId="77777777" w:rsidTr="00ED0E92">
        <w:trPr>
          <w:trHeight w:val="300"/>
          <w:jc w:val="center"/>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14:paraId="457CD12C" w14:textId="77777777" w:rsidR="001E06B8" w:rsidRPr="00A34FF1" w:rsidRDefault="001E06B8" w:rsidP="00ED0E92">
            <w:pPr>
              <w:jc w:val="left"/>
              <w:rPr>
                <w:rFonts w:eastAsia="Times New Roman" w:cs="Calibri"/>
                <w:bCs/>
                <w:color w:val="000000"/>
                <w:lang w:eastAsia="en-ZA"/>
              </w:rPr>
            </w:pPr>
            <w:r w:rsidRPr="00A34FF1">
              <w:rPr>
                <w:rFonts w:eastAsia="Times New Roman" w:cs="Calibri"/>
                <w:bCs/>
                <w:color w:val="000000"/>
                <w:lang w:eastAsia="en-ZA"/>
              </w:rPr>
              <w:t>Dar Es Salaam</w:t>
            </w:r>
          </w:p>
        </w:tc>
        <w:tc>
          <w:tcPr>
            <w:tcW w:w="1850" w:type="dxa"/>
            <w:tcBorders>
              <w:top w:val="nil"/>
              <w:left w:val="nil"/>
              <w:bottom w:val="single" w:sz="4" w:space="0" w:color="000000"/>
              <w:right w:val="single" w:sz="4" w:space="0" w:color="000000"/>
            </w:tcBorders>
            <w:shd w:val="clear" w:color="auto" w:fill="auto"/>
            <w:vAlign w:val="center"/>
            <w:hideMark/>
          </w:tcPr>
          <w:p w14:paraId="6071589A" w14:textId="77777777" w:rsidR="001E06B8" w:rsidRPr="00C8776C" w:rsidRDefault="001E06B8" w:rsidP="00ED0E92">
            <w:pPr>
              <w:jc w:val="center"/>
              <w:rPr>
                <w:rFonts w:eastAsia="Times New Roman" w:cs="Calibri"/>
                <w:color w:val="000000"/>
                <w:lang w:eastAsia="en-ZA"/>
              </w:rPr>
            </w:pPr>
            <w:r w:rsidRPr="00C8776C">
              <w:rPr>
                <w:rFonts w:eastAsia="Times New Roman" w:cs="Calibri"/>
                <w:color w:val="000000"/>
                <w:lang w:eastAsia="en-ZA"/>
              </w:rPr>
              <w:t>1.9</w:t>
            </w:r>
          </w:p>
        </w:tc>
        <w:tc>
          <w:tcPr>
            <w:tcW w:w="1850" w:type="dxa"/>
            <w:tcBorders>
              <w:top w:val="nil"/>
              <w:left w:val="nil"/>
              <w:bottom w:val="single" w:sz="4" w:space="0" w:color="000000"/>
              <w:right w:val="single" w:sz="4" w:space="0" w:color="000000"/>
            </w:tcBorders>
            <w:shd w:val="clear" w:color="auto" w:fill="auto"/>
            <w:vAlign w:val="center"/>
            <w:hideMark/>
          </w:tcPr>
          <w:p w14:paraId="7761010E" w14:textId="77777777" w:rsidR="001E06B8" w:rsidRPr="00C8776C" w:rsidRDefault="001E06B8" w:rsidP="00ED0E92">
            <w:pPr>
              <w:jc w:val="center"/>
              <w:rPr>
                <w:rFonts w:eastAsia="Times New Roman" w:cs="Calibri"/>
                <w:color w:val="000000"/>
                <w:lang w:eastAsia="en-ZA"/>
              </w:rPr>
            </w:pPr>
            <w:r w:rsidRPr="00C8776C">
              <w:rPr>
                <w:rFonts w:eastAsia="Times New Roman" w:cs="Calibri"/>
                <w:color w:val="000000"/>
                <w:lang w:eastAsia="en-ZA"/>
              </w:rPr>
              <w:t>45</w:t>
            </w:r>
          </w:p>
        </w:tc>
        <w:tc>
          <w:tcPr>
            <w:tcW w:w="1851" w:type="dxa"/>
            <w:tcBorders>
              <w:top w:val="nil"/>
              <w:left w:val="nil"/>
              <w:bottom w:val="single" w:sz="4" w:space="0" w:color="000000"/>
              <w:right w:val="single" w:sz="4" w:space="0" w:color="000000"/>
            </w:tcBorders>
            <w:shd w:val="clear" w:color="auto" w:fill="auto"/>
            <w:vAlign w:val="center"/>
            <w:hideMark/>
          </w:tcPr>
          <w:p w14:paraId="5F72729D" w14:textId="77777777" w:rsidR="001E06B8" w:rsidRPr="00C8776C" w:rsidRDefault="001E06B8" w:rsidP="00ED0E92">
            <w:pPr>
              <w:jc w:val="center"/>
              <w:rPr>
                <w:rFonts w:eastAsia="Times New Roman" w:cs="Calibri"/>
                <w:color w:val="000000"/>
                <w:lang w:eastAsia="en-ZA"/>
              </w:rPr>
            </w:pPr>
            <w:r w:rsidRPr="00C8776C">
              <w:rPr>
                <w:rFonts w:eastAsia="Times New Roman" w:cs="Calibri"/>
                <w:color w:val="000000"/>
                <w:lang w:eastAsia="en-ZA"/>
              </w:rPr>
              <w:t>29</w:t>
            </w:r>
          </w:p>
        </w:tc>
      </w:tr>
      <w:tr w:rsidR="001E06B8" w:rsidRPr="00C8776C" w14:paraId="6C6273B7" w14:textId="77777777" w:rsidTr="00ED0E92">
        <w:trPr>
          <w:trHeight w:val="300"/>
          <w:jc w:val="center"/>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14:paraId="5FC98A13" w14:textId="77777777" w:rsidR="001E06B8" w:rsidRPr="00A34FF1" w:rsidRDefault="001E06B8" w:rsidP="00ED0E92">
            <w:pPr>
              <w:jc w:val="left"/>
              <w:rPr>
                <w:rFonts w:eastAsia="Times New Roman" w:cs="Calibri"/>
                <w:bCs/>
                <w:color w:val="000000"/>
                <w:lang w:eastAsia="en-ZA"/>
              </w:rPr>
            </w:pPr>
            <w:r w:rsidRPr="00A34FF1">
              <w:rPr>
                <w:rFonts w:eastAsia="Times New Roman" w:cs="Calibri"/>
                <w:bCs/>
                <w:color w:val="000000"/>
                <w:lang w:eastAsia="en-ZA"/>
              </w:rPr>
              <w:t>Douala</w:t>
            </w:r>
          </w:p>
        </w:tc>
        <w:tc>
          <w:tcPr>
            <w:tcW w:w="1850" w:type="dxa"/>
            <w:tcBorders>
              <w:top w:val="nil"/>
              <w:left w:val="nil"/>
              <w:bottom w:val="single" w:sz="4" w:space="0" w:color="000000"/>
              <w:right w:val="single" w:sz="4" w:space="0" w:color="000000"/>
            </w:tcBorders>
            <w:shd w:val="clear" w:color="auto" w:fill="auto"/>
            <w:vAlign w:val="center"/>
            <w:hideMark/>
          </w:tcPr>
          <w:p w14:paraId="51C2D4E4" w14:textId="77777777" w:rsidR="001E06B8" w:rsidRPr="00C8776C" w:rsidRDefault="001E06B8" w:rsidP="00ED0E92">
            <w:pPr>
              <w:jc w:val="center"/>
              <w:rPr>
                <w:rFonts w:eastAsia="Times New Roman" w:cs="Calibri"/>
                <w:color w:val="000000"/>
                <w:lang w:eastAsia="en-ZA"/>
              </w:rPr>
            </w:pPr>
            <w:r w:rsidRPr="00C8776C">
              <w:rPr>
                <w:rFonts w:eastAsia="Times New Roman" w:cs="Calibri"/>
                <w:color w:val="000000"/>
                <w:lang w:eastAsia="en-ZA"/>
              </w:rPr>
              <w:t>2.3</w:t>
            </w:r>
          </w:p>
        </w:tc>
        <w:tc>
          <w:tcPr>
            <w:tcW w:w="1850" w:type="dxa"/>
            <w:tcBorders>
              <w:top w:val="nil"/>
              <w:left w:val="nil"/>
              <w:bottom w:val="single" w:sz="4" w:space="0" w:color="000000"/>
              <w:right w:val="single" w:sz="4" w:space="0" w:color="000000"/>
            </w:tcBorders>
            <w:shd w:val="clear" w:color="auto" w:fill="auto"/>
            <w:vAlign w:val="center"/>
            <w:hideMark/>
          </w:tcPr>
          <w:p w14:paraId="3A6E0E70" w14:textId="77777777" w:rsidR="001E06B8" w:rsidRPr="00C8776C" w:rsidRDefault="001E06B8" w:rsidP="00ED0E92">
            <w:pPr>
              <w:jc w:val="center"/>
              <w:rPr>
                <w:rFonts w:eastAsia="Times New Roman" w:cs="Calibri"/>
                <w:color w:val="000000"/>
                <w:lang w:eastAsia="en-ZA"/>
              </w:rPr>
            </w:pPr>
            <w:r w:rsidRPr="00C8776C">
              <w:rPr>
                <w:rFonts w:eastAsia="Times New Roman" w:cs="Calibri"/>
                <w:color w:val="000000"/>
                <w:lang w:eastAsia="en-ZA"/>
              </w:rPr>
              <w:t>45</w:t>
            </w:r>
          </w:p>
        </w:tc>
        <w:tc>
          <w:tcPr>
            <w:tcW w:w="1851" w:type="dxa"/>
            <w:tcBorders>
              <w:top w:val="nil"/>
              <w:left w:val="nil"/>
              <w:bottom w:val="single" w:sz="4" w:space="0" w:color="000000"/>
              <w:right w:val="single" w:sz="4" w:space="0" w:color="000000"/>
            </w:tcBorders>
            <w:shd w:val="clear" w:color="auto" w:fill="auto"/>
            <w:vAlign w:val="center"/>
            <w:hideMark/>
          </w:tcPr>
          <w:p w14:paraId="2B2CAFD6" w14:textId="77777777" w:rsidR="001E06B8" w:rsidRPr="00C8776C" w:rsidRDefault="001E06B8" w:rsidP="00ED0E92">
            <w:pPr>
              <w:jc w:val="center"/>
              <w:rPr>
                <w:rFonts w:eastAsia="Times New Roman" w:cs="Calibri"/>
                <w:color w:val="000000"/>
                <w:lang w:eastAsia="en-ZA"/>
              </w:rPr>
            </w:pPr>
            <w:r w:rsidRPr="00C8776C">
              <w:rPr>
                <w:rFonts w:eastAsia="Times New Roman" w:cs="Calibri"/>
                <w:color w:val="000000"/>
                <w:lang w:eastAsia="en-ZA"/>
              </w:rPr>
              <w:t>17</w:t>
            </w:r>
          </w:p>
        </w:tc>
      </w:tr>
      <w:tr w:rsidR="001E06B8" w:rsidRPr="00C8776C" w14:paraId="6926FBB6" w14:textId="77777777" w:rsidTr="00ED0E92">
        <w:trPr>
          <w:trHeight w:val="300"/>
          <w:jc w:val="center"/>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14:paraId="17FE1E8E" w14:textId="77777777" w:rsidR="001E06B8" w:rsidRPr="00A34FF1" w:rsidRDefault="001E06B8" w:rsidP="00ED0E92">
            <w:pPr>
              <w:jc w:val="left"/>
              <w:rPr>
                <w:rFonts w:eastAsia="Times New Roman" w:cs="Calibri"/>
                <w:bCs/>
                <w:i/>
                <w:color w:val="000000"/>
                <w:lang w:eastAsia="en-ZA"/>
              </w:rPr>
            </w:pPr>
            <w:r w:rsidRPr="00A34FF1">
              <w:rPr>
                <w:rFonts w:eastAsia="Times New Roman" w:cs="Calibri"/>
                <w:bCs/>
                <w:i/>
                <w:color w:val="000000"/>
                <w:lang w:eastAsia="en-ZA"/>
              </w:rPr>
              <w:t>Johannesburg</w:t>
            </w:r>
          </w:p>
        </w:tc>
        <w:tc>
          <w:tcPr>
            <w:tcW w:w="1850" w:type="dxa"/>
            <w:tcBorders>
              <w:top w:val="nil"/>
              <w:left w:val="nil"/>
              <w:bottom w:val="single" w:sz="4" w:space="0" w:color="000000"/>
              <w:right w:val="single" w:sz="4" w:space="0" w:color="000000"/>
            </w:tcBorders>
            <w:shd w:val="clear" w:color="auto" w:fill="auto"/>
            <w:vAlign w:val="center"/>
            <w:hideMark/>
          </w:tcPr>
          <w:p w14:paraId="0AE6F6CB" w14:textId="77777777" w:rsidR="001E06B8" w:rsidRPr="00A34FF1" w:rsidRDefault="001E06B8" w:rsidP="00ED0E92">
            <w:pPr>
              <w:jc w:val="center"/>
              <w:rPr>
                <w:rFonts w:eastAsia="Times New Roman" w:cs="Calibri"/>
                <w:i/>
                <w:color w:val="000000"/>
                <w:lang w:eastAsia="en-ZA"/>
              </w:rPr>
            </w:pPr>
            <w:r w:rsidRPr="00A34FF1">
              <w:rPr>
                <w:rFonts w:eastAsia="Times New Roman" w:cs="Calibri"/>
                <w:i/>
                <w:color w:val="000000"/>
                <w:lang w:eastAsia="en-ZA"/>
              </w:rPr>
              <w:t>1.4</w:t>
            </w:r>
          </w:p>
        </w:tc>
        <w:tc>
          <w:tcPr>
            <w:tcW w:w="1850" w:type="dxa"/>
            <w:tcBorders>
              <w:top w:val="nil"/>
              <w:left w:val="nil"/>
              <w:bottom w:val="single" w:sz="4" w:space="0" w:color="000000"/>
              <w:right w:val="single" w:sz="4" w:space="0" w:color="000000"/>
            </w:tcBorders>
            <w:shd w:val="clear" w:color="auto" w:fill="auto"/>
            <w:vAlign w:val="center"/>
            <w:hideMark/>
          </w:tcPr>
          <w:p w14:paraId="59968EFB" w14:textId="77777777" w:rsidR="001E06B8" w:rsidRPr="00A34FF1" w:rsidRDefault="001E06B8" w:rsidP="00ED0E92">
            <w:pPr>
              <w:jc w:val="center"/>
              <w:rPr>
                <w:rFonts w:eastAsia="Times New Roman" w:cs="Calibri"/>
                <w:i/>
                <w:color w:val="000000"/>
                <w:lang w:eastAsia="en-ZA"/>
              </w:rPr>
            </w:pPr>
            <w:r w:rsidRPr="00A34FF1">
              <w:rPr>
                <w:rFonts w:eastAsia="Times New Roman" w:cs="Calibri"/>
                <w:i/>
                <w:color w:val="000000"/>
                <w:lang w:eastAsia="en-ZA"/>
              </w:rPr>
              <w:t>37.1</w:t>
            </w:r>
          </w:p>
        </w:tc>
        <w:tc>
          <w:tcPr>
            <w:tcW w:w="1851" w:type="dxa"/>
            <w:tcBorders>
              <w:top w:val="nil"/>
              <w:left w:val="nil"/>
              <w:bottom w:val="single" w:sz="4" w:space="0" w:color="000000"/>
              <w:right w:val="single" w:sz="4" w:space="0" w:color="000000"/>
            </w:tcBorders>
            <w:shd w:val="clear" w:color="auto" w:fill="auto"/>
            <w:vAlign w:val="center"/>
            <w:hideMark/>
          </w:tcPr>
          <w:p w14:paraId="7FF806BA" w14:textId="77777777" w:rsidR="001E06B8" w:rsidRPr="00A34FF1" w:rsidRDefault="001E06B8" w:rsidP="00ED0E92">
            <w:pPr>
              <w:jc w:val="center"/>
              <w:rPr>
                <w:rFonts w:eastAsia="Times New Roman" w:cs="Calibri"/>
                <w:i/>
                <w:color w:val="000000"/>
                <w:lang w:eastAsia="en-ZA"/>
              </w:rPr>
            </w:pPr>
            <w:r w:rsidRPr="00A34FF1">
              <w:rPr>
                <w:rFonts w:eastAsia="Times New Roman" w:cs="Calibri"/>
                <w:i/>
                <w:color w:val="000000"/>
                <w:lang w:eastAsia="en-ZA"/>
              </w:rPr>
              <w:t>8.5</w:t>
            </w:r>
          </w:p>
        </w:tc>
      </w:tr>
      <w:tr w:rsidR="001E06B8" w:rsidRPr="00C8776C" w14:paraId="6C31CF98" w14:textId="77777777" w:rsidTr="00ED0E92">
        <w:trPr>
          <w:trHeight w:val="300"/>
          <w:jc w:val="center"/>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14:paraId="179375EC" w14:textId="77777777" w:rsidR="001E06B8" w:rsidRPr="00A34FF1" w:rsidRDefault="001E06B8" w:rsidP="00ED0E92">
            <w:pPr>
              <w:jc w:val="left"/>
              <w:rPr>
                <w:rFonts w:eastAsia="Times New Roman" w:cs="Calibri"/>
                <w:bCs/>
                <w:color w:val="000000"/>
                <w:lang w:eastAsia="en-ZA"/>
              </w:rPr>
            </w:pPr>
            <w:r w:rsidRPr="00A34FF1">
              <w:rPr>
                <w:rFonts w:eastAsia="Times New Roman" w:cs="Calibri"/>
                <w:bCs/>
                <w:color w:val="000000"/>
                <w:lang w:eastAsia="en-ZA"/>
              </w:rPr>
              <w:t>Lagos</w:t>
            </w:r>
          </w:p>
        </w:tc>
        <w:tc>
          <w:tcPr>
            <w:tcW w:w="1850" w:type="dxa"/>
            <w:tcBorders>
              <w:top w:val="nil"/>
              <w:left w:val="nil"/>
              <w:bottom w:val="single" w:sz="4" w:space="0" w:color="000000"/>
              <w:right w:val="single" w:sz="4" w:space="0" w:color="000000"/>
            </w:tcBorders>
            <w:shd w:val="clear" w:color="auto" w:fill="auto"/>
            <w:vAlign w:val="center"/>
            <w:hideMark/>
          </w:tcPr>
          <w:p w14:paraId="0F1F9B6E" w14:textId="77777777" w:rsidR="001E06B8" w:rsidRPr="00C8776C" w:rsidRDefault="001E06B8" w:rsidP="00ED0E92">
            <w:pPr>
              <w:jc w:val="center"/>
              <w:rPr>
                <w:rFonts w:eastAsia="Times New Roman" w:cs="Calibri"/>
                <w:color w:val="000000"/>
                <w:lang w:eastAsia="en-ZA"/>
              </w:rPr>
            </w:pPr>
            <w:r w:rsidRPr="00C8776C">
              <w:rPr>
                <w:rFonts w:eastAsia="Times New Roman" w:cs="Calibri"/>
                <w:color w:val="000000"/>
                <w:lang w:eastAsia="en-ZA"/>
              </w:rPr>
              <w:t>1.8</w:t>
            </w:r>
          </w:p>
        </w:tc>
        <w:tc>
          <w:tcPr>
            <w:tcW w:w="1850" w:type="dxa"/>
            <w:tcBorders>
              <w:top w:val="nil"/>
              <w:left w:val="nil"/>
              <w:bottom w:val="single" w:sz="4" w:space="0" w:color="000000"/>
              <w:right w:val="single" w:sz="4" w:space="0" w:color="000000"/>
            </w:tcBorders>
            <w:shd w:val="clear" w:color="auto" w:fill="auto"/>
            <w:vAlign w:val="center"/>
            <w:hideMark/>
          </w:tcPr>
          <w:p w14:paraId="4A9A8362" w14:textId="77777777" w:rsidR="001E06B8" w:rsidRPr="00C8776C" w:rsidRDefault="001E06B8" w:rsidP="00ED0E92">
            <w:pPr>
              <w:jc w:val="center"/>
              <w:rPr>
                <w:rFonts w:eastAsia="Times New Roman" w:cs="Calibri"/>
                <w:color w:val="000000"/>
                <w:lang w:eastAsia="en-ZA"/>
              </w:rPr>
            </w:pPr>
            <w:r w:rsidRPr="00C8776C">
              <w:rPr>
                <w:rFonts w:eastAsia="Times New Roman" w:cs="Calibri"/>
                <w:color w:val="000000"/>
                <w:lang w:eastAsia="en-ZA"/>
              </w:rPr>
              <w:t>43</w:t>
            </w:r>
          </w:p>
        </w:tc>
        <w:tc>
          <w:tcPr>
            <w:tcW w:w="1851" w:type="dxa"/>
            <w:tcBorders>
              <w:top w:val="nil"/>
              <w:left w:val="nil"/>
              <w:bottom w:val="single" w:sz="4" w:space="0" w:color="000000"/>
              <w:right w:val="single" w:sz="4" w:space="0" w:color="000000"/>
            </w:tcBorders>
            <w:shd w:val="clear" w:color="auto" w:fill="auto"/>
            <w:vAlign w:val="center"/>
            <w:hideMark/>
          </w:tcPr>
          <w:p w14:paraId="24AF17D3" w14:textId="77777777" w:rsidR="001E06B8" w:rsidRPr="00C8776C" w:rsidRDefault="001E06B8" w:rsidP="00ED0E92">
            <w:pPr>
              <w:jc w:val="center"/>
              <w:rPr>
                <w:rFonts w:eastAsia="Times New Roman" w:cs="Calibri"/>
                <w:color w:val="000000"/>
                <w:lang w:eastAsia="en-ZA"/>
              </w:rPr>
            </w:pPr>
            <w:r w:rsidRPr="00C8776C">
              <w:rPr>
                <w:rFonts w:eastAsia="Times New Roman" w:cs="Calibri"/>
                <w:color w:val="000000"/>
                <w:lang w:eastAsia="en-ZA"/>
              </w:rPr>
              <w:t>18</w:t>
            </w:r>
          </w:p>
        </w:tc>
      </w:tr>
      <w:tr w:rsidR="001E06B8" w:rsidRPr="00C8776C" w14:paraId="2E4A11BE" w14:textId="77777777" w:rsidTr="00ED0E92">
        <w:trPr>
          <w:trHeight w:val="300"/>
          <w:jc w:val="center"/>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14:paraId="4DF5E12B" w14:textId="77777777" w:rsidR="001E06B8" w:rsidRPr="00A34FF1" w:rsidRDefault="001E06B8" w:rsidP="00ED0E92">
            <w:pPr>
              <w:jc w:val="left"/>
              <w:rPr>
                <w:rFonts w:eastAsia="Times New Roman" w:cs="Calibri"/>
                <w:bCs/>
                <w:color w:val="000000"/>
                <w:lang w:eastAsia="en-ZA"/>
              </w:rPr>
            </w:pPr>
            <w:r w:rsidRPr="00A34FF1">
              <w:rPr>
                <w:rFonts w:eastAsia="Times New Roman" w:cs="Calibri"/>
                <w:bCs/>
                <w:color w:val="000000"/>
                <w:lang w:eastAsia="en-ZA"/>
              </w:rPr>
              <w:t>Nairobi</w:t>
            </w:r>
          </w:p>
        </w:tc>
        <w:tc>
          <w:tcPr>
            <w:tcW w:w="1850" w:type="dxa"/>
            <w:tcBorders>
              <w:top w:val="nil"/>
              <w:left w:val="nil"/>
              <w:bottom w:val="single" w:sz="4" w:space="0" w:color="000000"/>
              <w:right w:val="single" w:sz="4" w:space="0" w:color="000000"/>
            </w:tcBorders>
            <w:shd w:val="clear" w:color="auto" w:fill="auto"/>
            <w:vAlign w:val="center"/>
            <w:hideMark/>
          </w:tcPr>
          <w:p w14:paraId="6CCC1EA3" w14:textId="77777777" w:rsidR="001E06B8" w:rsidRPr="00C8776C" w:rsidRDefault="001E06B8" w:rsidP="00ED0E92">
            <w:pPr>
              <w:jc w:val="center"/>
              <w:rPr>
                <w:rFonts w:eastAsia="Times New Roman" w:cs="Calibri"/>
                <w:color w:val="000000"/>
                <w:lang w:eastAsia="en-ZA"/>
              </w:rPr>
            </w:pPr>
            <w:r w:rsidRPr="00C8776C">
              <w:rPr>
                <w:rFonts w:eastAsia="Times New Roman" w:cs="Calibri"/>
                <w:color w:val="000000"/>
                <w:lang w:eastAsia="en-ZA"/>
              </w:rPr>
              <w:t>1.7</w:t>
            </w:r>
          </w:p>
        </w:tc>
        <w:tc>
          <w:tcPr>
            <w:tcW w:w="1850" w:type="dxa"/>
            <w:tcBorders>
              <w:top w:val="nil"/>
              <w:left w:val="nil"/>
              <w:bottom w:val="single" w:sz="4" w:space="0" w:color="000000"/>
              <w:right w:val="single" w:sz="4" w:space="0" w:color="000000"/>
            </w:tcBorders>
            <w:shd w:val="clear" w:color="auto" w:fill="auto"/>
            <w:vAlign w:val="center"/>
            <w:hideMark/>
          </w:tcPr>
          <w:p w14:paraId="6DC04242" w14:textId="77777777" w:rsidR="001E06B8" w:rsidRPr="00C8776C" w:rsidRDefault="001E06B8" w:rsidP="00ED0E92">
            <w:pPr>
              <w:jc w:val="center"/>
              <w:rPr>
                <w:rFonts w:eastAsia="Times New Roman" w:cs="Calibri"/>
                <w:color w:val="000000"/>
                <w:lang w:eastAsia="en-ZA"/>
              </w:rPr>
            </w:pPr>
            <w:r w:rsidRPr="00C8776C">
              <w:rPr>
                <w:rFonts w:eastAsia="Times New Roman" w:cs="Calibri"/>
                <w:color w:val="000000"/>
                <w:lang w:eastAsia="en-ZA"/>
              </w:rPr>
              <w:t>70</w:t>
            </w:r>
          </w:p>
        </w:tc>
        <w:tc>
          <w:tcPr>
            <w:tcW w:w="1851" w:type="dxa"/>
            <w:tcBorders>
              <w:top w:val="nil"/>
              <w:left w:val="nil"/>
              <w:bottom w:val="single" w:sz="4" w:space="0" w:color="000000"/>
              <w:right w:val="single" w:sz="4" w:space="0" w:color="000000"/>
            </w:tcBorders>
            <w:shd w:val="clear" w:color="auto" w:fill="auto"/>
            <w:vAlign w:val="center"/>
            <w:hideMark/>
          </w:tcPr>
          <w:p w14:paraId="03BABF50" w14:textId="77777777" w:rsidR="001E06B8" w:rsidRPr="00C8776C" w:rsidRDefault="001E06B8" w:rsidP="00ED0E92">
            <w:pPr>
              <w:jc w:val="center"/>
              <w:rPr>
                <w:rFonts w:eastAsia="Times New Roman" w:cs="Calibri"/>
                <w:color w:val="000000"/>
                <w:lang w:eastAsia="en-ZA"/>
              </w:rPr>
            </w:pPr>
            <w:r w:rsidRPr="00C8776C">
              <w:rPr>
                <w:rFonts w:eastAsia="Times New Roman" w:cs="Calibri"/>
                <w:color w:val="000000"/>
                <w:lang w:eastAsia="en-ZA"/>
              </w:rPr>
              <w:t>18</w:t>
            </w:r>
          </w:p>
        </w:tc>
      </w:tr>
      <w:tr w:rsidR="001E06B8" w:rsidRPr="00C8776C" w14:paraId="267F1E02" w14:textId="77777777" w:rsidTr="00ED0E92">
        <w:trPr>
          <w:trHeight w:val="300"/>
          <w:jc w:val="center"/>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14:paraId="6A9769E8" w14:textId="77777777" w:rsidR="001E06B8" w:rsidRPr="00A34FF1" w:rsidRDefault="001E06B8" w:rsidP="00ED0E92">
            <w:pPr>
              <w:jc w:val="left"/>
              <w:rPr>
                <w:rFonts w:eastAsia="Times New Roman" w:cs="Calibri"/>
                <w:bCs/>
                <w:color w:val="000000"/>
                <w:lang w:eastAsia="en-ZA"/>
              </w:rPr>
            </w:pPr>
            <w:r w:rsidRPr="00A34FF1">
              <w:rPr>
                <w:rFonts w:eastAsia="Times New Roman" w:cs="Calibri"/>
                <w:bCs/>
                <w:color w:val="000000"/>
                <w:lang w:eastAsia="en-ZA"/>
              </w:rPr>
              <w:t>Windhoek</w:t>
            </w:r>
          </w:p>
        </w:tc>
        <w:tc>
          <w:tcPr>
            <w:tcW w:w="1850" w:type="dxa"/>
            <w:tcBorders>
              <w:top w:val="nil"/>
              <w:left w:val="nil"/>
              <w:bottom w:val="single" w:sz="4" w:space="0" w:color="000000"/>
              <w:right w:val="single" w:sz="4" w:space="0" w:color="000000"/>
            </w:tcBorders>
            <w:shd w:val="clear" w:color="auto" w:fill="auto"/>
            <w:vAlign w:val="center"/>
            <w:hideMark/>
          </w:tcPr>
          <w:p w14:paraId="4DC6D8D9" w14:textId="77777777" w:rsidR="001E06B8" w:rsidRPr="00C8776C" w:rsidRDefault="001E06B8" w:rsidP="00ED0E92">
            <w:pPr>
              <w:jc w:val="center"/>
              <w:rPr>
                <w:rFonts w:eastAsia="Times New Roman" w:cs="Calibri"/>
                <w:color w:val="000000"/>
                <w:lang w:eastAsia="en-ZA"/>
              </w:rPr>
            </w:pPr>
            <w:r w:rsidRPr="00C8776C">
              <w:rPr>
                <w:rFonts w:eastAsia="Times New Roman" w:cs="Calibri"/>
                <w:color w:val="000000"/>
                <w:lang w:eastAsia="en-ZA"/>
              </w:rPr>
              <w:t>1.3</w:t>
            </w:r>
          </w:p>
        </w:tc>
        <w:tc>
          <w:tcPr>
            <w:tcW w:w="1850" w:type="dxa"/>
            <w:tcBorders>
              <w:top w:val="nil"/>
              <w:left w:val="nil"/>
              <w:bottom w:val="single" w:sz="4" w:space="0" w:color="000000"/>
              <w:right w:val="single" w:sz="4" w:space="0" w:color="000000"/>
            </w:tcBorders>
            <w:shd w:val="clear" w:color="auto" w:fill="auto"/>
            <w:noWrap/>
            <w:vAlign w:val="center"/>
            <w:hideMark/>
          </w:tcPr>
          <w:p w14:paraId="6079E86D" w14:textId="77777777" w:rsidR="001E06B8" w:rsidRPr="00C8776C" w:rsidRDefault="001E06B8" w:rsidP="00ED0E92">
            <w:pPr>
              <w:jc w:val="center"/>
              <w:rPr>
                <w:rFonts w:eastAsia="Times New Roman" w:cs="Calibri"/>
                <w:color w:val="000000"/>
                <w:lang w:eastAsia="en-ZA"/>
              </w:rPr>
            </w:pPr>
          </w:p>
        </w:tc>
        <w:tc>
          <w:tcPr>
            <w:tcW w:w="1851" w:type="dxa"/>
            <w:tcBorders>
              <w:top w:val="nil"/>
              <w:left w:val="nil"/>
              <w:bottom w:val="single" w:sz="4" w:space="0" w:color="000000"/>
              <w:right w:val="single" w:sz="4" w:space="0" w:color="000000"/>
            </w:tcBorders>
            <w:shd w:val="clear" w:color="auto" w:fill="auto"/>
            <w:noWrap/>
            <w:vAlign w:val="center"/>
            <w:hideMark/>
          </w:tcPr>
          <w:p w14:paraId="3FD69782" w14:textId="77777777" w:rsidR="001E06B8" w:rsidRPr="00C8776C" w:rsidRDefault="001E06B8" w:rsidP="00ED0E92">
            <w:pPr>
              <w:jc w:val="center"/>
              <w:rPr>
                <w:rFonts w:eastAsia="Times New Roman" w:cs="Calibri"/>
                <w:color w:val="000000"/>
                <w:lang w:eastAsia="en-ZA"/>
              </w:rPr>
            </w:pPr>
          </w:p>
        </w:tc>
      </w:tr>
    </w:tbl>
    <w:p w14:paraId="75AF0D03" w14:textId="77777777" w:rsidR="001E06B8" w:rsidRDefault="001E06B8" w:rsidP="001E06B8"/>
    <w:p w14:paraId="57932792" w14:textId="77777777" w:rsidR="001E06B8" w:rsidRDefault="001E06B8" w:rsidP="001E06B8">
      <w:r>
        <w:t>The final occupancy and load factors selected for the model are compared to other studies and sources below.</w:t>
      </w:r>
    </w:p>
    <w:p w14:paraId="4361F311" w14:textId="77777777" w:rsidR="00EC2E34" w:rsidRDefault="00EC2E34" w:rsidP="001E06B8"/>
    <w:p w14:paraId="1FB6A3A7" w14:textId="5381E1A9" w:rsidR="001E06B8" w:rsidRDefault="001E06B8" w:rsidP="001E06B8">
      <w:pPr>
        <w:pStyle w:val="Caption"/>
        <w:keepNext/>
      </w:pPr>
      <w:bookmarkStart w:id="135" w:name="_Ref329083702"/>
      <w:bookmarkStart w:id="136" w:name="_Toc353199754"/>
      <w:r>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35</w:t>
      </w:r>
      <w:r w:rsidR="008032E3">
        <w:rPr>
          <w:noProof/>
        </w:rPr>
        <w:fldChar w:fldCharType="end"/>
      </w:r>
      <w:bookmarkEnd w:id="135"/>
      <w:r>
        <w:t xml:space="preserve">: </w:t>
      </w:r>
      <w:bookmarkEnd w:id="136"/>
      <w:r w:rsidR="000A17D0" w:rsidRPr="000A17D0">
        <w:t>Model occupancy and load factor of Passenger vehicle class compared toother studies and sources</w:t>
      </w:r>
    </w:p>
    <w:tbl>
      <w:tblPr>
        <w:tblW w:w="0" w:type="auto"/>
        <w:jc w:val="center"/>
        <w:tblLayout w:type="fixed"/>
        <w:tblCellMar>
          <w:left w:w="0" w:type="dxa"/>
          <w:right w:w="0" w:type="dxa"/>
        </w:tblCellMar>
        <w:tblLook w:val="01E0" w:firstRow="1" w:lastRow="1" w:firstColumn="1" w:lastColumn="1" w:noHBand="0" w:noVBand="0"/>
      </w:tblPr>
      <w:tblGrid>
        <w:gridCol w:w="1958"/>
        <w:gridCol w:w="1003"/>
        <w:gridCol w:w="979"/>
        <w:gridCol w:w="994"/>
        <w:gridCol w:w="1258"/>
        <w:gridCol w:w="720"/>
        <w:gridCol w:w="1171"/>
        <w:gridCol w:w="1262"/>
        <w:gridCol w:w="898"/>
      </w:tblGrid>
      <w:tr w:rsidR="000A17D0" w14:paraId="7E7C73B1" w14:textId="77777777" w:rsidTr="00EB203B">
        <w:trPr>
          <w:trHeight w:hRule="exact" w:val="720"/>
          <w:jc w:val="center"/>
        </w:trPr>
        <w:tc>
          <w:tcPr>
            <w:tcW w:w="1958" w:type="dxa"/>
            <w:tcBorders>
              <w:top w:val="single" w:sz="5" w:space="0" w:color="000000"/>
              <w:left w:val="single" w:sz="5" w:space="0" w:color="000000"/>
              <w:bottom w:val="single" w:sz="5" w:space="0" w:color="000000"/>
              <w:right w:val="single" w:sz="5" w:space="0" w:color="000000"/>
            </w:tcBorders>
          </w:tcPr>
          <w:p w14:paraId="2268E390" w14:textId="77777777" w:rsidR="000A17D0" w:rsidRDefault="000A17D0" w:rsidP="00EB203B">
            <w:pPr>
              <w:pStyle w:val="TableParagraph"/>
              <w:spacing w:before="10"/>
              <w:ind w:left="101"/>
              <w:jc w:val="center"/>
              <w:rPr>
                <w:rFonts w:ascii="Cambria" w:eastAsia="Cambria" w:hAnsi="Cambria" w:cs="Cambria"/>
                <w:sz w:val="19"/>
                <w:szCs w:val="19"/>
              </w:rPr>
            </w:pPr>
            <w:r>
              <w:rPr>
                <w:rFonts w:ascii="Cambria"/>
                <w:b/>
                <w:w w:val="105"/>
                <w:sz w:val="19"/>
              </w:rPr>
              <w:t>Region</w:t>
            </w:r>
          </w:p>
        </w:tc>
        <w:tc>
          <w:tcPr>
            <w:tcW w:w="1003" w:type="dxa"/>
            <w:vMerge w:val="restart"/>
            <w:tcBorders>
              <w:top w:val="single" w:sz="5" w:space="0" w:color="000000"/>
              <w:left w:val="single" w:sz="5" w:space="0" w:color="000000"/>
              <w:right w:val="single" w:sz="5" w:space="0" w:color="000000"/>
            </w:tcBorders>
          </w:tcPr>
          <w:p w14:paraId="2CEED6C4" w14:textId="77777777" w:rsidR="000A17D0" w:rsidRDefault="000A17D0" w:rsidP="000A17D0"/>
        </w:tc>
        <w:tc>
          <w:tcPr>
            <w:tcW w:w="3950" w:type="dxa"/>
            <w:gridSpan w:val="4"/>
            <w:tcBorders>
              <w:top w:val="single" w:sz="5" w:space="0" w:color="000000"/>
              <w:left w:val="single" w:sz="5" w:space="0" w:color="000000"/>
              <w:bottom w:val="single" w:sz="5" w:space="0" w:color="000000"/>
              <w:right w:val="single" w:sz="5" w:space="0" w:color="000000"/>
            </w:tcBorders>
          </w:tcPr>
          <w:p w14:paraId="61B1F3AB" w14:textId="77777777" w:rsidR="000A17D0" w:rsidRDefault="000A17D0" w:rsidP="000A17D0">
            <w:pPr>
              <w:pStyle w:val="TableParagraph"/>
              <w:spacing w:before="10"/>
              <w:ind w:left="897"/>
              <w:rPr>
                <w:rFonts w:ascii="Cambria" w:eastAsia="Cambria" w:hAnsi="Cambria" w:cs="Cambria"/>
                <w:sz w:val="19"/>
                <w:szCs w:val="19"/>
              </w:rPr>
            </w:pPr>
            <w:r>
              <w:rPr>
                <w:rFonts w:ascii="Cambria"/>
                <w:b/>
                <w:w w:val="105"/>
                <w:sz w:val="19"/>
              </w:rPr>
              <w:t>South</w:t>
            </w:r>
            <w:r>
              <w:rPr>
                <w:rFonts w:ascii="Cambria"/>
                <w:b/>
                <w:spacing w:val="-25"/>
                <w:w w:val="105"/>
                <w:sz w:val="19"/>
              </w:rPr>
              <w:t xml:space="preserve"> </w:t>
            </w:r>
            <w:r>
              <w:rPr>
                <w:rFonts w:ascii="Cambria"/>
                <w:b/>
                <w:spacing w:val="1"/>
                <w:w w:val="105"/>
                <w:sz w:val="19"/>
              </w:rPr>
              <w:t>Africa</w:t>
            </w:r>
          </w:p>
        </w:tc>
        <w:tc>
          <w:tcPr>
            <w:tcW w:w="1171" w:type="dxa"/>
            <w:tcBorders>
              <w:top w:val="single" w:sz="5" w:space="0" w:color="000000"/>
              <w:left w:val="single" w:sz="5" w:space="0" w:color="000000"/>
              <w:bottom w:val="single" w:sz="5" w:space="0" w:color="000000"/>
              <w:right w:val="single" w:sz="5" w:space="0" w:color="000000"/>
            </w:tcBorders>
          </w:tcPr>
          <w:p w14:paraId="02DDD87E" w14:textId="77777777" w:rsidR="000A17D0" w:rsidRDefault="000A17D0" w:rsidP="000A17D0">
            <w:pPr>
              <w:pStyle w:val="TableParagraph"/>
              <w:spacing w:before="10" w:line="248" w:lineRule="auto"/>
              <w:ind w:left="173" w:right="214" w:firstLine="117"/>
              <w:rPr>
                <w:rFonts w:ascii="Cambria" w:eastAsia="Cambria" w:hAnsi="Cambria" w:cs="Cambria"/>
                <w:sz w:val="19"/>
                <w:szCs w:val="19"/>
              </w:rPr>
            </w:pPr>
            <w:r>
              <w:rPr>
                <w:rFonts w:ascii="Cambria"/>
                <w:b/>
                <w:spacing w:val="2"/>
                <w:w w:val="105"/>
                <w:sz w:val="19"/>
              </w:rPr>
              <w:t>N</w:t>
            </w:r>
            <w:r>
              <w:rPr>
                <w:rFonts w:ascii="Cambria"/>
                <w:b/>
                <w:spacing w:val="1"/>
                <w:w w:val="105"/>
                <w:sz w:val="19"/>
              </w:rPr>
              <w:t>ort</w:t>
            </w:r>
            <w:r>
              <w:rPr>
                <w:rFonts w:ascii="Cambria"/>
                <w:b/>
                <w:w w:val="105"/>
                <w:sz w:val="19"/>
              </w:rPr>
              <w:t>h</w:t>
            </w:r>
            <w:r>
              <w:rPr>
                <w:rFonts w:ascii="Cambria"/>
                <w:b/>
                <w:w w:val="103"/>
                <w:sz w:val="19"/>
              </w:rPr>
              <w:t xml:space="preserve"> </w:t>
            </w:r>
            <w:r>
              <w:rPr>
                <w:rFonts w:ascii="Cambria"/>
                <w:b/>
                <w:sz w:val="19"/>
              </w:rPr>
              <w:t>America</w:t>
            </w:r>
          </w:p>
        </w:tc>
        <w:tc>
          <w:tcPr>
            <w:tcW w:w="1262" w:type="dxa"/>
            <w:tcBorders>
              <w:top w:val="single" w:sz="5" w:space="0" w:color="000000"/>
              <w:left w:val="single" w:sz="5" w:space="0" w:color="000000"/>
              <w:bottom w:val="single" w:sz="5" w:space="0" w:color="000000"/>
              <w:right w:val="single" w:sz="5" w:space="0" w:color="000000"/>
            </w:tcBorders>
          </w:tcPr>
          <w:p w14:paraId="13C7066F" w14:textId="77777777" w:rsidR="000A17D0" w:rsidRDefault="000A17D0" w:rsidP="000A17D0">
            <w:pPr>
              <w:pStyle w:val="TableParagraph"/>
              <w:spacing w:before="10"/>
              <w:ind w:left="298"/>
              <w:rPr>
                <w:rFonts w:ascii="Cambria" w:eastAsia="Cambria" w:hAnsi="Cambria" w:cs="Cambria"/>
                <w:sz w:val="19"/>
                <w:szCs w:val="19"/>
              </w:rPr>
            </w:pPr>
            <w:r>
              <w:rPr>
                <w:rFonts w:ascii="Cambria" w:eastAsia="Cambria" w:hAnsi="Cambria" w:cs="Cambria"/>
                <w:b/>
                <w:bCs/>
                <w:spacing w:val="2"/>
                <w:w w:val="105"/>
                <w:sz w:val="19"/>
                <w:szCs w:val="19"/>
              </w:rPr>
              <w:t>O</w:t>
            </w:r>
            <w:r>
              <w:rPr>
                <w:rFonts w:ascii="Cambria" w:eastAsia="Cambria" w:hAnsi="Cambria" w:cs="Cambria"/>
                <w:b/>
                <w:bCs/>
                <w:spacing w:val="1"/>
                <w:w w:val="105"/>
                <w:sz w:val="19"/>
                <w:szCs w:val="19"/>
              </w:rPr>
              <w:t>EC</w:t>
            </w:r>
            <w:r>
              <w:rPr>
                <w:rFonts w:ascii="Cambria" w:eastAsia="Cambria" w:hAnsi="Cambria" w:cs="Cambria"/>
                <w:b/>
                <w:bCs/>
                <w:w w:val="105"/>
                <w:sz w:val="19"/>
                <w:szCs w:val="19"/>
              </w:rPr>
              <w:t>D</w:t>
            </w:r>
            <w:r>
              <w:rPr>
                <w:rFonts w:ascii="Cambria" w:eastAsia="Cambria" w:hAnsi="Cambria" w:cs="Cambria"/>
                <w:b/>
                <w:bCs/>
                <w:spacing w:val="-13"/>
                <w:w w:val="105"/>
                <w:sz w:val="19"/>
                <w:szCs w:val="19"/>
              </w:rPr>
              <w:t xml:space="preserve"> </w:t>
            </w:r>
            <w:r>
              <w:rPr>
                <w:rFonts w:ascii="Cambria" w:eastAsia="Cambria" w:hAnsi="Cambria" w:cs="Cambria"/>
                <w:b/>
                <w:bCs/>
                <w:w w:val="105"/>
                <w:sz w:val="19"/>
                <w:szCs w:val="19"/>
              </w:rPr>
              <w:t>–</w:t>
            </w:r>
          </w:p>
          <w:p w14:paraId="554E8DB1" w14:textId="77777777" w:rsidR="000A17D0" w:rsidRDefault="000A17D0" w:rsidP="000A17D0">
            <w:pPr>
              <w:pStyle w:val="TableParagraph"/>
              <w:spacing w:before="7" w:line="253" w:lineRule="auto"/>
              <w:ind w:left="419" w:right="97" w:hanging="126"/>
              <w:rPr>
                <w:rFonts w:ascii="Cambria" w:eastAsia="Cambria" w:hAnsi="Cambria" w:cs="Cambria"/>
                <w:sz w:val="19"/>
                <w:szCs w:val="19"/>
              </w:rPr>
            </w:pPr>
            <w:r>
              <w:rPr>
                <w:rFonts w:ascii="Cambria"/>
                <w:b/>
                <w:w w:val="105"/>
                <w:sz w:val="19"/>
              </w:rPr>
              <w:t>Europe</w:t>
            </w:r>
            <w:r>
              <w:rPr>
                <w:rFonts w:ascii="Cambria"/>
                <w:b/>
                <w:spacing w:val="-15"/>
                <w:w w:val="105"/>
                <w:sz w:val="19"/>
              </w:rPr>
              <w:t xml:space="preserve"> </w:t>
            </w:r>
            <w:r>
              <w:rPr>
                <w:rFonts w:ascii="Cambria"/>
                <w:b/>
                <w:w w:val="105"/>
                <w:sz w:val="19"/>
              </w:rPr>
              <w:t>&amp;</w:t>
            </w:r>
            <w:r>
              <w:rPr>
                <w:rFonts w:ascii="Cambria"/>
                <w:b/>
                <w:spacing w:val="25"/>
                <w:w w:val="103"/>
                <w:sz w:val="19"/>
              </w:rPr>
              <w:t xml:space="preserve"> </w:t>
            </w:r>
            <w:r>
              <w:rPr>
                <w:rFonts w:ascii="Cambria"/>
                <w:b/>
                <w:w w:val="105"/>
                <w:sz w:val="19"/>
              </w:rPr>
              <w:t>Pacific</w:t>
            </w:r>
          </w:p>
        </w:tc>
        <w:tc>
          <w:tcPr>
            <w:tcW w:w="898" w:type="dxa"/>
            <w:tcBorders>
              <w:top w:val="single" w:sz="5" w:space="0" w:color="000000"/>
              <w:left w:val="single" w:sz="5" w:space="0" w:color="000000"/>
              <w:bottom w:val="single" w:sz="5" w:space="0" w:color="000000"/>
              <w:right w:val="single" w:sz="5" w:space="0" w:color="000000"/>
            </w:tcBorders>
          </w:tcPr>
          <w:p w14:paraId="419EA714" w14:textId="77777777" w:rsidR="000A17D0" w:rsidRDefault="000A17D0" w:rsidP="000A17D0">
            <w:pPr>
              <w:pStyle w:val="TableParagraph"/>
              <w:spacing w:before="10" w:line="248" w:lineRule="auto"/>
              <w:ind w:left="152" w:right="223" w:firstLine="44"/>
              <w:rPr>
                <w:rFonts w:ascii="Cambria" w:eastAsia="Cambria" w:hAnsi="Cambria" w:cs="Cambria"/>
                <w:sz w:val="19"/>
                <w:szCs w:val="19"/>
              </w:rPr>
            </w:pPr>
            <w:r>
              <w:rPr>
                <w:rFonts w:ascii="Cambria"/>
                <w:b/>
                <w:spacing w:val="1"/>
                <w:w w:val="105"/>
                <w:sz w:val="19"/>
              </w:rPr>
              <w:t>non-</w:t>
            </w:r>
            <w:r>
              <w:rPr>
                <w:rFonts w:ascii="Cambria"/>
                <w:b/>
                <w:spacing w:val="1"/>
                <w:w w:val="103"/>
                <w:sz w:val="19"/>
              </w:rPr>
              <w:t xml:space="preserve"> </w:t>
            </w:r>
            <w:r>
              <w:rPr>
                <w:rFonts w:ascii="Cambria"/>
                <w:b/>
                <w:spacing w:val="1"/>
                <w:sz w:val="19"/>
              </w:rPr>
              <w:t>O</w:t>
            </w:r>
            <w:r>
              <w:rPr>
                <w:rFonts w:ascii="Cambria"/>
                <w:b/>
                <w:sz w:val="19"/>
              </w:rPr>
              <w:t>ECD</w:t>
            </w:r>
          </w:p>
        </w:tc>
      </w:tr>
      <w:tr w:rsidR="000A17D0" w14:paraId="5FCFCBD5" w14:textId="77777777" w:rsidTr="00EB203B">
        <w:trPr>
          <w:trHeight w:hRule="exact" w:val="475"/>
          <w:jc w:val="center"/>
        </w:trPr>
        <w:tc>
          <w:tcPr>
            <w:tcW w:w="1958" w:type="dxa"/>
            <w:tcBorders>
              <w:top w:val="single" w:sz="5" w:space="0" w:color="000000"/>
              <w:left w:val="single" w:sz="5" w:space="0" w:color="000000"/>
              <w:bottom w:val="single" w:sz="5" w:space="0" w:color="000000"/>
              <w:right w:val="single" w:sz="5" w:space="0" w:color="000000"/>
            </w:tcBorders>
          </w:tcPr>
          <w:p w14:paraId="076F4DCE" w14:textId="77777777" w:rsidR="000A17D0" w:rsidRDefault="000A17D0" w:rsidP="00EB203B">
            <w:pPr>
              <w:pStyle w:val="TableParagraph"/>
              <w:spacing w:before="5"/>
              <w:ind w:left="101"/>
              <w:jc w:val="center"/>
              <w:rPr>
                <w:rFonts w:ascii="Cambria" w:eastAsia="Cambria" w:hAnsi="Cambria" w:cs="Cambria"/>
                <w:sz w:val="19"/>
                <w:szCs w:val="19"/>
              </w:rPr>
            </w:pPr>
            <w:r>
              <w:rPr>
                <w:rFonts w:ascii="Cambria"/>
                <w:b/>
                <w:w w:val="105"/>
                <w:sz w:val="19"/>
              </w:rPr>
              <w:t>Source</w:t>
            </w:r>
          </w:p>
        </w:tc>
        <w:tc>
          <w:tcPr>
            <w:tcW w:w="1003" w:type="dxa"/>
            <w:vMerge/>
            <w:tcBorders>
              <w:left w:val="single" w:sz="5" w:space="0" w:color="000000"/>
              <w:bottom w:val="single" w:sz="5" w:space="0" w:color="000000"/>
              <w:right w:val="single" w:sz="5" w:space="0" w:color="000000"/>
            </w:tcBorders>
          </w:tcPr>
          <w:p w14:paraId="54089F18" w14:textId="77777777" w:rsidR="000A17D0" w:rsidRDefault="000A17D0" w:rsidP="000A17D0"/>
        </w:tc>
        <w:tc>
          <w:tcPr>
            <w:tcW w:w="979" w:type="dxa"/>
            <w:tcBorders>
              <w:top w:val="single" w:sz="5" w:space="0" w:color="000000"/>
              <w:left w:val="single" w:sz="5" w:space="0" w:color="000000"/>
              <w:bottom w:val="single" w:sz="5" w:space="0" w:color="000000"/>
              <w:right w:val="single" w:sz="5" w:space="0" w:color="000000"/>
            </w:tcBorders>
          </w:tcPr>
          <w:p w14:paraId="69CC2B97" w14:textId="77777777" w:rsidR="000A17D0" w:rsidRDefault="000A17D0" w:rsidP="000A17D0">
            <w:pPr>
              <w:pStyle w:val="TableParagraph"/>
              <w:spacing w:before="5" w:line="253" w:lineRule="auto"/>
              <w:ind w:left="157" w:right="238" w:firstLine="87"/>
              <w:rPr>
                <w:rFonts w:ascii="Cambria" w:eastAsia="Cambria" w:hAnsi="Cambria" w:cs="Cambria"/>
                <w:sz w:val="19"/>
                <w:szCs w:val="19"/>
              </w:rPr>
            </w:pPr>
            <w:r>
              <w:rPr>
                <w:rFonts w:ascii="Cambria"/>
                <w:b/>
                <w:spacing w:val="2"/>
                <w:w w:val="105"/>
                <w:sz w:val="19"/>
              </w:rPr>
              <w:t>T</w:t>
            </w:r>
            <w:r>
              <w:rPr>
                <w:rFonts w:ascii="Cambria"/>
                <w:b/>
                <w:spacing w:val="1"/>
                <w:w w:val="105"/>
                <w:sz w:val="19"/>
              </w:rPr>
              <w:t>hi</w:t>
            </w:r>
            <w:r>
              <w:rPr>
                <w:rFonts w:ascii="Cambria"/>
                <w:b/>
                <w:w w:val="105"/>
                <w:sz w:val="19"/>
              </w:rPr>
              <w:t>s</w:t>
            </w:r>
            <w:r>
              <w:rPr>
                <w:rFonts w:ascii="Cambria"/>
                <w:b/>
                <w:w w:val="103"/>
                <w:sz w:val="19"/>
              </w:rPr>
              <w:t xml:space="preserve"> </w:t>
            </w:r>
            <w:r>
              <w:rPr>
                <w:rFonts w:ascii="Cambria"/>
                <w:b/>
                <w:spacing w:val="1"/>
                <w:sz w:val="19"/>
              </w:rPr>
              <w:t>M</w:t>
            </w:r>
            <w:r>
              <w:rPr>
                <w:rFonts w:ascii="Cambria"/>
                <w:b/>
                <w:sz w:val="19"/>
              </w:rPr>
              <w:t>odel</w:t>
            </w:r>
          </w:p>
        </w:tc>
        <w:tc>
          <w:tcPr>
            <w:tcW w:w="994" w:type="dxa"/>
            <w:tcBorders>
              <w:top w:val="single" w:sz="5" w:space="0" w:color="000000"/>
              <w:left w:val="single" w:sz="5" w:space="0" w:color="000000"/>
              <w:bottom w:val="single" w:sz="5" w:space="0" w:color="000000"/>
              <w:right w:val="single" w:sz="5" w:space="0" w:color="000000"/>
            </w:tcBorders>
          </w:tcPr>
          <w:p w14:paraId="58B131D2" w14:textId="77777777" w:rsidR="000A17D0" w:rsidRDefault="000A17D0" w:rsidP="000A17D0">
            <w:pPr>
              <w:pStyle w:val="TableParagraph"/>
              <w:spacing w:before="5"/>
              <w:ind w:left="245"/>
              <w:rPr>
                <w:rFonts w:ascii="Cambria" w:eastAsia="Cambria" w:hAnsi="Cambria" w:cs="Cambria"/>
                <w:sz w:val="19"/>
                <w:szCs w:val="19"/>
              </w:rPr>
            </w:pPr>
            <w:r>
              <w:rPr>
                <w:rFonts w:ascii="Cambria"/>
                <w:b/>
                <w:w w:val="105"/>
                <w:sz w:val="19"/>
              </w:rPr>
              <w:t>Phase</w:t>
            </w:r>
            <w:r>
              <w:rPr>
                <w:rFonts w:ascii="Cambria"/>
                <w:b/>
                <w:spacing w:val="-11"/>
                <w:w w:val="105"/>
                <w:sz w:val="19"/>
              </w:rPr>
              <w:t xml:space="preserve"> </w:t>
            </w:r>
            <w:r>
              <w:rPr>
                <w:rFonts w:ascii="Cambria"/>
                <w:b/>
                <w:w w:val="105"/>
                <w:sz w:val="19"/>
              </w:rPr>
              <w:t>1</w:t>
            </w:r>
          </w:p>
        </w:tc>
        <w:tc>
          <w:tcPr>
            <w:tcW w:w="1258" w:type="dxa"/>
            <w:tcBorders>
              <w:top w:val="single" w:sz="5" w:space="0" w:color="000000"/>
              <w:left w:val="single" w:sz="5" w:space="0" w:color="000000"/>
              <w:bottom w:val="single" w:sz="5" w:space="0" w:color="000000"/>
              <w:right w:val="single" w:sz="5" w:space="0" w:color="000000"/>
            </w:tcBorders>
          </w:tcPr>
          <w:p w14:paraId="20D129B2" w14:textId="77777777" w:rsidR="000A17D0" w:rsidRDefault="000A17D0" w:rsidP="000A17D0">
            <w:pPr>
              <w:pStyle w:val="TableParagraph"/>
              <w:spacing w:before="5" w:line="253" w:lineRule="auto"/>
              <w:ind w:left="193" w:right="229" w:firstLine="40"/>
              <w:rPr>
                <w:rFonts w:ascii="Cambria" w:eastAsia="Cambria" w:hAnsi="Cambria" w:cs="Cambria"/>
                <w:sz w:val="13"/>
                <w:szCs w:val="13"/>
              </w:rPr>
            </w:pPr>
            <w:r>
              <w:rPr>
                <w:rFonts w:ascii="Cambria"/>
                <w:b/>
                <w:spacing w:val="1"/>
                <w:w w:val="105"/>
                <w:sz w:val="19"/>
              </w:rPr>
              <w:t>Vander-</w:t>
            </w:r>
            <w:r>
              <w:rPr>
                <w:rFonts w:ascii="Cambria"/>
                <w:b/>
                <w:spacing w:val="21"/>
                <w:w w:val="103"/>
                <w:sz w:val="19"/>
              </w:rPr>
              <w:t xml:space="preserve"> </w:t>
            </w:r>
            <w:r>
              <w:rPr>
                <w:rFonts w:ascii="Cambria"/>
                <w:b/>
                <w:sz w:val="19"/>
              </w:rPr>
              <w:t>sch</w:t>
            </w:r>
            <w:r>
              <w:rPr>
                <w:rFonts w:ascii="Cambria"/>
                <w:b/>
                <w:spacing w:val="1"/>
                <w:sz w:val="19"/>
              </w:rPr>
              <w:t>u</w:t>
            </w:r>
            <w:r>
              <w:rPr>
                <w:rFonts w:ascii="Cambria"/>
                <w:b/>
                <w:sz w:val="19"/>
              </w:rPr>
              <w:t>ren</w:t>
            </w:r>
            <w:r>
              <w:rPr>
                <w:rFonts w:ascii="Cambria"/>
                <w:b/>
                <w:position w:val="5"/>
                <w:sz w:val="13"/>
              </w:rPr>
              <w:t>1</w:t>
            </w:r>
          </w:p>
        </w:tc>
        <w:tc>
          <w:tcPr>
            <w:tcW w:w="720" w:type="dxa"/>
            <w:tcBorders>
              <w:top w:val="single" w:sz="5" w:space="0" w:color="000000"/>
              <w:left w:val="single" w:sz="5" w:space="0" w:color="000000"/>
              <w:bottom w:val="single" w:sz="5" w:space="0" w:color="000000"/>
              <w:right w:val="single" w:sz="5" w:space="0" w:color="000000"/>
            </w:tcBorders>
          </w:tcPr>
          <w:p w14:paraId="1339546E" w14:textId="77777777" w:rsidR="000A17D0" w:rsidRDefault="000A17D0" w:rsidP="000A17D0">
            <w:pPr>
              <w:pStyle w:val="TableParagraph"/>
              <w:spacing w:before="5"/>
              <w:ind w:left="101"/>
              <w:rPr>
                <w:rFonts w:ascii="Cambria" w:eastAsia="Cambria" w:hAnsi="Cambria" w:cs="Cambria"/>
                <w:sz w:val="13"/>
                <w:szCs w:val="13"/>
              </w:rPr>
            </w:pPr>
            <w:r>
              <w:rPr>
                <w:rFonts w:ascii="Cambria"/>
                <w:b/>
                <w:sz w:val="19"/>
              </w:rPr>
              <w:t>LTMS</w:t>
            </w:r>
            <w:r>
              <w:rPr>
                <w:rFonts w:ascii="Cambria"/>
                <w:b/>
                <w:spacing w:val="1"/>
                <w:position w:val="5"/>
                <w:sz w:val="13"/>
              </w:rPr>
              <w:t>2</w:t>
            </w:r>
          </w:p>
        </w:tc>
        <w:tc>
          <w:tcPr>
            <w:tcW w:w="3331" w:type="dxa"/>
            <w:gridSpan w:val="3"/>
            <w:tcBorders>
              <w:top w:val="single" w:sz="5" w:space="0" w:color="000000"/>
              <w:left w:val="single" w:sz="5" w:space="0" w:color="000000"/>
              <w:bottom w:val="single" w:sz="5" w:space="0" w:color="000000"/>
              <w:right w:val="single" w:sz="5" w:space="0" w:color="000000"/>
            </w:tcBorders>
          </w:tcPr>
          <w:p w14:paraId="1968AD5F" w14:textId="77777777" w:rsidR="000A17D0" w:rsidRDefault="000A17D0" w:rsidP="000A17D0">
            <w:pPr>
              <w:pStyle w:val="TableParagraph"/>
              <w:spacing w:before="5"/>
              <w:ind w:left="860"/>
              <w:rPr>
                <w:rFonts w:ascii="Cambria" w:eastAsia="Cambria" w:hAnsi="Cambria" w:cs="Cambria"/>
                <w:sz w:val="13"/>
                <w:szCs w:val="13"/>
              </w:rPr>
            </w:pPr>
            <w:r>
              <w:rPr>
                <w:rFonts w:ascii="Cambria"/>
                <w:b/>
                <w:sz w:val="19"/>
              </w:rPr>
              <w:t xml:space="preserve">IEA/SMP </w:t>
            </w:r>
            <w:r>
              <w:rPr>
                <w:rFonts w:ascii="Cambria"/>
                <w:b/>
                <w:spacing w:val="1"/>
                <w:sz w:val="19"/>
              </w:rPr>
              <w:t xml:space="preserve"> </w:t>
            </w:r>
            <w:r>
              <w:rPr>
                <w:rFonts w:ascii="Cambria"/>
                <w:b/>
                <w:sz w:val="19"/>
              </w:rPr>
              <w:t>Model</w:t>
            </w:r>
            <w:r>
              <w:rPr>
                <w:rFonts w:ascii="Cambria"/>
                <w:b/>
                <w:position w:val="5"/>
                <w:sz w:val="13"/>
              </w:rPr>
              <w:t>3</w:t>
            </w:r>
          </w:p>
        </w:tc>
      </w:tr>
      <w:tr w:rsidR="000A17D0" w14:paraId="677EF7B5" w14:textId="77777777" w:rsidTr="00EB203B">
        <w:trPr>
          <w:trHeight w:hRule="exact" w:val="312"/>
          <w:jc w:val="center"/>
        </w:trPr>
        <w:tc>
          <w:tcPr>
            <w:tcW w:w="1958" w:type="dxa"/>
            <w:tcBorders>
              <w:top w:val="single" w:sz="5" w:space="0" w:color="000000"/>
              <w:left w:val="single" w:sz="5" w:space="0" w:color="000000"/>
              <w:bottom w:val="single" w:sz="5" w:space="0" w:color="000000"/>
              <w:right w:val="single" w:sz="5" w:space="0" w:color="000000"/>
            </w:tcBorders>
          </w:tcPr>
          <w:p w14:paraId="41CB9EAB" w14:textId="77777777" w:rsidR="000A17D0" w:rsidRDefault="000A17D0" w:rsidP="00EB203B">
            <w:pPr>
              <w:pStyle w:val="TableParagraph"/>
              <w:spacing w:before="5"/>
              <w:ind w:left="101"/>
              <w:jc w:val="center"/>
              <w:rPr>
                <w:rFonts w:ascii="Cambria" w:eastAsia="Cambria" w:hAnsi="Cambria" w:cs="Cambria"/>
                <w:sz w:val="19"/>
                <w:szCs w:val="19"/>
              </w:rPr>
            </w:pPr>
            <w:r>
              <w:rPr>
                <w:rFonts w:ascii="Cambria"/>
                <w:b/>
                <w:w w:val="105"/>
                <w:sz w:val="19"/>
              </w:rPr>
              <w:t>Year</w:t>
            </w:r>
          </w:p>
        </w:tc>
        <w:tc>
          <w:tcPr>
            <w:tcW w:w="1003" w:type="dxa"/>
            <w:tcBorders>
              <w:top w:val="single" w:sz="5" w:space="0" w:color="000000"/>
              <w:left w:val="single" w:sz="5" w:space="0" w:color="000000"/>
              <w:bottom w:val="single" w:sz="5" w:space="0" w:color="000000"/>
              <w:right w:val="single" w:sz="5" w:space="0" w:color="000000"/>
            </w:tcBorders>
          </w:tcPr>
          <w:p w14:paraId="3B92DC5D" w14:textId="77777777" w:rsidR="000A17D0" w:rsidRDefault="000A17D0" w:rsidP="000A17D0">
            <w:pPr>
              <w:pStyle w:val="TableParagraph"/>
              <w:spacing w:before="5"/>
              <w:ind w:left="101"/>
              <w:rPr>
                <w:rFonts w:ascii="Cambria" w:eastAsia="Cambria" w:hAnsi="Cambria" w:cs="Cambria"/>
                <w:sz w:val="19"/>
                <w:szCs w:val="19"/>
              </w:rPr>
            </w:pPr>
            <w:r>
              <w:rPr>
                <w:rFonts w:ascii="Cambria"/>
                <w:b/>
                <w:w w:val="105"/>
                <w:sz w:val="19"/>
              </w:rPr>
              <w:t>Units</w:t>
            </w:r>
          </w:p>
        </w:tc>
        <w:tc>
          <w:tcPr>
            <w:tcW w:w="979" w:type="dxa"/>
            <w:tcBorders>
              <w:top w:val="single" w:sz="5" w:space="0" w:color="000000"/>
              <w:left w:val="single" w:sz="5" w:space="0" w:color="000000"/>
              <w:bottom w:val="single" w:sz="5" w:space="0" w:color="000000"/>
              <w:right w:val="single" w:sz="5" w:space="0" w:color="000000"/>
            </w:tcBorders>
          </w:tcPr>
          <w:p w14:paraId="0C1CB840" w14:textId="77777777" w:rsidR="000A17D0" w:rsidRDefault="000A17D0" w:rsidP="000A17D0">
            <w:pPr>
              <w:pStyle w:val="TableParagraph"/>
              <w:spacing w:before="5"/>
              <w:ind w:left="211"/>
              <w:rPr>
                <w:rFonts w:ascii="Cambria" w:eastAsia="Cambria" w:hAnsi="Cambria" w:cs="Cambria"/>
                <w:sz w:val="19"/>
                <w:szCs w:val="19"/>
              </w:rPr>
            </w:pPr>
            <w:r>
              <w:rPr>
                <w:rFonts w:ascii="Cambria"/>
                <w:b/>
                <w:w w:val="105"/>
                <w:sz w:val="19"/>
              </w:rPr>
              <w:t>2013</w:t>
            </w:r>
          </w:p>
        </w:tc>
        <w:tc>
          <w:tcPr>
            <w:tcW w:w="994" w:type="dxa"/>
            <w:tcBorders>
              <w:top w:val="single" w:sz="5" w:space="0" w:color="000000"/>
              <w:left w:val="single" w:sz="5" w:space="0" w:color="000000"/>
              <w:bottom w:val="single" w:sz="5" w:space="0" w:color="000000"/>
              <w:right w:val="single" w:sz="5" w:space="0" w:color="000000"/>
            </w:tcBorders>
          </w:tcPr>
          <w:p w14:paraId="44D52845" w14:textId="77777777" w:rsidR="000A17D0" w:rsidRDefault="000A17D0" w:rsidP="000A17D0">
            <w:pPr>
              <w:pStyle w:val="TableParagraph"/>
              <w:spacing w:before="5"/>
              <w:ind w:left="211"/>
              <w:rPr>
                <w:rFonts w:ascii="Cambria" w:eastAsia="Cambria" w:hAnsi="Cambria" w:cs="Cambria"/>
                <w:sz w:val="19"/>
                <w:szCs w:val="19"/>
              </w:rPr>
            </w:pPr>
            <w:r>
              <w:rPr>
                <w:rFonts w:ascii="Cambria"/>
                <w:b/>
                <w:spacing w:val="1"/>
                <w:w w:val="105"/>
                <w:sz w:val="19"/>
              </w:rPr>
              <w:t>2006</w:t>
            </w:r>
          </w:p>
        </w:tc>
        <w:tc>
          <w:tcPr>
            <w:tcW w:w="1258" w:type="dxa"/>
            <w:tcBorders>
              <w:top w:val="single" w:sz="5" w:space="0" w:color="000000"/>
              <w:left w:val="single" w:sz="5" w:space="0" w:color="000000"/>
              <w:bottom w:val="single" w:sz="5" w:space="0" w:color="000000"/>
              <w:right w:val="single" w:sz="5" w:space="0" w:color="000000"/>
            </w:tcBorders>
          </w:tcPr>
          <w:p w14:paraId="4076C1AC" w14:textId="77777777" w:rsidR="000A17D0" w:rsidRDefault="000A17D0" w:rsidP="000A17D0">
            <w:pPr>
              <w:pStyle w:val="TableParagraph"/>
              <w:spacing w:before="5"/>
              <w:ind w:left="367"/>
              <w:rPr>
                <w:rFonts w:ascii="Cambria" w:eastAsia="Cambria" w:hAnsi="Cambria" w:cs="Cambria"/>
                <w:sz w:val="19"/>
                <w:szCs w:val="19"/>
              </w:rPr>
            </w:pPr>
            <w:r>
              <w:rPr>
                <w:rFonts w:ascii="Cambria"/>
                <w:b/>
                <w:spacing w:val="1"/>
                <w:w w:val="105"/>
                <w:sz w:val="19"/>
              </w:rPr>
              <w:t>2010</w:t>
            </w:r>
          </w:p>
        </w:tc>
        <w:tc>
          <w:tcPr>
            <w:tcW w:w="720" w:type="dxa"/>
            <w:tcBorders>
              <w:top w:val="single" w:sz="5" w:space="0" w:color="000000"/>
              <w:left w:val="single" w:sz="5" w:space="0" w:color="000000"/>
              <w:bottom w:val="single" w:sz="5" w:space="0" w:color="000000"/>
              <w:right w:val="single" w:sz="5" w:space="0" w:color="000000"/>
            </w:tcBorders>
          </w:tcPr>
          <w:p w14:paraId="26F0BED3" w14:textId="77777777" w:rsidR="000A17D0" w:rsidRDefault="000A17D0" w:rsidP="000A17D0">
            <w:pPr>
              <w:pStyle w:val="TableParagraph"/>
              <w:spacing w:before="5"/>
              <w:ind w:left="157"/>
              <w:rPr>
                <w:rFonts w:ascii="Cambria" w:eastAsia="Cambria" w:hAnsi="Cambria" w:cs="Cambria"/>
                <w:sz w:val="19"/>
                <w:szCs w:val="19"/>
              </w:rPr>
            </w:pPr>
            <w:r>
              <w:rPr>
                <w:rFonts w:ascii="Cambria"/>
                <w:b/>
                <w:spacing w:val="1"/>
                <w:w w:val="105"/>
                <w:sz w:val="19"/>
              </w:rPr>
              <w:t>2003</w:t>
            </w:r>
          </w:p>
        </w:tc>
        <w:tc>
          <w:tcPr>
            <w:tcW w:w="1171" w:type="dxa"/>
            <w:tcBorders>
              <w:top w:val="single" w:sz="5" w:space="0" w:color="000000"/>
              <w:left w:val="single" w:sz="5" w:space="0" w:color="000000"/>
              <w:bottom w:val="single" w:sz="5" w:space="0" w:color="000000"/>
              <w:right w:val="single" w:sz="5" w:space="0" w:color="000000"/>
            </w:tcBorders>
          </w:tcPr>
          <w:p w14:paraId="7CD5683C" w14:textId="77777777" w:rsidR="000A17D0" w:rsidRDefault="000A17D0" w:rsidP="000A17D0">
            <w:pPr>
              <w:pStyle w:val="TableParagraph"/>
              <w:spacing w:before="5"/>
              <w:ind w:left="321"/>
              <w:rPr>
                <w:rFonts w:ascii="Cambria" w:eastAsia="Cambria" w:hAnsi="Cambria" w:cs="Cambria"/>
                <w:sz w:val="19"/>
                <w:szCs w:val="19"/>
              </w:rPr>
            </w:pPr>
            <w:r>
              <w:rPr>
                <w:rFonts w:ascii="Cambria"/>
                <w:b/>
                <w:spacing w:val="1"/>
                <w:w w:val="105"/>
                <w:sz w:val="19"/>
              </w:rPr>
              <w:t>2010</w:t>
            </w:r>
          </w:p>
        </w:tc>
        <w:tc>
          <w:tcPr>
            <w:tcW w:w="1262" w:type="dxa"/>
            <w:tcBorders>
              <w:top w:val="single" w:sz="5" w:space="0" w:color="000000"/>
              <w:left w:val="single" w:sz="5" w:space="0" w:color="000000"/>
              <w:bottom w:val="single" w:sz="5" w:space="0" w:color="000000"/>
              <w:right w:val="single" w:sz="5" w:space="0" w:color="000000"/>
            </w:tcBorders>
          </w:tcPr>
          <w:p w14:paraId="220CBFDB" w14:textId="77777777" w:rsidR="000A17D0" w:rsidRDefault="000A17D0" w:rsidP="000A17D0">
            <w:pPr>
              <w:pStyle w:val="TableParagraph"/>
              <w:spacing w:before="5"/>
              <w:ind w:left="391"/>
              <w:rPr>
                <w:rFonts w:ascii="Cambria" w:eastAsia="Cambria" w:hAnsi="Cambria" w:cs="Cambria"/>
                <w:sz w:val="19"/>
                <w:szCs w:val="19"/>
              </w:rPr>
            </w:pPr>
            <w:r>
              <w:rPr>
                <w:rFonts w:ascii="Cambria"/>
                <w:b/>
                <w:spacing w:val="1"/>
                <w:w w:val="105"/>
                <w:sz w:val="19"/>
              </w:rPr>
              <w:t>2010</w:t>
            </w:r>
          </w:p>
        </w:tc>
        <w:tc>
          <w:tcPr>
            <w:tcW w:w="898" w:type="dxa"/>
            <w:tcBorders>
              <w:top w:val="single" w:sz="5" w:space="0" w:color="000000"/>
              <w:left w:val="single" w:sz="5" w:space="0" w:color="000000"/>
              <w:bottom w:val="single" w:sz="5" w:space="0" w:color="000000"/>
              <w:right w:val="single" w:sz="5" w:space="0" w:color="000000"/>
            </w:tcBorders>
          </w:tcPr>
          <w:p w14:paraId="5E290A5A" w14:textId="77777777" w:rsidR="000A17D0" w:rsidRDefault="000A17D0" w:rsidP="000A17D0">
            <w:pPr>
              <w:pStyle w:val="TableParagraph"/>
              <w:spacing w:before="5"/>
              <w:ind w:left="171"/>
              <w:rPr>
                <w:rFonts w:ascii="Cambria" w:eastAsia="Cambria" w:hAnsi="Cambria" w:cs="Cambria"/>
                <w:sz w:val="19"/>
                <w:szCs w:val="19"/>
              </w:rPr>
            </w:pPr>
            <w:r>
              <w:rPr>
                <w:rFonts w:ascii="Cambria"/>
                <w:b/>
                <w:spacing w:val="1"/>
                <w:w w:val="105"/>
                <w:sz w:val="19"/>
              </w:rPr>
              <w:t>2010</w:t>
            </w:r>
          </w:p>
        </w:tc>
      </w:tr>
      <w:tr w:rsidR="000A17D0" w14:paraId="150AF3DB" w14:textId="77777777" w:rsidTr="00EB203B">
        <w:trPr>
          <w:trHeight w:hRule="exact" w:val="312"/>
          <w:jc w:val="center"/>
        </w:trPr>
        <w:tc>
          <w:tcPr>
            <w:tcW w:w="1958" w:type="dxa"/>
            <w:tcBorders>
              <w:top w:val="single" w:sz="5" w:space="0" w:color="000000"/>
              <w:left w:val="single" w:sz="5" w:space="0" w:color="000000"/>
              <w:bottom w:val="single" w:sz="5" w:space="0" w:color="000000"/>
              <w:right w:val="single" w:sz="5" w:space="0" w:color="000000"/>
            </w:tcBorders>
          </w:tcPr>
          <w:p w14:paraId="0CF1D2DE" w14:textId="77777777" w:rsidR="000A17D0" w:rsidRDefault="000A17D0" w:rsidP="00EB203B">
            <w:pPr>
              <w:pStyle w:val="TableParagraph"/>
              <w:spacing w:before="6"/>
              <w:ind w:left="101"/>
              <w:jc w:val="center"/>
              <w:rPr>
                <w:rFonts w:ascii="Cambria" w:eastAsia="Cambria" w:hAnsi="Cambria" w:cs="Cambria"/>
                <w:sz w:val="21"/>
                <w:szCs w:val="21"/>
              </w:rPr>
            </w:pPr>
            <w:r>
              <w:rPr>
                <w:rFonts w:ascii="Cambria"/>
                <w:sz w:val="21"/>
              </w:rPr>
              <w:t>CarDiesel</w:t>
            </w:r>
          </w:p>
        </w:tc>
        <w:tc>
          <w:tcPr>
            <w:tcW w:w="1003" w:type="dxa"/>
            <w:tcBorders>
              <w:top w:val="single" w:sz="5" w:space="0" w:color="000000"/>
              <w:left w:val="single" w:sz="5" w:space="0" w:color="000000"/>
              <w:bottom w:val="single" w:sz="5" w:space="0" w:color="000000"/>
              <w:right w:val="single" w:sz="5" w:space="0" w:color="000000"/>
            </w:tcBorders>
          </w:tcPr>
          <w:p w14:paraId="343348A5" w14:textId="77777777" w:rsidR="000A17D0" w:rsidRDefault="000A17D0" w:rsidP="000A17D0">
            <w:pPr>
              <w:pStyle w:val="TableParagraph"/>
              <w:spacing w:before="5"/>
              <w:ind w:left="100"/>
              <w:rPr>
                <w:rFonts w:ascii="Cambria" w:eastAsia="Cambria" w:hAnsi="Cambria" w:cs="Cambria"/>
                <w:sz w:val="19"/>
                <w:szCs w:val="19"/>
              </w:rPr>
            </w:pPr>
            <w:r>
              <w:rPr>
                <w:rFonts w:ascii="Cambria"/>
                <w:w w:val="105"/>
                <w:sz w:val="19"/>
              </w:rPr>
              <w:t>pass/veh</w:t>
            </w:r>
          </w:p>
        </w:tc>
        <w:tc>
          <w:tcPr>
            <w:tcW w:w="979" w:type="dxa"/>
            <w:tcBorders>
              <w:top w:val="single" w:sz="5" w:space="0" w:color="000000"/>
              <w:left w:val="single" w:sz="5" w:space="0" w:color="000000"/>
              <w:bottom w:val="single" w:sz="5" w:space="0" w:color="000000"/>
              <w:right w:val="single" w:sz="5" w:space="0" w:color="000000"/>
            </w:tcBorders>
          </w:tcPr>
          <w:p w14:paraId="2E76AC0C" w14:textId="77777777" w:rsidR="000A17D0" w:rsidRDefault="000A17D0" w:rsidP="000A17D0">
            <w:pPr>
              <w:pStyle w:val="TableParagraph"/>
              <w:spacing w:before="5"/>
              <w:ind w:right="1"/>
              <w:jc w:val="center"/>
              <w:rPr>
                <w:rFonts w:ascii="Cambria" w:eastAsia="Cambria" w:hAnsi="Cambria" w:cs="Cambria"/>
                <w:sz w:val="19"/>
                <w:szCs w:val="19"/>
              </w:rPr>
            </w:pPr>
            <w:r>
              <w:rPr>
                <w:rFonts w:ascii="Cambria"/>
                <w:w w:val="105"/>
                <w:sz w:val="19"/>
              </w:rPr>
              <w:t>1.4</w:t>
            </w:r>
          </w:p>
        </w:tc>
        <w:tc>
          <w:tcPr>
            <w:tcW w:w="994" w:type="dxa"/>
            <w:tcBorders>
              <w:top w:val="single" w:sz="5" w:space="0" w:color="000000"/>
              <w:left w:val="single" w:sz="5" w:space="0" w:color="000000"/>
              <w:bottom w:val="single" w:sz="5" w:space="0" w:color="000000"/>
              <w:right w:val="single" w:sz="5" w:space="0" w:color="000000"/>
            </w:tcBorders>
          </w:tcPr>
          <w:p w14:paraId="19B3147D" w14:textId="77777777" w:rsidR="000A17D0" w:rsidRDefault="000A17D0" w:rsidP="000A17D0">
            <w:pPr>
              <w:pStyle w:val="TableParagraph"/>
              <w:spacing w:before="5"/>
              <w:jc w:val="center"/>
              <w:rPr>
                <w:rFonts w:ascii="Cambria" w:eastAsia="Cambria" w:hAnsi="Cambria" w:cs="Cambria"/>
                <w:sz w:val="19"/>
                <w:szCs w:val="19"/>
              </w:rPr>
            </w:pPr>
            <w:r>
              <w:rPr>
                <w:rFonts w:ascii="Cambria"/>
                <w:w w:val="105"/>
                <w:sz w:val="19"/>
              </w:rPr>
              <w:t>1.4</w:t>
            </w:r>
          </w:p>
        </w:tc>
        <w:tc>
          <w:tcPr>
            <w:tcW w:w="1258" w:type="dxa"/>
            <w:tcBorders>
              <w:top w:val="single" w:sz="5" w:space="0" w:color="000000"/>
              <w:left w:val="single" w:sz="5" w:space="0" w:color="000000"/>
              <w:bottom w:val="single" w:sz="5" w:space="0" w:color="000000"/>
              <w:right w:val="single" w:sz="5" w:space="0" w:color="000000"/>
            </w:tcBorders>
          </w:tcPr>
          <w:p w14:paraId="0625C7DF" w14:textId="77777777" w:rsidR="000A17D0" w:rsidRDefault="000A17D0" w:rsidP="000A17D0">
            <w:pPr>
              <w:pStyle w:val="TableParagraph"/>
              <w:spacing w:before="5"/>
              <w:ind w:left="2"/>
              <w:jc w:val="center"/>
              <w:rPr>
                <w:rFonts w:ascii="Cambria" w:eastAsia="Cambria" w:hAnsi="Cambria" w:cs="Cambria"/>
                <w:sz w:val="19"/>
                <w:szCs w:val="19"/>
              </w:rPr>
            </w:pPr>
            <w:r>
              <w:rPr>
                <w:rFonts w:ascii="Cambria"/>
                <w:w w:val="105"/>
                <w:sz w:val="19"/>
              </w:rPr>
              <w:t>1.40</w:t>
            </w:r>
          </w:p>
        </w:tc>
        <w:tc>
          <w:tcPr>
            <w:tcW w:w="720" w:type="dxa"/>
            <w:tcBorders>
              <w:top w:val="single" w:sz="5" w:space="0" w:color="000000"/>
              <w:left w:val="single" w:sz="5" w:space="0" w:color="000000"/>
              <w:bottom w:val="single" w:sz="5" w:space="0" w:color="000000"/>
              <w:right w:val="single" w:sz="5" w:space="0" w:color="000000"/>
            </w:tcBorders>
          </w:tcPr>
          <w:p w14:paraId="72715BEC" w14:textId="77777777" w:rsidR="000A17D0" w:rsidRDefault="000A17D0" w:rsidP="000A17D0">
            <w:pPr>
              <w:pStyle w:val="TableParagraph"/>
              <w:spacing w:before="5"/>
              <w:ind w:left="206"/>
              <w:rPr>
                <w:rFonts w:ascii="Cambria" w:eastAsia="Cambria" w:hAnsi="Cambria" w:cs="Cambria"/>
                <w:sz w:val="19"/>
                <w:szCs w:val="19"/>
              </w:rPr>
            </w:pPr>
            <w:r>
              <w:rPr>
                <w:rFonts w:ascii="Cambria"/>
                <w:w w:val="105"/>
                <w:sz w:val="19"/>
              </w:rPr>
              <w:t>2.10</w:t>
            </w:r>
          </w:p>
        </w:tc>
        <w:tc>
          <w:tcPr>
            <w:tcW w:w="1171" w:type="dxa"/>
            <w:tcBorders>
              <w:top w:val="single" w:sz="5" w:space="0" w:color="000000"/>
              <w:left w:val="single" w:sz="5" w:space="0" w:color="000000"/>
              <w:bottom w:val="single" w:sz="5" w:space="0" w:color="000000"/>
              <w:right w:val="single" w:sz="5" w:space="0" w:color="000000"/>
            </w:tcBorders>
          </w:tcPr>
          <w:p w14:paraId="01E0697E" w14:textId="77777777" w:rsidR="000A17D0" w:rsidRDefault="000A17D0" w:rsidP="000A17D0">
            <w:pPr>
              <w:pStyle w:val="TableParagraph"/>
              <w:spacing w:before="5"/>
              <w:ind w:left="327"/>
              <w:rPr>
                <w:rFonts w:ascii="Cambria" w:eastAsia="Cambria" w:hAnsi="Cambria" w:cs="Cambria"/>
                <w:sz w:val="19"/>
                <w:szCs w:val="19"/>
              </w:rPr>
            </w:pPr>
            <w:r>
              <w:rPr>
                <w:rFonts w:ascii="Cambria"/>
                <w:w w:val="105"/>
                <w:sz w:val="19"/>
              </w:rPr>
              <w:t>1.47*</w:t>
            </w:r>
          </w:p>
        </w:tc>
        <w:tc>
          <w:tcPr>
            <w:tcW w:w="1262" w:type="dxa"/>
            <w:tcBorders>
              <w:top w:val="single" w:sz="5" w:space="0" w:color="000000"/>
              <w:left w:val="single" w:sz="5" w:space="0" w:color="000000"/>
              <w:bottom w:val="single" w:sz="5" w:space="0" w:color="000000"/>
              <w:right w:val="single" w:sz="5" w:space="0" w:color="000000"/>
            </w:tcBorders>
          </w:tcPr>
          <w:p w14:paraId="193BCAE3" w14:textId="77777777" w:rsidR="000A17D0" w:rsidRDefault="000A17D0" w:rsidP="000A17D0">
            <w:pPr>
              <w:pStyle w:val="TableParagraph"/>
              <w:spacing w:before="5"/>
              <w:ind w:left="397"/>
              <w:rPr>
                <w:rFonts w:ascii="Cambria" w:eastAsia="Cambria" w:hAnsi="Cambria" w:cs="Cambria"/>
                <w:sz w:val="19"/>
                <w:szCs w:val="19"/>
              </w:rPr>
            </w:pPr>
            <w:r>
              <w:rPr>
                <w:rFonts w:ascii="Cambria"/>
                <w:w w:val="105"/>
                <w:sz w:val="19"/>
              </w:rPr>
              <w:t>1.61*</w:t>
            </w:r>
          </w:p>
        </w:tc>
        <w:tc>
          <w:tcPr>
            <w:tcW w:w="898" w:type="dxa"/>
            <w:tcBorders>
              <w:top w:val="single" w:sz="5" w:space="0" w:color="000000"/>
              <w:left w:val="single" w:sz="5" w:space="0" w:color="000000"/>
              <w:bottom w:val="single" w:sz="5" w:space="0" w:color="000000"/>
              <w:right w:val="single" w:sz="5" w:space="0" w:color="000000"/>
            </w:tcBorders>
          </w:tcPr>
          <w:p w14:paraId="25E31E37" w14:textId="77777777" w:rsidR="000A17D0" w:rsidRDefault="000A17D0" w:rsidP="000A17D0">
            <w:pPr>
              <w:pStyle w:val="TableParagraph"/>
              <w:spacing w:before="5"/>
              <w:ind w:left="179"/>
              <w:rPr>
                <w:rFonts w:ascii="Cambria" w:eastAsia="Cambria" w:hAnsi="Cambria" w:cs="Cambria"/>
                <w:sz w:val="19"/>
                <w:szCs w:val="19"/>
              </w:rPr>
            </w:pPr>
            <w:r>
              <w:rPr>
                <w:rFonts w:ascii="Cambria"/>
                <w:w w:val="105"/>
                <w:sz w:val="19"/>
              </w:rPr>
              <w:t>1.77*</w:t>
            </w:r>
          </w:p>
        </w:tc>
      </w:tr>
      <w:tr w:rsidR="000A17D0" w14:paraId="505CE831" w14:textId="77777777" w:rsidTr="00EB203B">
        <w:trPr>
          <w:trHeight w:hRule="exact" w:val="307"/>
          <w:jc w:val="center"/>
        </w:trPr>
        <w:tc>
          <w:tcPr>
            <w:tcW w:w="1958" w:type="dxa"/>
            <w:tcBorders>
              <w:top w:val="single" w:sz="5" w:space="0" w:color="000000"/>
              <w:left w:val="single" w:sz="5" w:space="0" w:color="000000"/>
              <w:bottom w:val="single" w:sz="5" w:space="0" w:color="000000"/>
              <w:right w:val="single" w:sz="5" w:space="0" w:color="000000"/>
            </w:tcBorders>
          </w:tcPr>
          <w:p w14:paraId="6039E429" w14:textId="77777777" w:rsidR="000A17D0" w:rsidRDefault="000A17D0" w:rsidP="00EB203B">
            <w:pPr>
              <w:pStyle w:val="TableParagraph"/>
              <w:spacing w:before="6"/>
              <w:ind w:left="101"/>
              <w:jc w:val="center"/>
              <w:rPr>
                <w:rFonts w:ascii="Cambria" w:eastAsia="Cambria" w:hAnsi="Cambria" w:cs="Cambria"/>
                <w:sz w:val="21"/>
                <w:szCs w:val="21"/>
              </w:rPr>
            </w:pPr>
            <w:r>
              <w:rPr>
                <w:rFonts w:ascii="Cambria"/>
                <w:sz w:val="21"/>
              </w:rPr>
              <w:t>CarGasoline</w:t>
            </w:r>
          </w:p>
        </w:tc>
        <w:tc>
          <w:tcPr>
            <w:tcW w:w="1003" w:type="dxa"/>
            <w:tcBorders>
              <w:top w:val="single" w:sz="5" w:space="0" w:color="000000"/>
              <w:left w:val="single" w:sz="5" w:space="0" w:color="000000"/>
              <w:bottom w:val="single" w:sz="5" w:space="0" w:color="000000"/>
              <w:right w:val="single" w:sz="5" w:space="0" w:color="000000"/>
            </w:tcBorders>
          </w:tcPr>
          <w:p w14:paraId="27F2DD4D" w14:textId="77777777" w:rsidR="000A17D0" w:rsidRDefault="000A17D0" w:rsidP="000A17D0">
            <w:pPr>
              <w:pStyle w:val="TableParagraph"/>
              <w:spacing w:before="5"/>
              <w:ind w:left="100"/>
              <w:rPr>
                <w:rFonts w:ascii="Cambria" w:eastAsia="Cambria" w:hAnsi="Cambria" w:cs="Cambria"/>
                <w:sz w:val="19"/>
                <w:szCs w:val="19"/>
              </w:rPr>
            </w:pPr>
            <w:r>
              <w:rPr>
                <w:rFonts w:ascii="Cambria"/>
                <w:w w:val="105"/>
                <w:sz w:val="19"/>
              </w:rPr>
              <w:t>pass/veh</w:t>
            </w:r>
          </w:p>
        </w:tc>
        <w:tc>
          <w:tcPr>
            <w:tcW w:w="979" w:type="dxa"/>
            <w:tcBorders>
              <w:top w:val="single" w:sz="5" w:space="0" w:color="000000"/>
              <w:left w:val="single" w:sz="5" w:space="0" w:color="000000"/>
              <w:bottom w:val="single" w:sz="5" w:space="0" w:color="000000"/>
              <w:right w:val="single" w:sz="5" w:space="0" w:color="000000"/>
            </w:tcBorders>
          </w:tcPr>
          <w:p w14:paraId="2B2095BC" w14:textId="77777777" w:rsidR="000A17D0" w:rsidRDefault="000A17D0" w:rsidP="000A17D0">
            <w:pPr>
              <w:pStyle w:val="TableParagraph"/>
              <w:spacing w:before="5"/>
              <w:ind w:right="1"/>
              <w:jc w:val="center"/>
              <w:rPr>
                <w:rFonts w:ascii="Cambria" w:eastAsia="Cambria" w:hAnsi="Cambria" w:cs="Cambria"/>
                <w:sz w:val="19"/>
                <w:szCs w:val="19"/>
              </w:rPr>
            </w:pPr>
            <w:r>
              <w:rPr>
                <w:rFonts w:ascii="Cambria"/>
                <w:w w:val="105"/>
                <w:sz w:val="19"/>
              </w:rPr>
              <w:t>1.4</w:t>
            </w:r>
          </w:p>
        </w:tc>
        <w:tc>
          <w:tcPr>
            <w:tcW w:w="994" w:type="dxa"/>
            <w:tcBorders>
              <w:top w:val="single" w:sz="5" w:space="0" w:color="000000"/>
              <w:left w:val="single" w:sz="5" w:space="0" w:color="000000"/>
              <w:bottom w:val="single" w:sz="5" w:space="0" w:color="000000"/>
              <w:right w:val="single" w:sz="5" w:space="0" w:color="000000"/>
            </w:tcBorders>
          </w:tcPr>
          <w:p w14:paraId="1C1D2112" w14:textId="77777777" w:rsidR="000A17D0" w:rsidRDefault="000A17D0" w:rsidP="000A17D0">
            <w:pPr>
              <w:pStyle w:val="TableParagraph"/>
              <w:spacing w:before="5"/>
              <w:jc w:val="center"/>
              <w:rPr>
                <w:rFonts w:ascii="Cambria" w:eastAsia="Cambria" w:hAnsi="Cambria" w:cs="Cambria"/>
                <w:sz w:val="19"/>
                <w:szCs w:val="19"/>
              </w:rPr>
            </w:pPr>
            <w:r>
              <w:rPr>
                <w:rFonts w:ascii="Cambria"/>
                <w:w w:val="105"/>
                <w:sz w:val="19"/>
              </w:rPr>
              <w:t>1.4</w:t>
            </w:r>
          </w:p>
        </w:tc>
        <w:tc>
          <w:tcPr>
            <w:tcW w:w="1258" w:type="dxa"/>
            <w:tcBorders>
              <w:top w:val="single" w:sz="5" w:space="0" w:color="000000"/>
              <w:left w:val="single" w:sz="5" w:space="0" w:color="000000"/>
              <w:bottom w:val="single" w:sz="5" w:space="0" w:color="000000"/>
              <w:right w:val="single" w:sz="5" w:space="0" w:color="000000"/>
            </w:tcBorders>
          </w:tcPr>
          <w:p w14:paraId="248A65DD" w14:textId="77777777" w:rsidR="000A17D0" w:rsidRDefault="000A17D0" w:rsidP="000A17D0">
            <w:pPr>
              <w:pStyle w:val="TableParagraph"/>
              <w:spacing w:before="5"/>
              <w:ind w:left="2"/>
              <w:jc w:val="center"/>
              <w:rPr>
                <w:rFonts w:ascii="Cambria" w:eastAsia="Cambria" w:hAnsi="Cambria" w:cs="Cambria"/>
                <w:sz w:val="19"/>
                <w:szCs w:val="19"/>
              </w:rPr>
            </w:pPr>
            <w:r>
              <w:rPr>
                <w:rFonts w:ascii="Cambria"/>
                <w:w w:val="105"/>
                <w:sz w:val="19"/>
              </w:rPr>
              <w:t>1.40</w:t>
            </w:r>
          </w:p>
        </w:tc>
        <w:tc>
          <w:tcPr>
            <w:tcW w:w="720" w:type="dxa"/>
            <w:tcBorders>
              <w:top w:val="single" w:sz="5" w:space="0" w:color="000000"/>
              <w:left w:val="single" w:sz="5" w:space="0" w:color="000000"/>
              <w:bottom w:val="single" w:sz="5" w:space="0" w:color="000000"/>
              <w:right w:val="single" w:sz="5" w:space="0" w:color="000000"/>
            </w:tcBorders>
          </w:tcPr>
          <w:p w14:paraId="6C729D35" w14:textId="77777777" w:rsidR="000A17D0" w:rsidRDefault="000A17D0" w:rsidP="000A17D0">
            <w:pPr>
              <w:pStyle w:val="TableParagraph"/>
              <w:spacing w:before="5"/>
              <w:ind w:left="206"/>
              <w:rPr>
                <w:rFonts w:ascii="Cambria" w:eastAsia="Cambria" w:hAnsi="Cambria" w:cs="Cambria"/>
                <w:sz w:val="19"/>
                <w:szCs w:val="19"/>
              </w:rPr>
            </w:pPr>
            <w:r>
              <w:rPr>
                <w:rFonts w:ascii="Cambria"/>
                <w:w w:val="105"/>
                <w:sz w:val="19"/>
              </w:rPr>
              <w:t>2.10</w:t>
            </w:r>
          </w:p>
        </w:tc>
        <w:tc>
          <w:tcPr>
            <w:tcW w:w="1171" w:type="dxa"/>
            <w:tcBorders>
              <w:top w:val="single" w:sz="5" w:space="0" w:color="000000"/>
              <w:left w:val="single" w:sz="5" w:space="0" w:color="000000"/>
              <w:bottom w:val="single" w:sz="5" w:space="0" w:color="000000"/>
              <w:right w:val="single" w:sz="5" w:space="0" w:color="000000"/>
            </w:tcBorders>
          </w:tcPr>
          <w:p w14:paraId="0405F6DD" w14:textId="77777777" w:rsidR="000A17D0" w:rsidRDefault="000A17D0" w:rsidP="000A17D0">
            <w:pPr>
              <w:pStyle w:val="TableParagraph"/>
              <w:spacing w:before="5"/>
              <w:ind w:left="327"/>
              <w:rPr>
                <w:rFonts w:ascii="Cambria" w:eastAsia="Cambria" w:hAnsi="Cambria" w:cs="Cambria"/>
                <w:sz w:val="19"/>
                <w:szCs w:val="19"/>
              </w:rPr>
            </w:pPr>
            <w:r>
              <w:rPr>
                <w:rFonts w:ascii="Cambria"/>
                <w:w w:val="105"/>
                <w:sz w:val="19"/>
              </w:rPr>
              <w:t>1.47*</w:t>
            </w:r>
          </w:p>
        </w:tc>
        <w:tc>
          <w:tcPr>
            <w:tcW w:w="1262" w:type="dxa"/>
            <w:tcBorders>
              <w:top w:val="single" w:sz="5" w:space="0" w:color="000000"/>
              <w:left w:val="single" w:sz="5" w:space="0" w:color="000000"/>
              <w:bottom w:val="single" w:sz="5" w:space="0" w:color="000000"/>
              <w:right w:val="single" w:sz="5" w:space="0" w:color="000000"/>
            </w:tcBorders>
          </w:tcPr>
          <w:p w14:paraId="73DC3275" w14:textId="77777777" w:rsidR="000A17D0" w:rsidRDefault="000A17D0" w:rsidP="000A17D0">
            <w:pPr>
              <w:pStyle w:val="TableParagraph"/>
              <w:spacing w:before="5"/>
              <w:ind w:left="397"/>
              <w:rPr>
                <w:rFonts w:ascii="Cambria" w:eastAsia="Cambria" w:hAnsi="Cambria" w:cs="Cambria"/>
                <w:sz w:val="19"/>
                <w:szCs w:val="19"/>
              </w:rPr>
            </w:pPr>
            <w:r>
              <w:rPr>
                <w:rFonts w:ascii="Cambria"/>
                <w:w w:val="105"/>
                <w:sz w:val="19"/>
              </w:rPr>
              <w:t>1.61*</w:t>
            </w:r>
          </w:p>
        </w:tc>
        <w:tc>
          <w:tcPr>
            <w:tcW w:w="898" w:type="dxa"/>
            <w:tcBorders>
              <w:top w:val="single" w:sz="5" w:space="0" w:color="000000"/>
              <w:left w:val="single" w:sz="5" w:space="0" w:color="000000"/>
              <w:bottom w:val="single" w:sz="5" w:space="0" w:color="000000"/>
              <w:right w:val="single" w:sz="5" w:space="0" w:color="000000"/>
            </w:tcBorders>
          </w:tcPr>
          <w:p w14:paraId="618898DB" w14:textId="77777777" w:rsidR="000A17D0" w:rsidRDefault="000A17D0" w:rsidP="000A17D0">
            <w:pPr>
              <w:pStyle w:val="TableParagraph"/>
              <w:spacing w:before="5"/>
              <w:ind w:left="179"/>
              <w:rPr>
                <w:rFonts w:ascii="Cambria" w:eastAsia="Cambria" w:hAnsi="Cambria" w:cs="Cambria"/>
                <w:sz w:val="19"/>
                <w:szCs w:val="19"/>
              </w:rPr>
            </w:pPr>
            <w:r>
              <w:rPr>
                <w:rFonts w:ascii="Cambria"/>
                <w:w w:val="105"/>
                <w:sz w:val="19"/>
              </w:rPr>
              <w:t>1.77*</w:t>
            </w:r>
          </w:p>
        </w:tc>
      </w:tr>
      <w:tr w:rsidR="000A17D0" w14:paraId="33829F97" w14:textId="77777777" w:rsidTr="00EB203B">
        <w:trPr>
          <w:trHeight w:hRule="exact" w:val="312"/>
          <w:jc w:val="center"/>
        </w:trPr>
        <w:tc>
          <w:tcPr>
            <w:tcW w:w="1958" w:type="dxa"/>
            <w:tcBorders>
              <w:top w:val="single" w:sz="5" w:space="0" w:color="000000"/>
              <w:left w:val="single" w:sz="5" w:space="0" w:color="000000"/>
              <w:bottom w:val="single" w:sz="5" w:space="0" w:color="000000"/>
              <w:right w:val="single" w:sz="5" w:space="0" w:color="000000"/>
            </w:tcBorders>
          </w:tcPr>
          <w:p w14:paraId="17448974" w14:textId="77777777" w:rsidR="000A17D0" w:rsidRDefault="000A17D0" w:rsidP="00EB203B">
            <w:pPr>
              <w:pStyle w:val="TableParagraph"/>
              <w:spacing w:before="6"/>
              <w:ind w:left="101"/>
              <w:jc w:val="center"/>
              <w:rPr>
                <w:rFonts w:ascii="Cambria" w:eastAsia="Cambria" w:hAnsi="Cambria" w:cs="Cambria"/>
                <w:sz w:val="21"/>
                <w:szCs w:val="21"/>
              </w:rPr>
            </w:pPr>
            <w:r>
              <w:rPr>
                <w:rFonts w:ascii="Cambria"/>
                <w:sz w:val="21"/>
              </w:rPr>
              <w:t>CarHybridDiesel</w:t>
            </w:r>
          </w:p>
        </w:tc>
        <w:tc>
          <w:tcPr>
            <w:tcW w:w="1003" w:type="dxa"/>
            <w:tcBorders>
              <w:top w:val="single" w:sz="5" w:space="0" w:color="000000"/>
              <w:left w:val="single" w:sz="5" w:space="0" w:color="000000"/>
              <w:bottom w:val="single" w:sz="5" w:space="0" w:color="000000"/>
              <w:right w:val="single" w:sz="5" w:space="0" w:color="000000"/>
            </w:tcBorders>
          </w:tcPr>
          <w:p w14:paraId="3B59DEF6" w14:textId="77777777" w:rsidR="000A17D0" w:rsidRDefault="000A17D0" w:rsidP="000A17D0">
            <w:pPr>
              <w:pStyle w:val="TableParagraph"/>
              <w:spacing w:before="5"/>
              <w:ind w:left="101"/>
              <w:rPr>
                <w:rFonts w:ascii="Cambria" w:eastAsia="Cambria" w:hAnsi="Cambria" w:cs="Cambria"/>
                <w:sz w:val="19"/>
                <w:szCs w:val="19"/>
              </w:rPr>
            </w:pPr>
            <w:r>
              <w:rPr>
                <w:rFonts w:ascii="Cambria"/>
                <w:w w:val="105"/>
                <w:sz w:val="19"/>
              </w:rPr>
              <w:t>pass/veh</w:t>
            </w:r>
          </w:p>
        </w:tc>
        <w:tc>
          <w:tcPr>
            <w:tcW w:w="979" w:type="dxa"/>
            <w:tcBorders>
              <w:top w:val="single" w:sz="5" w:space="0" w:color="000000"/>
              <w:left w:val="single" w:sz="5" w:space="0" w:color="000000"/>
              <w:bottom w:val="single" w:sz="5" w:space="0" w:color="000000"/>
              <w:right w:val="single" w:sz="5" w:space="0" w:color="000000"/>
            </w:tcBorders>
          </w:tcPr>
          <w:p w14:paraId="01CB6993" w14:textId="77777777" w:rsidR="000A17D0" w:rsidRDefault="000A17D0" w:rsidP="000A17D0">
            <w:pPr>
              <w:pStyle w:val="TableParagraph"/>
              <w:spacing w:before="5"/>
              <w:ind w:right="1"/>
              <w:jc w:val="center"/>
              <w:rPr>
                <w:rFonts w:ascii="Cambria" w:eastAsia="Cambria" w:hAnsi="Cambria" w:cs="Cambria"/>
                <w:sz w:val="19"/>
                <w:szCs w:val="19"/>
              </w:rPr>
            </w:pPr>
            <w:r>
              <w:rPr>
                <w:rFonts w:ascii="Cambria"/>
                <w:w w:val="105"/>
                <w:sz w:val="19"/>
              </w:rPr>
              <w:t>1.4</w:t>
            </w:r>
          </w:p>
        </w:tc>
        <w:tc>
          <w:tcPr>
            <w:tcW w:w="994" w:type="dxa"/>
            <w:tcBorders>
              <w:top w:val="single" w:sz="5" w:space="0" w:color="000000"/>
              <w:left w:val="single" w:sz="5" w:space="0" w:color="000000"/>
              <w:bottom w:val="single" w:sz="5" w:space="0" w:color="000000"/>
              <w:right w:val="single" w:sz="5" w:space="0" w:color="000000"/>
            </w:tcBorders>
          </w:tcPr>
          <w:p w14:paraId="739DD696" w14:textId="77777777" w:rsidR="000A17D0" w:rsidRDefault="000A17D0" w:rsidP="000A17D0">
            <w:pPr>
              <w:pStyle w:val="TableParagraph"/>
              <w:spacing w:before="5"/>
              <w:jc w:val="center"/>
              <w:rPr>
                <w:rFonts w:ascii="Cambria" w:eastAsia="Cambria" w:hAnsi="Cambria" w:cs="Cambria"/>
                <w:sz w:val="19"/>
                <w:szCs w:val="19"/>
              </w:rPr>
            </w:pPr>
            <w:r>
              <w:rPr>
                <w:rFonts w:ascii="Cambria"/>
                <w:w w:val="105"/>
                <w:sz w:val="19"/>
              </w:rPr>
              <w:t>1.4</w:t>
            </w:r>
          </w:p>
        </w:tc>
        <w:tc>
          <w:tcPr>
            <w:tcW w:w="1258" w:type="dxa"/>
            <w:tcBorders>
              <w:top w:val="single" w:sz="5" w:space="0" w:color="000000"/>
              <w:left w:val="single" w:sz="5" w:space="0" w:color="000000"/>
              <w:bottom w:val="single" w:sz="5" w:space="0" w:color="000000"/>
              <w:right w:val="single" w:sz="5" w:space="0" w:color="000000"/>
            </w:tcBorders>
          </w:tcPr>
          <w:p w14:paraId="093E1C74" w14:textId="77777777" w:rsidR="000A17D0" w:rsidRDefault="000A17D0" w:rsidP="000A17D0"/>
        </w:tc>
        <w:tc>
          <w:tcPr>
            <w:tcW w:w="720" w:type="dxa"/>
            <w:tcBorders>
              <w:top w:val="single" w:sz="5" w:space="0" w:color="000000"/>
              <w:left w:val="single" w:sz="5" w:space="0" w:color="000000"/>
              <w:bottom w:val="single" w:sz="5" w:space="0" w:color="000000"/>
              <w:right w:val="single" w:sz="5" w:space="0" w:color="000000"/>
            </w:tcBorders>
          </w:tcPr>
          <w:p w14:paraId="2ED63E2C" w14:textId="77777777" w:rsidR="000A17D0" w:rsidRDefault="000A17D0" w:rsidP="000A17D0"/>
        </w:tc>
        <w:tc>
          <w:tcPr>
            <w:tcW w:w="1171" w:type="dxa"/>
            <w:tcBorders>
              <w:top w:val="single" w:sz="5" w:space="0" w:color="000000"/>
              <w:left w:val="single" w:sz="5" w:space="0" w:color="000000"/>
              <w:bottom w:val="single" w:sz="5" w:space="0" w:color="000000"/>
              <w:right w:val="single" w:sz="5" w:space="0" w:color="000000"/>
            </w:tcBorders>
          </w:tcPr>
          <w:p w14:paraId="6C1BE204" w14:textId="77777777" w:rsidR="000A17D0" w:rsidRDefault="000A17D0" w:rsidP="000A17D0"/>
        </w:tc>
        <w:tc>
          <w:tcPr>
            <w:tcW w:w="1262" w:type="dxa"/>
            <w:tcBorders>
              <w:top w:val="single" w:sz="5" w:space="0" w:color="000000"/>
              <w:left w:val="single" w:sz="5" w:space="0" w:color="000000"/>
              <w:bottom w:val="single" w:sz="5" w:space="0" w:color="000000"/>
              <w:right w:val="single" w:sz="5" w:space="0" w:color="000000"/>
            </w:tcBorders>
          </w:tcPr>
          <w:p w14:paraId="04BAB0F6" w14:textId="77777777" w:rsidR="000A17D0" w:rsidRDefault="000A17D0" w:rsidP="000A17D0"/>
        </w:tc>
        <w:tc>
          <w:tcPr>
            <w:tcW w:w="898" w:type="dxa"/>
            <w:tcBorders>
              <w:top w:val="single" w:sz="5" w:space="0" w:color="000000"/>
              <w:left w:val="single" w:sz="5" w:space="0" w:color="000000"/>
              <w:bottom w:val="single" w:sz="5" w:space="0" w:color="000000"/>
              <w:right w:val="single" w:sz="5" w:space="0" w:color="000000"/>
            </w:tcBorders>
          </w:tcPr>
          <w:p w14:paraId="09238A70" w14:textId="77777777" w:rsidR="000A17D0" w:rsidRDefault="000A17D0" w:rsidP="000A17D0"/>
        </w:tc>
      </w:tr>
      <w:tr w:rsidR="000A17D0" w14:paraId="61E42911" w14:textId="77777777" w:rsidTr="00EB203B">
        <w:trPr>
          <w:trHeight w:hRule="exact" w:val="312"/>
          <w:jc w:val="center"/>
        </w:trPr>
        <w:tc>
          <w:tcPr>
            <w:tcW w:w="1958" w:type="dxa"/>
            <w:tcBorders>
              <w:top w:val="single" w:sz="5" w:space="0" w:color="000000"/>
              <w:left w:val="single" w:sz="5" w:space="0" w:color="000000"/>
              <w:bottom w:val="single" w:sz="5" w:space="0" w:color="000000"/>
              <w:right w:val="single" w:sz="5" w:space="0" w:color="000000"/>
            </w:tcBorders>
          </w:tcPr>
          <w:p w14:paraId="35312079" w14:textId="77777777" w:rsidR="000A17D0" w:rsidRDefault="000A17D0" w:rsidP="00EB203B">
            <w:pPr>
              <w:pStyle w:val="TableParagraph"/>
              <w:spacing w:before="6"/>
              <w:ind w:left="101"/>
              <w:jc w:val="center"/>
              <w:rPr>
                <w:rFonts w:ascii="Cambria" w:eastAsia="Cambria" w:hAnsi="Cambria" w:cs="Cambria"/>
                <w:sz w:val="21"/>
                <w:szCs w:val="21"/>
              </w:rPr>
            </w:pPr>
            <w:r>
              <w:rPr>
                <w:rFonts w:ascii="Cambria"/>
                <w:sz w:val="21"/>
              </w:rPr>
              <w:t>CarHybridGasoline</w:t>
            </w:r>
          </w:p>
        </w:tc>
        <w:tc>
          <w:tcPr>
            <w:tcW w:w="1003" w:type="dxa"/>
            <w:tcBorders>
              <w:top w:val="single" w:sz="5" w:space="0" w:color="000000"/>
              <w:left w:val="single" w:sz="5" w:space="0" w:color="000000"/>
              <w:bottom w:val="single" w:sz="5" w:space="0" w:color="000000"/>
              <w:right w:val="single" w:sz="5" w:space="0" w:color="000000"/>
            </w:tcBorders>
          </w:tcPr>
          <w:p w14:paraId="38B799C6" w14:textId="77777777" w:rsidR="000A17D0" w:rsidRDefault="000A17D0" w:rsidP="000A17D0">
            <w:pPr>
              <w:pStyle w:val="TableParagraph"/>
              <w:spacing w:before="5"/>
              <w:ind w:left="100"/>
              <w:rPr>
                <w:rFonts w:ascii="Cambria" w:eastAsia="Cambria" w:hAnsi="Cambria" w:cs="Cambria"/>
                <w:sz w:val="19"/>
                <w:szCs w:val="19"/>
              </w:rPr>
            </w:pPr>
            <w:r>
              <w:rPr>
                <w:rFonts w:ascii="Cambria"/>
                <w:w w:val="105"/>
                <w:sz w:val="19"/>
              </w:rPr>
              <w:t>pass/veh</w:t>
            </w:r>
          </w:p>
        </w:tc>
        <w:tc>
          <w:tcPr>
            <w:tcW w:w="979" w:type="dxa"/>
            <w:tcBorders>
              <w:top w:val="single" w:sz="5" w:space="0" w:color="000000"/>
              <w:left w:val="single" w:sz="5" w:space="0" w:color="000000"/>
              <w:bottom w:val="single" w:sz="5" w:space="0" w:color="000000"/>
              <w:right w:val="single" w:sz="5" w:space="0" w:color="000000"/>
            </w:tcBorders>
          </w:tcPr>
          <w:p w14:paraId="76931645" w14:textId="77777777" w:rsidR="000A17D0" w:rsidRDefault="000A17D0" w:rsidP="000A17D0">
            <w:pPr>
              <w:pStyle w:val="TableParagraph"/>
              <w:spacing w:before="5"/>
              <w:ind w:right="1"/>
              <w:jc w:val="center"/>
              <w:rPr>
                <w:rFonts w:ascii="Cambria" w:eastAsia="Cambria" w:hAnsi="Cambria" w:cs="Cambria"/>
                <w:sz w:val="19"/>
                <w:szCs w:val="19"/>
              </w:rPr>
            </w:pPr>
            <w:r>
              <w:rPr>
                <w:rFonts w:ascii="Cambria"/>
                <w:w w:val="105"/>
                <w:sz w:val="19"/>
              </w:rPr>
              <w:t>1.4</w:t>
            </w:r>
          </w:p>
        </w:tc>
        <w:tc>
          <w:tcPr>
            <w:tcW w:w="994" w:type="dxa"/>
            <w:tcBorders>
              <w:top w:val="single" w:sz="5" w:space="0" w:color="000000"/>
              <w:left w:val="single" w:sz="5" w:space="0" w:color="000000"/>
              <w:bottom w:val="single" w:sz="5" w:space="0" w:color="000000"/>
              <w:right w:val="single" w:sz="5" w:space="0" w:color="000000"/>
            </w:tcBorders>
          </w:tcPr>
          <w:p w14:paraId="03CA5100" w14:textId="77777777" w:rsidR="000A17D0" w:rsidRDefault="000A17D0" w:rsidP="000A17D0">
            <w:pPr>
              <w:pStyle w:val="TableParagraph"/>
              <w:spacing w:before="5"/>
              <w:jc w:val="center"/>
              <w:rPr>
                <w:rFonts w:ascii="Cambria" w:eastAsia="Cambria" w:hAnsi="Cambria" w:cs="Cambria"/>
                <w:sz w:val="19"/>
                <w:szCs w:val="19"/>
              </w:rPr>
            </w:pPr>
            <w:r>
              <w:rPr>
                <w:rFonts w:ascii="Cambria"/>
                <w:w w:val="105"/>
                <w:sz w:val="19"/>
              </w:rPr>
              <w:t>1.4</w:t>
            </w:r>
          </w:p>
        </w:tc>
        <w:tc>
          <w:tcPr>
            <w:tcW w:w="1258" w:type="dxa"/>
            <w:tcBorders>
              <w:top w:val="single" w:sz="5" w:space="0" w:color="000000"/>
              <w:left w:val="single" w:sz="5" w:space="0" w:color="000000"/>
              <w:bottom w:val="single" w:sz="5" w:space="0" w:color="000000"/>
              <w:right w:val="single" w:sz="5" w:space="0" w:color="000000"/>
            </w:tcBorders>
          </w:tcPr>
          <w:p w14:paraId="03923144" w14:textId="77777777" w:rsidR="000A17D0" w:rsidRDefault="000A17D0" w:rsidP="000A17D0"/>
        </w:tc>
        <w:tc>
          <w:tcPr>
            <w:tcW w:w="720" w:type="dxa"/>
            <w:tcBorders>
              <w:top w:val="single" w:sz="5" w:space="0" w:color="000000"/>
              <w:left w:val="single" w:sz="5" w:space="0" w:color="000000"/>
              <w:bottom w:val="single" w:sz="5" w:space="0" w:color="000000"/>
              <w:right w:val="single" w:sz="5" w:space="0" w:color="000000"/>
            </w:tcBorders>
          </w:tcPr>
          <w:p w14:paraId="1A789D07" w14:textId="77777777" w:rsidR="000A17D0" w:rsidRDefault="000A17D0" w:rsidP="000A17D0"/>
        </w:tc>
        <w:tc>
          <w:tcPr>
            <w:tcW w:w="1171" w:type="dxa"/>
            <w:tcBorders>
              <w:top w:val="single" w:sz="5" w:space="0" w:color="000000"/>
              <w:left w:val="single" w:sz="5" w:space="0" w:color="000000"/>
              <w:bottom w:val="single" w:sz="5" w:space="0" w:color="000000"/>
              <w:right w:val="single" w:sz="5" w:space="0" w:color="000000"/>
            </w:tcBorders>
          </w:tcPr>
          <w:p w14:paraId="202CC62C" w14:textId="77777777" w:rsidR="000A17D0" w:rsidRDefault="000A17D0" w:rsidP="000A17D0"/>
        </w:tc>
        <w:tc>
          <w:tcPr>
            <w:tcW w:w="1262" w:type="dxa"/>
            <w:tcBorders>
              <w:top w:val="single" w:sz="5" w:space="0" w:color="000000"/>
              <w:left w:val="single" w:sz="5" w:space="0" w:color="000000"/>
              <w:bottom w:val="single" w:sz="5" w:space="0" w:color="000000"/>
              <w:right w:val="single" w:sz="5" w:space="0" w:color="000000"/>
            </w:tcBorders>
          </w:tcPr>
          <w:p w14:paraId="70BB5B66" w14:textId="77777777" w:rsidR="000A17D0" w:rsidRDefault="000A17D0" w:rsidP="000A17D0"/>
        </w:tc>
        <w:tc>
          <w:tcPr>
            <w:tcW w:w="898" w:type="dxa"/>
            <w:tcBorders>
              <w:top w:val="single" w:sz="5" w:space="0" w:color="000000"/>
              <w:left w:val="single" w:sz="5" w:space="0" w:color="000000"/>
              <w:bottom w:val="single" w:sz="5" w:space="0" w:color="000000"/>
              <w:right w:val="single" w:sz="5" w:space="0" w:color="000000"/>
            </w:tcBorders>
          </w:tcPr>
          <w:p w14:paraId="5EAE5AF4" w14:textId="77777777" w:rsidR="000A17D0" w:rsidRDefault="000A17D0" w:rsidP="000A17D0"/>
        </w:tc>
      </w:tr>
      <w:tr w:rsidR="000A17D0" w14:paraId="543C8A3F" w14:textId="77777777" w:rsidTr="00EB203B">
        <w:trPr>
          <w:trHeight w:hRule="exact" w:val="307"/>
          <w:jc w:val="center"/>
        </w:trPr>
        <w:tc>
          <w:tcPr>
            <w:tcW w:w="1958" w:type="dxa"/>
            <w:tcBorders>
              <w:top w:val="single" w:sz="5" w:space="0" w:color="000000"/>
              <w:left w:val="single" w:sz="5" w:space="0" w:color="000000"/>
              <w:bottom w:val="single" w:sz="5" w:space="0" w:color="000000"/>
              <w:right w:val="single" w:sz="5" w:space="0" w:color="000000"/>
            </w:tcBorders>
          </w:tcPr>
          <w:p w14:paraId="090856A2" w14:textId="77777777" w:rsidR="000A17D0" w:rsidRDefault="000A17D0" w:rsidP="00EB203B">
            <w:pPr>
              <w:pStyle w:val="TableParagraph"/>
              <w:spacing w:before="6"/>
              <w:ind w:left="101"/>
              <w:jc w:val="center"/>
              <w:rPr>
                <w:rFonts w:ascii="Cambria" w:eastAsia="Cambria" w:hAnsi="Cambria" w:cs="Cambria"/>
                <w:sz w:val="21"/>
                <w:szCs w:val="21"/>
              </w:rPr>
            </w:pPr>
            <w:r>
              <w:rPr>
                <w:rFonts w:ascii="Cambria"/>
                <w:sz w:val="21"/>
              </w:rPr>
              <w:t>CarElectic</w:t>
            </w:r>
          </w:p>
        </w:tc>
        <w:tc>
          <w:tcPr>
            <w:tcW w:w="1003" w:type="dxa"/>
            <w:tcBorders>
              <w:top w:val="single" w:sz="5" w:space="0" w:color="000000"/>
              <w:left w:val="single" w:sz="5" w:space="0" w:color="000000"/>
              <w:bottom w:val="single" w:sz="5" w:space="0" w:color="000000"/>
              <w:right w:val="single" w:sz="5" w:space="0" w:color="000000"/>
            </w:tcBorders>
          </w:tcPr>
          <w:p w14:paraId="1FF03615" w14:textId="77777777" w:rsidR="000A17D0" w:rsidRDefault="000A17D0" w:rsidP="000A17D0">
            <w:pPr>
              <w:pStyle w:val="TableParagraph"/>
              <w:spacing w:before="5"/>
              <w:ind w:left="101"/>
              <w:rPr>
                <w:rFonts w:ascii="Cambria" w:eastAsia="Cambria" w:hAnsi="Cambria" w:cs="Cambria"/>
                <w:sz w:val="19"/>
                <w:szCs w:val="19"/>
              </w:rPr>
            </w:pPr>
            <w:r>
              <w:rPr>
                <w:rFonts w:ascii="Cambria"/>
                <w:w w:val="105"/>
                <w:sz w:val="19"/>
              </w:rPr>
              <w:t>pass/veh</w:t>
            </w:r>
          </w:p>
        </w:tc>
        <w:tc>
          <w:tcPr>
            <w:tcW w:w="979" w:type="dxa"/>
            <w:tcBorders>
              <w:top w:val="single" w:sz="5" w:space="0" w:color="000000"/>
              <w:left w:val="single" w:sz="5" w:space="0" w:color="000000"/>
              <w:bottom w:val="single" w:sz="5" w:space="0" w:color="000000"/>
              <w:right w:val="single" w:sz="5" w:space="0" w:color="000000"/>
            </w:tcBorders>
          </w:tcPr>
          <w:p w14:paraId="5D578411" w14:textId="77777777" w:rsidR="000A17D0" w:rsidRDefault="000A17D0" w:rsidP="000A17D0">
            <w:pPr>
              <w:pStyle w:val="TableParagraph"/>
              <w:spacing w:before="5"/>
              <w:ind w:right="1"/>
              <w:jc w:val="center"/>
              <w:rPr>
                <w:rFonts w:ascii="Cambria" w:eastAsia="Cambria" w:hAnsi="Cambria" w:cs="Cambria"/>
                <w:sz w:val="19"/>
                <w:szCs w:val="19"/>
              </w:rPr>
            </w:pPr>
            <w:r>
              <w:rPr>
                <w:rFonts w:ascii="Cambria"/>
                <w:w w:val="105"/>
                <w:sz w:val="19"/>
              </w:rPr>
              <w:t>1.4</w:t>
            </w:r>
          </w:p>
        </w:tc>
        <w:tc>
          <w:tcPr>
            <w:tcW w:w="994" w:type="dxa"/>
            <w:tcBorders>
              <w:top w:val="single" w:sz="5" w:space="0" w:color="000000"/>
              <w:left w:val="single" w:sz="5" w:space="0" w:color="000000"/>
              <w:bottom w:val="single" w:sz="5" w:space="0" w:color="000000"/>
              <w:right w:val="single" w:sz="5" w:space="0" w:color="000000"/>
            </w:tcBorders>
          </w:tcPr>
          <w:p w14:paraId="0172621C" w14:textId="77777777" w:rsidR="000A17D0" w:rsidRDefault="000A17D0" w:rsidP="000A17D0">
            <w:pPr>
              <w:pStyle w:val="TableParagraph"/>
              <w:spacing w:before="5"/>
              <w:jc w:val="center"/>
              <w:rPr>
                <w:rFonts w:ascii="Cambria" w:eastAsia="Cambria" w:hAnsi="Cambria" w:cs="Cambria"/>
                <w:sz w:val="19"/>
                <w:szCs w:val="19"/>
              </w:rPr>
            </w:pPr>
            <w:r>
              <w:rPr>
                <w:rFonts w:ascii="Cambria"/>
                <w:w w:val="105"/>
                <w:sz w:val="19"/>
              </w:rPr>
              <w:t>1.4</w:t>
            </w:r>
          </w:p>
        </w:tc>
        <w:tc>
          <w:tcPr>
            <w:tcW w:w="1258" w:type="dxa"/>
            <w:tcBorders>
              <w:top w:val="single" w:sz="5" w:space="0" w:color="000000"/>
              <w:left w:val="single" w:sz="5" w:space="0" w:color="000000"/>
              <w:bottom w:val="single" w:sz="5" w:space="0" w:color="000000"/>
              <w:right w:val="single" w:sz="5" w:space="0" w:color="000000"/>
            </w:tcBorders>
          </w:tcPr>
          <w:p w14:paraId="1C2A8F29" w14:textId="77777777" w:rsidR="000A17D0" w:rsidRDefault="000A17D0" w:rsidP="000A17D0"/>
        </w:tc>
        <w:tc>
          <w:tcPr>
            <w:tcW w:w="720" w:type="dxa"/>
            <w:tcBorders>
              <w:top w:val="single" w:sz="5" w:space="0" w:color="000000"/>
              <w:left w:val="single" w:sz="5" w:space="0" w:color="000000"/>
              <w:bottom w:val="single" w:sz="5" w:space="0" w:color="000000"/>
              <w:right w:val="single" w:sz="5" w:space="0" w:color="000000"/>
            </w:tcBorders>
          </w:tcPr>
          <w:p w14:paraId="27C2DA36" w14:textId="77777777" w:rsidR="000A17D0" w:rsidRDefault="000A17D0" w:rsidP="000A17D0"/>
        </w:tc>
        <w:tc>
          <w:tcPr>
            <w:tcW w:w="1171" w:type="dxa"/>
            <w:tcBorders>
              <w:top w:val="single" w:sz="5" w:space="0" w:color="000000"/>
              <w:left w:val="single" w:sz="5" w:space="0" w:color="000000"/>
              <w:bottom w:val="single" w:sz="5" w:space="0" w:color="000000"/>
              <w:right w:val="single" w:sz="5" w:space="0" w:color="000000"/>
            </w:tcBorders>
          </w:tcPr>
          <w:p w14:paraId="7939FF13" w14:textId="77777777" w:rsidR="000A17D0" w:rsidRDefault="000A17D0" w:rsidP="000A17D0"/>
        </w:tc>
        <w:tc>
          <w:tcPr>
            <w:tcW w:w="1262" w:type="dxa"/>
            <w:tcBorders>
              <w:top w:val="single" w:sz="5" w:space="0" w:color="000000"/>
              <w:left w:val="single" w:sz="5" w:space="0" w:color="000000"/>
              <w:bottom w:val="single" w:sz="5" w:space="0" w:color="000000"/>
              <w:right w:val="single" w:sz="5" w:space="0" w:color="000000"/>
            </w:tcBorders>
          </w:tcPr>
          <w:p w14:paraId="40FB7FF7" w14:textId="77777777" w:rsidR="000A17D0" w:rsidRDefault="000A17D0" w:rsidP="000A17D0"/>
        </w:tc>
        <w:tc>
          <w:tcPr>
            <w:tcW w:w="898" w:type="dxa"/>
            <w:tcBorders>
              <w:top w:val="single" w:sz="5" w:space="0" w:color="000000"/>
              <w:left w:val="single" w:sz="5" w:space="0" w:color="000000"/>
              <w:bottom w:val="single" w:sz="5" w:space="0" w:color="000000"/>
              <w:right w:val="single" w:sz="5" w:space="0" w:color="000000"/>
            </w:tcBorders>
          </w:tcPr>
          <w:p w14:paraId="0B68F2F0" w14:textId="77777777" w:rsidR="000A17D0" w:rsidRDefault="000A17D0" w:rsidP="000A17D0"/>
        </w:tc>
      </w:tr>
      <w:tr w:rsidR="000A17D0" w14:paraId="5AEEB899" w14:textId="77777777" w:rsidTr="00EB203B">
        <w:trPr>
          <w:trHeight w:hRule="exact" w:val="312"/>
          <w:jc w:val="center"/>
        </w:trPr>
        <w:tc>
          <w:tcPr>
            <w:tcW w:w="1958" w:type="dxa"/>
            <w:tcBorders>
              <w:top w:val="single" w:sz="5" w:space="0" w:color="000000"/>
              <w:left w:val="single" w:sz="5" w:space="0" w:color="000000"/>
              <w:bottom w:val="single" w:sz="5" w:space="0" w:color="000000"/>
              <w:right w:val="single" w:sz="5" w:space="0" w:color="000000"/>
            </w:tcBorders>
          </w:tcPr>
          <w:p w14:paraId="31908168" w14:textId="77777777" w:rsidR="000A17D0" w:rsidRDefault="000A17D0" w:rsidP="00EB203B">
            <w:pPr>
              <w:pStyle w:val="TableParagraph"/>
              <w:spacing w:before="6"/>
              <w:ind w:left="101"/>
              <w:jc w:val="center"/>
              <w:rPr>
                <w:rFonts w:ascii="Cambria" w:eastAsia="Cambria" w:hAnsi="Cambria" w:cs="Cambria"/>
                <w:sz w:val="21"/>
                <w:szCs w:val="21"/>
              </w:rPr>
            </w:pPr>
            <w:r>
              <w:rPr>
                <w:rFonts w:ascii="Cambria"/>
                <w:sz w:val="21"/>
              </w:rPr>
              <w:t>BusDiesel</w:t>
            </w:r>
          </w:p>
        </w:tc>
        <w:tc>
          <w:tcPr>
            <w:tcW w:w="1003" w:type="dxa"/>
            <w:tcBorders>
              <w:top w:val="single" w:sz="5" w:space="0" w:color="000000"/>
              <w:left w:val="single" w:sz="5" w:space="0" w:color="000000"/>
              <w:bottom w:val="single" w:sz="5" w:space="0" w:color="000000"/>
              <w:right w:val="single" w:sz="5" w:space="0" w:color="000000"/>
            </w:tcBorders>
          </w:tcPr>
          <w:p w14:paraId="0FC1498D" w14:textId="77777777" w:rsidR="000A17D0" w:rsidRDefault="000A17D0" w:rsidP="000A17D0">
            <w:pPr>
              <w:pStyle w:val="TableParagraph"/>
              <w:spacing w:before="5"/>
              <w:ind w:left="101"/>
              <w:rPr>
                <w:rFonts w:ascii="Cambria" w:eastAsia="Cambria" w:hAnsi="Cambria" w:cs="Cambria"/>
                <w:sz w:val="19"/>
                <w:szCs w:val="19"/>
              </w:rPr>
            </w:pPr>
            <w:r>
              <w:rPr>
                <w:rFonts w:ascii="Cambria"/>
                <w:w w:val="105"/>
                <w:sz w:val="19"/>
              </w:rPr>
              <w:t>pass/veh</w:t>
            </w:r>
          </w:p>
        </w:tc>
        <w:tc>
          <w:tcPr>
            <w:tcW w:w="979" w:type="dxa"/>
            <w:tcBorders>
              <w:top w:val="single" w:sz="5" w:space="0" w:color="000000"/>
              <w:left w:val="single" w:sz="5" w:space="0" w:color="000000"/>
              <w:bottom w:val="single" w:sz="5" w:space="0" w:color="000000"/>
              <w:right w:val="single" w:sz="5" w:space="0" w:color="000000"/>
            </w:tcBorders>
          </w:tcPr>
          <w:p w14:paraId="052F66BD" w14:textId="77777777" w:rsidR="000A17D0" w:rsidRDefault="000A17D0" w:rsidP="000A17D0">
            <w:pPr>
              <w:pStyle w:val="TableParagraph"/>
              <w:spacing w:before="5"/>
              <w:ind w:right="1"/>
              <w:jc w:val="center"/>
              <w:rPr>
                <w:rFonts w:ascii="Cambria" w:eastAsia="Cambria" w:hAnsi="Cambria" w:cs="Cambria"/>
                <w:sz w:val="19"/>
                <w:szCs w:val="19"/>
              </w:rPr>
            </w:pPr>
            <w:r>
              <w:rPr>
                <w:rFonts w:ascii="Cambria"/>
                <w:spacing w:val="1"/>
                <w:w w:val="105"/>
                <w:sz w:val="19"/>
              </w:rPr>
              <w:t>25</w:t>
            </w:r>
          </w:p>
        </w:tc>
        <w:tc>
          <w:tcPr>
            <w:tcW w:w="994" w:type="dxa"/>
            <w:tcBorders>
              <w:top w:val="single" w:sz="5" w:space="0" w:color="000000"/>
              <w:left w:val="single" w:sz="5" w:space="0" w:color="000000"/>
              <w:bottom w:val="single" w:sz="5" w:space="0" w:color="000000"/>
              <w:right w:val="single" w:sz="5" w:space="0" w:color="000000"/>
            </w:tcBorders>
          </w:tcPr>
          <w:p w14:paraId="06852333" w14:textId="77777777" w:rsidR="000A17D0" w:rsidRDefault="000A17D0" w:rsidP="000A17D0">
            <w:pPr>
              <w:pStyle w:val="TableParagraph"/>
              <w:spacing w:before="5"/>
              <w:jc w:val="center"/>
              <w:rPr>
                <w:rFonts w:ascii="Cambria" w:eastAsia="Cambria" w:hAnsi="Cambria" w:cs="Cambria"/>
                <w:sz w:val="19"/>
                <w:szCs w:val="19"/>
              </w:rPr>
            </w:pPr>
            <w:r>
              <w:rPr>
                <w:rFonts w:ascii="Cambria"/>
                <w:spacing w:val="1"/>
                <w:w w:val="105"/>
                <w:sz w:val="19"/>
              </w:rPr>
              <w:t>25</w:t>
            </w:r>
          </w:p>
        </w:tc>
        <w:tc>
          <w:tcPr>
            <w:tcW w:w="1258" w:type="dxa"/>
            <w:tcBorders>
              <w:top w:val="single" w:sz="5" w:space="0" w:color="000000"/>
              <w:left w:val="single" w:sz="5" w:space="0" w:color="000000"/>
              <w:bottom w:val="single" w:sz="5" w:space="0" w:color="000000"/>
              <w:right w:val="single" w:sz="5" w:space="0" w:color="000000"/>
            </w:tcBorders>
          </w:tcPr>
          <w:p w14:paraId="3CA41A65" w14:textId="77777777" w:rsidR="000A17D0" w:rsidRDefault="000A17D0" w:rsidP="000A17D0">
            <w:pPr>
              <w:pStyle w:val="TableParagraph"/>
              <w:spacing w:before="5"/>
              <w:ind w:left="1"/>
              <w:jc w:val="center"/>
              <w:rPr>
                <w:rFonts w:ascii="Cambria" w:eastAsia="Cambria" w:hAnsi="Cambria" w:cs="Cambria"/>
                <w:sz w:val="19"/>
                <w:szCs w:val="19"/>
              </w:rPr>
            </w:pPr>
            <w:r>
              <w:rPr>
                <w:rFonts w:ascii="Cambria"/>
                <w:spacing w:val="1"/>
                <w:w w:val="105"/>
                <w:sz w:val="19"/>
              </w:rPr>
              <w:t>40</w:t>
            </w:r>
          </w:p>
        </w:tc>
        <w:tc>
          <w:tcPr>
            <w:tcW w:w="720" w:type="dxa"/>
            <w:tcBorders>
              <w:top w:val="single" w:sz="5" w:space="0" w:color="000000"/>
              <w:left w:val="single" w:sz="5" w:space="0" w:color="000000"/>
              <w:bottom w:val="single" w:sz="5" w:space="0" w:color="000000"/>
              <w:right w:val="single" w:sz="5" w:space="0" w:color="000000"/>
            </w:tcBorders>
          </w:tcPr>
          <w:p w14:paraId="7E955760" w14:textId="77777777" w:rsidR="000A17D0" w:rsidRDefault="000A17D0" w:rsidP="000A17D0">
            <w:pPr>
              <w:pStyle w:val="TableParagraph"/>
              <w:spacing w:before="5"/>
              <w:jc w:val="center"/>
              <w:rPr>
                <w:rFonts w:ascii="Cambria" w:eastAsia="Cambria" w:hAnsi="Cambria" w:cs="Cambria"/>
                <w:sz w:val="19"/>
                <w:szCs w:val="19"/>
              </w:rPr>
            </w:pPr>
            <w:r>
              <w:rPr>
                <w:rFonts w:ascii="Cambria"/>
                <w:spacing w:val="1"/>
                <w:w w:val="105"/>
                <w:sz w:val="19"/>
              </w:rPr>
              <w:t>35</w:t>
            </w:r>
          </w:p>
        </w:tc>
        <w:tc>
          <w:tcPr>
            <w:tcW w:w="1171" w:type="dxa"/>
            <w:tcBorders>
              <w:top w:val="single" w:sz="5" w:space="0" w:color="000000"/>
              <w:left w:val="single" w:sz="5" w:space="0" w:color="000000"/>
              <w:bottom w:val="single" w:sz="5" w:space="0" w:color="000000"/>
              <w:right w:val="single" w:sz="5" w:space="0" w:color="000000"/>
            </w:tcBorders>
          </w:tcPr>
          <w:p w14:paraId="4245F10A" w14:textId="77777777" w:rsidR="000A17D0" w:rsidRDefault="000A17D0" w:rsidP="000A17D0">
            <w:pPr>
              <w:pStyle w:val="TableParagraph"/>
              <w:spacing w:before="5"/>
              <w:ind w:left="316"/>
              <w:rPr>
                <w:rFonts w:ascii="Cambria" w:eastAsia="Cambria" w:hAnsi="Cambria" w:cs="Cambria"/>
                <w:sz w:val="19"/>
                <w:szCs w:val="19"/>
              </w:rPr>
            </w:pPr>
            <w:r>
              <w:rPr>
                <w:rFonts w:ascii="Cambria"/>
                <w:w w:val="105"/>
                <w:sz w:val="19"/>
              </w:rPr>
              <w:t>12.00</w:t>
            </w:r>
          </w:p>
        </w:tc>
        <w:tc>
          <w:tcPr>
            <w:tcW w:w="1262" w:type="dxa"/>
            <w:tcBorders>
              <w:top w:val="single" w:sz="5" w:space="0" w:color="000000"/>
              <w:left w:val="single" w:sz="5" w:space="0" w:color="000000"/>
              <w:bottom w:val="single" w:sz="5" w:space="0" w:color="000000"/>
              <w:right w:val="single" w:sz="5" w:space="0" w:color="000000"/>
            </w:tcBorders>
          </w:tcPr>
          <w:p w14:paraId="103CED85" w14:textId="77777777" w:rsidR="000A17D0" w:rsidRDefault="000A17D0" w:rsidP="000A17D0">
            <w:pPr>
              <w:pStyle w:val="TableParagraph"/>
              <w:spacing w:before="5"/>
              <w:ind w:left="386"/>
              <w:rPr>
                <w:rFonts w:ascii="Cambria" w:eastAsia="Cambria" w:hAnsi="Cambria" w:cs="Cambria"/>
                <w:sz w:val="19"/>
                <w:szCs w:val="19"/>
              </w:rPr>
            </w:pPr>
            <w:r>
              <w:rPr>
                <w:rFonts w:ascii="Cambria"/>
                <w:w w:val="105"/>
                <w:sz w:val="19"/>
              </w:rPr>
              <w:t>16.70</w:t>
            </w:r>
          </w:p>
        </w:tc>
        <w:tc>
          <w:tcPr>
            <w:tcW w:w="898" w:type="dxa"/>
            <w:tcBorders>
              <w:top w:val="single" w:sz="5" w:space="0" w:color="000000"/>
              <w:left w:val="single" w:sz="5" w:space="0" w:color="000000"/>
              <w:bottom w:val="single" w:sz="5" w:space="0" w:color="000000"/>
              <w:right w:val="single" w:sz="5" w:space="0" w:color="000000"/>
            </w:tcBorders>
          </w:tcPr>
          <w:p w14:paraId="0C70B57A" w14:textId="77777777" w:rsidR="000A17D0" w:rsidRDefault="000A17D0" w:rsidP="000A17D0">
            <w:pPr>
              <w:pStyle w:val="TableParagraph"/>
              <w:spacing w:before="5"/>
              <w:ind w:left="166"/>
              <w:rPr>
                <w:rFonts w:ascii="Cambria" w:eastAsia="Cambria" w:hAnsi="Cambria" w:cs="Cambria"/>
                <w:sz w:val="19"/>
                <w:szCs w:val="19"/>
              </w:rPr>
            </w:pPr>
            <w:r>
              <w:rPr>
                <w:rFonts w:ascii="Cambria"/>
                <w:w w:val="105"/>
                <w:sz w:val="19"/>
              </w:rPr>
              <w:t>22.00</w:t>
            </w:r>
          </w:p>
        </w:tc>
      </w:tr>
      <w:tr w:rsidR="000A17D0" w14:paraId="1FA8E62B" w14:textId="77777777" w:rsidTr="00EB203B">
        <w:trPr>
          <w:trHeight w:hRule="exact" w:val="307"/>
          <w:jc w:val="center"/>
        </w:trPr>
        <w:tc>
          <w:tcPr>
            <w:tcW w:w="1958" w:type="dxa"/>
            <w:tcBorders>
              <w:top w:val="single" w:sz="5" w:space="0" w:color="000000"/>
              <w:left w:val="single" w:sz="5" w:space="0" w:color="000000"/>
              <w:bottom w:val="single" w:sz="5" w:space="0" w:color="000000"/>
              <w:right w:val="single" w:sz="5" w:space="0" w:color="000000"/>
            </w:tcBorders>
          </w:tcPr>
          <w:p w14:paraId="132CB707" w14:textId="77777777" w:rsidR="000A17D0" w:rsidRDefault="000A17D0" w:rsidP="00EB203B">
            <w:pPr>
              <w:pStyle w:val="TableParagraph"/>
              <w:spacing w:before="6"/>
              <w:ind w:left="101"/>
              <w:jc w:val="center"/>
              <w:rPr>
                <w:rFonts w:ascii="Cambria" w:eastAsia="Cambria" w:hAnsi="Cambria" w:cs="Cambria"/>
                <w:sz w:val="21"/>
                <w:szCs w:val="21"/>
              </w:rPr>
            </w:pPr>
            <w:r>
              <w:rPr>
                <w:rFonts w:ascii="Cambria"/>
                <w:spacing w:val="1"/>
                <w:position w:val="5"/>
                <w:sz w:val="14"/>
              </w:rPr>
              <w:t>*</w:t>
            </w:r>
            <w:r>
              <w:rPr>
                <w:rFonts w:ascii="Cambria"/>
                <w:sz w:val="21"/>
              </w:rPr>
              <w:t>MBTDiesel</w:t>
            </w:r>
          </w:p>
        </w:tc>
        <w:tc>
          <w:tcPr>
            <w:tcW w:w="1003" w:type="dxa"/>
            <w:tcBorders>
              <w:top w:val="single" w:sz="5" w:space="0" w:color="000000"/>
              <w:left w:val="single" w:sz="5" w:space="0" w:color="000000"/>
              <w:bottom w:val="single" w:sz="5" w:space="0" w:color="000000"/>
              <w:right w:val="single" w:sz="5" w:space="0" w:color="000000"/>
            </w:tcBorders>
          </w:tcPr>
          <w:p w14:paraId="35763B2B" w14:textId="77777777" w:rsidR="000A17D0" w:rsidRDefault="000A17D0" w:rsidP="000A17D0">
            <w:pPr>
              <w:pStyle w:val="TableParagraph"/>
              <w:spacing w:before="5"/>
              <w:ind w:left="100"/>
              <w:rPr>
                <w:rFonts w:ascii="Cambria" w:eastAsia="Cambria" w:hAnsi="Cambria" w:cs="Cambria"/>
                <w:sz w:val="19"/>
                <w:szCs w:val="19"/>
              </w:rPr>
            </w:pPr>
            <w:r>
              <w:rPr>
                <w:rFonts w:ascii="Cambria"/>
                <w:w w:val="105"/>
                <w:sz w:val="19"/>
              </w:rPr>
              <w:t>pass/veh</w:t>
            </w:r>
          </w:p>
        </w:tc>
        <w:tc>
          <w:tcPr>
            <w:tcW w:w="979" w:type="dxa"/>
            <w:tcBorders>
              <w:top w:val="single" w:sz="5" w:space="0" w:color="000000"/>
              <w:left w:val="single" w:sz="5" w:space="0" w:color="000000"/>
              <w:bottom w:val="single" w:sz="5" w:space="0" w:color="000000"/>
              <w:right w:val="single" w:sz="5" w:space="0" w:color="000000"/>
            </w:tcBorders>
          </w:tcPr>
          <w:p w14:paraId="13C8C03C" w14:textId="77777777" w:rsidR="000A17D0" w:rsidRDefault="000A17D0" w:rsidP="000A17D0">
            <w:pPr>
              <w:pStyle w:val="TableParagraph"/>
              <w:spacing w:before="5"/>
              <w:ind w:right="1"/>
              <w:jc w:val="center"/>
              <w:rPr>
                <w:rFonts w:ascii="Cambria" w:eastAsia="Cambria" w:hAnsi="Cambria" w:cs="Cambria"/>
                <w:sz w:val="19"/>
                <w:szCs w:val="19"/>
              </w:rPr>
            </w:pPr>
            <w:r>
              <w:rPr>
                <w:rFonts w:ascii="Cambria"/>
                <w:spacing w:val="1"/>
                <w:w w:val="105"/>
                <w:sz w:val="19"/>
              </w:rPr>
              <w:t>14</w:t>
            </w:r>
          </w:p>
        </w:tc>
        <w:tc>
          <w:tcPr>
            <w:tcW w:w="994" w:type="dxa"/>
            <w:tcBorders>
              <w:top w:val="single" w:sz="5" w:space="0" w:color="000000"/>
              <w:left w:val="single" w:sz="5" w:space="0" w:color="000000"/>
              <w:bottom w:val="single" w:sz="5" w:space="0" w:color="000000"/>
              <w:right w:val="single" w:sz="5" w:space="0" w:color="000000"/>
            </w:tcBorders>
          </w:tcPr>
          <w:p w14:paraId="17836895" w14:textId="77777777" w:rsidR="000A17D0" w:rsidRDefault="000A17D0" w:rsidP="000A17D0">
            <w:pPr>
              <w:pStyle w:val="TableParagraph"/>
              <w:spacing w:before="5"/>
              <w:jc w:val="center"/>
              <w:rPr>
                <w:rFonts w:ascii="Cambria" w:eastAsia="Cambria" w:hAnsi="Cambria" w:cs="Cambria"/>
                <w:sz w:val="19"/>
                <w:szCs w:val="19"/>
              </w:rPr>
            </w:pPr>
            <w:r>
              <w:rPr>
                <w:rFonts w:ascii="Cambria"/>
                <w:spacing w:val="1"/>
                <w:w w:val="105"/>
                <w:sz w:val="19"/>
              </w:rPr>
              <w:t>14</w:t>
            </w:r>
          </w:p>
        </w:tc>
        <w:tc>
          <w:tcPr>
            <w:tcW w:w="1258" w:type="dxa"/>
            <w:tcBorders>
              <w:top w:val="single" w:sz="5" w:space="0" w:color="000000"/>
              <w:left w:val="single" w:sz="5" w:space="0" w:color="000000"/>
              <w:bottom w:val="single" w:sz="5" w:space="0" w:color="000000"/>
              <w:right w:val="single" w:sz="5" w:space="0" w:color="000000"/>
            </w:tcBorders>
          </w:tcPr>
          <w:p w14:paraId="274FEB1B" w14:textId="77777777" w:rsidR="000A17D0" w:rsidRDefault="000A17D0" w:rsidP="000A17D0">
            <w:pPr>
              <w:pStyle w:val="TableParagraph"/>
              <w:spacing w:before="5"/>
              <w:ind w:left="1"/>
              <w:jc w:val="center"/>
              <w:rPr>
                <w:rFonts w:ascii="Cambria" w:eastAsia="Cambria" w:hAnsi="Cambria" w:cs="Cambria"/>
                <w:sz w:val="19"/>
                <w:szCs w:val="19"/>
              </w:rPr>
            </w:pPr>
            <w:r>
              <w:rPr>
                <w:rFonts w:ascii="Cambria"/>
                <w:spacing w:val="1"/>
                <w:w w:val="105"/>
                <w:sz w:val="19"/>
              </w:rPr>
              <w:t>12</w:t>
            </w:r>
          </w:p>
        </w:tc>
        <w:tc>
          <w:tcPr>
            <w:tcW w:w="720" w:type="dxa"/>
            <w:tcBorders>
              <w:top w:val="single" w:sz="5" w:space="0" w:color="000000"/>
              <w:left w:val="single" w:sz="5" w:space="0" w:color="000000"/>
              <w:bottom w:val="single" w:sz="5" w:space="0" w:color="000000"/>
              <w:right w:val="single" w:sz="5" w:space="0" w:color="000000"/>
            </w:tcBorders>
          </w:tcPr>
          <w:p w14:paraId="3FFB2F85" w14:textId="77777777" w:rsidR="000A17D0" w:rsidRDefault="000A17D0" w:rsidP="000A17D0">
            <w:pPr>
              <w:pStyle w:val="TableParagraph"/>
              <w:spacing w:before="5"/>
              <w:jc w:val="center"/>
              <w:rPr>
                <w:rFonts w:ascii="Cambria" w:eastAsia="Cambria" w:hAnsi="Cambria" w:cs="Cambria"/>
                <w:sz w:val="19"/>
                <w:szCs w:val="19"/>
              </w:rPr>
            </w:pPr>
            <w:r>
              <w:rPr>
                <w:rFonts w:ascii="Cambria"/>
                <w:spacing w:val="1"/>
                <w:w w:val="105"/>
                <w:sz w:val="19"/>
              </w:rPr>
              <w:t>35</w:t>
            </w:r>
          </w:p>
        </w:tc>
        <w:tc>
          <w:tcPr>
            <w:tcW w:w="1171" w:type="dxa"/>
            <w:tcBorders>
              <w:top w:val="single" w:sz="5" w:space="0" w:color="000000"/>
              <w:left w:val="single" w:sz="5" w:space="0" w:color="000000"/>
              <w:bottom w:val="single" w:sz="5" w:space="0" w:color="000000"/>
              <w:right w:val="single" w:sz="5" w:space="0" w:color="000000"/>
            </w:tcBorders>
          </w:tcPr>
          <w:p w14:paraId="225ACA73" w14:textId="77777777" w:rsidR="000A17D0" w:rsidRDefault="000A17D0" w:rsidP="000A17D0">
            <w:pPr>
              <w:pStyle w:val="TableParagraph"/>
              <w:spacing w:before="5"/>
              <w:ind w:left="371"/>
              <w:rPr>
                <w:rFonts w:ascii="Cambria" w:eastAsia="Cambria" w:hAnsi="Cambria" w:cs="Cambria"/>
                <w:sz w:val="19"/>
                <w:szCs w:val="19"/>
              </w:rPr>
            </w:pPr>
            <w:r>
              <w:rPr>
                <w:rFonts w:ascii="Cambria"/>
                <w:w w:val="105"/>
                <w:sz w:val="19"/>
              </w:rPr>
              <w:t>6.00</w:t>
            </w:r>
          </w:p>
        </w:tc>
        <w:tc>
          <w:tcPr>
            <w:tcW w:w="1262" w:type="dxa"/>
            <w:tcBorders>
              <w:top w:val="single" w:sz="5" w:space="0" w:color="000000"/>
              <w:left w:val="single" w:sz="5" w:space="0" w:color="000000"/>
              <w:bottom w:val="single" w:sz="5" w:space="0" w:color="000000"/>
              <w:right w:val="single" w:sz="5" w:space="0" w:color="000000"/>
            </w:tcBorders>
          </w:tcPr>
          <w:p w14:paraId="10155C0C" w14:textId="77777777" w:rsidR="000A17D0" w:rsidRDefault="000A17D0" w:rsidP="000A17D0">
            <w:pPr>
              <w:pStyle w:val="TableParagraph"/>
              <w:spacing w:before="5"/>
              <w:jc w:val="center"/>
              <w:rPr>
                <w:rFonts w:ascii="Cambria" w:eastAsia="Cambria" w:hAnsi="Cambria" w:cs="Cambria"/>
                <w:sz w:val="19"/>
                <w:szCs w:val="19"/>
              </w:rPr>
            </w:pPr>
            <w:r>
              <w:rPr>
                <w:rFonts w:ascii="Cambria"/>
                <w:w w:val="105"/>
                <w:sz w:val="19"/>
              </w:rPr>
              <w:t>8.40</w:t>
            </w:r>
          </w:p>
        </w:tc>
        <w:tc>
          <w:tcPr>
            <w:tcW w:w="898" w:type="dxa"/>
            <w:tcBorders>
              <w:top w:val="single" w:sz="5" w:space="0" w:color="000000"/>
              <w:left w:val="single" w:sz="5" w:space="0" w:color="000000"/>
              <w:bottom w:val="single" w:sz="5" w:space="0" w:color="000000"/>
              <w:right w:val="single" w:sz="5" w:space="0" w:color="000000"/>
            </w:tcBorders>
          </w:tcPr>
          <w:p w14:paraId="1E78E9AA" w14:textId="77777777" w:rsidR="000A17D0" w:rsidRDefault="000A17D0" w:rsidP="000A17D0">
            <w:pPr>
              <w:pStyle w:val="TableParagraph"/>
              <w:spacing w:before="5"/>
              <w:ind w:left="165"/>
              <w:rPr>
                <w:rFonts w:ascii="Cambria" w:eastAsia="Cambria" w:hAnsi="Cambria" w:cs="Cambria"/>
                <w:sz w:val="19"/>
                <w:szCs w:val="19"/>
              </w:rPr>
            </w:pPr>
            <w:r>
              <w:rPr>
                <w:rFonts w:ascii="Cambria"/>
                <w:w w:val="105"/>
                <w:sz w:val="19"/>
              </w:rPr>
              <w:t>10.70</w:t>
            </w:r>
          </w:p>
        </w:tc>
      </w:tr>
      <w:tr w:rsidR="000A17D0" w14:paraId="400571D3" w14:textId="77777777" w:rsidTr="00EB203B">
        <w:trPr>
          <w:trHeight w:hRule="exact" w:val="312"/>
          <w:jc w:val="center"/>
        </w:trPr>
        <w:tc>
          <w:tcPr>
            <w:tcW w:w="1958" w:type="dxa"/>
            <w:tcBorders>
              <w:top w:val="single" w:sz="5" w:space="0" w:color="000000"/>
              <w:left w:val="single" w:sz="5" w:space="0" w:color="000000"/>
              <w:bottom w:val="single" w:sz="5" w:space="0" w:color="000000"/>
              <w:right w:val="single" w:sz="5" w:space="0" w:color="000000"/>
            </w:tcBorders>
          </w:tcPr>
          <w:p w14:paraId="2D92B712" w14:textId="77777777" w:rsidR="000A17D0" w:rsidRDefault="000A17D0" w:rsidP="00EB203B">
            <w:pPr>
              <w:pStyle w:val="TableParagraph"/>
              <w:spacing w:before="10"/>
              <w:ind w:left="101"/>
              <w:jc w:val="center"/>
              <w:rPr>
                <w:rFonts w:ascii="Cambria" w:eastAsia="Cambria" w:hAnsi="Cambria" w:cs="Cambria"/>
                <w:sz w:val="21"/>
                <w:szCs w:val="21"/>
              </w:rPr>
            </w:pPr>
            <w:r>
              <w:rPr>
                <w:rFonts w:ascii="Cambria"/>
                <w:spacing w:val="1"/>
                <w:position w:val="5"/>
                <w:sz w:val="14"/>
              </w:rPr>
              <w:t>*</w:t>
            </w:r>
            <w:r>
              <w:rPr>
                <w:rFonts w:ascii="Cambria"/>
                <w:sz w:val="21"/>
              </w:rPr>
              <w:t>MBTGasoline</w:t>
            </w:r>
          </w:p>
        </w:tc>
        <w:tc>
          <w:tcPr>
            <w:tcW w:w="1003" w:type="dxa"/>
            <w:tcBorders>
              <w:top w:val="single" w:sz="5" w:space="0" w:color="000000"/>
              <w:left w:val="single" w:sz="5" w:space="0" w:color="000000"/>
              <w:bottom w:val="single" w:sz="5" w:space="0" w:color="000000"/>
              <w:right w:val="single" w:sz="5" w:space="0" w:color="000000"/>
            </w:tcBorders>
          </w:tcPr>
          <w:p w14:paraId="7085F0E6" w14:textId="77777777" w:rsidR="000A17D0" w:rsidRDefault="000A17D0" w:rsidP="000A17D0">
            <w:pPr>
              <w:pStyle w:val="TableParagraph"/>
              <w:spacing w:before="10"/>
              <w:ind w:left="100"/>
              <w:rPr>
                <w:rFonts w:ascii="Cambria" w:eastAsia="Cambria" w:hAnsi="Cambria" w:cs="Cambria"/>
                <w:sz w:val="19"/>
                <w:szCs w:val="19"/>
              </w:rPr>
            </w:pPr>
            <w:r>
              <w:rPr>
                <w:rFonts w:ascii="Cambria"/>
                <w:w w:val="105"/>
                <w:sz w:val="19"/>
              </w:rPr>
              <w:t>pass/veh</w:t>
            </w:r>
          </w:p>
        </w:tc>
        <w:tc>
          <w:tcPr>
            <w:tcW w:w="979" w:type="dxa"/>
            <w:tcBorders>
              <w:top w:val="single" w:sz="5" w:space="0" w:color="000000"/>
              <w:left w:val="single" w:sz="5" w:space="0" w:color="000000"/>
              <w:bottom w:val="single" w:sz="5" w:space="0" w:color="000000"/>
              <w:right w:val="single" w:sz="5" w:space="0" w:color="000000"/>
            </w:tcBorders>
          </w:tcPr>
          <w:p w14:paraId="5D778CB5" w14:textId="77777777" w:rsidR="000A17D0" w:rsidRDefault="000A17D0" w:rsidP="000A17D0">
            <w:pPr>
              <w:pStyle w:val="TableParagraph"/>
              <w:spacing w:before="10"/>
              <w:ind w:right="1"/>
              <w:jc w:val="center"/>
              <w:rPr>
                <w:rFonts w:ascii="Cambria" w:eastAsia="Cambria" w:hAnsi="Cambria" w:cs="Cambria"/>
                <w:sz w:val="19"/>
                <w:szCs w:val="19"/>
              </w:rPr>
            </w:pPr>
            <w:r>
              <w:rPr>
                <w:rFonts w:ascii="Cambria"/>
                <w:spacing w:val="1"/>
                <w:w w:val="105"/>
                <w:sz w:val="19"/>
              </w:rPr>
              <w:t>14</w:t>
            </w:r>
          </w:p>
        </w:tc>
        <w:tc>
          <w:tcPr>
            <w:tcW w:w="994" w:type="dxa"/>
            <w:tcBorders>
              <w:top w:val="single" w:sz="5" w:space="0" w:color="000000"/>
              <w:left w:val="single" w:sz="5" w:space="0" w:color="000000"/>
              <w:bottom w:val="single" w:sz="5" w:space="0" w:color="000000"/>
              <w:right w:val="single" w:sz="5" w:space="0" w:color="000000"/>
            </w:tcBorders>
          </w:tcPr>
          <w:p w14:paraId="4E5DDDFC" w14:textId="77777777" w:rsidR="000A17D0" w:rsidRDefault="000A17D0" w:rsidP="000A17D0">
            <w:pPr>
              <w:pStyle w:val="TableParagraph"/>
              <w:spacing w:before="10"/>
              <w:jc w:val="center"/>
              <w:rPr>
                <w:rFonts w:ascii="Cambria" w:eastAsia="Cambria" w:hAnsi="Cambria" w:cs="Cambria"/>
                <w:sz w:val="19"/>
                <w:szCs w:val="19"/>
              </w:rPr>
            </w:pPr>
            <w:r>
              <w:rPr>
                <w:rFonts w:ascii="Cambria"/>
                <w:spacing w:val="1"/>
                <w:w w:val="105"/>
                <w:sz w:val="19"/>
              </w:rPr>
              <w:t>14</w:t>
            </w:r>
          </w:p>
        </w:tc>
        <w:tc>
          <w:tcPr>
            <w:tcW w:w="1258" w:type="dxa"/>
            <w:tcBorders>
              <w:top w:val="single" w:sz="5" w:space="0" w:color="000000"/>
              <w:left w:val="single" w:sz="5" w:space="0" w:color="000000"/>
              <w:bottom w:val="single" w:sz="5" w:space="0" w:color="000000"/>
              <w:right w:val="single" w:sz="5" w:space="0" w:color="000000"/>
            </w:tcBorders>
          </w:tcPr>
          <w:p w14:paraId="0219EB69" w14:textId="77777777" w:rsidR="000A17D0" w:rsidRDefault="000A17D0" w:rsidP="000A17D0">
            <w:pPr>
              <w:pStyle w:val="TableParagraph"/>
              <w:spacing w:before="10"/>
              <w:ind w:left="1"/>
              <w:jc w:val="center"/>
              <w:rPr>
                <w:rFonts w:ascii="Cambria" w:eastAsia="Cambria" w:hAnsi="Cambria" w:cs="Cambria"/>
                <w:sz w:val="19"/>
                <w:szCs w:val="19"/>
              </w:rPr>
            </w:pPr>
            <w:r>
              <w:rPr>
                <w:rFonts w:ascii="Cambria"/>
                <w:spacing w:val="1"/>
                <w:w w:val="105"/>
                <w:sz w:val="19"/>
              </w:rPr>
              <w:t>12</w:t>
            </w:r>
          </w:p>
        </w:tc>
        <w:tc>
          <w:tcPr>
            <w:tcW w:w="720" w:type="dxa"/>
            <w:tcBorders>
              <w:top w:val="single" w:sz="5" w:space="0" w:color="000000"/>
              <w:left w:val="single" w:sz="5" w:space="0" w:color="000000"/>
              <w:bottom w:val="single" w:sz="5" w:space="0" w:color="000000"/>
              <w:right w:val="single" w:sz="5" w:space="0" w:color="000000"/>
            </w:tcBorders>
          </w:tcPr>
          <w:p w14:paraId="3768CCF9" w14:textId="77777777" w:rsidR="000A17D0" w:rsidRDefault="000A17D0" w:rsidP="000A17D0">
            <w:pPr>
              <w:pStyle w:val="TableParagraph"/>
              <w:spacing w:before="10"/>
              <w:jc w:val="center"/>
              <w:rPr>
                <w:rFonts w:ascii="Cambria" w:eastAsia="Cambria" w:hAnsi="Cambria" w:cs="Cambria"/>
                <w:sz w:val="19"/>
                <w:szCs w:val="19"/>
              </w:rPr>
            </w:pPr>
            <w:r>
              <w:rPr>
                <w:rFonts w:ascii="Cambria"/>
                <w:spacing w:val="1"/>
                <w:w w:val="105"/>
                <w:sz w:val="19"/>
              </w:rPr>
              <w:t>15</w:t>
            </w:r>
          </w:p>
        </w:tc>
        <w:tc>
          <w:tcPr>
            <w:tcW w:w="1171" w:type="dxa"/>
            <w:tcBorders>
              <w:top w:val="single" w:sz="5" w:space="0" w:color="000000"/>
              <w:left w:val="single" w:sz="5" w:space="0" w:color="000000"/>
              <w:bottom w:val="single" w:sz="5" w:space="0" w:color="000000"/>
              <w:right w:val="single" w:sz="5" w:space="0" w:color="000000"/>
            </w:tcBorders>
          </w:tcPr>
          <w:p w14:paraId="4A8C3E48" w14:textId="77777777" w:rsidR="000A17D0" w:rsidRDefault="000A17D0" w:rsidP="000A17D0">
            <w:pPr>
              <w:pStyle w:val="TableParagraph"/>
              <w:spacing w:before="10"/>
              <w:ind w:left="371"/>
              <w:rPr>
                <w:rFonts w:ascii="Cambria" w:eastAsia="Cambria" w:hAnsi="Cambria" w:cs="Cambria"/>
                <w:sz w:val="19"/>
                <w:szCs w:val="19"/>
              </w:rPr>
            </w:pPr>
            <w:r>
              <w:rPr>
                <w:rFonts w:ascii="Cambria"/>
                <w:w w:val="105"/>
                <w:sz w:val="19"/>
              </w:rPr>
              <w:t>6.00</w:t>
            </w:r>
          </w:p>
        </w:tc>
        <w:tc>
          <w:tcPr>
            <w:tcW w:w="1262" w:type="dxa"/>
            <w:tcBorders>
              <w:top w:val="single" w:sz="5" w:space="0" w:color="000000"/>
              <w:left w:val="single" w:sz="5" w:space="0" w:color="000000"/>
              <w:bottom w:val="single" w:sz="5" w:space="0" w:color="000000"/>
              <w:right w:val="single" w:sz="5" w:space="0" w:color="000000"/>
            </w:tcBorders>
          </w:tcPr>
          <w:p w14:paraId="013E2820" w14:textId="77777777" w:rsidR="000A17D0" w:rsidRDefault="000A17D0" w:rsidP="000A17D0">
            <w:pPr>
              <w:pStyle w:val="TableParagraph"/>
              <w:spacing w:before="10"/>
              <w:jc w:val="center"/>
              <w:rPr>
                <w:rFonts w:ascii="Cambria" w:eastAsia="Cambria" w:hAnsi="Cambria" w:cs="Cambria"/>
                <w:sz w:val="19"/>
                <w:szCs w:val="19"/>
              </w:rPr>
            </w:pPr>
            <w:r>
              <w:rPr>
                <w:rFonts w:ascii="Cambria"/>
                <w:w w:val="105"/>
                <w:sz w:val="19"/>
              </w:rPr>
              <w:t>8.40</w:t>
            </w:r>
          </w:p>
        </w:tc>
        <w:tc>
          <w:tcPr>
            <w:tcW w:w="898" w:type="dxa"/>
            <w:tcBorders>
              <w:top w:val="single" w:sz="5" w:space="0" w:color="000000"/>
              <w:left w:val="single" w:sz="5" w:space="0" w:color="000000"/>
              <w:bottom w:val="single" w:sz="5" w:space="0" w:color="000000"/>
              <w:right w:val="single" w:sz="5" w:space="0" w:color="000000"/>
            </w:tcBorders>
          </w:tcPr>
          <w:p w14:paraId="4896108B" w14:textId="77777777" w:rsidR="000A17D0" w:rsidRDefault="000A17D0" w:rsidP="000A17D0">
            <w:pPr>
              <w:pStyle w:val="TableParagraph"/>
              <w:spacing w:before="10"/>
              <w:ind w:left="166"/>
              <w:rPr>
                <w:rFonts w:ascii="Cambria" w:eastAsia="Cambria" w:hAnsi="Cambria" w:cs="Cambria"/>
                <w:sz w:val="19"/>
                <w:szCs w:val="19"/>
              </w:rPr>
            </w:pPr>
            <w:r>
              <w:rPr>
                <w:rFonts w:ascii="Cambria"/>
                <w:w w:val="105"/>
                <w:sz w:val="19"/>
              </w:rPr>
              <w:t>10.70</w:t>
            </w:r>
          </w:p>
        </w:tc>
      </w:tr>
      <w:tr w:rsidR="000A17D0" w14:paraId="2EBDE2D3" w14:textId="77777777" w:rsidTr="00EB203B">
        <w:trPr>
          <w:trHeight w:hRule="exact" w:val="312"/>
          <w:jc w:val="center"/>
        </w:trPr>
        <w:tc>
          <w:tcPr>
            <w:tcW w:w="1958" w:type="dxa"/>
            <w:tcBorders>
              <w:top w:val="single" w:sz="5" w:space="0" w:color="000000"/>
              <w:left w:val="single" w:sz="5" w:space="0" w:color="000000"/>
              <w:bottom w:val="single" w:sz="5" w:space="0" w:color="000000"/>
              <w:right w:val="single" w:sz="5" w:space="0" w:color="000000"/>
            </w:tcBorders>
          </w:tcPr>
          <w:p w14:paraId="2BEC7BFA" w14:textId="77777777" w:rsidR="000A17D0" w:rsidRDefault="000A17D0" w:rsidP="00EB203B">
            <w:pPr>
              <w:pStyle w:val="TableParagraph"/>
              <w:spacing w:before="6"/>
              <w:ind w:left="101"/>
              <w:jc w:val="center"/>
              <w:rPr>
                <w:rFonts w:ascii="Cambria" w:eastAsia="Cambria" w:hAnsi="Cambria" w:cs="Cambria"/>
                <w:sz w:val="21"/>
                <w:szCs w:val="21"/>
              </w:rPr>
            </w:pPr>
            <w:r>
              <w:rPr>
                <w:rFonts w:ascii="Cambria"/>
                <w:sz w:val="21"/>
              </w:rPr>
              <w:t>SUVDiesel</w:t>
            </w:r>
          </w:p>
        </w:tc>
        <w:tc>
          <w:tcPr>
            <w:tcW w:w="1003" w:type="dxa"/>
            <w:tcBorders>
              <w:top w:val="single" w:sz="5" w:space="0" w:color="000000"/>
              <w:left w:val="single" w:sz="5" w:space="0" w:color="000000"/>
              <w:bottom w:val="single" w:sz="5" w:space="0" w:color="000000"/>
              <w:right w:val="single" w:sz="5" w:space="0" w:color="000000"/>
            </w:tcBorders>
          </w:tcPr>
          <w:p w14:paraId="2A5CF4DF" w14:textId="77777777" w:rsidR="000A17D0" w:rsidRDefault="000A17D0" w:rsidP="000A17D0">
            <w:pPr>
              <w:pStyle w:val="TableParagraph"/>
              <w:spacing w:before="5"/>
              <w:ind w:left="100"/>
              <w:rPr>
                <w:rFonts w:ascii="Cambria" w:eastAsia="Cambria" w:hAnsi="Cambria" w:cs="Cambria"/>
                <w:sz w:val="19"/>
                <w:szCs w:val="19"/>
              </w:rPr>
            </w:pPr>
            <w:r>
              <w:rPr>
                <w:rFonts w:ascii="Cambria"/>
                <w:w w:val="105"/>
                <w:sz w:val="19"/>
              </w:rPr>
              <w:t>pass/veh</w:t>
            </w:r>
          </w:p>
        </w:tc>
        <w:tc>
          <w:tcPr>
            <w:tcW w:w="979" w:type="dxa"/>
            <w:tcBorders>
              <w:top w:val="single" w:sz="5" w:space="0" w:color="000000"/>
              <w:left w:val="single" w:sz="5" w:space="0" w:color="000000"/>
              <w:bottom w:val="single" w:sz="5" w:space="0" w:color="000000"/>
              <w:right w:val="single" w:sz="5" w:space="0" w:color="000000"/>
            </w:tcBorders>
          </w:tcPr>
          <w:p w14:paraId="4B2ADAB0" w14:textId="77777777" w:rsidR="000A17D0" w:rsidRDefault="000A17D0" w:rsidP="000A17D0">
            <w:pPr>
              <w:pStyle w:val="TableParagraph"/>
              <w:spacing w:before="5"/>
              <w:ind w:right="1"/>
              <w:jc w:val="center"/>
              <w:rPr>
                <w:rFonts w:ascii="Cambria" w:eastAsia="Cambria" w:hAnsi="Cambria" w:cs="Cambria"/>
                <w:sz w:val="19"/>
                <w:szCs w:val="19"/>
              </w:rPr>
            </w:pPr>
            <w:r>
              <w:rPr>
                <w:rFonts w:ascii="Cambria"/>
                <w:w w:val="105"/>
                <w:sz w:val="19"/>
              </w:rPr>
              <w:t>1.4</w:t>
            </w:r>
          </w:p>
        </w:tc>
        <w:tc>
          <w:tcPr>
            <w:tcW w:w="994" w:type="dxa"/>
            <w:tcBorders>
              <w:top w:val="single" w:sz="5" w:space="0" w:color="000000"/>
              <w:left w:val="single" w:sz="5" w:space="0" w:color="000000"/>
              <w:bottom w:val="single" w:sz="5" w:space="0" w:color="000000"/>
              <w:right w:val="single" w:sz="5" w:space="0" w:color="000000"/>
            </w:tcBorders>
          </w:tcPr>
          <w:p w14:paraId="46147D4F" w14:textId="77777777" w:rsidR="000A17D0" w:rsidRDefault="000A17D0" w:rsidP="000A17D0">
            <w:pPr>
              <w:pStyle w:val="TableParagraph"/>
              <w:spacing w:before="5"/>
              <w:jc w:val="center"/>
              <w:rPr>
                <w:rFonts w:ascii="Cambria" w:eastAsia="Cambria" w:hAnsi="Cambria" w:cs="Cambria"/>
                <w:sz w:val="19"/>
                <w:szCs w:val="19"/>
              </w:rPr>
            </w:pPr>
            <w:r>
              <w:rPr>
                <w:rFonts w:ascii="Cambria"/>
                <w:w w:val="105"/>
                <w:sz w:val="19"/>
              </w:rPr>
              <w:t>1.4</w:t>
            </w:r>
          </w:p>
        </w:tc>
        <w:tc>
          <w:tcPr>
            <w:tcW w:w="1258" w:type="dxa"/>
            <w:tcBorders>
              <w:top w:val="single" w:sz="5" w:space="0" w:color="000000"/>
              <w:left w:val="single" w:sz="5" w:space="0" w:color="000000"/>
              <w:bottom w:val="single" w:sz="5" w:space="0" w:color="000000"/>
              <w:right w:val="single" w:sz="5" w:space="0" w:color="000000"/>
            </w:tcBorders>
          </w:tcPr>
          <w:p w14:paraId="1B1824B5" w14:textId="77777777" w:rsidR="000A17D0" w:rsidRDefault="000A17D0" w:rsidP="000A17D0"/>
        </w:tc>
        <w:tc>
          <w:tcPr>
            <w:tcW w:w="720" w:type="dxa"/>
            <w:tcBorders>
              <w:top w:val="single" w:sz="5" w:space="0" w:color="000000"/>
              <w:left w:val="single" w:sz="5" w:space="0" w:color="000000"/>
              <w:bottom w:val="single" w:sz="5" w:space="0" w:color="000000"/>
              <w:right w:val="single" w:sz="5" w:space="0" w:color="000000"/>
            </w:tcBorders>
          </w:tcPr>
          <w:p w14:paraId="0844E18A" w14:textId="77777777" w:rsidR="000A17D0" w:rsidRDefault="000A17D0" w:rsidP="000A17D0"/>
        </w:tc>
        <w:tc>
          <w:tcPr>
            <w:tcW w:w="1171" w:type="dxa"/>
            <w:tcBorders>
              <w:top w:val="single" w:sz="5" w:space="0" w:color="000000"/>
              <w:left w:val="single" w:sz="5" w:space="0" w:color="000000"/>
              <w:bottom w:val="single" w:sz="5" w:space="0" w:color="000000"/>
              <w:right w:val="single" w:sz="5" w:space="0" w:color="000000"/>
            </w:tcBorders>
          </w:tcPr>
          <w:p w14:paraId="558D1DEF" w14:textId="77777777" w:rsidR="000A17D0" w:rsidRDefault="000A17D0" w:rsidP="000A17D0"/>
        </w:tc>
        <w:tc>
          <w:tcPr>
            <w:tcW w:w="1262" w:type="dxa"/>
            <w:tcBorders>
              <w:top w:val="single" w:sz="5" w:space="0" w:color="000000"/>
              <w:left w:val="single" w:sz="5" w:space="0" w:color="000000"/>
              <w:bottom w:val="single" w:sz="5" w:space="0" w:color="000000"/>
              <w:right w:val="single" w:sz="5" w:space="0" w:color="000000"/>
            </w:tcBorders>
          </w:tcPr>
          <w:p w14:paraId="21C23983" w14:textId="77777777" w:rsidR="000A17D0" w:rsidRDefault="000A17D0" w:rsidP="000A17D0"/>
        </w:tc>
        <w:tc>
          <w:tcPr>
            <w:tcW w:w="898" w:type="dxa"/>
            <w:tcBorders>
              <w:top w:val="single" w:sz="5" w:space="0" w:color="000000"/>
              <w:left w:val="single" w:sz="5" w:space="0" w:color="000000"/>
              <w:bottom w:val="single" w:sz="5" w:space="0" w:color="000000"/>
              <w:right w:val="single" w:sz="5" w:space="0" w:color="000000"/>
            </w:tcBorders>
          </w:tcPr>
          <w:p w14:paraId="33250858" w14:textId="77777777" w:rsidR="000A17D0" w:rsidRDefault="000A17D0" w:rsidP="000A17D0"/>
        </w:tc>
      </w:tr>
      <w:tr w:rsidR="000A17D0" w14:paraId="3270269B" w14:textId="77777777" w:rsidTr="00EB203B">
        <w:trPr>
          <w:trHeight w:hRule="exact" w:val="307"/>
          <w:jc w:val="center"/>
        </w:trPr>
        <w:tc>
          <w:tcPr>
            <w:tcW w:w="1958" w:type="dxa"/>
            <w:tcBorders>
              <w:top w:val="single" w:sz="5" w:space="0" w:color="000000"/>
              <w:left w:val="single" w:sz="5" w:space="0" w:color="000000"/>
              <w:bottom w:val="single" w:sz="5" w:space="0" w:color="000000"/>
              <w:right w:val="single" w:sz="5" w:space="0" w:color="000000"/>
            </w:tcBorders>
          </w:tcPr>
          <w:p w14:paraId="45B37DBC" w14:textId="77777777" w:rsidR="000A17D0" w:rsidRDefault="000A17D0" w:rsidP="00EB203B">
            <w:pPr>
              <w:pStyle w:val="TableParagraph"/>
              <w:spacing w:before="6"/>
              <w:ind w:left="101"/>
              <w:jc w:val="center"/>
              <w:rPr>
                <w:rFonts w:ascii="Cambria" w:eastAsia="Cambria" w:hAnsi="Cambria" w:cs="Cambria"/>
                <w:sz w:val="21"/>
                <w:szCs w:val="21"/>
              </w:rPr>
            </w:pPr>
            <w:r>
              <w:rPr>
                <w:rFonts w:ascii="Cambria"/>
                <w:sz w:val="21"/>
              </w:rPr>
              <w:t>SUVGasoline</w:t>
            </w:r>
          </w:p>
        </w:tc>
        <w:tc>
          <w:tcPr>
            <w:tcW w:w="1003" w:type="dxa"/>
            <w:tcBorders>
              <w:top w:val="single" w:sz="5" w:space="0" w:color="000000"/>
              <w:left w:val="single" w:sz="5" w:space="0" w:color="000000"/>
              <w:bottom w:val="single" w:sz="5" w:space="0" w:color="000000"/>
              <w:right w:val="single" w:sz="5" w:space="0" w:color="000000"/>
            </w:tcBorders>
          </w:tcPr>
          <w:p w14:paraId="11EB8146" w14:textId="77777777" w:rsidR="000A17D0" w:rsidRDefault="000A17D0" w:rsidP="000A17D0">
            <w:pPr>
              <w:pStyle w:val="TableParagraph"/>
              <w:spacing w:before="5"/>
              <w:ind w:left="100"/>
              <w:rPr>
                <w:rFonts w:ascii="Cambria" w:eastAsia="Cambria" w:hAnsi="Cambria" w:cs="Cambria"/>
                <w:sz w:val="19"/>
                <w:szCs w:val="19"/>
              </w:rPr>
            </w:pPr>
            <w:r>
              <w:rPr>
                <w:rFonts w:ascii="Cambria"/>
                <w:w w:val="105"/>
                <w:sz w:val="19"/>
              </w:rPr>
              <w:t>pass/veh</w:t>
            </w:r>
          </w:p>
        </w:tc>
        <w:tc>
          <w:tcPr>
            <w:tcW w:w="979" w:type="dxa"/>
            <w:tcBorders>
              <w:top w:val="single" w:sz="5" w:space="0" w:color="000000"/>
              <w:left w:val="single" w:sz="5" w:space="0" w:color="000000"/>
              <w:bottom w:val="single" w:sz="5" w:space="0" w:color="000000"/>
              <w:right w:val="single" w:sz="5" w:space="0" w:color="000000"/>
            </w:tcBorders>
          </w:tcPr>
          <w:p w14:paraId="12CB0418" w14:textId="77777777" w:rsidR="000A17D0" w:rsidRDefault="000A17D0" w:rsidP="000A17D0">
            <w:pPr>
              <w:pStyle w:val="TableParagraph"/>
              <w:spacing w:before="5"/>
              <w:ind w:right="1"/>
              <w:jc w:val="center"/>
              <w:rPr>
                <w:rFonts w:ascii="Cambria" w:eastAsia="Cambria" w:hAnsi="Cambria" w:cs="Cambria"/>
                <w:sz w:val="19"/>
                <w:szCs w:val="19"/>
              </w:rPr>
            </w:pPr>
            <w:r>
              <w:rPr>
                <w:rFonts w:ascii="Cambria"/>
                <w:w w:val="105"/>
                <w:sz w:val="19"/>
              </w:rPr>
              <w:t>1.4</w:t>
            </w:r>
          </w:p>
        </w:tc>
        <w:tc>
          <w:tcPr>
            <w:tcW w:w="994" w:type="dxa"/>
            <w:tcBorders>
              <w:top w:val="single" w:sz="5" w:space="0" w:color="000000"/>
              <w:left w:val="single" w:sz="5" w:space="0" w:color="000000"/>
              <w:bottom w:val="single" w:sz="5" w:space="0" w:color="000000"/>
              <w:right w:val="single" w:sz="5" w:space="0" w:color="000000"/>
            </w:tcBorders>
          </w:tcPr>
          <w:p w14:paraId="1168BFE6" w14:textId="77777777" w:rsidR="000A17D0" w:rsidRDefault="000A17D0" w:rsidP="000A17D0">
            <w:pPr>
              <w:pStyle w:val="TableParagraph"/>
              <w:spacing w:before="5"/>
              <w:jc w:val="center"/>
              <w:rPr>
                <w:rFonts w:ascii="Cambria" w:eastAsia="Cambria" w:hAnsi="Cambria" w:cs="Cambria"/>
                <w:sz w:val="19"/>
                <w:szCs w:val="19"/>
              </w:rPr>
            </w:pPr>
            <w:r>
              <w:rPr>
                <w:rFonts w:ascii="Cambria"/>
                <w:w w:val="105"/>
                <w:sz w:val="19"/>
              </w:rPr>
              <w:t>1.4</w:t>
            </w:r>
          </w:p>
        </w:tc>
        <w:tc>
          <w:tcPr>
            <w:tcW w:w="1258" w:type="dxa"/>
            <w:tcBorders>
              <w:top w:val="single" w:sz="5" w:space="0" w:color="000000"/>
              <w:left w:val="single" w:sz="5" w:space="0" w:color="000000"/>
              <w:bottom w:val="single" w:sz="5" w:space="0" w:color="000000"/>
              <w:right w:val="single" w:sz="5" w:space="0" w:color="000000"/>
            </w:tcBorders>
          </w:tcPr>
          <w:p w14:paraId="7A96905A" w14:textId="77777777" w:rsidR="000A17D0" w:rsidRDefault="000A17D0" w:rsidP="000A17D0"/>
        </w:tc>
        <w:tc>
          <w:tcPr>
            <w:tcW w:w="720" w:type="dxa"/>
            <w:tcBorders>
              <w:top w:val="single" w:sz="5" w:space="0" w:color="000000"/>
              <w:left w:val="single" w:sz="5" w:space="0" w:color="000000"/>
              <w:bottom w:val="single" w:sz="5" w:space="0" w:color="000000"/>
              <w:right w:val="single" w:sz="5" w:space="0" w:color="000000"/>
            </w:tcBorders>
          </w:tcPr>
          <w:p w14:paraId="7D2CB691" w14:textId="77777777" w:rsidR="000A17D0" w:rsidRDefault="000A17D0" w:rsidP="000A17D0"/>
        </w:tc>
        <w:tc>
          <w:tcPr>
            <w:tcW w:w="1171" w:type="dxa"/>
            <w:tcBorders>
              <w:top w:val="single" w:sz="5" w:space="0" w:color="000000"/>
              <w:left w:val="single" w:sz="5" w:space="0" w:color="000000"/>
              <w:bottom w:val="single" w:sz="5" w:space="0" w:color="000000"/>
              <w:right w:val="single" w:sz="5" w:space="0" w:color="000000"/>
            </w:tcBorders>
          </w:tcPr>
          <w:p w14:paraId="3764CBD7" w14:textId="77777777" w:rsidR="000A17D0" w:rsidRDefault="000A17D0" w:rsidP="000A17D0"/>
        </w:tc>
        <w:tc>
          <w:tcPr>
            <w:tcW w:w="1262" w:type="dxa"/>
            <w:tcBorders>
              <w:top w:val="single" w:sz="5" w:space="0" w:color="000000"/>
              <w:left w:val="single" w:sz="5" w:space="0" w:color="000000"/>
              <w:bottom w:val="single" w:sz="5" w:space="0" w:color="000000"/>
              <w:right w:val="single" w:sz="5" w:space="0" w:color="000000"/>
            </w:tcBorders>
          </w:tcPr>
          <w:p w14:paraId="30ECD7FD" w14:textId="77777777" w:rsidR="000A17D0" w:rsidRDefault="000A17D0" w:rsidP="000A17D0"/>
        </w:tc>
        <w:tc>
          <w:tcPr>
            <w:tcW w:w="898" w:type="dxa"/>
            <w:tcBorders>
              <w:top w:val="single" w:sz="5" w:space="0" w:color="000000"/>
              <w:left w:val="single" w:sz="5" w:space="0" w:color="000000"/>
              <w:bottom w:val="single" w:sz="5" w:space="0" w:color="000000"/>
              <w:right w:val="single" w:sz="5" w:space="0" w:color="000000"/>
            </w:tcBorders>
          </w:tcPr>
          <w:p w14:paraId="0926D96F" w14:textId="77777777" w:rsidR="000A17D0" w:rsidRDefault="000A17D0" w:rsidP="000A17D0"/>
        </w:tc>
      </w:tr>
      <w:tr w:rsidR="000A17D0" w14:paraId="7403A64F" w14:textId="77777777" w:rsidTr="00EB203B">
        <w:trPr>
          <w:trHeight w:hRule="exact" w:val="312"/>
          <w:jc w:val="center"/>
        </w:trPr>
        <w:tc>
          <w:tcPr>
            <w:tcW w:w="1958" w:type="dxa"/>
            <w:tcBorders>
              <w:top w:val="single" w:sz="5" w:space="0" w:color="000000"/>
              <w:left w:val="single" w:sz="5" w:space="0" w:color="000000"/>
              <w:bottom w:val="single" w:sz="5" w:space="0" w:color="000000"/>
              <w:right w:val="single" w:sz="5" w:space="0" w:color="000000"/>
            </w:tcBorders>
          </w:tcPr>
          <w:p w14:paraId="1385D364" w14:textId="77777777" w:rsidR="000A17D0" w:rsidRDefault="000A17D0" w:rsidP="00EB203B">
            <w:pPr>
              <w:pStyle w:val="TableParagraph"/>
              <w:spacing w:before="10"/>
              <w:ind w:left="101"/>
              <w:jc w:val="center"/>
              <w:rPr>
                <w:rFonts w:ascii="Cambria" w:eastAsia="Cambria" w:hAnsi="Cambria" w:cs="Cambria"/>
                <w:sz w:val="21"/>
                <w:szCs w:val="21"/>
              </w:rPr>
            </w:pPr>
            <w:r>
              <w:rPr>
                <w:rFonts w:ascii="Cambria"/>
                <w:sz w:val="21"/>
              </w:rPr>
              <w:lastRenderedPageBreak/>
              <w:t>SUVHybridGasoline</w:t>
            </w:r>
          </w:p>
        </w:tc>
        <w:tc>
          <w:tcPr>
            <w:tcW w:w="1003" w:type="dxa"/>
            <w:tcBorders>
              <w:top w:val="single" w:sz="5" w:space="0" w:color="000000"/>
              <w:left w:val="single" w:sz="5" w:space="0" w:color="000000"/>
              <w:bottom w:val="single" w:sz="5" w:space="0" w:color="000000"/>
              <w:right w:val="single" w:sz="5" w:space="0" w:color="000000"/>
            </w:tcBorders>
          </w:tcPr>
          <w:p w14:paraId="100B56F5" w14:textId="77777777" w:rsidR="000A17D0" w:rsidRDefault="000A17D0" w:rsidP="000A17D0">
            <w:pPr>
              <w:pStyle w:val="TableParagraph"/>
              <w:spacing w:before="10"/>
              <w:ind w:left="102"/>
              <w:rPr>
                <w:rFonts w:ascii="Cambria" w:eastAsia="Cambria" w:hAnsi="Cambria" w:cs="Cambria"/>
                <w:sz w:val="19"/>
                <w:szCs w:val="19"/>
              </w:rPr>
            </w:pPr>
            <w:r>
              <w:rPr>
                <w:rFonts w:ascii="Cambria"/>
                <w:w w:val="105"/>
                <w:sz w:val="19"/>
              </w:rPr>
              <w:t>ton/veh</w:t>
            </w:r>
          </w:p>
        </w:tc>
        <w:tc>
          <w:tcPr>
            <w:tcW w:w="979" w:type="dxa"/>
            <w:tcBorders>
              <w:top w:val="single" w:sz="5" w:space="0" w:color="000000"/>
              <w:left w:val="single" w:sz="5" w:space="0" w:color="000000"/>
              <w:bottom w:val="single" w:sz="5" w:space="0" w:color="000000"/>
              <w:right w:val="single" w:sz="5" w:space="0" w:color="000000"/>
            </w:tcBorders>
          </w:tcPr>
          <w:p w14:paraId="1E13AE40" w14:textId="77777777" w:rsidR="000A17D0" w:rsidRDefault="000A17D0" w:rsidP="000A17D0">
            <w:pPr>
              <w:pStyle w:val="TableParagraph"/>
              <w:spacing w:before="10"/>
              <w:jc w:val="center"/>
              <w:rPr>
                <w:rFonts w:ascii="Cambria" w:eastAsia="Cambria" w:hAnsi="Cambria" w:cs="Cambria"/>
                <w:sz w:val="19"/>
                <w:szCs w:val="19"/>
              </w:rPr>
            </w:pPr>
            <w:r>
              <w:rPr>
                <w:rFonts w:ascii="Cambria"/>
                <w:w w:val="105"/>
                <w:sz w:val="19"/>
              </w:rPr>
              <w:t>1.4</w:t>
            </w:r>
          </w:p>
        </w:tc>
        <w:tc>
          <w:tcPr>
            <w:tcW w:w="994" w:type="dxa"/>
            <w:tcBorders>
              <w:top w:val="single" w:sz="5" w:space="0" w:color="000000"/>
              <w:left w:val="single" w:sz="5" w:space="0" w:color="000000"/>
              <w:bottom w:val="single" w:sz="5" w:space="0" w:color="000000"/>
              <w:right w:val="single" w:sz="5" w:space="0" w:color="000000"/>
            </w:tcBorders>
          </w:tcPr>
          <w:p w14:paraId="74109E65" w14:textId="77777777" w:rsidR="000A17D0" w:rsidRDefault="000A17D0" w:rsidP="000A17D0">
            <w:pPr>
              <w:pStyle w:val="TableParagraph"/>
              <w:spacing w:before="10"/>
              <w:jc w:val="center"/>
              <w:rPr>
                <w:rFonts w:ascii="Cambria" w:eastAsia="Cambria" w:hAnsi="Cambria" w:cs="Cambria"/>
                <w:sz w:val="19"/>
                <w:szCs w:val="19"/>
              </w:rPr>
            </w:pPr>
            <w:r>
              <w:rPr>
                <w:rFonts w:ascii="Cambria"/>
                <w:w w:val="105"/>
                <w:sz w:val="19"/>
              </w:rPr>
              <w:t>1.4</w:t>
            </w:r>
          </w:p>
        </w:tc>
        <w:tc>
          <w:tcPr>
            <w:tcW w:w="1258" w:type="dxa"/>
            <w:tcBorders>
              <w:top w:val="single" w:sz="5" w:space="0" w:color="000000"/>
              <w:left w:val="single" w:sz="5" w:space="0" w:color="000000"/>
              <w:bottom w:val="single" w:sz="5" w:space="0" w:color="000000"/>
              <w:right w:val="single" w:sz="5" w:space="0" w:color="000000"/>
            </w:tcBorders>
          </w:tcPr>
          <w:p w14:paraId="3C997E08" w14:textId="77777777" w:rsidR="000A17D0" w:rsidRDefault="000A17D0" w:rsidP="000A17D0"/>
        </w:tc>
        <w:tc>
          <w:tcPr>
            <w:tcW w:w="720" w:type="dxa"/>
            <w:tcBorders>
              <w:top w:val="single" w:sz="5" w:space="0" w:color="000000"/>
              <w:left w:val="single" w:sz="5" w:space="0" w:color="000000"/>
              <w:bottom w:val="single" w:sz="5" w:space="0" w:color="000000"/>
              <w:right w:val="single" w:sz="5" w:space="0" w:color="000000"/>
            </w:tcBorders>
          </w:tcPr>
          <w:p w14:paraId="6784BDC3" w14:textId="77777777" w:rsidR="000A17D0" w:rsidRDefault="000A17D0" w:rsidP="000A17D0"/>
        </w:tc>
        <w:tc>
          <w:tcPr>
            <w:tcW w:w="1171" w:type="dxa"/>
            <w:tcBorders>
              <w:top w:val="single" w:sz="5" w:space="0" w:color="000000"/>
              <w:left w:val="single" w:sz="5" w:space="0" w:color="000000"/>
              <w:bottom w:val="single" w:sz="5" w:space="0" w:color="000000"/>
              <w:right w:val="single" w:sz="5" w:space="0" w:color="000000"/>
            </w:tcBorders>
          </w:tcPr>
          <w:p w14:paraId="6A70DF44" w14:textId="77777777" w:rsidR="000A17D0" w:rsidRDefault="000A17D0" w:rsidP="000A17D0"/>
        </w:tc>
        <w:tc>
          <w:tcPr>
            <w:tcW w:w="1262" w:type="dxa"/>
            <w:tcBorders>
              <w:top w:val="single" w:sz="5" w:space="0" w:color="000000"/>
              <w:left w:val="single" w:sz="5" w:space="0" w:color="000000"/>
              <w:bottom w:val="single" w:sz="5" w:space="0" w:color="000000"/>
              <w:right w:val="single" w:sz="5" w:space="0" w:color="000000"/>
            </w:tcBorders>
          </w:tcPr>
          <w:p w14:paraId="07323675" w14:textId="77777777" w:rsidR="000A17D0" w:rsidRDefault="000A17D0" w:rsidP="000A17D0"/>
        </w:tc>
        <w:tc>
          <w:tcPr>
            <w:tcW w:w="898" w:type="dxa"/>
            <w:tcBorders>
              <w:top w:val="single" w:sz="5" w:space="0" w:color="000000"/>
              <w:left w:val="single" w:sz="5" w:space="0" w:color="000000"/>
              <w:bottom w:val="single" w:sz="5" w:space="0" w:color="000000"/>
              <w:right w:val="single" w:sz="5" w:space="0" w:color="000000"/>
            </w:tcBorders>
          </w:tcPr>
          <w:p w14:paraId="2C5FD88F" w14:textId="77777777" w:rsidR="000A17D0" w:rsidRDefault="000A17D0" w:rsidP="000A17D0"/>
        </w:tc>
      </w:tr>
      <w:tr w:rsidR="000A17D0" w14:paraId="67B14832" w14:textId="77777777" w:rsidTr="00EB203B">
        <w:trPr>
          <w:trHeight w:hRule="exact" w:val="312"/>
          <w:jc w:val="center"/>
        </w:trPr>
        <w:tc>
          <w:tcPr>
            <w:tcW w:w="1958" w:type="dxa"/>
            <w:tcBorders>
              <w:top w:val="single" w:sz="5" w:space="0" w:color="000000"/>
              <w:left w:val="single" w:sz="5" w:space="0" w:color="000000"/>
              <w:bottom w:val="single" w:sz="5" w:space="0" w:color="000000"/>
              <w:right w:val="single" w:sz="5" w:space="0" w:color="000000"/>
            </w:tcBorders>
          </w:tcPr>
          <w:p w14:paraId="4B102606" w14:textId="77777777" w:rsidR="000A17D0" w:rsidRDefault="000A17D0" w:rsidP="00EB203B">
            <w:pPr>
              <w:pStyle w:val="TableParagraph"/>
              <w:spacing w:before="6"/>
              <w:ind w:left="101"/>
              <w:jc w:val="center"/>
              <w:rPr>
                <w:rFonts w:ascii="Cambria" w:eastAsia="Cambria" w:hAnsi="Cambria" w:cs="Cambria"/>
                <w:sz w:val="21"/>
                <w:szCs w:val="21"/>
              </w:rPr>
            </w:pPr>
            <w:r>
              <w:rPr>
                <w:rFonts w:ascii="Cambria"/>
                <w:sz w:val="21"/>
              </w:rPr>
              <w:t>MotoGasoline</w:t>
            </w:r>
          </w:p>
        </w:tc>
        <w:tc>
          <w:tcPr>
            <w:tcW w:w="1003" w:type="dxa"/>
            <w:tcBorders>
              <w:top w:val="single" w:sz="5" w:space="0" w:color="000000"/>
              <w:left w:val="single" w:sz="5" w:space="0" w:color="000000"/>
              <w:bottom w:val="single" w:sz="5" w:space="0" w:color="000000"/>
              <w:right w:val="single" w:sz="5" w:space="0" w:color="000000"/>
            </w:tcBorders>
          </w:tcPr>
          <w:p w14:paraId="458FA1CD" w14:textId="77777777" w:rsidR="000A17D0" w:rsidRDefault="000A17D0" w:rsidP="000A17D0">
            <w:pPr>
              <w:pStyle w:val="TableParagraph"/>
              <w:spacing w:before="5"/>
              <w:ind w:left="101"/>
              <w:rPr>
                <w:rFonts w:ascii="Cambria" w:eastAsia="Cambria" w:hAnsi="Cambria" w:cs="Cambria"/>
                <w:sz w:val="19"/>
                <w:szCs w:val="19"/>
              </w:rPr>
            </w:pPr>
            <w:r>
              <w:rPr>
                <w:rFonts w:ascii="Cambria"/>
                <w:w w:val="105"/>
                <w:sz w:val="19"/>
              </w:rPr>
              <w:t>ton/veh</w:t>
            </w:r>
          </w:p>
        </w:tc>
        <w:tc>
          <w:tcPr>
            <w:tcW w:w="979" w:type="dxa"/>
            <w:tcBorders>
              <w:top w:val="single" w:sz="5" w:space="0" w:color="000000"/>
              <w:left w:val="single" w:sz="5" w:space="0" w:color="000000"/>
              <w:bottom w:val="single" w:sz="5" w:space="0" w:color="000000"/>
              <w:right w:val="single" w:sz="5" w:space="0" w:color="000000"/>
            </w:tcBorders>
          </w:tcPr>
          <w:p w14:paraId="323F0559" w14:textId="77777777" w:rsidR="000A17D0" w:rsidRDefault="000A17D0" w:rsidP="000A17D0">
            <w:pPr>
              <w:pStyle w:val="TableParagraph"/>
              <w:spacing w:before="5"/>
              <w:ind w:right="1"/>
              <w:jc w:val="center"/>
              <w:rPr>
                <w:rFonts w:ascii="Cambria" w:eastAsia="Cambria" w:hAnsi="Cambria" w:cs="Cambria"/>
                <w:sz w:val="19"/>
                <w:szCs w:val="19"/>
              </w:rPr>
            </w:pPr>
            <w:r>
              <w:rPr>
                <w:rFonts w:ascii="Cambria"/>
                <w:w w:val="105"/>
                <w:sz w:val="19"/>
              </w:rPr>
              <w:t>1.1</w:t>
            </w:r>
          </w:p>
        </w:tc>
        <w:tc>
          <w:tcPr>
            <w:tcW w:w="994" w:type="dxa"/>
            <w:tcBorders>
              <w:top w:val="single" w:sz="5" w:space="0" w:color="000000"/>
              <w:left w:val="single" w:sz="5" w:space="0" w:color="000000"/>
              <w:bottom w:val="single" w:sz="5" w:space="0" w:color="000000"/>
              <w:right w:val="single" w:sz="5" w:space="0" w:color="000000"/>
            </w:tcBorders>
          </w:tcPr>
          <w:p w14:paraId="36BCF2F0" w14:textId="77777777" w:rsidR="000A17D0" w:rsidRDefault="000A17D0" w:rsidP="000A17D0">
            <w:pPr>
              <w:pStyle w:val="TableParagraph"/>
              <w:spacing w:before="5"/>
              <w:jc w:val="center"/>
              <w:rPr>
                <w:rFonts w:ascii="Cambria" w:eastAsia="Cambria" w:hAnsi="Cambria" w:cs="Cambria"/>
                <w:sz w:val="19"/>
                <w:szCs w:val="19"/>
              </w:rPr>
            </w:pPr>
            <w:r>
              <w:rPr>
                <w:rFonts w:ascii="Cambria"/>
                <w:w w:val="105"/>
                <w:sz w:val="19"/>
              </w:rPr>
              <w:t>1.1</w:t>
            </w:r>
          </w:p>
        </w:tc>
        <w:tc>
          <w:tcPr>
            <w:tcW w:w="1258" w:type="dxa"/>
            <w:tcBorders>
              <w:top w:val="single" w:sz="5" w:space="0" w:color="000000"/>
              <w:left w:val="single" w:sz="5" w:space="0" w:color="000000"/>
              <w:bottom w:val="single" w:sz="5" w:space="0" w:color="000000"/>
              <w:right w:val="single" w:sz="5" w:space="0" w:color="000000"/>
            </w:tcBorders>
          </w:tcPr>
          <w:p w14:paraId="09C09F3B" w14:textId="77777777" w:rsidR="000A17D0" w:rsidRDefault="000A17D0" w:rsidP="000A17D0"/>
        </w:tc>
        <w:tc>
          <w:tcPr>
            <w:tcW w:w="720" w:type="dxa"/>
            <w:tcBorders>
              <w:top w:val="single" w:sz="5" w:space="0" w:color="000000"/>
              <w:left w:val="single" w:sz="5" w:space="0" w:color="000000"/>
              <w:bottom w:val="single" w:sz="5" w:space="0" w:color="000000"/>
              <w:right w:val="single" w:sz="5" w:space="0" w:color="000000"/>
            </w:tcBorders>
          </w:tcPr>
          <w:p w14:paraId="3DA95D32" w14:textId="77777777" w:rsidR="000A17D0" w:rsidRDefault="000A17D0" w:rsidP="000A17D0"/>
        </w:tc>
        <w:tc>
          <w:tcPr>
            <w:tcW w:w="1171" w:type="dxa"/>
            <w:tcBorders>
              <w:top w:val="single" w:sz="5" w:space="0" w:color="000000"/>
              <w:left w:val="single" w:sz="5" w:space="0" w:color="000000"/>
              <w:bottom w:val="single" w:sz="5" w:space="0" w:color="000000"/>
              <w:right w:val="single" w:sz="5" w:space="0" w:color="000000"/>
            </w:tcBorders>
          </w:tcPr>
          <w:p w14:paraId="25691AF0" w14:textId="77777777" w:rsidR="000A17D0" w:rsidRDefault="000A17D0" w:rsidP="000A17D0">
            <w:pPr>
              <w:pStyle w:val="TableParagraph"/>
              <w:spacing w:before="5"/>
              <w:ind w:left="371"/>
              <w:rPr>
                <w:rFonts w:ascii="Cambria" w:eastAsia="Cambria" w:hAnsi="Cambria" w:cs="Cambria"/>
                <w:sz w:val="19"/>
                <w:szCs w:val="19"/>
              </w:rPr>
            </w:pPr>
            <w:r>
              <w:rPr>
                <w:rFonts w:ascii="Cambria"/>
                <w:w w:val="105"/>
                <w:sz w:val="19"/>
              </w:rPr>
              <w:t>1.20</w:t>
            </w:r>
          </w:p>
        </w:tc>
        <w:tc>
          <w:tcPr>
            <w:tcW w:w="1262" w:type="dxa"/>
            <w:tcBorders>
              <w:top w:val="single" w:sz="5" w:space="0" w:color="000000"/>
              <w:left w:val="single" w:sz="5" w:space="0" w:color="000000"/>
              <w:bottom w:val="single" w:sz="5" w:space="0" w:color="000000"/>
              <w:right w:val="single" w:sz="5" w:space="0" w:color="000000"/>
            </w:tcBorders>
          </w:tcPr>
          <w:p w14:paraId="4C3B1F83" w14:textId="77777777" w:rsidR="000A17D0" w:rsidRDefault="000A17D0" w:rsidP="000A17D0">
            <w:pPr>
              <w:pStyle w:val="TableParagraph"/>
              <w:spacing w:before="5"/>
              <w:jc w:val="center"/>
              <w:rPr>
                <w:rFonts w:ascii="Cambria" w:eastAsia="Cambria" w:hAnsi="Cambria" w:cs="Cambria"/>
                <w:sz w:val="19"/>
                <w:szCs w:val="19"/>
              </w:rPr>
            </w:pPr>
            <w:r>
              <w:rPr>
                <w:rFonts w:ascii="Cambria"/>
                <w:w w:val="105"/>
                <w:sz w:val="19"/>
              </w:rPr>
              <w:t>1.20</w:t>
            </w:r>
          </w:p>
        </w:tc>
        <w:tc>
          <w:tcPr>
            <w:tcW w:w="898" w:type="dxa"/>
            <w:tcBorders>
              <w:top w:val="single" w:sz="5" w:space="0" w:color="000000"/>
              <w:left w:val="single" w:sz="5" w:space="0" w:color="000000"/>
              <w:bottom w:val="single" w:sz="5" w:space="0" w:color="000000"/>
              <w:right w:val="single" w:sz="5" w:space="0" w:color="000000"/>
            </w:tcBorders>
          </w:tcPr>
          <w:p w14:paraId="1334B285" w14:textId="77777777" w:rsidR="000A17D0" w:rsidRDefault="000A17D0" w:rsidP="000A17D0">
            <w:pPr>
              <w:pStyle w:val="TableParagraph"/>
              <w:spacing w:before="5"/>
              <w:ind w:left="221"/>
              <w:rPr>
                <w:rFonts w:ascii="Cambria" w:eastAsia="Cambria" w:hAnsi="Cambria" w:cs="Cambria"/>
                <w:sz w:val="19"/>
                <w:szCs w:val="19"/>
              </w:rPr>
            </w:pPr>
            <w:r>
              <w:rPr>
                <w:rFonts w:ascii="Cambria"/>
                <w:w w:val="105"/>
                <w:sz w:val="19"/>
              </w:rPr>
              <w:t>1.40</w:t>
            </w:r>
          </w:p>
        </w:tc>
      </w:tr>
      <w:tr w:rsidR="000A17D0" w14:paraId="3DDC44D5" w14:textId="77777777" w:rsidTr="00EB203B">
        <w:trPr>
          <w:trHeight w:hRule="exact" w:val="854"/>
          <w:jc w:val="center"/>
        </w:trPr>
        <w:tc>
          <w:tcPr>
            <w:tcW w:w="10243" w:type="dxa"/>
            <w:gridSpan w:val="9"/>
            <w:tcBorders>
              <w:top w:val="single" w:sz="5" w:space="0" w:color="000000"/>
              <w:left w:val="single" w:sz="5" w:space="0" w:color="000000"/>
              <w:bottom w:val="single" w:sz="5" w:space="0" w:color="000000"/>
              <w:right w:val="single" w:sz="5" w:space="0" w:color="000000"/>
            </w:tcBorders>
          </w:tcPr>
          <w:p w14:paraId="172B82A1" w14:textId="77777777" w:rsidR="000A17D0" w:rsidRDefault="000A17D0" w:rsidP="00EB203B">
            <w:pPr>
              <w:pStyle w:val="TableParagraph"/>
              <w:spacing w:before="5" w:line="254" w:lineRule="auto"/>
              <w:ind w:left="101" w:right="3389"/>
              <w:jc w:val="center"/>
              <w:rPr>
                <w:rFonts w:ascii="Cambria" w:eastAsia="Cambria" w:hAnsi="Cambria" w:cs="Cambria"/>
                <w:sz w:val="17"/>
                <w:szCs w:val="17"/>
              </w:rPr>
            </w:pPr>
            <w:r>
              <w:rPr>
                <w:rFonts w:ascii="Cambria"/>
                <w:w w:val="105"/>
                <w:sz w:val="17"/>
              </w:rPr>
              <w:t>*Data</w:t>
            </w:r>
            <w:r>
              <w:rPr>
                <w:rFonts w:ascii="Cambria"/>
                <w:spacing w:val="-5"/>
                <w:w w:val="105"/>
                <w:sz w:val="17"/>
              </w:rPr>
              <w:t xml:space="preserve"> </w:t>
            </w:r>
            <w:r>
              <w:rPr>
                <w:rFonts w:ascii="Cambria"/>
                <w:w w:val="105"/>
                <w:sz w:val="17"/>
              </w:rPr>
              <w:t>for</w:t>
            </w:r>
            <w:r>
              <w:rPr>
                <w:rFonts w:ascii="Cambria"/>
                <w:spacing w:val="-4"/>
                <w:w w:val="105"/>
                <w:sz w:val="17"/>
              </w:rPr>
              <w:t xml:space="preserve"> </w:t>
            </w:r>
            <w:r>
              <w:rPr>
                <w:rFonts w:ascii="Cambria"/>
                <w:w w:val="105"/>
                <w:sz w:val="17"/>
              </w:rPr>
              <w:t>LDVs</w:t>
            </w:r>
            <w:r>
              <w:rPr>
                <w:rFonts w:ascii="Cambria"/>
                <w:spacing w:val="-5"/>
                <w:w w:val="105"/>
                <w:sz w:val="17"/>
              </w:rPr>
              <w:t xml:space="preserve"> </w:t>
            </w:r>
            <w:r>
              <w:rPr>
                <w:rFonts w:ascii="Cambria"/>
                <w:w w:val="105"/>
                <w:sz w:val="17"/>
              </w:rPr>
              <w:t>which</w:t>
            </w:r>
            <w:r>
              <w:rPr>
                <w:rFonts w:ascii="Cambria"/>
                <w:spacing w:val="-4"/>
                <w:w w:val="105"/>
                <w:sz w:val="17"/>
              </w:rPr>
              <w:t xml:space="preserve"> </w:t>
            </w:r>
            <w:r>
              <w:rPr>
                <w:rFonts w:ascii="Cambria"/>
                <w:w w:val="105"/>
                <w:sz w:val="17"/>
              </w:rPr>
              <w:t>include</w:t>
            </w:r>
            <w:r>
              <w:rPr>
                <w:rFonts w:ascii="Cambria"/>
                <w:spacing w:val="-4"/>
                <w:w w:val="105"/>
                <w:sz w:val="17"/>
              </w:rPr>
              <w:t xml:space="preserve"> </w:t>
            </w:r>
            <w:r>
              <w:rPr>
                <w:rFonts w:ascii="Cambria"/>
                <w:w w:val="105"/>
                <w:sz w:val="17"/>
              </w:rPr>
              <w:t>cars</w:t>
            </w:r>
            <w:r>
              <w:rPr>
                <w:rFonts w:ascii="Cambria"/>
                <w:spacing w:val="-5"/>
                <w:w w:val="105"/>
                <w:sz w:val="17"/>
              </w:rPr>
              <w:t xml:space="preserve"> </w:t>
            </w:r>
            <w:r>
              <w:rPr>
                <w:rFonts w:ascii="Cambria"/>
                <w:w w:val="105"/>
                <w:sz w:val="17"/>
              </w:rPr>
              <w:t>and</w:t>
            </w:r>
            <w:r>
              <w:rPr>
                <w:rFonts w:ascii="Cambria"/>
                <w:spacing w:val="-4"/>
                <w:w w:val="105"/>
                <w:sz w:val="17"/>
              </w:rPr>
              <w:t xml:space="preserve"> </w:t>
            </w:r>
            <w:r>
              <w:rPr>
                <w:rFonts w:ascii="Cambria"/>
                <w:w w:val="105"/>
                <w:sz w:val="17"/>
              </w:rPr>
              <w:t>light</w:t>
            </w:r>
            <w:r>
              <w:rPr>
                <w:rFonts w:ascii="Cambria"/>
                <w:spacing w:val="-8"/>
                <w:w w:val="105"/>
                <w:sz w:val="17"/>
              </w:rPr>
              <w:t xml:space="preserve"> </w:t>
            </w:r>
            <w:r>
              <w:rPr>
                <w:rFonts w:ascii="Cambria"/>
                <w:w w:val="105"/>
                <w:sz w:val="17"/>
              </w:rPr>
              <w:t>trucks/vans/suvs</w:t>
            </w:r>
            <w:r>
              <w:rPr>
                <w:rFonts w:ascii="Cambria"/>
                <w:spacing w:val="-5"/>
                <w:w w:val="105"/>
                <w:sz w:val="17"/>
              </w:rPr>
              <w:t xml:space="preserve"> </w:t>
            </w:r>
            <w:r>
              <w:rPr>
                <w:rFonts w:ascii="Cambria"/>
                <w:w w:val="105"/>
                <w:sz w:val="17"/>
              </w:rPr>
              <w:t>1:</w:t>
            </w:r>
            <w:r>
              <w:rPr>
                <w:rFonts w:ascii="Cambria"/>
                <w:spacing w:val="-5"/>
                <w:w w:val="105"/>
                <w:sz w:val="17"/>
              </w:rPr>
              <w:t xml:space="preserve"> </w:t>
            </w:r>
            <w:r>
              <w:rPr>
                <w:rFonts w:ascii="Cambria"/>
                <w:w w:val="105"/>
                <w:sz w:val="17"/>
              </w:rPr>
              <w:t>(Vanderschuren,</w:t>
            </w:r>
            <w:r>
              <w:rPr>
                <w:rFonts w:ascii="Cambria"/>
                <w:spacing w:val="-8"/>
                <w:w w:val="105"/>
                <w:sz w:val="17"/>
              </w:rPr>
              <w:t xml:space="preserve"> </w:t>
            </w:r>
            <w:r>
              <w:rPr>
                <w:rFonts w:ascii="Cambria"/>
                <w:spacing w:val="1"/>
                <w:w w:val="105"/>
                <w:sz w:val="17"/>
              </w:rPr>
              <w:t>2011)</w:t>
            </w:r>
            <w:r>
              <w:rPr>
                <w:rFonts w:ascii="Cambria"/>
                <w:spacing w:val="91"/>
                <w:w w:val="104"/>
                <w:sz w:val="17"/>
              </w:rPr>
              <w:t xml:space="preserve"> </w:t>
            </w:r>
            <w:r>
              <w:rPr>
                <w:rFonts w:ascii="Cambria"/>
                <w:w w:val="105"/>
                <w:sz w:val="17"/>
              </w:rPr>
              <w:t>2:</w:t>
            </w:r>
            <w:r>
              <w:rPr>
                <w:rFonts w:ascii="Cambria"/>
                <w:spacing w:val="-7"/>
                <w:w w:val="105"/>
                <w:sz w:val="17"/>
              </w:rPr>
              <w:t xml:space="preserve"> </w:t>
            </w:r>
            <w:r>
              <w:rPr>
                <w:rFonts w:ascii="Cambria"/>
                <w:w w:val="105"/>
                <w:sz w:val="17"/>
              </w:rPr>
              <w:t>(DEAT,</w:t>
            </w:r>
            <w:r>
              <w:rPr>
                <w:rFonts w:ascii="Cambria"/>
                <w:spacing w:val="-14"/>
                <w:w w:val="105"/>
                <w:sz w:val="17"/>
              </w:rPr>
              <w:t xml:space="preserve"> </w:t>
            </w:r>
            <w:r>
              <w:rPr>
                <w:rFonts w:ascii="Cambria"/>
                <w:spacing w:val="1"/>
                <w:w w:val="105"/>
                <w:sz w:val="17"/>
              </w:rPr>
              <w:t>2007)</w:t>
            </w:r>
          </w:p>
          <w:p w14:paraId="7B3F1381" w14:textId="77777777" w:rsidR="000A17D0" w:rsidRDefault="000A17D0" w:rsidP="00EB203B">
            <w:pPr>
              <w:pStyle w:val="TableParagraph"/>
              <w:ind w:left="101"/>
              <w:jc w:val="center"/>
              <w:rPr>
                <w:rFonts w:ascii="Cambria" w:eastAsia="Cambria" w:hAnsi="Cambria" w:cs="Cambria"/>
                <w:sz w:val="17"/>
                <w:szCs w:val="17"/>
              </w:rPr>
            </w:pPr>
            <w:r>
              <w:rPr>
                <w:rFonts w:ascii="Cambria"/>
                <w:w w:val="105"/>
                <w:sz w:val="17"/>
              </w:rPr>
              <w:t>3:</w:t>
            </w:r>
            <w:r>
              <w:rPr>
                <w:rFonts w:ascii="Cambria"/>
                <w:spacing w:val="-6"/>
                <w:w w:val="105"/>
                <w:sz w:val="17"/>
              </w:rPr>
              <w:t xml:space="preserve"> </w:t>
            </w:r>
            <w:r>
              <w:rPr>
                <w:rFonts w:ascii="Cambria"/>
                <w:w w:val="105"/>
                <w:sz w:val="17"/>
              </w:rPr>
              <w:t>(IEA,</w:t>
            </w:r>
            <w:r>
              <w:rPr>
                <w:rFonts w:ascii="Cambria"/>
                <w:spacing w:val="-16"/>
                <w:w w:val="105"/>
                <w:sz w:val="17"/>
              </w:rPr>
              <w:t xml:space="preserve"> </w:t>
            </w:r>
            <w:r>
              <w:rPr>
                <w:rFonts w:ascii="Cambria"/>
                <w:spacing w:val="1"/>
                <w:w w:val="105"/>
                <w:sz w:val="17"/>
              </w:rPr>
              <w:t>2011)</w:t>
            </w:r>
          </w:p>
        </w:tc>
      </w:tr>
    </w:tbl>
    <w:p w14:paraId="7E9CDB07" w14:textId="77777777" w:rsidR="00D94134" w:rsidRDefault="00D94134" w:rsidP="000857AF"/>
    <w:p w14:paraId="46497AB7" w14:textId="77777777" w:rsidR="000A17D0" w:rsidRDefault="000A17D0" w:rsidP="000857AF"/>
    <w:p w14:paraId="0BF5A86F" w14:textId="77777777" w:rsidR="000A17D0" w:rsidRDefault="000A17D0" w:rsidP="000857AF"/>
    <w:p w14:paraId="6A4B57A7" w14:textId="77777777" w:rsidR="000A17D0" w:rsidRDefault="000A17D0" w:rsidP="000857AF"/>
    <w:p w14:paraId="4CC96C16" w14:textId="2BB42375" w:rsidR="000A17D0" w:rsidRDefault="000A17D0" w:rsidP="000A17D0">
      <w:pPr>
        <w:pStyle w:val="Caption"/>
        <w:keepNext/>
      </w:pPr>
      <w:r>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36</w:t>
      </w:r>
      <w:r w:rsidR="008032E3">
        <w:rPr>
          <w:noProof/>
        </w:rPr>
        <w:fldChar w:fldCharType="end"/>
      </w:r>
      <w:r>
        <w:t xml:space="preserve">: </w:t>
      </w:r>
      <w:r w:rsidRPr="000A17D0">
        <w:t>Model occupancy and load factor of Freight vehicle class compared toother studies and sources</w:t>
      </w:r>
    </w:p>
    <w:tbl>
      <w:tblPr>
        <w:tblW w:w="0" w:type="auto"/>
        <w:jc w:val="center"/>
        <w:tblLayout w:type="fixed"/>
        <w:tblCellMar>
          <w:left w:w="0" w:type="dxa"/>
          <w:right w:w="0" w:type="dxa"/>
        </w:tblCellMar>
        <w:tblLook w:val="01E0" w:firstRow="1" w:lastRow="1" w:firstColumn="1" w:lastColumn="1" w:noHBand="0" w:noVBand="0"/>
      </w:tblPr>
      <w:tblGrid>
        <w:gridCol w:w="1954"/>
        <w:gridCol w:w="1003"/>
        <w:gridCol w:w="1166"/>
        <w:gridCol w:w="1171"/>
        <w:gridCol w:w="1081"/>
        <w:gridCol w:w="1171"/>
        <w:gridCol w:w="1440"/>
        <w:gridCol w:w="1258"/>
      </w:tblGrid>
      <w:tr w:rsidR="000A17D0" w14:paraId="70654044" w14:textId="77777777" w:rsidTr="00EB203B">
        <w:trPr>
          <w:trHeight w:hRule="exact" w:val="715"/>
          <w:jc w:val="center"/>
        </w:trPr>
        <w:tc>
          <w:tcPr>
            <w:tcW w:w="1954" w:type="dxa"/>
            <w:tcBorders>
              <w:top w:val="single" w:sz="5" w:space="0" w:color="000000"/>
              <w:left w:val="single" w:sz="5" w:space="0" w:color="000000"/>
              <w:bottom w:val="single" w:sz="5" w:space="0" w:color="000000"/>
              <w:right w:val="single" w:sz="5" w:space="0" w:color="000000"/>
            </w:tcBorders>
          </w:tcPr>
          <w:p w14:paraId="59043BDC" w14:textId="77777777" w:rsidR="000A17D0" w:rsidRDefault="000A17D0" w:rsidP="000A17D0">
            <w:pPr>
              <w:pStyle w:val="TableParagraph"/>
              <w:spacing w:before="5"/>
              <w:ind w:left="101"/>
              <w:rPr>
                <w:rFonts w:ascii="Cambria" w:eastAsia="Cambria" w:hAnsi="Cambria" w:cs="Cambria"/>
                <w:sz w:val="19"/>
                <w:szCs w:val="19"/>
              </w:rPr>
            </w:pPr>
            <w:r>
              <w:rPr>
                <w:rFonts w:ascii="Cambria"/>
                <w:b/>
                <w:w w:val="105"/>
                <w:sz w:val="19"/>
              </w:rPr>
              <w:t>Region</w:t>
            </w:r>
          </w:p>
        </w:tc>
        <w:tc>
          <w:tcPr>
            <w:tcW w:w="1003" w:type="dxa"/>
            <w:vMerge w:val="restart"/>
            <w:tcBorders>
              <w:top w:val="single" w:sz="5" w:space="0" w:color="000000"/>
              <w:left w:val="single" w:sz="5" w:space="0" w:color="000000"/>
              <w:right w:val="single" w:sz="5" w:space="0" w:color="000000"/>
            </w:tcBorders>
          </w:tcPr>
          <w:p w14:paraId="12795A77" w14:textId="77777777" w:rsidR="000A17D0" w:rsidRDefault="000A17D0" w:rsidP="000A17D0"/>
        </w:tc>
        <w:tc>
          <w:tcPr>
            <w:tcW w:w="3418" w:type="dxa"/>
            <w:gridSpan w:val="3"/>
            <w:tcBorders>
              <w:top w:val="single" w:sz="5" w:space="0" w:color="000000"/>
              <w:left w:val="single" w:sz="5" w:space="0" w:color="000000"/>
              <w:bottom w:val="single" w:sz="5" w:space="0" w:color="000000"/>
              <w:right w:val="single" w:sz="5" w:space="0" w:color="000000"/>
            </w:tcBorders>
          </w:tcPr>
          <w:p w14:paraId="54903E27" w14:textId="77777777" w:rsidR="000A17D0" w:rsidRDefault="000A17D0" w:rsidP="000A17D0">
            <w:pPr>
              <w:pStyle w:val="TableParagraph"/>
              <w:spacing w:before="5"/>
              <w:ind w:left="897"/>
              <w:rPr>
                <w:rFonts w:ascii="Cambria" w:eastAsia="Cambria" w:hAnsi="Cambria" w:cs="Cambria"/>
                <w:sz w:val="19"/>
                <w:szCs w:val="19"/>
              </w:rPr>
            </w:pPr>
            <w:r>
              <w:rPr>
                <w:rFonts w:ascii="Cambria"/>
                <w:b/>
                <w:w w:val="105"/>
                <w:sz w:val="19"/>
              </w:rPr>
              <w:t>South</w:t>
            </w:r>
            <w:r>
              <w:rPr>
                <w:rFonts w:ascii="Cambria"/>
                <w:b/>
                <w:spacing w:val="-25"/>
                <w:w w:val="105"/>
                <w:sz w:val="19"/>
              </w:rPr>
              <w:t xml:space="preserve"> </w:t>
            </w:r>
            <w:r>
              <w:rPr>
                <w:rFonts w:ascii="Cambria"/>
                <w:b/>
                <w:spacing w:val="1"/>
                <w:w w:val="105"/>
                <w:sz w:val="19"/>
              </w:rPr>
              <w:t>Africa</w:t>
            </w:r>
          </w:p>
        </w:tc>
        <w:tc>
          <w:tcPr>
            <w:tcW w:w="1171" w:type="dxa"/>
            <w:tcBorders>
              <w:top w:val="single" w:sz="5" w:space="0" w:color="000000"/>
              <w:left w:val="single" w:sz="5" w:space="0" w:color="000000"/>
              <w:bottom w:val="single" w:sz="5" w:space="0" w:color="000000"/>
              <w:right w:val="single" w:sz="5" w:space="0" w:color="000000"/>
            </w:tcBorders>
          </w:tcPr>
          <w:p w14:paraId="3CAD3D7A" w14:textId="77777777" w:rsidR="000A17D0" w:rsidRDefault="000A17D0" w:rsidP="000A17D0">
            <w:pPr>
              <w:pStyle w:val="TableParagraph"/>
              <w:spacing w:before="5" w:line="253" w:lineRule="auto"/>
              <w:ind w:left="173" w:right="214" w:firstLine="117"/>
              <w:rPr>
                <w:rFonts w:ascii="Cambria" w:eastAsia="Cambria" w:hAnsi="Cambria" w:cs="Cambria"/>
                <w:sz w:val="19"/>
                <w:szCs w:val="19"/>
              </w:rPr>
            </w:pPr>
            <w:r>
              <w:rPr>
                <w:rFonts w:ascii="Cambria"/>
                <w:b/>
                <w:spacing w:val="2"/>
                <w:w w:val="105"/>
                <w:sz w:val="19"/>
              </w:rPr>
              <w:t>N</w:t>
            </w:r>
            <w:r>
              <w:rPr>
                <w:rFonts w:ascii="Cambria"/>
                <w:b/>
                <w:spacing w:val="1"/>
                <w:w w:val="105"/>
                <w:sz w:val="19"/>
              </w:rPr>
              <w:t>ort</w:t>
            </w:r>
            <w:r>
              <w:rPr>
                <w:rFonts w:ascii="Cambria"/>
                <w:b/>
                <w:w w:val="105"/>
                <w:sz w:val="19"/>
              </w:rPr>
              <w:t>h</w:t>
            </w:r>
            <w:r>
              <w:rPr>
                <w:rFonts w:ascii="Cambria"/>
                <w:b/>
                <w:w w:val="103"/>
                <w:sz w:val="19"/>
              </w:rPr>
              <w:t xml:space="preserve"> </w:t>
            </w:r>
            <w:r>
              <w:rPr>
                <w:rFonts w:ascii="Cambria"/>
                <w:b/>
                <w:sz w:val="19"/>
              </w:rPr>
              <w:t>America</w:t>
            </w:r>
          </w:p>
        </w:tc>
        <w:tc>
          <w:tcPr>
            <w:tcW w:w="1440" w:type="dxa"/>
            <w:tcBorders>
              <w:top w:val="single" w:sz="5" w:space="0" w:color="000000"/>
              <w:left w:val="single" w:sz="5" w:space="0" w:color="000000"/>
              <w:bottom w:val="single" w:sz="5" w:space="0" w:color="000000"/>
              <w:right w:val="single" w:sz="5" w:space="0" w:color="000000"/>
            </w:tcBorders>
          </w:tcPr>
          <w:p w14:paraId="5D1C4CF5" w14:textId="77777777" w:rsidR="000A17D0" w:rsidRDefault="000A17D0" w:rsidP="000A17D0">
            <w:pPr>
              <w:pStyle w:val="TableParagraph"/>
              <w:spacing w:before="5"/>
              <w:ind w:left="388"/>
              <w:rPr>
                <w:rFonts w:ascii="Cambria" w:eastAsia="Cambria" w:hAnsi="Cambria" w:cs="Cambria"/>
                <w:sz w:val="19"/>
                <w:szCs w:val="19"/>
              </w:rPr>
            </w:pPr>
            <w:r>
              <w:rPr>
                <w:rFonts w:ascii="Cambria" w:eastAsia="Cambria" w:hAnsi="Cambria" w:cs="Cambria"/>
                <w:b/>
                <w:bCs/>
                <w:spacing w:val="2"/>
                <w:w w:val="105"/>
                <w:sz w:val="19"/>
                <w:szCs w:val="19"/>
              </w:rPr>
              <w:t>O</w:t>
            </w:r>
            <w:r>
              <w:rPr>
                <w:rFonts w:ascii="Cambria" w:eastAsia="Cambria" w:hAnsi="Cambria" w:cs="Cambria"/>
                <w:b/>
                <w:bCs/>
                <w:spacing w:val="1"/>
                <w:w w:val="105"/>
                <w:sz w:val="19"/>
                <w:szCs w:val="19"/>
              </w:rPr>
              <w:t>EC</w:t>
            </w:r>
            <w:r>
              <w:rPr>
                <w:rFonts w:ascii="Cambria" w:eastAsia="Cambria" w:hAnsi="Cambria" w:cs="Cambria"/>
                <w:b/>
                <w:bCs/>
                <w:w w:val="105"/>
                <w:sz w:val="19"/>
                <w:szCs w:val="19"/>
              </w:rPr>
              <w:t>D</w:t>
            </w:r>
            <w:r>
              <w:rPr>
                <w:rFonts w:ascii="Cambria" w:eastAsia="Cambria" w:hAnsi="Cambria" w:cs="Cambria"/>
                <w:b/>
                <w:bCs/>
                <w:spacing w:val="-13"/>
                <w:w w:val="105"/>
                <w:sz w:val="19"/>
                <w:szCs w:val="19"/>
              </w:rPr>
              <w:t xml:space="preserve"> </w:t>
            </w:r>
            <w:r>
              <w:rPr>
                <w:rFonts w:ascii="Cambria" w:eastAsia="Cambria" w:hAnsi="Cambria" w:cs="Cambria"/>
                <w:b/>
                <w:bCs/>
                <w:w w:val="105"/>
                <w:sz w:val="19"/>
                <w:szCs w:val="19"/>
              </w:rPr>
              <w:t>–</w:t>
            </w:r>
          </w:p>
          <w:p w14:paraId="21C13277" w14:textId="77777777" w:rsidR="000A17D0" w:rsidRDefault="000A17D0" w:rsidP="000A17D0">
            <w:pPr>
              <w:pStyle w:val="TableParagraph"/>
              <w:spacing w:before="12" w:line="253" w:lineRule="auto"/>
              <w:ind w:left="509" w:right="185" w:hanging="126"/>
              <w:rPr>
                <w:rFonts w:ascii="Cambria" w:eastAsia="Cambria" w:hAnsi="Cambria" w:cs="Cambria"/>
                <w:sz w:val="19"/>
                <w:szCs w:val="19"/>
              </w:rPr>
            </w:pPr>
            <w:r>
              <w:rPr>
                <w:rFonts w:ascii="Cambria"/>
                <w:b/>
                <w:w w:val="105"/>
                <w:sz w:val="19"/>
              </w:rPr>
              <w:t>Europe</w:t>
            </w:r>
            <w:r>
              <w:rPr>
                <w:rFonts w:ascii="Cambria"/>
                <w:b/>
                <w:spacing w:val="-15"/>
                <w:w w:val="105"/>
                <w:sz w:val="19"/>
              </w:rPr>
              <w:t xml:space="preserve"> </w:t>
            </w:r>
            <w:r>
              <w:rPr>
                <w:rFonts w:ascii="Cambria"/>
                <w:b/>
                <w:w w:val="105"/>
                <w:sz w:val="19"/>
              </w:rPr>
              <w:t>&amp;</w:t>
            </w:r>
            <w:r>
              <w:rPr>
                <w:rFonts w:ascii="Cambria"/>
                <w:b/>
                <w:spacing w:val="25"/>
                <w:w w:val="103"/>
                <w:sz w:val="19"/>
              </w:rPr>
              <w:t xml:space="preserve"> </w:t>
            </w:r>
            <w:r>
              <w:rPr>
                <w:rFonts w:ascii="Cambria"/>
                <w:b/>
                <w:w w:val="105"/>
                <w:sz w:val="19"/>
              </w:rPr>
              <w:t>Pacific</w:t>
            </w:r>
          </w:p>
        </w:tc>
        <w:tc>
          <w:tcPr>
            <w:tcW w:w="1258" w:type="dxa"/>
            <w:tcBorders>
              <w:top w:val="single" w:sz="5" w:space="0" w:color="000000"/>
              <w:left w:val="single" w:sz="5" w:space="0" w:color="000000"/>
              <w:bottom w:val="single" w:sz="5" w:space="0" w:color="000000"/>
              <w:right w:val="single" w:sz="5" w:space="0" w:color="000000"/>
            </w:tcBorders>
          </w:tcPr>
          <w:p w14:paraId="0BB9C272" w14:textId="77777777" w:rsidR="000A17D0" w:rsidRDefault="000A17D0" w:rsidP="000A17D0">
            <w:pPr>
              <w:pStyle w:val="TableParagraph"/>
              <w:spacing w:before="5"/>
              <w:ind w:left="234"/>
              <w:rPr>
                <w:rFonts w:ascii="Cambria" w:eastAsia="Cambria" w:hAnsi="Cambria" w:cs="Cambria"/>
                <w:sz w:val="19"/>
                <w:szCs w:val="19"/>
              </w:rPr>
            </w:pPr>
            <w:r>
              <w:rPr>
                <w:rFonts w:ascii="Cambria"/>
                <w:b/>
                <w:w w:val="105"/>
                <w:sz w:val="19"/>
              </w:rPr>
              <w:t>non-</w:t>
            </w:r>
            <w:r>
              <w:rPr>
                <w:rFonts w:ascii="Cambria"/>
                <w:b/>
                <w:spacing w:val="-17"/>
                <w:w w:val="105"/>
                <w:sz w:val="19"/>
              </w:rPr>
              <w:t xml:space="preserve"> </w:t>
            </w:r>
            <w:r>
              <w:rPr>
                <w:rFonts w:ascii="Cambria"/>
                <w:b/>
                <w:spacing w:val="1"/>
                <w:w w:val="105"/>
                <w:sz w:val="19"/>
              </w:rPr>
              <w:t>OECD</w:t>
            </w:r>
          </w:p>
        </w:tc>
      </w:tr>
      <w:tr w:rsidR="000A17D0" w14:paraId="5737F45F" w14:textId="77777777" w:rsidTr="00EB203B">
        <w:trPr>
          <w:trHeight w:hRule="exact" w:val="480"/>
          <w:jc w:val="center"/>
        </w:trPr>
        <w:tc>
          <w:tcPr>
            <w:tcW w:w="1954" w:type="dxa"/>
            <w:tcBorders>
              <w:top w:val="single" w:sz="5" w:space="0" w:color="000000"/>
              <w:left w:val="single" w:sz="5" w:space="0" w:color="000000"/>
              <w:bottom w:val="single" w:sz="5" w:space="0" w:color="000000"/>
              <w:right w:val="single" w:sz="5" w:space="0" w:color="000000"/>
            </w:tcBorders>
          </w:tcPr>
          <w:p w14:paraId="775F5B06" w14:textId="77777777" w:rsidR="000A17D0" w:rsidRDefault="000A17D0" w:rsidP="000A17D0">
            <w:pPr>
              <w:pStyle w:val="TableParagraph"/>
              <w:spacing w:before="5"/>
              <w:ind w:left="101"/>
              <w:rPr>
                <w:rFonts w:ascii="Cambria" w:eastAsia="Cambria" w:hAnsi="Cambria" w:cs="Cambria"/>
                <w:sz w:val="19"/>
                <w:szCs w:val="19"/>
              </w:rPr>
            </w:pPr>
            <w:r>
              <w:rPr>
                <w:rFonts w:ascii="Cambria"/>
                <w:b/>
                <w:w w:val="105"/>
                <w:sz w:val="19"/>
              </w:rPr>
              <w:t>Source</w:t>
            </w:r>
          </w:p>
        </w:tc>
        <w:tc>
          <w:tcPr>
            <w:tcW w:w="1003" w:type="dxa"/>
            <w:vMerge/>
            <w:tcBorders>
              <w:left w:val="single" w:sz="5" w:space="0" w:color="000000"/>
              <w:bottom w:val="single" w:sz="5" w:space="0" w:color="000000"/>
              <w:right w:val="single" w:sz="5" w:space="0" w:color="000000"/>
            </w:tcBorders>
          </w:tcPr>
          <w:p w14:paraId="2033EBCB" w14:textId="77777777" w:rsidR="000A17D0" w:rsidRDefault="000A17D0" w:rsidP="000A17D0"/>
        </w:tc>
        <w:tc>
          <w:tcPr>
            <w:tcW w:w="1166" w:type="dxa"/>
            <w:tcBorders>
              <w:top w:val="single" w:sz="5" w:space="0" w:color="000000"/>
              <w:left w:val="single" w:sz="5" w:space="0" w:color="000000"/>
              <w:bottom w:val="single" w:sz="5" w:space="0" w:color="000000"/>
              <w:right w:val="single" w:sz="5" w:space="0" w:color="000000"/>
            </w:tcBorders>
          </w:tcPr>
          <w:p w14:paraId="02E992E8" w14:textId="77777777" w:rsidR="000A17D0" w:rsidRDefault="000A17D0" w:rsidP="000A17D0">
            <w:pPr>
              <w:pStyle w:val="TableParagraph"/>
              <w:spacing w:before="5" w:line="253" w:lineRule="auto"/>
              <w:ind w:left="371" w:right="212" w:firstLine="127"/>
              <w:rPr>
                <w:rFonts w:ascii="Cambria" w:eastAsia="Cambria" w:hAnsi="Cambria" w:cs="Cambria"/>
                <w:sz w:val="19"/>
                <w:szCs w:val="19"/>
              </w:rPr>
            </w:pPr>
            <w:r>
              <w:rPr>
                <w:rFonts w:ascii="Cambria"/>
                <w:b/>
                <w:spacing w:val="2"/>
                <w:w w:val="105"/>
                <w:sz w:val="19"/>
              </w:rPr>
              <w:t>T</w:t>
            </w:r>
            <w:r>
              <w:rPr>
                <w:rFonts w:ascii="Cambria"/>
                <w:b/>
                <w:spacing w:val="1"/>
                <w:w w:val="105"/>
                <w:sz w:val="19"/>
              </w:rPr>
              <w:t>hi</w:t>
            </w:r>
            <w:r>
              <w:rPr>
                <w:rFonts w:ascii="Cambria"/>
                <w:b/>
                <w:w w:val="105"/>
                <w:sz w:val="19"/>
              </w:rPr>
              <w:t>s</w:t>
            </w:r>
            <w:r>
              <w:rPr>
                <w:rFonts w:ascii="Cambria"/>
                <w:b/>
                <w:w w:val="103"/>
                <w:sz w:val="19"/>
              </w:rPr>
              <w:t xml:space="preserve"> </w:t>
            </w:r>
            <w:r>
              <w:rPr>
                <w:rFonts w:ascii="Cambria"/>
                <w:b/>
                <w:spacing w:val="1"/>
                <w:sz w:val="19"/>
              </w:rPr>
              <w:t>M</w:t>
            </w:r>
            <w:r>
              <w:rPr>
                <w:rFonts w:ascii="Cambria"/>
                <w:b/>
                <w:sz w:val="19"/>
              </w:rPr>
              <w:t>odel</w:t>
            </w:r>
          </w:p>
        </w:tc>
        <w:tc>
          <w:tcPr>
            <w:tcW w:w="1171" w:type="dxa"/>
            <w:tcBorders>
              <w:top w:val="single" w:sz="5" w:space="0" w:color="000000"/>
              <w:left w:val="single" w:sz="5" w:space="0" w:color="000000"/>
              <w:bottom w:val="single" w:sz="5" w:space="0" w:color="000000"/>
              <w:right w:val="single" w:sz="5" w:space="0" w:color="000000"/>
            </w:tcBorders>
          </w:tcPr>
          <w:p w14:paraId="55B57EAF" w14:textId="77777777" w:rsidR="000A17D0" w:rsidRDefault="000A17D0" w:rsidP="000A17D0">
            <w:pPr>
              <w:pStyle w:val="TableParagraph"/>
              <w:spacing w:before="5"/>
              <w:ind w:left="245"/>
              <w:rPr>
                <w:rFonts w:ascii="Cambria" w:eastAsia="Cambria" w:hAnsi="Cambria" w:cs="Cambria"/>
                <w:sz w:val="19"/>
                <w:szCs w:val="19"/>
              </w:rPr>
            </w:pPr>
            <w:r>
              <w:rPr>
                <w:rFonts w:ascii="Cambria"/>
                <w:b/>
                <w:w w:val="105"/>
                <w:sz w:val="19"/>
              </w:rPr>
              <w:t>Phase</w:t>
            </w:r>
            <w:r>
              <w:rPr>
                <w:rFonts w:ascii="Cambria"/>
                <w:b/>
                <w:spacing w:val="-11"/>
                <w:w w:val="105"/>
                <w:sz w:val="19"/>
              </w:rPr>
              <w:t xml:space="preserve"> </w:t>
            </w:r>
            <w:r>
              <w:rPr>
                <w:rFonts w:ascii="Cambria"/>
                <w:b/>
                <w:w w:val="105"/>
                <w:sz w:val="19"/>
              </w:rPr>
              <w:t>1</w:t>
            </w:r>
          </w:p>
        </w:tc>
        <w:tc>
          <w:tcPr>
            <w:tcW w:w="1081" w:type="dxa"/>
            <w:tcBorders>
              <w:top w:val="single" w:sz="5" w:space="0" w:color="000000"/>
              <w:left w:val="single" w:sz="5" w:space="0" w:color="000000"/>
              <w:bottom w:val="single" w:sz="5" w:space="0" w:color="000000"/>
              <w:right w:val="single" w:sz="5" w:space="0" w:color="000000"/>
            </w:tcBorders>
          </w:tcPr>
          <w:p w14:paraId="2EC9E674" w14:textId="77777777" w:rsidR="000A17D0" w:rsidRDefault="000A17D0" w:rsidP="000A17D0">
            <w:pPr>
              <w:pStyle w:val="TableParagraph"/>
              <w:spacing w:before="5"/>
              <w:ind w:left="101"/>
              <w:rPr>
                <w:rFonts w:ascii="Cambria" w:eastAsia="Cambria" w:hAnsi="Cambria" w:cs="Cambria"/>
                <w:sz w:val="13"/>
                <w:szCs w:val="13"/>
              </w:rPr>
            </w:pPr>
            <w:r>
              <w:rPr>
                <w:rFonts w:ascii="Cambria"/>
                <w:b/>
                <w:sz w:val="19"/>
              </w:rPr>
              <w:t>LTMS</w:t>
            </w:r>
            <w:r>
              <w:rPr>
                <w:rFonts w:ascii="Cambria"/>
                <w:b/>
                <w:spacing w:val="1"/>
                <w:position w:val="5"/>
                <w:sz w:val="13"/>
              </w:rPr>
              <w:t>1</w:t>
            </w:r>
          </w:p>
        </w:tc>
        <w:tc>
          <w:tcPr>
            <w:tcW w:w="3869" w:type="dxa"/>
            <w:gridSpan w:val="3"/>
            <w:tcBorders>
              <w:top w:val="single" w:sz="5" w:space="0" w:color="000000"/>
              <w:left w:val="single" w:sz="5" w:space="0" w:color="000000"/>
              <w:bottom w:val="single" w:sz="5" w:space="0" w:color="000000"/>
              <w:right w:val="single" w:sz="5" w:space="0" w:color="000000"/>
            </w:tcBorders>
          </w:tcPr>
          <w:p w14:paraId="129AC9AF" w14:textId="77777777" w:rsidR="000A17D0" w:rsidRDefault="000A17D0" w:rsidP="000A17D0">
            <w:pPr>
              <w:pStyle w:val="TableParagraph"/>
              <w:spacing w:before="5"/>
              <w:ind w:left="860"/>
              <w:rPr>
                <w:rFonts w:ascii="Cambria" w:eastAsia="Cambria" w:hAnsi="Cambria" w:cs="Cambria"/>
                <w:sz w:val="13"/>
                <w:szCs w:val="13"/>
              </w:rPr>
            </w:pPr>
            <w:r>
              <w:rPr>
                <w:rFonts w:ascii="Cambria"/>
                <w:b/>
                <w:sz w:val="19"/>
              </w:rPr>
              <w:t xml:space="preserve">IEA/SMP </w:t>
            </w:r>
            <w:r>
              <w:rPr>
                <w:rFonts w:ascii="Cambria"/>
                <w:b/>
                <w:spacing w:val="1"/>
                <w:sz w:val="19"/>
              </w:rPr>
              <w:t xml:space="preserve"> </w:t>
            </w:r>
            <w:r>
              <w:rPr>
                <w:rFonts w:ascii="Cambria"/>
                <w:b/>
                <w:sz w:val="19"/>
              </w:rPr>
              <w:t>Model</w:t>
            </w:r>
            <w:r>
              <w:rPr>
                <w:rFonts w:ascii="Cambria"/>
                <w:b/>
                <w:position w:val="5"/>
                <w:sz w:val="13"/>
              </w:rPr>
              <w:t>2</w:t>
            </w:r>
          </w:p>
        </w:tc>
      </w:tr>
      <w:tr w:rsidR="000A17D0" w14:paraId="2913FFEA" w14:textId="77777777" w:rsidTr="00EB203B">
        <w:trPr>
          <w:trHeight w:hRule="exact" w:val="312"/>
          <w:jc w:val="center"/>
        </w:trPr>
        <w:tc>
          <w:tcPr>
            <w:tcW w:w="1954" w:type="dxa"/>
            <w:tcBorders>
              <w:top w:val="single" w:sz="5" w:space="0" w:color="000000"/>
              <w:left w:val="single" w:sz="5" w:space="0" w:color="000000"/>
              <w:bottom w:val="single" w:sz="5" w:space="0" w:color="000000"/>
              <w:right w:val="single" w:sz="5" w:space="0" w:color="000000"/>
            </w:tcBorders>
          </w:tcPr>
          <w:p w14:paraId="18A6CA63" w14:textId="77777777" w:rsidR="000A17D0" w:rsidRDefault="000A17D0" w:rsidP="000A17D0">
            <w:pPr>
              <w:pStyle w:val="TableParagraph"/>
              <w:spacing w:before="5"/>
              <w:ind w:left="101"/>
              <w:rPr>
                <w:rFonts w:ascii="Cambria" w:eastAsia="Cambria" w:hAnsi="Cambria" w:cs="Cambria"/>
                <w:sz w:val="19"/>
                <w:szCs w:val="19"/>
              </w:rPr>
            </w:pPr>
            <w:r>
              <w:rPr>
                <w:rFonts w:ascii="Cambria"/>
                <w:b/>
                <w:w w:val="105"/>
                <w:sz w:val="19"/>
              </w:rPr>
              <w:t>Year</w:t>
            </w:r>
          </w:p>
        </w:tc>
        <w:tc>
          <w:tcPr>
            <w:tcW w:w="1003" w:type="dxa"/>
            <w:tcBorders>
              <w:top w:val="single" w:sz="5" w:space="0" w:color="000000"/>
              <w:left w:val="single" w:sz="5" w:space="0" w:color="000000"/>
              <w:bottom w:val="single" w:sz="5" w:space="0" w:color="000000"/>
              <w:right w:val="single" w:sz="5" w:space="0" w:color="000000"/>
            </w:tcBorders>
          </w:tcPr>
          <w:p w14:paraId="51AF04B1" w14:textId="77777777" w:rsidR="000A17D0" w:rsidRDefault="000A17D0" w:rsidP="000A17D0">
            <w:pPr>
              <w:pStyle w:val="TableParagraph"/>
              <w:spacing w:before="5"/>
              <w:ind w:left="101"/>
              <w:rPr>
                <w:rFonts w:ascii="Cambria" w:eastAsia="Cambria" w:hAnsi="Cambria" w:cs="Cambria"/>
                <w:sz w:val="19"/>
                <w:szCs w:val="19"/>
              </w:rPr>
            </w:pPr>
            <w:r>
              <w:rPr>
                <w:rFonts w:ascii="Cambria"/>
                <w:b/>
                <w:w w:val="105"/>
                <w:sz w:val="19"/>
              </w:rPr>
              <w:t>Units</w:t>
            </w:r>
          </w:p>
        </w:tc>
        <w:tc>
          <w:tcPr>
            <w:tcW w:w="1166" w:type="dxa"/>
            <w:tcBorders>
              <w:top w:val="single" w:sz="5" w:space="0" w:color="000000"/>
              <w:left w:val="single" w:sz="5" w:space="0" w:color="000000"/>
              <w:bottom w:val="single" w:sz="5" w:space="0" w:color="000000"/>
              <w:right w:val="single" w:sz="5" w:space="0" w:color="000000"/>
            </w:tcBorders>
          </w:tcPr>
          <w:p w14:paraId="4253D424" w14:textId="77777777" w:rsidR="000A17D0" w:rsidRDefault="000A17D0" w:rsidP="000A17D0">
            <w:pPr>
              <w:pStyle w:val="TableParagraph"/>
              <w:spacing w:before="5"/>
              <w:ind w:left="211"/>
              <w:rPr>
                <w:rFonts w:ascii="Cambria" w:eastAsia="Cambria" w:hAnsi="Cambria" w:cs="Cambria"/>
                <w:sz w:val="19"/>
                <w:szCs w:val="19"/>
              </w:rPr>
            </w:pPr>
            <w:r>
              <w:rPr>
                <w:rFonts w:ascii="Cambria"/>
                <w:b/>
                <w:spacing w:val="1"/>
                <w:w w:val="105"/>
                <w:sz w:val="19"/>
              </w:rPr>
              <w:t>2013</w:t>
            </w:r>
          </w:p>
        </w:tc>
        <w:tc>
          <w:tcPr>
            <w:tcW w:w="1171" w:type="dxa"/>
            <w:tcBorders>
              <w:top w:val="single" w:sz="5" w:space="0" w:color="000000"/>
              <w:left w:val="single" w:sz="5" w:space="0" w:color="000000"/>
              <w:bottom w:val="single" w:sz="5" w:space="0" w:color="000000"/>
              <w:right w:val="single" w:sz="5" w:space="0" w:color="000000"/>
            </w:tcBorders>
          </w:tcPr>
          <w:p w14:paraId="24FE3AC0" w14:textId="77777777" w:rsidR="000A17D0" w:rsidRDefault="000A17D0" w:rsidP="000A17D0">
            <w:pPr>
              <w:pStyle w:val="TableParagraph"/>
              <w:spacing w:before="5"/>
              <w:ind w:left="211"/>
              <w:rPr>
                <w:rFonts w:ascii="Cambria" w:eastAsia="Cambria" w:hAnsi="Cambria" w:cs="Cambria"/>
                <w:sz w:val="19"/>
                <w:szCs w:val="19"/>
              </w:rPr>
            </w:pPr>
            <w:r>
              <w:rPr>
                <w:rFonts w:ascii="Cambria"/>
                <w:b/>
                <w:spacing w:val="1"/>
                <w:w w:val="105"/>
                <w:sz w:val="19"/>
              </w:rPr>
              <w:t>2006</w:t>
            </w:r>
          </w:p>
        </w:tc>
        <w:tc>
          <w:tcPr>
            <w:tcW w:w="1081" w:type="dxa"/>
            <w:tcBorders>
              <w:top w:val="single" w:sz="5" w:space="0" w:color="000000"/>
              <w:left w:val="single" w:sz="5" w:space="0" w:color="000000"/>
              <w:bottom w:val="single" w:sz="5" w:space="0" w:color="000000"/>
              <w:right w:val="single" w:sz="5" w:space="0" w:color="000000"/>
            </w:tcBorders>
          </w:tcPr>
          <w:p w14:paraId="4820B124" w14:textId="77777777" w:rsidR="000A17D0" w:rsidRDefault="000A17D0" w:rsidP="000A17D0">
            <w:pPr>
              <w:pStyle w:val="TableParagraph"/>
              <w:spacing w:before="5"/>
              <w:ind w:left="157"/>
              <w:rPr>
                <w:rFonts w:ascii="Cambria" w:eastAsia="Cambria" w:hAnsi="Cambria" w:cs="Cambria"/>
                <w:sz w:val="19"/>
                <w:szCs w:val="19"/>
              </w:rPr>
            </w:pPr>
            <w:r>
              <w:rPr>
                <w:rFonts w:ascii="Cambria"/>
                <w:b/>
                <w:spacing w:val="1"/>
                <w:w w:val="105"/>
                <w:sz w:val="19"/>
              </w:rPr>
              <w:t>2003</w:t>
            </w:r>
          </w:p>
        </w:tc>
        <w:tc>
          <w:tcPr>
            <w:tcW w:w="1171" w:type="dxa"/>
            <w:tcBorders>
              <w:top w:val="single" w:sz="5" w:space="0" w:color="000000"/>
              <w:left w:val="single" w:sz="5" w:space="0" w:color="000000"/>
              <w:bottom w:val="single" w:sz="5" w:space="0" w:color="000000"/>
              <w:right w:val="single" w:sz="5" w:space="0" w:color="000000"/>
            </w:tcBorders>
          </w:tcPr>
          <w:p w14:paraId="2938804E" w14:textId="77777777" w:rsidR="000A17D0" w:rsidRDefault="000A17D0" w:rsidP="000A17D0">
            <w:pPr>
              <w:pStyle w:val="TableParagraph"/>
              <w:spacing w:before="5"/>
              <w:ind w:left="321"/>
              <w:rPr>
                <w:rFonts w:ascii="Cambria" w:eastAsia="Cambria" w:hAnsi="Cambria" w:cs="Cambria"/>
                <w:sz w:val="19"/>
                <w:szCs w:val="19"/>
              </w:rPr>
            </w:pPr>
            <w:r>
              <w:rPr>
                <w:rFonts w:ascii="Cambria"/>
                <w:b/>
                <w:spacing w:val="1"/>
                <w:w w:val="105"/>
                <w:sz w:val="19"/>
              </w:rPr>
              <w:t>2010</w:t>
            </w:r>
          </w:p>
        </w:tc>
        <w:tc>
          <w:tcPr>
            <w:tcW w:w="1440" w:type="dxa"/>
            <w:tcBorders>
              <w:top w:val="single" w:sz="5" w:space="0" w:color="000000"/>
              <w:left w:val="single" w:sz="5" w:space="0" w:color="000000"/>
              <w:bottom w:val="single" w:sz="5" w:space="0" w:color="000000"/>
              <w:right w:val="single" w:sz="5" w:space="0" w:color="000000"/>
            </w:tcBorders>
          </w:tcPr>
          <w:p w14:paraId="779EFC16" w14:textId="77777777" w:rsidR="000A17D0" w:rsidRDefault="000A17D0" w:rsidP="000A17D0">
            <w:pPr>
              <w:pStyle w:val="TableParagraph"/>
              <w:spacing w:before="5"/>
              <w:ind w:left="391"/>
              <w:rPr>
                <w:rFonts w:ascii="Cambria" w:eastAsia="Cambria" w:hAnsi="Cambria" w:cs="Cambria"/>
                <w:sz w:val="19"/>
                <w:szCs w:val="19"/>
              </w:rPr>
            </w:pPr>
            <w:r>
              <w:rPr>
                <w:rFonts w:ascii="Cambria"/>
                <w:b/>
                <w:spacing w:val="1"/>
                <w:w w:val="105"/>
                <w:sz w:val="19"/>
              </w:rPr>
              <w:t>2010</w:t>
            </w:r>
          </w:p>
        </w:tc>
        <w:tc>
          <w:tcPr>
            <w:tcW w:w="1258" w:type="dxa"/>
            <w:tcBorders>
              <w:top w:val="single" w:sz="5" w:space="0" w:color="000000"/>
              <w:left w:val="single" w:sz="5" w:space="0" w:color="000000"/>
              <w:bottom w:val="single" w:sz="5" w:space="0" w:color="000000"/>
              <w:right w:val="single" w:sz="5" w:space="0" w:color="000000"/>
            </w:tcBorders>
          </w:tcPr>
          <w:p w14:paraId="2939CA56" w14:textId="77777777" w:rsidR="000A17D0" w:rsidRDefault="000A17D0" w:rsidP="000A17D0">
            <w:pPr>
              <w:pStyle w:val="TableParagraph"/>
              <w:spacing w:before="5"/>
              <w:ind w:left="171"/>
              <w:rPr>
                <w:rFonts w:ascii="Cambria" w:eastAsia="Cambria" w:hAnsi="Cambria" w:cs="Cambria"/>
                <w:sz w:val="19"/>
                <w:szCs w:val="19"/>
              </w:rPr>
            </w:pPr>
            <w:r>
              <w:rPr>
                <w:rFonts w:ascii="Cambria"/>
                <w:b/>
                <w:spacing w:val="1"/>
                <w:w w:val="105"/>
                <w:sz w:val="19"/>
              </w:rPr>
              <w:t>2010</w:t>
            </w:r>
          </w:p>
        </w:tc>
      </w:tr>
      <w:tr w:rsidR="000A17D0" w14:paraId="37F8542F" w14:textId="77777777" w:rsidTr="00EB203B">
        <w:trPr>
          <w:trHeight w:hRule="exact" w:val="307"/>
          <w:jc w:val="center"/>
        </w:trPr>
        <w:tc>
          <w:tcPr>
            <w:tcW w:w="1954" w:type="dxa"/>
            <w:tcBorders>
              <w:top w:val="single" w:sz="5" w:space="0" w:color="000000"/>
              <w:left w:val="single" w:sz="5" w:space="0" w:color="000000"/>
              <w:bottom w:val="single" w:sz="5" w:space="0" w:color="000000"/>
              <w:right w:val="single" w:sz="5" w:space="0" w:color="000000"/>
            </w:tcBorders>
          </w:tcPr>
          <w:p w14:paraId="7F4D7019" w14:textId="77777777" w:rsidR="000A17D0" w:rsidRDefault="000A17D0" w:rsidP="000A17D0">
            <w:pPr>
              <w:pStyle w:val="TableParagraph"/>
              <w:spacing w:before="6"/>
              <w:ind w:left="101"/>
              <w:rPr>
                <w:rFonts w:ascii="Cambria" w:eastAsia="Cambria" w:hAnsi="Cambria" w:cs="Cambria"/>
                <w:sz w:val="21"/>
                <w:szCs w:val="21"/>
              </w:rPr>
            </w:pPr>
            <w:r>
              <w:rPr>
                <w:rFonts w:ascii="Cambria"/>
                <w:sz w:val="21"/>
              </w:rPr>
              <w:t>LCVDiesel</w:t>
            </w:r>
          </w:p>
        </w:tc>
        <w:tc>
          <w:tcPr>
            <w:tcW w:w="1003" w:type="dxa"/>
            <w:tcBorders>
              <w:top w:val="single" w:sz="5" w:space="0" w:color="000000"/>
              <w:left w:val="single" w:sz="5" w:space="0" w:color="000000"/>
              <w:bottom w:val="single" w:sz="5" w:space="0" w:color="000000"/>
              <w:right w:val="single" w:sz="5" w:space="0" w:color="000000"/>
            </w:tcBorders>
          </w:tcPr>
          <w:p w14:paraId="58D262D8" w14:textId="77777777" w:rsidR="000A17D0" w:rsidRDefault="000A17D0" w:rsidP="000A17D0">
            <w:pPr>
              <w:pStyle w:val="TableParagraph"/>
              <w:spacing w:before="5"/>
              <w:ind w:left="-2"/>
              <w:rPr>
                <w:rFonts w:ascii="Cambria" w:eastAsia="Cambria" w:hAnsi="Cambria" w:cs="Cambria"/>
                <w:sz w:val="19"/>
                <w:szCs w:val="19"/>
              </w:rPr>
            </w:pPr>
            <w:r>
              <w:rPr>
                <w:rFonts w:ascii="Cambria"/>
                <w:w w:val="105"/>
                <w:sz w:val="19"/>
              </w:rPr>
              <w:t>ton/veh</w:t>
            </w:r>
          </w:p>
        </w:tc>
        <w:tc>
          <w:tcPr>
            <w:tcW w:w="1166" w:type="dxa"/>
            <w:tcBorders>
              <w:top w:val="single" w:sz="5" w:space="0" w:color="000000"/>
              <w:left w:val="single" w:sz="5" w:space="0" w:color="000000"/>
              <w:bottom w:val="single" w:sz="5" w:space="0" w:color="000000"/>
              <w:right w:val="single" w:sz="5" w:space="0" w:color="000000"/>
            </w:tcBorders>
          </w:tcPr>
          <w:p w14:paraId="1A26EABD" w14:textId="77777777" w:rsidR="000A17D0" w:rsidRDefault="000A17D0" w:rsidP="000A17D0">
            <w:pPr>
              <w:pStyle w:val="TableParagraph"/>
              <w:spacing w:before="5"/>
              <w:jc w:val="center"/>
              <w:rPr>
                <w:rFonts w:ascii="Cambria" w:eastAsia="Cambria" w:hAnsi="Cambria" w:cs="Cambria"/>
                <w:sz w:val="19"/>
                <w:szCs w:val="19"/>
              </w:rPr>
            </w:pPr>
            <w:r>
              <w:rPr>
                <w:rFonts w:ascii="Cambria"/>
                <w:w w:val="105"/>
                <w:sz w:val="19"/>
              </w:rPr>
              <w:t>0.75</w:t>
            </w:r>
          </w:p>
        </w:tc>
        <w:tc>
          <w:tcPr>
            <w:tcW w:w="1171" w:type="dxa"/>
            <w:tcBorders>
              <w:top w:val="single" w:sz="5" w:space="0" w:color="000000"/>
              <w:left w:val="single" w:sz="5" w:space="0" w:color="000000"/>
              <w:bottom w:val="single" w:sz="5" w:space="0" w:color="000000"/>
              <w:right w:val="single" w:sz="5" w:space="0" w:color="000000"/>
            </w:tcBorders>
          </w:tcPr>
          <w:p w14:paraId="62080836" w14:textId="77777777" w:rsidR="000A17D0" w:rsidRDefault="000A17D0" w:rsidP="000A17D0">
            <w:pPr>
              <w:pStyle w:val="TableParagraph"/>
              <w:spacing w:before="5"/>
              <w:ind w:right="1"/>
              <w:jc w:val="center"/>
              <w:rPr>
                <w:rFonts w:ascii="Cambria" w:eastAsia="Cambria" w:hAnsi="Cambria" w:cs="Cambria"/>
                <w:sz w:val="19"/>
                <w:szCs w:val="19"/>
              </w:rPr>
            </w:pPr>
            <w:r>
              <w:rPr>
                <w:rFonts w:ascii="Cambria"/>
                <w:w w:val="105"/>
                <w:sz w:val="19"/>
              </w:rPr>
              <w:t>0.5</w:t>
            </w:r>
          </w:p>
        </w:tc>
        <w:tc>
          <w:tcPr>
            <w:tcW w:w="1081" w:type="dxa"/>
            <w:tcBorders>
              <w:top w:val="single" w:sz="5" w:space="0" w:color="000000"/>
              <w:left w:val="single" w:sz="5" w:space="0" w:color="000000"/>
              <w:bottom w:val="single" w:sz="5" w:space="0" w:color="000000"/>
              <w:right w:val="single" w:sz="5" w:space="0" w:color="000000"/>
            </w:tcBorders>
          </w:tcPr>
          <w:p w14:paraId="692FD841" w14:textId="77777777" w:rsidR="000A17D0" w:rsidRDefault="000A17D0" w:rsidP="000A17D0">
            <w:pPr>
              <w:pStyle w:val="TableParagraph"/>
              <w:spacing w:before="5"/>
              <w:jc w:val="center"/>
              <w:rPr>
                <w:rFonts w:ascii="Cambria" w:eastAsia="Cambria" w:hAnsi="Cambria" w:cs="Cambria"/>
                <w:sz w:val="19"/>
                <w:szCs w:val="19"/>
              </w:rPr>
            </w:pPr>
            <w:r>
              <w:rPr>
                <w:rFonts w:ascii="Cambria"/>
                <w:w w:val="105"/>
                <w:sz w:val="19"/>
              </w:rPr>
              <w:t>2.1</w:t>
            </w:r>
          </w:p>
        </w:tc>
        <w:tc>
          <w:tcPr>
            <w:tcW w:w="1171" w:type="dxa"/>
            <w:tcBorders>
              <w:top w:val="single" w:sz="5" w:space="0" w:color="000000"/>
              <w:left w:val="single" w:sz="5" w:space="0" w:color="000000"/>
              <w:bottom w:val="single" w:sz="5" w:space="0" w:color="000000"/>
              <w:right w:val="single" w:sz="5" w:space="0" w:color="000000"/>
            </w:tcBorders>
          </w:tcPr>
          <w:p w14:paraId="6B88313E" w14:textId="77777777" w:rsidR="000A17D0" w:rsidRDefault="000A17D0" w:rsidP="000A17D0"/>
        </w:tc>
        <w:tc>
          <w:tcPr>
            <w:tcW w:w="1440" w:type="dxa"/>
            <w:tcBorders>
              <w:top w:val="single" w:sz="5" w:space="0" w:color="000000"/>
              <w:left w:val="single" w:sz="5" w:space="0" w:color="000000"/>
              <w:bottom w:val="single" w:sz="5" w:space="0" w:color="000000"/>
              <w:right w:val="single" w:sz="5" w:space="0" w:color="000000"/>
            </w:tcBorders>
          </w:tcPr>
          <w:p w14:paraId="62D60C7C" w14:textId="77777777" w:rsidR="000A17D0" w:rsidRDefault="000A17D0" w:rsidP="000A17D0"/>
        </w:tc>
        <w:tc>
          <w:tcPr>
            <w:tcW w:w="1258" w:type="dxa"/>
            <w:tcBorders>
              <w:top w:val="single" w:sz="5" w:space="0" w:color="000000"/>
              <w:left w:val="single" w:sz="5" w:space="0" w:color="000000"/>
              <w:bottom w:val="single" w:sz="5" w:space="0" w:color="000000"/>
              <w:right w:val="single" w:sz="5" w:space="0" w:color="000000"/>
            </w:tcBorders>
          </w:tcPr>
          <w:p w14:paraId="48A9DFB7" w14:textId="77777777" w:rsidR="000A17D0" w:rsidRDefault="000A17D0" w:rsidP="000A17D0"/>
        </w:tc>
      </w:tr>
      <w:tr w:rsidR="000A17D0" w14:paraId="26B3F2DB" w14:textId="77777777" w:rsidTr="00EB203B">
        <w:trPr>
          <w:trHeight w:hRule="exact" w:val="312"/>
          <w:jc w:val="center"/>
        </w:trPr>
        <w:tc>
          <w:tcPr>
            <w:tcW w:w="1954" w:type="dxa"/>
            <w:tcBorders>
              <w:top w:val="single" w:sz="5" w:space="0" w:color="000000"/>
              <w:left w:val="single" w:sz="5" w:space="0" w:color="000000"/>
              <w:bottom w:val="single" w:sz="5" w:space="0" w:color="000000"/>
              <w:right w:val="single" w:sz="5" w:space="0" w:color="000000"/>
            </w:tcBorders>
          </w:tcPr>
          <w:p w14:paraId="4CC26DB5" w14:textId="77777777" w:rsidR="000A17D0" w:rsidRDefault="000A17D0" w:rsidP="000A17D0">
            <w:pPr>
              <w:pStyle w:val="TableParagraph"/>
              <w:spacing w:before="6"/>
              <w:ind w:left="101"/>
              <w:rPr>
                <w:rFonts w:ascii="Cambria" w:eastAsia="Cambria" w:hAnsi="Cambria" w:cs="Cambria"/>
                <w:sz w:val="21"/>
                <w:szCs w:val="21"/>
              </w:rPr>
            </w:pPr>
            <w:r>
              <w:rPr>
                <w:rFonts w:ascii="Cambria"/>
                <w:sz w:val="21"/>
              </w:rPr>
              <w:t>LCVGasoline</w:t>
            </w:r>
          </w:p>
        </w:tc>
        <w:tc>
          <w:tcPr>
            <w:tcW w:w="1003" w:type="dxa"/>
            <w:tcBorders>
              <w:top w:val="single" w:sz="5" w:space="0" w:color="000000"/>
              <w:left w:val="single" w:sz="5" w:space="0" w:color="000000"/>
              <w:bottom w:val="single" w:sz="5" w:space="0" w:color="000000"/>
              <w:right w:val="single" w:sz="5" w:space="0" w:color="000000"/>
            </w:tcBorders>
          </w:tcPr>
          <w:p w14:paraId="59F7A267" w14:textId="77777777" w:rsidR="000A17D0" w:rsidRDefault="000A17D0" w:rsidP="000A17D0">
            <w:pPr>
              <w:pStyle w:val="TableParagraph"/>
              <w:spacing w:before="5"/>
              <w:ind w:left="-2"/>
              <w:rPr>
                <w:rFonts w:ascii="Cambria" w:eastAsia="Cambria" w:hAnsi="Cambria" w:cs="Cambria"/>
                <w:sz w:val="19"/>
                <w:szCs w:val="19"/>
              </w:rPr>
            </w:pPr>
            <w:r>
              <w:rPr>
                <w:rFonts w:ascii="Cambria"/>
                <w:w w:val="105"/>
                <w:sz w:val="19"/>
              </w:rPr>
              <w:t>ton/veh</w:t>
            </w:r>
          </w:p>
        </w:tc>
        <w:tc>
          <w:tcPr>
            <w:tcW w:w="1166" w:type="dxa"/>
            <w:tcBorders>
              <w:top w:val="single" w:sz="5" w:space="0" w:color="000000"/>
              <w:left w:val="single" w:sz="5" w:space="0" w:color="000000"/>
              <w:bottom w:val="single" w:sz="5" w:space="0" w:color="000000"/>
              <w:right w:val="single" w:sz="5" w:space="0" w:color="000000"/>
            </w:tcBorders>
          </w:tcPr>
          <w:p w14:paraId="0C1E279B" w14:textId="77777777" w:rsidR="000A17D0" w:rsidRDefault="000A17D0" w:rsidP="000A17D0">
            <w:pPr>
              <w:pStyle w:val="TableParagraph"/>
              <w:spacing w:before="5"/>
              <w:jc w:val="center"/>
              <w:rPr>
                <w:rFonts w:ascii="Cambria" w:eastAsia="Cambria" w:hAnsi="Cambria" w:cs="Cambria"/>
                <w:sz w:val="19"/>
                <w:szCs w:val="19"/>
              </w:rPr>
            </w:pPr>
            <w:r>
              <w:rPr>
                <w:rFonts w:ascii="Cambria"/>
                <w:w w:val="105"/>
                <w:sz w:val="19"/>
              </w:rPr>
              <w:t>0.75</w:t>
            </w:r>
          </w:p>
        </w:tc>
        <w:tc>
          <w:tcPr>
            <w:tcW w:w="1171" w:type="dxa"/>
            <w:tcBorders>
              <w:top w:val="single" w:sz="5" w:space="0" w:color="000000"/>
              <w:left w:val="single" w:sz="5" w:space="0" w:color="000000"/>
              <w:bottom w:val="single" w:sz="5" w:space="0" w:color="000000"/>
              <w:right w:val="single" w:sz="5" w:space="0" w:color="000000"/>
            </w:tcBorders>
          </w:tcPr>
          <w:p w14:paraId="7BE22525" w14:textId="77777777" w:rsidR="000A17D0" w:rsidRDefault="000A17D0" w:rsidP="000A17D0">
            <w:pPr>
              <w:pStyle w:val="TableParagraph"/>
              <w:spacing w:before="5"/>
              <w:ind w:right="1"/>
              <w:jc w:val="center"/>
              <w:rPr>
                <w:rFonts w:ascii="Cambria" w:eastAsia="Cambria" w:hAnsi="Cambria" w:cs="Cambria"/>
                <w:sz w:val="19"/>
                <w:szCs w:val="19"/>
              </w:rPr>
            </w:pPr>
            <w:r>
              <w:rPr>
                <w:rFonts w:ascii="Cambria"/>
                <w:w w:val="105"/>
                <w:sz w:val="19"/>
              </w:rPr>
              <w:t>0.5</w:t>
            </w:r>
          </w:p>
        </w:tc>
        <w:tc>
          <w:tcPr>
            <w:tcW w:w="1081" w:type="dxa"/>
            <w:tcBorders>
              <w:top w:val="single" w:sz="5" w:space="0" w:color="000000"/>
              <w:left w:val="single" w:sz="5" w:space="0" w:color="000000"/>
              <w:bottom w:val="single" w:sz="5" w:space="0" w:color="000000"/>
              <w:right w:val="single" w:sz="5" w:space="0" w:color="000000"/>
            </w:tcBorders>
          </w:tcPr>
          <w:p w14:paraId="2DB7F35B" w14:textId="77777777" w:rsidR="000A17D0" w:rsidRDefault="000A17D0" w:rsidP="000A17D0">
            <w:pPr>
              <w:pStyle w:val="TableParagraph"/>
              <w:spacing w:before="5"/>
              <w:jc w:val="center"/>
              <w:rPr>
                <w:rFonts w:ascii="Cambria" w:eastAsia="Cambria" w:hAnsi="Cambria" w:cs="Cambria"/>
                <w:sz w:val="19"/>
                <w:szCs w:val="19"/>
              </w:rPr>
            </w:pPr>
            <w:r>
              <w:rPr>
                <w:rFonts w:ascii="Cambria"/>
                <w:w w:val="105"/>
                <w:sz w:val="19"/>
              </w:rPr>
              <w:t>2.1</w:t>
            </w:r>
          </w:p>
        </w:tc>
        <w:tc>
          <w:tcPr>
            <w:tcW w:w="1171" w:type="dxa"/>
            <w:tcBorders>
              <w:top w:val="single" w:sz="5" w:space="0" w:color="000000"/>
              <w:left w:val="single" w:sz="5" w:space="0" w:color="000000"/>
              <w:bottom w:val="single" w:sz="5" w:space="0" w:color="000000"/>
              <w:right w:val="single" w:sz="5" w:space="0" w:color="000000"/>
            </w:tcBorders>
          </w:tcPr>
          <w:p w14:paraId="04FFA7BA" w14:textId="77777777" w:rsidR="000A17D0" w:rsidRDefault="000A17D0" w:rsidP="000A17D0"/>
        </w:tc>
        <w:tc>
          <w:tcPr>
            <w:tcW w:w="1440" w:type="dxa"/>
            <w:tcBorders>
              <w:top w:val="single" w:sz="5" w:space="0" w:color="000000"/>
              <w:left w:val="single" w:sz="5" w:space="0" w:color="000000"/>
              <w:bottom w:val="single" w:sz="5" w:space="0" w:color="000000"/>
              <w:right w:val="single" w:sz="5" w:space="0" w:color="000000"/>
            </w:tcBorders>
          </w:tcPr>
          <w:p w14:paraId="5ED250DA" w14:textId="77777777" w:rsidR="000A17D0" w:rsidRDefault="000A17D0" w:rsidP="000A17D0"/>
        </w:tc>
        <w:tc>
          <w:tcPr>
            <w:tcW w:w="1258" w:type="dxa"/>
            <w:tcBorders>
              <w:top w:val="single" w:sz="5" w:space="0" w:color="000000"/>
              <w:left w:val="single" w:sz="5" w:space="0" w:color="000000"/>
              <w:bottom w:val="single" w:sz="5" w:space="0" w:color="000000"/>
              <w:right w:val="single" w:sz="5" w:space="0" w:color="000000"/>
            </w:tcBorders>
          </w:tcPr>
          <w:p w14:paraId="4574A392" w14:textId="77777777" w:rsidR="000A17D0" w:rsidRDefault="000A17D0" w:rsidP="000A17D0"/>
        </w:tc>
      </w:tr>
      <w:tr w:rsidR="000A17D0" w14:paraId="242D69B9" w14:textId="77777777" w:rsidTr="00EB203B">
        <w:trPr>
          <w:trHeight w:hRule="exact" w:val="312"/>
          <w:jc w:val="center"/>
        </w:trPr>
        <w:tc>
          <w:tcPr>
            <w:tcW w:w="1954" w:type="dxa"/>
            <w:tcBorders>
              <w:top w:val="single" w:sz="5" w:space="0" w:color="000000"/>
              <w:left w:val="single" w:sz="5" w:space="0" w:color="000000"/>
              <w:bottom w:val="single" w:sz="5" w:space="0" w:color="000000"/>
              <w:right w:val="single" w:sz="5" w:space="0" w:color="000000"/>
            </w:tcBorders>
          </w:tcPr>
          <w:p w14:paraId="607874BA" w14:textId="77777777" w:rsidR="000A17D0" w:rsidRDefault="000A17D0" w:rsidP="000A17D0">
            <w:pPr>
              <w:pStyle w:val="TableParagraph"/>
              <w:spacing w:before="6"/>
              <w:ind w:left="101"/>
              <w:rPr>
                <w:rFonts w:ascii="Cambria" w:eastAsia="Cambria" w:hAnsi="Cambria" w:cs="Cambria"/>
                <w:sz w:val="21"/>
                <w:szCs w:val="21"/>
              </w:rPr>
            </w:pPr>
            <w:r>
              <w:rPr>
                <w:rFonts w:ascii="Cambria"/>
                <w:sz w:val="21"/>
              </w:rPr>
              <w:t>HCV1Gasoline</w:t>
            </w:r>
          </w:p>
        </w:tc>
        <w:tc>
          <w:tcPr>
            <w:tcW w:w="1003" w:type="dxa"/>
            <w:tcBorders>
              <w:top w:val="single" w:sz="5" w:space="0" w:color="000000"/>
              <w:left w:val="single" w:sz="5" w:space="0" w:color="000000"/>
              <w:bottom w:val="single" w:sz="5" w:space="0" w:color="000000"/>
              <w:right w:val="single" w:sz="5" w:space="0" w:color="000000"/>
            </w:tcBorders>
          </w:tcPr>
          <w:p w14:paraId="0822F41E" w14:textId="77777777" w:rsidR="000A17D0" w:rsidRDefault="000A17D0" w:rsidP="000A17D0">
            <w:pPr>
              <w:pStyle w:val="TableParagraph"/>
              <w:spacing w:before="5"/>
              <w:ind w:left="-2"/>
              <w:rPr>
                <w:rFonts w:ascii="Cambria" w:eastAsia="Cambria" w:hAnsi="Cambria" w:cs="Cambria"/>
                <w:sz w:val="19"/>
                <w:szCs w:val="19"/>
              </w:rPr>
            </w:pPr>
            <w:r>
              <w:rPr>
                <w:rFonts w:ascii="Cambria"/>
                <w:w w:val="105"/>
                <w:sz w:val="19"/>
              </w:rPr>
              <w:t>ton/veh</w:t>
            </w:r>
          </w:p>
        </w:tc>
        <w:tc>
          <w:tcPr>
            <w:tcW w:w="1166" w:type="dxa"/>
            <w:tcBorders>
              <w:top w:val="single" w:sz="5" w:space="0" w:color="000000"/>
              <w:left w:val="single" w:sz="5" w:space="0" w:color="000000"/>
              <w:bottom w:val="single" w:sz="5" w:space="0" w:color="000000"/>
              <w:right w:val="single" w:sz="5" w:space="0" w:color="000000"/>
            </w:tcBorders>
          </w:tcPr>
          <w:p w14:paraId="3FFBCFA2" w14:textId="77777777" w:rsidR="000A17D0" w:rsidRDefault="000A17D0" w:rsidP="000A17D0">
            <w:pPr>
              <w:pStyle w:val="TableParagraph"/>
              <w:spacing w:before="5"/>
              <w:jc w:val="center"/>
              <w:rPr>
                <w:rFonts w:ascii="Cambria" w:eastAsia="Cambria" w:hAnsi="Cambria" w:cs="Cambria"/>
                <w:sz w:val="19"/>
                <w:szCs w:val="19"/>
              </w:rPr>
            </w:pPr>
            <w:r>
              <w:rPr>
                <w:rFonts w:ascii="Cambria"/>
                <w:w w:val="105"/>
                <w:sz w:val="19"/>
              </w:rPr>
              <w:t>1.95</w:t>
            </w:r>
          </w:p>
        </w:tc>
        <w:tc>
          <w:tcPr>
            <w:tcW w:w="1171" w:type="dxa"/>
            <w:tcBorders>
              <w:top w:val="single" w:sz="5" w:space="0" w:color="000000"/>
              <w:left w:val="single" w:sz="5" w:space="0" w:color="000000"/>
              <w:bottom w:val="single" w:sz="5" w:space="0" w:color="000000"/>
              <w:right w:val="single" w:sz="5" w:space="0" w:color="000000"/>
            </w:tcBorders>
          </w:tcPr>
          <w:p w14:paraId="3A593E30" w14:textId="77777777" w:rsidR="000A17D0" w:rsidRDefault="000A17D0" w:rsidP="000A17D0">
            <w:pPr>
              <w:pStyle w:val="TableParagraph"/>
              <w:spacing w:before="5"/>
              <w:ind w:right="1"/>
              <w:jc w:val="center"/>
              <w:rPr>
                <w:rFonts w:ascii="Cambria" w:eastAsia="Cambria" w:hAnsi="Cambria" w:cs="Cambria"/>
                <w:sz w:val="19"/>
                <w:szCs w:val="19"/>
              </w:rPr>
            </w:pPr>
            <w:r>
              <w:rPr>
                <w:rFonts w:ascii="Cambria"/>
                <w:w w:val="105"/>
                <w:sz w:val="19"/>
              </w:rPr>
              <w:t>2.5</w:t>
            </w:r>
          </w:p>
        </w:tc>
        <w:tc>
          <w:tcPr>
            <w:tcW w:w="1081" w:type="dxa"/>
            <w:tcBorders>
              <w:top w:val="single" w:sz="5" w:space="0" w:color="000000"/>
              <w:left w:val="single" w:sz="5" w:space="0" w:color="000000"/>
              <w:bottom w:val="single" w:sz="5" w:space="0" w:color="000000"/>
              <w:right w:val="single" w:sz="5" w:space="0" w:color="000000"/>
            </w:tcBorders>
          </w:tcPr>
          <w:p w14:paraId="0CB38418" w14:textId="77777777" w:rsidR="000A17D0" w:rsidRDefault="000A17D0" w:rsidP="000A17D0"/>
        </w:tc>
        <w:tc>
          <w:tcPr>
            <w:tcW w:w="1171" w:type="dxa"/>
            <w:tcBorders>
              <w:top w:val="single" w:sz="5" w:space="0" w:color="000000"/>
              <w:left w:val="single" w:sz="5" w:space="0" w:color="000000"/>
              <w:bottom w:val="single" w:sz="5" w:space="0" w:color="000000"/>
              <w:right w:val="single" w:sz="5" w:space="0" w:color="000000"/>
            </w:tcBorders>
          </w:tcPr>
          <w:p w14:paraId="5DDF393A" w14:textId="77777777" w:rsidR="000A17D0" w:rsidRDefault="000A17D0" w:rsidP="000A17D0">
            <w:pPr>
              <w:pStyle w:val="TableParagraph"/>
              <w:spacing w:before="5"/>
              <w:ind w:right="1"/>
              <w:jc w:val="center"/>
              <w:rPr>
                <w:rFonts w:ascii="Cambria" w:eastAsia="Cambria" w:hAnsi="Cambria" w:cs="Cambria"/>
                <w:sz w:val="19"/>
                <w:szCs w:val="19"/>
              </w:rPr>
            </w:pPr>
            <w:r>
              <w:rPr>
                <w:rFonts w:ascii="Cambria"/>
                <w:w w:val="105"/>
                <w:sz w:val="19"/>
              </w:rPr>
              <w:t>2.2</w:t>
            </w:r>
          </w:p>
        </w:tc>
        <w:tc>
          <w:tcPr>
            <w:tcW w:w="1440" w:type="dxa"/>
            <w:tcBorders>
              <w:top w:val="single" w:sz="5" w:space="0" w:color="000000"/>
              <w:left w:val="single" w:sz="5" w:space="0" w:color="000000"/>
              <w:bottom w:val="single" w:sz="5" w:space="0" w:color="000000"/>
              <w:right w:val="single" w:sz="5" w:space="0" w:color="000000"/>
            </w:tcBorders>
          </w:tcPr>
          <w:p w14:paraId="57A33BDD" w14:textId="77777777" w:rsidR="000A17D0" w:rsidRDefault="000A17D0" w:rsidP="000A17D0">
            <w:pPr>
              <w:pStyle w:val="TableParagraph"/>
              <w:spacing w:before="5"/>
              <w:jc w:val="center"/>
              <w:rPr>
                <w:rFonts w:ascii="Cambria" w:eastAsia="Cambria" w:hAnsi="Cambria" w:cs="Cambria"/>
                <w:sz w:val="19"/>
                <w:szCs w:val="19"/>
              </w:rPr>
            </w:pPr>
            <w:r>
              <w:rPr>
                <w:rFonts w:ascii="Cambria"/>
                <w:w w:val="105"/>
                <w:sz w:val="19"/>
              </w:rPr>
              <w:t>1.6</w:t>
            </w:r>
          </w:p>
        </w:tc>
        <w:tc>
          <w:tcPr>
            <w:tcW w:w="1258" w:type="dxa"/>
            <w:tcBorders>
              <w:top w:val="single" w:sz="5" w:space="0" w:color="000000"/>
              <w:left w:val="single" w:sz="5" w:space="0" w:color="000000"/>
              <w:bottom w:val="single" w:sz="5" w:space="0" w:color="000000"/>
              <w:right w:val="single" w:sz="5" w:space="0" w:color="000000"/>
            </w:tcBorders>
          </w:tcPr>
          <w:p w14:paraId="2C3C664D" w14:textId="77777777" w:rsidR="000A17D0" w:rsidRDefault="000A17D0" w:rsidP="000A17D0">
            <w:pPr>
              <w:pStyle w:val="TableParagraph"/>
              <w:spacing w:before="5"/>
              <w:jc w:val="center"/>
              <w:rPr>
                <w:rFonts w:ascii="Cambria" w:eastAsia="Cambria" w:hAnsi="Cambria" w:cs="Cambria"/>
                <w:sz w:val="19"/>
                <w:szCs w:val="19"/>
              </w:rPr>
            </w:pPr>
            <w:r>
              <w:rPr>
                <w:rFonts w:ascii="Cambria"/>
                <w:w w:val="105"/>
                <w:sz w:val="19"/>
              </w:rPr>
              <w:t>1.7</w:t>
            </w:r>
          </w:p>
        </w:tc>
      </w:tr>
      <w:tr w:rsidR="000A17D0" w14:paraId="3E2CE40D" w14:textId="77777777" w:rsidTr="00EB203B">
        <w:trPr>
          <w:trHeight w:hRule="exact" w:val="307"/>
          <w:jc w:val="center"/>
        </w:trPr>
        <w:tc>
          <w:tcPr>
            <w:tcW w:w="1954" w:type="dxa"/>
            <w:tcBorders>
              <w:top w:val="single" w:sz="5" w:space="0" w:color="000000"/>
              <w:left w:val="single" w:sz="5" w:space="0" w:color="000000"/>
              <w:bottom w:val="single" w:sz="5" w:space="0" w:color="000000"/>
              <w:right w:val="single" w:sz="5" w:space="0" w:color="000000"/>
            </w:tcBorders>
          </w:tcPr>
          <w:p w14:paraId="7D3D9833" w14:textId="77777777" w:rsidR="000A17D0" w:rsidRDefault="000A17D0" w:rsidP="000A17D0">
            <w:pPr>
              <w:pStyle w:val="TableParagraph"/>
              <w:spacing w:before="6"/>
              <w:ind w:left="101"/>
              <w:rPr>
                <w:rFonts w:ascii="Cambria" w:eastAsia="Cambria" w:hAnsi="Cambria" w:cs="Cambria"/>
                <w:sz w:val="21"/>
                <w:szCs w:val="21"/>
              </w:rPr>
            </w:pPr>
            <w:r>
              <w:rPr>
                <w:rFonts w:ascii="Cambria"/>
                <w:sz w:val="21"/>
              </w:rPr>
              <w:t>HCV1Diesel</w:t>
            </w:r>
          </w:p>
        </w:tc>
        <w:tc>
          <w:tcPr>
            <w:tcW w:w="1003" w:type="dxa"/>
            <w:tcBorders>
              <w:top w:val="single" w:sz="5" w:space="0" w:color="000000"/>
              <w:left w:val="single" w:sz="5" w:space="0" w:color="000000"/>
              <w:bottom w:val="single" w:sz="5" w:space="0" w:color="000000"/>
              <w:right w:val="single" w:sz="5" w:space="0" w:color="000000"/>
            </w:tcBorders>
          </w:tcPr>
          <w:p w14:paraId="3F04CCFF" w14:textId="77777777" w:rsidR="000A17D0" w:rsidRDefault="000A17D0" w:rsidP="000A17D0">
            <w:pPr>
              <w:pStyle w:val="TableParagraph"/>
              <w:spacing w:before="5"/>
              <w:ind w:left="-2"/>
              <w:rPr>
                <w:rFonts w:ascii="Cambria" w:eastAsia="Cambria" w:hAnsi="Cambria" w:cs="Cambria"/>
                <w:sz w:val="19"/>
                <w:szCs w:val="19"/>
              </w:rPr>
            </w:pPr>
            <w:r>
              <w:rPr>
                <w:rFonts w:ascii="Cambria"/>
                <w:w w:val="105"/>
                <w:sz w:val="19"/>
              </w:rPr>
              <w:t>ton/veh</w:t>
            </w:r>
          </w:p>
        </w:tc>
        <w:tc>
          <w:tcPr>
            <w:tcW w:w="1166" w:type="dxa"/>
            <w:tcBorders>
              <w:top w:val="single" w:sz="5" w:space="0" w:color="000000"/>
              <w:left w:val="single" w:sz="5" w:space="0" w:color="000000"/>
              <w:bottom w:val="single" w:sz="5" w:space="0" w:color="000000"/>
              <w:right w:val="single" w:sz="5" w:space="0" w:color="000000"/>
            </w:tcBorders>
          </w:tcPr>
          <w:p w14:paraId="36391ED7" w14:textId="77777777" w:rsidR="000A17D0" w:rsidRDefault="000A17D0" w:rsidP="000A17D0">
            <w:pPr>
              <w:pStyle w:val="TableParagraph"/>
              <w:spacing w:before="5"/>
              <w:jc w:val="center"/>
              <w:rPr>
                <w:rFonts w:ascii="Cambria" w:eastAsia="Cambria" w:hAnsi="Cambria" w:cs="Cambria"/>
                <w:sz w:val="19"/>
                <w:szCs w:val="19"/>
              </w:rPr>
            </w:pPr>
            <w:r>
              <w:rPr>
                <w:rFonts w:ascii="Cambria"/>
                <w:w w:val="105"/>
                <w:sz w:val="19"/>
              </w:rPr>
              <w:t>1.95</w:t>
            </w:r>
          </w:p>
        </w:tc>
        <w:tc>
          <w:tcPr>
            <w:tcW w:w="1171" w:type="dxa"/>
            <w:tcBorders>
              <w:top w:val="single" w:sz="5" w:space="0" w:color="000000"/>
              <w:left w:val="single" w:sz="5" w:space="0" w:color="000000"/>
              <w:bottom w:val="single" w:sz="5" w:space="0" w:color="000000"/>
              <w:right w:val="single" w:sz="5" w:space="0" w:color="000000"/>
            </w:tcBorders>
          </w:tcPr>
          <w:p w14:paraId="4860ED87" w14:textId="77777777" w:rsidR="000A17D0" w:rsidRDefault="000A17D0" w:rsidP="000A17D0">
            <w:pPr>
              <w:pStyle w:val="TableParagraph"/>
              <w:spacing w:before="5"/>
              <w:ind w:right="1"/>
              <w:jc w:val="center"/>
              <w:rPr>
                <w:rFonts w:ascii="Cambria" w:eastAsia="Cambria" w:hAnsi="Cambria" w:cs="Cambria"/>
                <w:sz w:val="19"/>
                <w:szCs w:val="19"/>
              </w:rPr>
            </w:pPr>
            <w:r>
              <w:rPr>
                <w:rFonts w:ascii="Cambria"/>
                <w:w w:val="105"/>
                <w:sz w:val="19"/>
              </w:rPr>
              <w:t>2.5</w:t>
            </w:r>
          </w:p>
        </w:tc>
        <w:tc>
          <w:tcPr>
            <w:tcW w:w="1081" w:type="dxa"/>
            <w:tcBorders>
              <w:top w:val="single" w:sz="5" w:space="0" w:color="000000"/>
              <w:left w:val="single" w:sz="5" w:space="0" w:color="000000"/>
              <w:bottom w:val="single" w:sz="5" w:space="0" w:color="000000"/>
              <w:right w:val="single" w:sz="5" w:space="0" w:color="000000"/>
            </w:tcBorders>
          </w:tcPr>
          <w:p w14:paraId="49854290" w14:textId="77777777" w:rsidR="000A17D0" w:rsidRDefault="000A17D0" w:rsidP="000A17D0"/>
        </w:tc>
        <w:tc>
          <w:tcPr>
            <w:tcW w:w="1171" w:type="dxa"/>
            <w:tcBorders>
              <w:top w:val="single" w:sz="5" w:space="0" w:color="000000"/>
              <w:left w:val="single" w:sz="5" w:space="0" w:color="000000"/>
              <w:bottom w:val="single" w:sz="5" w:space="0" w:color="000000"/>
              <w:right w:val="single" w:sz="5" w:space="0" w:color="000000"/>
            </w:tcBorders>
          </w:tcPr>
          <w:p w14:paraId="18576515" w14:textId="77777777" w:rsidR="000A17D0" w:rsidRDefault="000A17D0" w:rsidP="000A17D0">
            <w:pPr>
              <w:pStyle w:val="TableParagraph"/>
              <w:spacing w:before="5"/>
              <w:ind w:right="1"/>
              <w:jc w:val="center"/>
              <w:rPr>
                <w:rFonts w:ascii="Cambria" w:eastAsia="Cambria" w:hAnsi="Cambria" w:cs="Cambria"/>
                <w:sz w:val="19"/>
                <w:szCs w:val="19"/>
              </w:rPr>
            </w:pPr>
            <w:r>
              <w:rPr>
                <w:rFonts w:ascii="Cambria"/>
                <w:w w:val="105"/>
                <w:sz w:val="19"/>
              </w:rPr>
              <w:t>2.2</w:t>
            </w:r>
          </w:p>
        </w:tc>
        <w:tc>
          <w:tcPr>
            <w:tcW w:w="1440" w:type="dxa"/>
            <w:tcBorders>
              <w:top w:val="single" w:sz="5" w:space="0" w:color="000000"/>
              <w:left w:val="single" w:sz="5" w:space="0" w:color="000000"/>
              <w:bottom w:val="single" w:sz="5" w:space="0" w:color="000000"/>
              <w:right w:val="single" w:sz="5" w:space="0" w:color="000000"/>
            </w:tcBorders>
          </w:tcPr>
          <w:p w14:paraId="6BCD9724" w14:textId="77777777" w:rsidR="000A17D0" w:rsidRDefault="000A17D0" w:rsidP="000A17D0">
            <w:pPr>
              <w:pStyle w:val="TableParagraph"/>
              <w:spacing w:before="5"/>
              <w:jc w:val="center"/>
              <w:rPr>
                <w:rFonts w:ascii="Cambria" w:eastAsia="Cambria" w:hAnsi="Cambria" w:cs="Cambria"/>
                <w:sz w:val="19"/>
                <w:szCs w:val="19"/>
              </w:rPr>
            </w:pPr>
            <w:r>
              <w:rPr>
                <w:rFonts w:ascii="Cambria"/>
                <w:w w:val="105"/>
                <w:sz w:val="19"/>
              </w:rPr>
              <w:t>1.6</w:t>
            </w:r>
          </w:p>
        </w:tc>
        <w:tc>
          <w:tcPr>
            <w:tcW w:w="1258" w:type="dxa"/>
            <w:tcBorders>
              <w:top w:val="single" w:sz="5" w:space="0" w:color="000000"/>
              <w:left w:val="single" w:sz="5" w:space="0" w:color="000000"/>
              <w:bottom w:val="single" w:sz="5" w:space="0" w:color="000000"/>
              <w:right w:val="single" w:sz="5" w:space="0" w:color="000000"/>
            </w:tcBorders>
          </w:tcPr>
          <w:p w14:paraId="492C28FA" w14:textId="77777777" w:rsidR="000A17D0" w:rsidRDefault="000A17D0" w:rsidP="000A17D0">
            <w:pPr>
              <w:pStyle w:val="TableParagraph"/>
              <w:spacing w:before="5"/>
              <w:jc w:val="center"/>
              <w:rPr>
                <w:rFonts w:ascii="Cambria" w:eastAsia="Cambria" w:hAnsi="Cambria" w:cs="Cambria"/>
                <w:sz w:val="19"/>
                <w:szCs w:val="19"/>
              </w:rPr>
            </w:pPr>
            <w:r>
              <w:rPr>
                <w:rFonts w:ascii="Cambria"/>
                <w:w w:val="105"/>
                <w:sz w:val="19"/>
              </w:rPr>
              <w:t>1.7</w:t>
            </w:r>
          </w:p>
        </w:tc>
      </w:tr>
      <w:tr w:rsidR="000A17D0" w14:paraId="40B84274" w14:textId="77777777" w:rsidTr="00EB203B">
        <w:trPr>
          <w:trHeight w:hRule="exact" w:val="312"/>
          <w:jc w:val="center"/>
        </w:trPr>
        <w:tc>
          <w:tcPr>
            <w:tcW w:w="1954" w:type="dxa"/>
            <w:tcBorders>
              <w:top w:val="single" w:sz="5" w:space="0" w:color="000000"/>
              <w:left w:val="single" w:sz="5" w:space="0" w:color="000000"/>
              <w:bottom w:val="single" w:sz="5" w:space="0" w:color="000000"/>
              <w:right w:val="single" w:sz="5" w:space="0" w:color="000000"/>
            </w:tcBorders>
          </w:tcPr>
          <w:p w14:paraId="5B358968" w14:textId="77777777" w:rsidR="000A17D0" w:rsidRDefault="000A17D0" w:rsidP="000A17D0">
            <w:pPr>
              <w:pStyle w:val="TableParagraph"/>
              <w:spacing w:before="6"/>
              <w:ind w:left="101"/>
              <w:rPr>
                <w:rFonts w:ascii="Cambria" w:eastAsia="Cambria" w:hAnsi="Cambria" w:cs="Cambria"/>
                <w:sz w:val="21"/>
                <w:szCs w:val="21"/>
              </w:rPr>
            </w:pPr>
            <w:r>
              <w:rPr>
                <w:rFonts w:ascii="Cambria"/>
                <w:sz w:val="21"/>
              </w:rPr>
              <w:t>HCV2Diesel</w:t>
            </w:r>
          </w:p>
        </w:tc>
        <w:tc>
          <w:tcPr>
            <w:tcW w:w="1003" w:type="dxa"/>
            <w:tcBorders>
              <w:top w:val="single" w:sz="5" w:space="0" w:color="000000"/>
              <w:left w:val="single" w:sz="5" w:space="0" w:color="000000"/>
              <w:bottom w:val="single" w:sz="5" w:space="0" w:color="000000"/>
              <w:right w:val="single" w:sz="5" w:space="0" w:color="000000"/>
            </w:tcBorders>
          </w:tcPr>
          <w:p w14:paraId="2FE54DF3" w14:textId="77777777" w:rsidR="000A17D0" w:rsidRDefault="000A17D0" w:rsidP="000A17D0">
            <w:pPr>
              <w:pStyle w:val="TableParagraph"/>
              <w:spacing w:before="5"/>
              <w:ind w:left="-2"/>
              <w:rPr>
                <w:rFonts w:ascii="Cambria" w:eastAsia="Cambria" w:hAnsi="Cambria" w:cs="Cambria"/>
                <w:sz w:val="19"/>
                <w:szCs w:val="19"/>
              </w:rPr>
            </w:pPr>
            <w:r>
              <w:rPr>
                <w:rFonts w:ascii="Cambria"/>
                <w:w w:val="105"/>
                <w:sz w:val="19"/>
              </w:rPr>
              <w:t>ton/veh</w:t>
            </w:r>
          </w:p>
        </w:tc>
        <w:tc>
          <w:tcPr>
            <w:tcW w:w="1166" w:type="dxa"/>
            <w:tcBorders>
              <w:top w:val="single" w:sz="5" w:space="0" w:color="000000"/>
              <w:left w:val="single" w:sz="5" w:space="0" w:color="000000"/>
              <w:bottom w:val="single" w:sz="5" w:space="0" w:color="000000"/>
              <w:right w:val="single" w:sz="5" w:space="0" w:color="000000"/>
            </w:tcBorders>
          </w:tcPr>
          <w:p w14:paraId="0AEC1DBA" w14:textId="77777777" w:rsidR="000A17D0" w:rsidRDefault="000A17D0" w:rsidP="000A17D0">
            <w:pPr>
              <w:pStyle w:val="TableParagraph"/>
              <w:spacing w:before="5"/>
              <w:jc w:val="center"/>
              <w:rPr>
                <w:rFonts w:ascii="Cambria" w:eastAsia="Cambria" w:hAnsi="Cambria" w:cs="Cambria"/>
                <w:sz w:val="19"/>
                <w:szCs w:val="19"/>
              </w:rPr>
            </w:pPr>
            <w:r>
              <w:rPr>
                <w:rFonts w:ascii="Cambria"/>
                <w:w w:val="105"/>
                <w:sz w:val="19"/>
              </w:rPr>
              <w:t>2.90</w:t>
            </w:r>
          </w:p>
        </w:tc>
        <w:tc>
          <w:tcPr>
            <w:tcW w:w="1171" w:type="dxa"/>
            <w:vMerge w:val="restart"/>
            <w:tcBorders>
              <w:top w:val="single" w:sz="5" w:space="0" w:color="000000"/>
              <w:left w:val="single" w:sz="5" w:space="0" w:color="000000"/>
              <w:right w:val="single" w:sz="5" w:space="0" w:color="000000"/>
            </w:tcBorders>
          </w:tcPr>
          <w:p w14:paraId="1F3D0FC3" w14:textId="77777777" w:rsidR="000A17D0" w:rsidRDefault="000A17D0" w:rsidP="000A17D0">
            <w:pPr>
              <w:pStyle w:val="TableParagraph"/>
              <w:rPr>
                <w:rFonts w:ascii="Cambria" w:eastAsia="Cambria" w:hAnsi="Cambria" w:cs="Cambria"/>
                <w:b/>
                <w:bCs/>
                <w:sz w:val="20"/>
                <w:szCs w:val="20"/>
              </w:rPr>
            </w:pPr>
          </w:p>
          <w:p w14:paraId="04925F3F" w14:textId="77777777" w:rsidR="000A17D0" w:rsidRDefault="000A17D0" w:rsidP="000A17D0">
            <w:pPr>
              <w:pStyle w:val="TableParagraph"/>
              <w:rPr>
                <w:rFonts w:ascii="Cambria" w:eastAsia="Cambria" w:hAnsi="Cambria" w:cs="Cambria"/>
                <w:b/>
                <w:bCs/>
                <w:sz w:val="20"/>
                <w:szCs w:val="20"/>
              </w:rPr>
            </w:pPr>
          </w:p>
          <w:p w14:paraId="7E5C9839" w14:textId="77777777" w:rsidR="000A17D0" w:rsidRDefault="000A17D0" w:rsidP="000A17D0">
            <w:pPr>
              <w:pStyle w:val="TableParagraph"/>
              <w:rPr>
                <w:rFonts w:ascii="Cambria" w:eastAsia="Cambria" w:hAnsi="Cambria" w:cs="Cambria"/>
                <w:b/>
                <w:bCs/>
                <w:sz w:val="20"/>
                <w:szCs w:val="20"/>
              </w:rPr>
            </w:pPr>
          </w:p>
          <w:p w14:paraId="4148C695" w14:textId="77777777" w:rsidR="000A17D0" w:rsidRDefault="000A17D0" w:rsidP="000A17D0">
            <w:pPr>
              <w:pStyle w:val="TableParagraph"/>
              <w:rPr>
                <w:rFonts w:ascii="Cambria" w:eastAsia="Cambria" w:hAnsi="Cambria" w:cs="Cambria"/>
                <w:b/>
                <w:bCs/>
                <w:sz w:val="20"/>
                <w:szCs w:val="20"/>
              </w:rPr>
            </w:pPr>
          </w:p>
          <w:p w14:paraId="1FF70FFB" w14:textId="77777777" w:rsidR="000A17D0" w:rsidRDefault="000A17D0" w:rsidP="000A17D0">
            <w:pPr>
              <w:pStyle w:val="TableParagraph"/>
              <w:spacing w:before="10"/>
              <w:rPr>
                <w:rFonts w:ascii="Cambria" w:eastAsia="Cambria" w:hAnsi="Cambria" w:cs="Cambria"/>
                <w:b/>
                <w:bCs/>
                <w:sz w:val="15"/>
                <w:szCs w:val="15"/>
              </w:rPr>
            </w:pPr>
          </w:p>
          <w:p w14:paraId="642CDF75" w14:textId="77777777" w:rsidR="000A17D0" w:rsidRDefault="000A17D0" w:rsidP="000A17D0">
            <w:pPr>
              <w:pStyle w:val="TableParagraph"/>
              <w:ind w:right="1"/>
              <w:jc w:val="center"/>
              <w:rPr>
                <w:rFonts w:ascii="Cambria" w:eastAsia="Cambria" w:hAnsi="Cambria" w:cs="Cambria"/>
                <w:sz w:val="19"/>
                <w:szCs w:val="19"/>
              </w:rPr>
            </w:pPr>
            <w:r>
              <w:rPr>
                <w:rFonts w:ascii="Cambria"/>
                <w:w w:val="105"/>
                <w:sz w:val="19"/>
              </w:rPr>
              <w:t>15.0</w:t>
            </w:r>
          </w:p>
        </w:tc>
        <w:tc>
          <w:tcPr>
            <w:tcW w:w="1081" w:type="dxa"/>
            <w:tcBorders>
              <w:top w:val="single" w:sz="5" w:space="0" w:color="000000"/>
              <w:left w:val="single" w:sz="5" w:space="0" w:color="000000"/>
              <w:bottom w:val="single" w:sz="5" w:space="0" w:color="000000"/>
              <w:right w:val="single" w:sz="5" w:space="0" w:color="000000"/>
            </w:tcBorders>
          </w:tcPr>
          <w:p w14:paraId="28856C17" w14:textId="77777777" w:rsidR="000A17D0" w:rsidRDefault="000A17D0" w:rsidP="000A17D0"/>
        </w:tc>
        <w:tc>
          <w:tcPr>
            <w:tcW w:w="1171" w:type="dxa"/>
            <w:vMerge w:val="restart"/>
            <w:tcBorders>
              <w:top w:val="single" w:sz="5" w:space="0" w:color="000000"/>
              <w:left w:val="single" w:sz="5" w:space="0" w:color="000000"/>
              <w:right w:val="single" w:sz="5" w:space="0" w:color="000000"/>
            </w:tcBorders>
          </w:tcPr>
          <w:p w14:paraId="21906701" w14:textId="77777777" w:rsidR="000A17D0" w:rsidRDefault="000A17D0" w:rsidP="000A17D0">
            <w:pPr>
              <w:pStyle w:val="TableParagraph"/>
              <w:rPr>
                <w:rFonts w:ascii="Cambria" w:eastAsia="Cambria" w:hAnsi="Cambria" w:cs="Cambria"/>
                <w:b/>
                <w:bCs/>
                <w:sz w:val="20"/>
                <w:szCs w:val="20"/>
              </w:rPr>
            </w:pPr>
          </w:p>
          <w:p w14:paraId="3BCC5121" w14:textId="77777777" w:rsidR="000A17D0" w:rsidRDefault="000A17D0" w:rsidP="000A17D0">
            <w:pPr>
              <w:pStyle w:val="TableParagraph"/>
              <w:rPr>
                <w:rFonts w:ascii="Cambria" w:eastAsia="Cambria" w:hAnsi="Cambria" w:cs="Cambria"/>
                <w:b/>
                <w:bCs/>
                <w:sz w:val="20"/>
                <w:szCs w:val="20"/>
              </w:rPr>
            </w:pPr>
          </w:p>
          <w:p w14:paraId="28512892" w14:textId="77777777" w:rsidR="000A17D0" w:rsidRDefault="000A17D0" w:rsidP="000A17D0">
            <w:pPr>
              <w:pStyle w:val="TableParagraph"/>
              <w:rPr>
                <w:rFonts w:ascii="Cambria" w:eastAsia="Cambria" w:hAnsi="Cambria" w:cs="Cambria"/>
                <w:b/>
                <w:bCs/>
                <w:sz w:val="20"/>
                <w:szCs w:val="20"/>
              </w:rPr>
            </w:pPr>
          </w:p>
          <w:p w14:paraId="4C8E2AC0" w14:textId="77777777" w:rsidR="000A17D0" w:rsidRDefault="000A17D0" w:rsidP="000A17D0">
            <w:pPr>
              <w:pStyle w:val="TableParagraph"/>
              <w:rPr>
                <w:rFonts w:ascii="Cambria" w:eastAsia="Cambria" w:hAnsi="Cambria" w:cs="Cambria"/>
                <w:b/>
                <w:bCs/>
                <w:sz w:val="20"/>
                <w:szCs w:val="20"/>
              </w:rPr>
            </w:pPr>
          </w:p>
          <w:p w14:paraId="050AED0F" w14:textId="77777777" w:rsidR="000A17D0" w:rsidRDefault="000A17D0" w:rsidP="000A17D0">
            <w:pPr>
              <w:pStyle w:val="TableParagraph"/>
              <w:spacing w:before="10"/>
              <w:rPr>
                <w:rFonts w:ascii="Cambria" w:eastAsia="Cambria" w:hAnsi="Cambria" w:cs="Cambria"/>
                <w:b/>
                <w:bCs/>
                <w:sz w:val="15"/>
                <w:szCs w:val="15"/>
              </w:rPr>
            </w:pPr>
          </w:p>
          <w:p w14:paraId="0F34FBBE" w14:textId="77777777" w:rsidR="000A17D0" w:rsidRDefault="000A17D0" w:rsidP="000A17D0">
            <w:pPr>
              <w:pStyle w:val="TableParagraph"/>
              <w:ind w:right="1"/>
              <w:jc w:val="center"/>
              <w:rPr>
                <w:rFonts w:ascii="Cambria" w:eastAsia="Cambria" w:hAnsi="Cambria" w:cs="Cambria"/>
                <w:sz w:val="19"/>
                <w:szCs w:val="19"/>
              </w:rPr>
            </w:pPr>
            <w:r>
              <w:rPr>
                <w:rFonts w:ascii="Cambria"/>
                <w:w w:val="105"/>
                <w:sz w:val="19"/>
              </w:rPr>
              <w:t>10.0</w:t>
            </w:r>
          </w:p>
        </w:tc>
        <w:tc>
          <w:tcPr>
            <w:tcW w:w="1440" w:type="dxa"/>
            <w:vMerge w:val="restart"/>
            <w:tcBorders>
              <w:top w:val="single" w:sz="5" w:space="0" w:color="000000"/>
              <w:left w:val="single" w:sz="5" w:space="0" w:color="000000"/>
              <w:right w:val="single" w:sz="5" w:space="0" w:color="000000"/>
            </w:tcBorders>
          </w:tcPr>
          <w:p w14:paraId="7EAA70B3" w14:textId="77777777" w:rsidR="000A17D0" w:rsidRDefault="000A17D0" w:rsidP="000A17D0">
            <w:pPr>
              <w:pStyle w:val="TableParagraph"/>
              <w:rPr>
                <w:rFonts w:ascii="Cambria" w:eastAsia="Cambria" w:hAnsi="Cambria" w:cs="Cambria"/>
                <w:b/>
                <w:bCs/>
                <w:sz w:val="20"/>
                <w:szCs w:val="20"/>
              </w:rPr>
            </w:pPr>
          </w:p>
          <w:p w14:paraId="6BB28A92" w14:textId="77777777" w:rsidR="000A17D0" w:rsidRDefault="000A17D0" w:rsidP="000A17D0">
            <w:pPr>
              <w:pStyle w:val="TableParagraph"/>
              <w:rPr>
                <w:rFonts w:ascii="Cambria" w:eastAsia="Cambria" w:hAnsi="Cambria" w:cs="Cambria"/>
                <w:b/>
                <w:bCs/>
                <w:sz w:val="20"/>
                <w:szCs w:val="20"/>
              </w:rPr>
            </w:pPr>
          </w:p>
          <w:p w14:paraId="3B7AF382" w14:textId="77777777" w:rsidR="000A17D0" w:rsidRDefault="000A17D0" w:rsidP="000A17D0">
            <w:pPr>
              <w:pStyle w:val="TableParagraph"/>
              <w:rPr>
                <w:rFonts w:ascii="Cambria" w:eastAsia="Cambria" w:hAnsi="Cambria" w:cs="Cambria"/>
                <w:b/>
                <w:bCs/>
                <w:sz w:val="20"/>
                <w:szCs w:val="20"/>
              </w:rPr>
            </w:pPr>
          </w:p>
          <w:p w14:paraId="76DC8E6D" w14:textId="77777777" w:rsidR="000A17D0" w:rsidRDefault="000A17D0" w:rsidP="000A17D0">
            <w:pPr>
              <w:pStyle w:val="TableParagraph"/>
              <w:rPr>
                <w:rFonts w:ascii="Cambria" w:eastAsia="Cambria" w:hAnsi="Cambria" w:cs="Cambria"/>
                <w:b/>
                <w:bCs/>
                <w:sz w:val="20"/>
                <w:szCs w:val="20"/>
              </w:rPr>
            </w:pPr>
          </w:p>
          <w:p w14:paraId="0650E164" w14:textId="77777777" w:rsidR="000A17D0" w:rsidRDefault="000A17D0" w:rsidP="000A17D0">
            <w:pPr>
              <w:pStyle w:val="TableParagraph"/>
              <w:spacing w:before="10"/>
              <w:rPr>
                <w:rFonts w:ascii="Cambria" w:eastAsia="Cambria" w:hAnsi="Cambria" w:cs="Cambria"/>
                <w:b/>
                <w:bCs/>
                <w:sz w:val="15"/>
                <w:szCs w:val="15"/>
              </w:rPr>
            </w:pPr>
          </w:p>
          <w:p w14:paraId="67E35B1E" w14:textId="77777777" w:rsidR="000A17D0" w:rsidRDefault="000A17D0" w:rsidP="000A17D0">
            <w:pPr>
              <w:pStyle w:val="TableParagraph"/>
              <w:jc w:val="center"/>
              <w:rPr>
                <w:rFonts w:ascii="Cambria" w:eastAsia="Cambria" w:hAnsi="Cambria" w:cs="Cambria"/>
                <w:sz w:val="19"/>
                <w:szCs w:val="19"/>
              </w:rPr>
            </w:pPr>
            <w:r>
              <w:rPr>
                <w:rFonts w:ascii="Cambria"/>
                <w:w w:val="105"/>
                <w:sz w:val="19"/>
              </w:rPr>
              <w:t>8.0</w:t>
            </w:r>
          </w:p>
        </w:tc>
        <w:tc>
          <w:tcPr>
            <w:tcW w:w="1258" w:type="dxa"/>
            <w:vMerge w:val="restart"/>
            <w:tcBorders>
              <w:top w:val="single" w:sz="5" w:space="0" w:color="000000"/>
              <w:left w:val="single" w:sz="5" w:space="0" w:color="000000"/>
              <w:right w:val="single" w:sz="5" w:space="0" w:color="000000"/>
            </w:tcBorders>
          </w:tcPr>
          <w:p w14:paraId="182B8B08" w14:textId="77777777" w:rsidR="000A17D0" w:rsidRDefault="000A17D0" w:rsidP="000A17D0">
            <w:pPr>
              <w:pStyle w:val="TableParagraph"/>
              <w:rPr>
                <w:rFonts w:ascii="Cambria" w:eastAsia="Cambria" w:hAnsi="Cambria" w:cs="Cambria"/>
                <w:b/>
                <w:bCs/>
                <w:sz w:val="20"/>
                <w:szCs w:val="20"/>
              </w:rPr>
            </w:pPr>
          </w:p>
          <w:p w14:paraId="5981726B" w14:textId="77777777" w:rsidR="000A17D0" w:rsidRDefault="000A17D0" w:rsidP="000A17D0">
            <w:pPr>
              <w:pStyle w:val="TableParagraph"/>
              <w:rPr>
                <w:rFonts w:ascii="Cambria" w:eastAsia="Cambria" w:hAnsi="Cambria" w:cs="Cambria"/>
                <w:b/>
                <w:bCs/>
                <w:sz w:val="20"/>
                <w:szCs w:val="20"/>
              </w:rPr>
            </w:pPr>
          </w:p>
          <w:p w14:paraId="560F5BC5" w14:textId="77777777" w:rsidR="000A17D0" w:rsidRDefault="000A17D0" w:rsidP="000A17D0">
            <w:pPr>
              <w:pStyle w:val="TableParagraph"/>
              <w:rPr>
                <w:rFonts w:ascii="Cambria" w:eastAsia="Cambria" w:hAnsi="Cambria" w:cs="Cambria"/>
                <w:b/>
                <w:bCs/>
                <w:sz w:val="20"/>
                <w:szCs w:val="20"/>
              </w:rPr>
            </w:pPr>
          </w:p>
          <w:p w14:paraId="264079CC" w14:textId="77777777" w:rsidR="000A17D0" w:rsidRDefault="000A17D0" w:rsidP="000A17D0">
            <w:pPr>
              <w:pStyle w:val="TableParagraph"/>
              <w:rPr>
                <w:rFonts w:ascii="Cambria" w:eastAsia="Cambria" w:hAnsi="Cambria" w:cs="Cambria"/>
                <w:b/>
                <w:bCs/>
                <w:sz w:val="20"/>
                <w:szCs w:val="20"/>
              </w:rPr>
            </w:pPr>
          </w:p>
          <w:p w14:paraId="128D49CC" w14:textId="77777777" w:rsidR="000A17D0" w:rsidRDefault="000A17D0" w:rsidP="000A17D0">
            <w:pPr>
              <w:pStyle w:val="TableParagraph"/>
              <w:spacing w:before="10"/>
              <w:rPr>
                <w:rFonts w:ascii="Cambria" w:eastAsia="Cambria" w:hAnsi="Cambria" w:cs="Cambria"/>
                <w:b/>
                <w:bCs/>
                <w:sz w:val="15"/>
                <w:szCs w:val="15"/>
              </w:rPr>
            </w:pPr>
          </w:p>
          <w:p w14:paraId="5154E3E9" w14:textId="77777777" w:rsidR="000A17D0" w:rsidRDefault="000A17D0" w:rsidP="000A17D0">
            <w:pPr>
              <w:pStyle w:val="TableParagraph"/>
              <w:jc w:val="center"/>
              <w:rPr>
                <w:rFonts w:ascii="Cambria" w:eastAsia="Cambria" w:hAnsi="Cambria" w:cs="Cambria"/>
                <w:sz w:val="19"/>
                <w:szCs w:val="19"/>
              </w:rPr>
            </w:pPr>
            <w:r>
              <w:rPr>
                <w:rFonts w:ascii="Cambria"/>
                <w:w w:val="105"/>
                <w:sz w:val="19"/>
              </w:rPr>
              <w:t>6.3</w:t>
            </w:r>
          </w:p>
        </w:tc>
      </w:tr>
      <w:tr w:rsidR="000A17D0" w14:paraId="6FBBC8E4" w14:textId="77777777" w:rsidTr="00EB203B">
        <w:trPr>
          <w:trHeight w:hRule="exact" w:val="312"/>
          <w:jc w:val="center"/>
        </w:trPr>
        <w:tc>
          <w:tcPr>
            <w:tcW w:w="1954" w:type="dxa"/>
            <w:tcBorders>
              <w:top w:val="single" w:sz="5" w:space="0" w:color="000000"/>
              <w:left w:val="single" w:sz="5" w:space="0" w:color="000000"/>
              <w:bottom w:val="single" w:sz="5" w:space="0" w:color="000000"/>
              <w:right w:val="single" w:sz="5" w:space="0" w:color="000000"/>
            </w:tcBorders>
          </w:tcPr>
          <w:p w14:paraId="77DA29B0" w14:textId="77777777" w:rsidR="000A17D0" w:rsidRDefault="000A17D0" w:rsidP="000A17D0">
            <w:pPr>
              <w:pStyle w:val="TableParagraph"/>
              <w:spacing w:before="6"/>
              <w:ind w:left="101"/>
              <w:rPr>
                <w:rFonts w:ascii="Cambria" w:eastAsia="Cambria" w:hAnsi="Cambria" w:cs="Cambria"/>
                <w:sz w:val="21"/>
                <w:szCs w:val="21"/>
              </w:rPr>
            </w:pPr>
            <w:r>
              <w:rPr>
                <w:rFonts w:ascii="Cambria"/>
                <w:sz w:val="21"/>
              </w:rPr>
              <w:t>HCV3Diesel</w:t>
            </w:r>
          </w:p>
        </w:tc>
        <w:tc>
          <w:tcPr>
            <w:tcW w:w="1003" w:type="dxa"/>
            <w:tcBorders>
              <w:top w:val="single" w:sz="5" w:space="0" w:color="000000"/>
              <w:left w:val="single" w:sz="5" w:space="0" w:color="000000"/>
              <w:bottom w:val="single" w:sz="5" w:space="0" w:color="000000"/>
              <w:right w:val="single" w:sz="5" w:space="0" w:color="000000"/>
            </w:tcBorders>
          </w:tcPr>
          <w:p w14:paraId="077E4512" w14:textId="77777777" w:rsidR="000A17D0" w:rsidRDefault="000A17D0" w:rsidP="000A17D0">
            <w:pPr>
              <w:pStyle w:val="TableParagraph"/>
              <w:spacing w:before="5"/>
              <w:ind w:left="-2"/>
              <w:rPr>
                <w:rFonts w:ascii="Cambria" w:eastAsia="Cambria" w:hAnsi="Cambria" w:cs="Cambria"/>
                <w:sz w:val="19"/>
                <w:szCs w:val="19"/>
              </w:rPr>
            </w:pPr>
            <w:r>
              <w:rPr>
                <w:rFonts w:ascii="Cambria"/>
                <w:w w:val="105"/>
                <w:sz w:val="19"/>
              </w:rPr>
              <w:t>ton/veh</w:t>
            </w:r>
          </w:p>
        </w:tc>
        <w:tc>
          <w:tcPr>
            <w:tcW w:w="1166" w:type="dxa"/>
            <w:tcBorders>
              <w:top w:val="single" w:sz="5" w:space="0" w:color="000000"/>
              <w:left w:val="single" w:sz="5" w:space="0" w:color="000000"/>
              <w:bottom w:val="single" w:sz="5" w:space="0" w:color="000000"/>
              <w:right w:val="single" w:sz="5" w:space="0" w:color="000000"/>
            </w:tcBorders>
          </w:tcPr>
          <w:p w14:paraId="122C6808" w14:textId="77777777" w:rsidR="000A17D0" w:rsidRDefault="000A17D0" w:rsidP="000A17D0">
            <w:pPr>
              <w:pStyle w:val="TableParagraph"/>
              <w:spacing w:before="5"/>
              <w:jc w:val="center"/>
              <w:rPr>
                <w:rFonts w:ascii="Cambria" w:eastAsia="Cambria" w:hAnsi="Cambria" w:cs="Cambria"/>
                <w:sz w:val="19"/>
                <w:szCs w:val="19"/>
              </w:rPr>
            </w:pPr>
            <w:r>
              <w:rPr>
                <w:rFonts w:ascii="Cambria"/>
                <w:w w:val="105"/>
                <w:sz w:val="19"/>
              </w:rPr>
              <w:t>5.20</w:t>
            </w:r>
          </w:p>
        </w:tc>
        <w:tc>
          <w:tcPr>
            <w:tcW w:w="1171" w:type="dxa"/>
            <w:vMerge/>
            <w:tcBorders>
              <w:left w:val="single" w:sz="5" w:space="0" w:color="000000"/>
              <w:right w:val="single" w:sz="5" w:space="0" w:color="000000"/>
            </w:tcBorders>
          </w:tcPr>
          <w:p w14:paraId="4C9FBFFD" w14:textId="77777777" w:rsidR="000A17D0" w:rsidRDefault="000A17D0" w:rsidP="000A17D0"/>
        </w:tc>
        <w:tc>
          <w:tcPr>
            <w:tcW w:w="1081" w:type="dxa"/>
            <w:tcBorders>
              <w:top w:val="single" w:sz="5" w:space="0" w:color="000000"/>
              <w:left w:val="single" w:sz="5" w:space="0" w:color="000000"/>
              <w:bottom w:val="single" w:sz="5" w:space="0" w:color="000000"/>
              <w:right w:val="single" w:sz="5" w:space="0" w:color="000000"/>
            </w:tcBorders>
          </w:tcPr>
          <w:p w14:paraId="279538E2" w14:textId="77777777" w:rsidR="000A17D0" w:rsidRDefault="000A17D0" w:rsidP="000A17D0"/>
        </w:tc>
        <w:tc>
          <w:tcPr>
            <w:tcW w:w="1171" w:type="dxa"/>
            <w:vMerge/>
            <w:tcBorders>
              <w:left w:val="single" w:sz="5" w:space="0" w:color="000000"/>
              <w:right w:val="single" w:sz="5" w:space="0" w:color="000000"/>
            </w:tcBorders>
          </w:tcPr>
          <w:p w14:paraId="22B40621" w14:textId="77777777" w:rsidR="000A17D0" w:rsidRDefault="000A17D0" w:rsidP="000A17D0"/>
        </w:tc>
        <w:tc>
          <w:tcPr>
            <w:tcW w:w="1440" w:type="dxa"/>
            <w:vMerge/>
            <w:tcBorders>
              <w:left w:val="single" w:sz="5" w:space="0" w:color="000000"/>
              <w:right w:val="single" w:sz="5" w:space="0" w:color="000000"/>
            </w:tcBorders>
          </w:tcPr>
          <w:p w14:paraId="6F5BD329" w14:textId="77777777" w:rsidR="000A17D0" w:rsidRDefault="000A17D0" w:rsidP="000A17D0"/>
        </w:tc>
        <w:tc>
          <w:tcPr>
            <w:tcW w:w="1258" w:type="dxa"/>
            <w:vMerge/>
            <w:tcBorders>
              <w:left w:val="single" w:sz="5" w:space="0" w:color="000000"/>
              <w:right w:val="single" w:sz="5" w:space="0" w:color="000000"/>
            </w:tcBorders>
          </w:tcPr>
          <w:p w14:paraId="30C0CE6C" w14:textId="77777777" w:rsidR="000A17D0" w:rsidRDefault="000A17D0" w:rsidP="000A17D0"/>
        </w:tc>
      </w:tr>
      <w:tr w:rsidR="000A17D0" w14:paraId="0859818C" w14:textId="77777777" w:rsidTr="00EB203B">
        <w:trPr>
          <w:trHeight w:hRule="exact" w:val="307"/>
          <w:jc w:val="center"/>
        </w:trPr>
        <w:tc>
          <w:tcPr>
            <w:tcW w:w="1954" w:type="dxa"/>
            <w:tcBorders>
              <w:top w:val="single" w:sz="5" w:space="0" w:color="000000"/>
              <w:left w:val="single" w:sz="5" w:space="0" w:color="000000"/>
              <w:bottom w:val="single" w:sz="5" w:space="0" w:color="000000"/>
              <w:right w:val="single" w:sz="5" w:space="0" w:color="000000"/>
            </w:tcBorders>
          </w:tcPr>
          <w:p w14:paraId="1216D3DC" w14:textId="77777777" w:rsidR="000A17D0" w:rsidRDefault="000A17D0" w:rsidP="000A17D0">
            <w:pPr>
              <w:pStyle w:val="TableParagraph"/>
              <w:spacing w:before="6"/>
              <w:ind w:left="101"/>
              <w:rPr>
                <w:rFonts w:ascii="Cambria" w:eastAsia="Cambria" w:hAnsi="Cambria" w:cs="Cambria"/>
                <w:sz w:val="21"/>
                <w:szCs w:val="21"/>
              </w:rPr>
            </w:pPr>
            <w:r>
              <w:rPr>
                <w:rFonts w:ascii="Cambria"/>
                <w:sz w:val="21"/>
              </w:rPr>
              <w:t>HCV4Diesel</w:t>
            </w:r>
          </w:p>
        </w:tc>
        <w:tc>
          <w:tcPr>
            <w:tcW w:w="1003" w:type="dxa"/>
            <w:tcBorders>
              <w:top w:val="single" w:sz="5" w:space="0" w:color="000000"/>
              <w:left w:val="single" w:sz="5" w:space="0" w:color="000000"/>
              <w:bottom w:val="single" w:sz="5" w:space="0" w:color="000000"/>
              <w:right w:val="single" w:sz="5" w:space="0" w:color="000000"/>
            </w:tcBorders>
          </w:tcPr>
          <w:p w14:paraId="10CA4A4F" w14:textId="77777777" w:rsidR="000A17D0" w:rsidRDefault="000A17D0" w:rsidP="000A17D0">
            <w:pPr>
              <w:pStyle w:val="TableParagraph"/>
              <w:spacing w:before="5"/>
              <w:ind w:left="-2"/>
              <w:rPr>
                <w:rFonts w:ascii="Cambria" w:eastAsia="Cambria" w:hAnsi="Cambria" w:cs="Cambria"/>
                <w:sz w:val="19"/>
                <w:szCs w:val="19"/>
              </w:rPr>
            </w:pPr>
            <w:r>
              <w:rPr>
                <w:rFonts w:ascii="Cambria"/>
                <w:w w:val="105"/>
                <w:sz w:val="19"/>
              </w:rPr>
              <w:t>ton/veh</w:t>
            </w:r>
          </w:p>
        </w:tc>
        <w:tc>
          <w:tcPr>
            <w:tcW w:w="1166" w:type="dxa"/>
            <w:tcBorders>
              <w:top w:val="single" w:sz="5" w:space="0" w:color="000000"/>
              <w:left w:val="single" w:sz="5" w:space="0" w:color="000000"/>
              <w:bottom w:val="single" w:sz="5" w:space="0" w:color="000000"/>
              <w:right w:val="single" w:sz="5" w:space="0" w:color="000000"/>
            </w:tcBorders>
          </w:tcPr>
          <w:p w14:paraId="3B9172B2" w14:textId="77777777" w:rsidR="000A17D0" w:rsidRDefault="000A17D0" w:rsidP="000A17D0">
            <w:pPr>
              <w:pStyle w:val="TableParagraph"/>
              <w:spacing w:before="5"/>
              <w:jc w:val="center"/>
              <w:rPr>
                <w:rFonts w:ascii="Cambria" w:eastAsia="Cambria" w:hAnsi="Cambria" w:cs="Cambria"/>
                <w:sz w:val="19"/>
                <w:szCs w:val="19"/>
              </w:rPr>
            </w:pPr>
            <w:r>
              <w:rPr>
                <w:rFonts w:ascii="Cambria"/>
                <w:w w:val="105"/>
                <w:sz w:val="19"/>
              </w:rPr>
              <w:t>9.10</w:t>
            </w:r>
          </w:p>
        </w:tc>
        <w:tc>
          <w:tcPr>
            <w:tcW w:w="1171" w:type="dxa"/>
            <w:vMerge/>
            <w:tcBorders>
              <w:left w:val="single" w:sz="5" w:space="0" w:color="000000"/>
              <w:right w:val="single" w:sz="5" w:space="0" w:color="000000"/>
            </w:tcBorders>
          </w:tcPr>
          <w:p w14:paraId="55E9E0C4" w14:textId="77777777" w:rsidR="000A17D0" w:rsidRDefault="000A17D0" w:rsidP="000A17D0"/>
        </w:tc>
        <w:tc>
          <w:tcPr>
            <w:tcW w:w="1081" w:type="dxa"/>
            <w:tcBorders>
              <w:top w:val="single" w:sz="5" w:space="0" w:color="000000"/>
              <w:left w:val="single" w:sz="5" w:space="0" w:color="000000"/>
              <w:bottom w:val="single" w:sz="5" w:space="0" w:color="000000"/>
              <w:right w:val="single" w:sz="5" w:space="0" w:color="000000"/>
            </w:tcBorders>
          </w:tcPr>
          <w:p w14:paraId="0860B1B3" w14:textId="77777777" w:rsidR="000A17D0" w:rsidRDefault="000A17D0" w:rsidP="000A17D0"/>
        </w:tc>
        <w:tc>
          <w:tcPr>
            <w:tcW w:w="1171" w:type="dxa"/>
            <w:vMerge/>
            <w:tcBorders>
              <w:left w:val="single" w:sz="5" w:space="0" w:color="000000"/>
              <w:right w:val="single" w:sz="5" w:space="0" w:color="000000"/>
            </w:tcBorders>
          </w:tcPr>
          <w:p w14:paraId="008DC220" w14:textId="77777777" w:rsidR="000A17D0" w:rsidRDefault="000A17D0" w:rsidP="000A17D0"/>
        </w:tc>
        <w:tc>
          <w:tcPr>
            <w:tcW w:w="1440" w:type="dxa"/>
            <w:vMerge/>
            <w:tcBorders>
              <w:left w:val="single" w:sz="5" w:space="0" w:color="000000"/>
              <w:right w:val="single" w:sz="5" w:space="0" w:color="000000"/>
            </w:tcBorders>
          </w:tcPr>
          <w:p w14:paraId="595CEB8A" w14:textId="77777777" w:rsidR="000A17D0" w:rsidRDefault="000A17D0" w:rsidP="000A17D0"/>
        </w:tc>
        <w:tc>
          <w:tcPr>
            <w:tcW w:w="1258" w:type="dxa"/>
            <w:vMerge/>
            <w:tcBorders>
              <w:left w:val="single" w:sz="5" w:space="0" w:color="000000"/>
              <w:right w:val="single" w:sz="5" w:space="0" w:color="000000"/>
            </w:tcBorders>
          </w:tcPr>
          <w:p w14:paraId="5CC4E386" w14:textId="77777777" w:rsidR="000A17D0" w:rsidRDefault="000A17D0" w:rsidP="000A17D0"/>
        </w:tc>
      </w:tr>
      <w:tr w:rsidR="000A17D0" w14:paraId="10255503" w14:textId="77777777" w:rsidTr="00EB203B">
        <w:trPr>
          <w:trHeight w:hRule="exact" w:val="312"/>
          <w:jc w:val="center"/>
        </w:trPr>
        <w:tc>
          <w:tcPr>
            <w:tcW w:w="1954" w:type="dxa"/>
            <w:tcBorders>
              <w:top w:val="single" w:sz="5" w:space="0" w:color="000000"/>
              <w:left w:val="single" w:sz="5" w:space="0" w:color="000000"/>
              <w:bottom w:val="single" w:sz="5" w:space="0" w:color="000000"/>
              <w:right w:val="single" w:sz="5" w:space="0" w:color="000000"/>
            </w:tcBorders>
          </w:tcPr>
          <w:p w14:paraId="6CCB809E" w14:textId="77777777" w:rsidR="000A17D0" w:rsidRDefault="000A17D0" w:rsidP="000A17D0">
            <w:pPr>
              <w:pStyle w:val="TableParagraph"/>
              <w:spacing w:before="6"/>
              <w:ind w:left="101"/>
              <w:rPr>
                <w:rFonts w:ascii="Cambria" w:eastAsia="Cambria" w:hAnsi="Cambria" w:cs="Cambria"/>
                <w:sz w:val="21"/>
                <w:szCs w:val="21"/>
              </w:rPr>
            </w:pPr>
            <w:r>
              <w:rPr>
                <w:rFonts w:ascii="Cambria"/>
                <w:sz w:val="21"/>
              </w:rPr>
              <w:t>HCV5Diesel</w:t>
            </w:r>
          </w:p>
        </w:tc>
        <w:tc>
          <w:tcPr>
            <w:tcW w:w="1003" w:type="dxa"/>
            <w:tcBorders>
              <w:top w:val="single" w:sz="5" w:space="0" w:color="000000"/>
              <w:left w:val="single" w:sz="5" w:space="0" w:color="000000"/>
              <w:bottom w:val="single" w:sz="5" w:space="0" w:color="000000"/>
              <w:right w:val="single" w:sz="5" w:space="0" w:color="000000"/>
            </w:tcBorders>
          </w:tcPr>
          <w:p w14:paraId="56122668" w14:textId="77777777" w:rsidR="000A17D0" w:rsidRDefault="000A17D0" w:rsidP="000A17D0">
            <w:pPr>
              <w:pStyle w:val="TableParagraph"/>
              <w:spacing w:before="5"/>
              <w:ind w:left="-2"/>
              <w:rPr>
                <w:rFonts w:ascii="Cambria" w:eastAsia="Cambria" w:hAnsi="Cambria" w:cs="Cambria"/>
                <w:sz w:val="19"/>
                <w:szCs w:val="19"/>
              </w:rPr>
            </w:pPr>
            <w:r>
              <w:rPr>
                <w:rFonts w:ascii="Cambria"/>
                <w:w w:val="105"/>
                <w:sz w:val="19"/>
              </w:rPr>
              <w:t>ton/veh</w:t>
            </w:r>
          </w:p>
        </w:tc>
        <w:tc>
          <w:tcPr>
            <w:tcW w:w="1166" w:type="dxa"/>
            <w:tcBorders>
              <w:top w:val="single" w:sz="5" w:space="0" w:color="000000"/>
              <w:left w:val="single" w:sz="5" w:space="0" w:color="000000"/>
              <w:bottom w:val="single" w:sz="5" w:space="0" w:color="000000"/>
              <w:right w:val="single" w:sz="5" w:space="0" w:color="000000"/>
            </w:tcBorders>
          </w:tcPr>
          <w:p w14:paraId="11584B1C" w14:textId="77777777" w:rsidR="000A17D0" w:rsidRDefault="000A17D0" w:rsidP="000A17D0">
            <w:pPr>
              <w:pStyle w:val="TableParagraph"/>
              <w:spacing w:before="5"/>
              <w:jc w:val="center"/>
              <w:rPr>
                <w:rFonts w:ascii="Cambria" w:eastAsia="Cambria" w:hAnsi="Cambria" w:cs="Cambria"/>
                <w:sz w:val="19"/>
                <w:szCs w:val="19"/>
              </w:rPr>
            </w:pPr>
            <w:r>
              <w:rPr>
                <w:rFonts w:ascii="Cambria"/>
                <w:w w:val="105"/>
                <w:sz w:val="19"/>
              </w:rPr>
              <w:t>8.30</w:t>
            </w:r>
          </w:p>
        </w:tc>
        <w:tc>
          <w:tcPr>
            <w:tcW w:w="1171" w:type="dxa"/>
            <w:vMerge/>
            <w:tcBorders>
              <w:left w:val="single" w:sz="5" w:space="0" w:color="000000"/>
              <w:right w:val="single" w:sz="5" w:space="0" w:color="000000"/>
            </w:tcBorders>
          </w:tcPr>
          <w:p w14:paraId="03463729" w14:textId="77777777" w:rsidR="000A17D0" w:rsidRDefault="000A17D0" w:rsidP="000A17D0"/>
        </w:tc>
        <w:tc>
          <w:tcPr>
            <w:tcW w:w="1081" w:type="dxa"/>
            <w:tcBorders>
              <w:top w:val="single" w:sz="5" w:space="0" w:color="000000"/>
              <w:left w:val="single" w:sz="5" w:space="0" w:color="000000"/>
              <w:bottom w:val="single" w:sz="5" w:space="0" w:color="000000"/>
              <w:right w:val="single" w:sz="5" w:space="0" w:color="000000"/>
            </w:tcBorders>
          </w:tcPr>
          <w:p w14:paraId="37BEC609" w14:textId="77777777" w:rsidR="000A17D0" w:rsidRDefault="000A17D0" w:rsidP="000A17D0"/>
        </w:tc>
        <w:tc>
          <w:tcPr>
            <w:tcW w:w="1171" w:type="dxa"/>
            <w:vMerge/>
            <w:tcBorders>
              <w:left w:val="single" w:sz="5" w:space="0" w:color="000000"/>
              <w:right w:val="single" w:sz="5" w:space="0" w:color="000000"/>
            </w:tcBorders>
          </w:tcPr>
          <w:p w14:paraId="2CC00C35" w14:textId="77777777" w:rsidR="000A17D0" w:rsidRDefault="000A17D0" w:rsidP="000A17D0"/>
        </w:tc>
        <w:tc>
          <w:tcPr>
            <w:tcW w:w="1440" w:type="dxa"/>
            <w:vMerge/>
            <w:tcBorders>
              <w:left w:val="single" w:sz="5" w:space="0" w:color="000000"/>
              <w:right w:val="single" w:sz="5" w:space="0" w:color="000000"/>
            </w:tcBorders>
          </w:tcPr>
          <w:p w14:paraId="5EA11BED" w14:textId="77777777" w:rsidR="000A17D0" w:rsidRDefault="000A17D0" w:rsidP="000A17D0"/>
        </w:tc>
        <w:tc>
          <w:tcPr>
            <w:tcW w:w="1258" w:type="dxa"/>
            <w:vMerge/>
            <w:tcBorders>
              <w:left w:val="single" w:sz="5" w:space="0" w:color="000000"/>
              <w:right w:val="single" w:sz="5" w:space="0" w:color="000000"/>
            </w:tcBorders>
          </w:tcPr>
          <w:p w14:paraId="65B948A8" w14:textId="77777777" w:rsidR="000A17D0" w:rsidRDefault="000A17D0" w:rsidP="000A17D0"/>
        </w:tc>
      </w:tr>
      <w:tr w:rsidR="000A17D0" w14:paraId="490E50B2" w14:textId="77777777" w:rsidTr="00EB203B">
        <w:trPr>
          <w:trHeight w:hRule="exact" w:val="312"/>
          <w:jc w:val="center"/>
        </w:trPr>
        <w:tc>
          <w:tcPr>
            <w:tcW w:w="1954" w:type="dxa"/>
            <w:tcBorders>
              <w:top w:val="single" w:sz="5" w:space="0" w:color="000000"/>
              <w:left w:val="single" w:sz="5" w:space="0" w:color="000000"/>
              <w:bottom w:val="single" w:sz="5" w:space="0" w:color="000000"/>
              <w:right w:val="single" w:sz="5" w:space="0" w:color="000000"/>
            </w:tcBorders>
          </w:tcPr>
          <w:p w14:paraId="033B10DC" w14:textId="77777777" w:rsidR="000A17D0" w:rsidRDefault="000A17D0" w:rsidP="000A17D0">
            <w:pPr>
              <w:pStyle w:val="TableParagraph"/>
              <w:spacing w:before="6"/>
              <w:ind w:left="101"/>
              <w:rPr>
                <w:rFonts w:ascii="Cambria" w:eastAsia="Cambria" w:hAnsi="Cambria" w:cs="Cambria"/>
                <w:sz w:val="21"/>
                <w:szCs w:val="21"/>
              </w:rPr>
            </w:pPr>
            <w:r>
              <w:rPr>
                <w:rFonts w:ascii="Cambria"/>
                <w:sz w:val="21"/>
              </w:rPr>
              <w:t>HCV6Diesel</w:t>
            </w:r>
          </w:p>
        </w:tc>
        <w:tc>
          <w:tcPr>
            <w:tcW w:w="1003" w:type="dxa"/>
            <w:tcBorders>
              <w:top w:val="single" w:sz="5" w:space="0" w:color="000000"/>
              <w:left w:val="single" w:sz="5" w:space="0" w:color="000000"/>
              <w:bottom w:val="single" w:sz="5" w:space="0" w:color="000000"/>
              <w:right w:val="single" w:sz="5" w:space="0" w:color="000000"/>
            </w:tcBorders>
          </w:tcPr>
          <w:p w14:paraId="0C028751" w14:textId="77777777" w:rsidR="000A17D0" w:rsidRDefault="000A17D0" w:rsidP="000A17D0">
            <w:pPr>
              <w:pStyle w:val="TableParagraph"/>
              <w:spacing w:before="5"/>
              <w:ind w:left="-2"/>
              <w:rPr>
                <w:rFonts w:ascii="Cambria" w:eastAsia="Cambria" w:hAnsi="Cambria" w:cs="Cambria"/>
                <w:sz w:val="19"/>
                <w:szCs w:val="19"/>
              </w:rPr>
            </w:pPr>
            <w:r>
              <w:rPr>
                <w:rFonts w:ascii="Cambria"/>
                <w:w w:val="105"/>
                <w:sz w:val="19"/>
              </w:rPr>
              <w:t>ton/veh</w:t>
            </w:r>
          </w:p>
        </w:tc>
        <w:tc>
          <w:tcPr>
            <w:tcW w:w="1166" w:type="dxa"/>
            <w:tcBorders>
              <w:top w:val="single" w:sz="5" w:space="0" w:color="000000"/>
              <w:left w:val="single" w:sz="5" w:space="0" w:color="000000"/>
              <w:bottom w:val="single" w:sz="5" w:space="0" w:color="000000"/>
              <w:right w:val="single" w:sz="5" w:space="0" w:color="000000"/>
            </w:tcBorders>
          </w:tcPr>
          <w:p w14:paraId="580DD52A" w14:textId="77777777" w:rsidR="000A17D0" w:rsidRDefault="000A17D0" w:rsidP="000A17D0">
            <w:pPr>
              <w:pStyle w:val="TableParagraph"/>
              <w:spacing w:before="5"/>
              <w:ind w:left="335"/>
              <w:rPr>
                <w:rFonts w:ascii="Cambria" w:eastAsia="Cambria" w:hAnsi="Cambria" w:cs="Cambria"/>
                <w:sz w:val="19"/>
                <w:szCs w:val="19"/>
              </w:rPr>
            </w:pPr>
            <w:r>
              <w:rPr>
                <w:rFonts w:ascii="Cambria"/>
                <w:w w:val="105"/>
                <w:sz w:val="19"/>
              </w:rPr>
              <w:t>12.30</w:t>
            </w:r>
          </w:p>
        </w:tc>
        <w:tc>
          <w:tcPr>
            <w:tcW w:w="1171" w:type="dxa"/>
            <w:vMerge/>
            <w:tcBorders>
              <w:left w:val="single" w:sz="5" w:space="0" w:color="000000"/>
              <w:right w:val="single" w:sz="5" w:space="0" w:color="000000"/>
            </w:tcBorders>
          </w:tcPr>
          <w:p w14:paraId="25B79992" w14:textId="77777777" w:rsidR="000A17D0" w:rsidRDefault="000A17D0" w:rsidP="000A17D0"/>
        </w:tc>
        <w:tc>
          <w:tcPr>
            <w:tcW w:w="1081" w:type="dxa"/>
            <w:tcBorders>
              <w:top w:val="single" w:sz="5" w:space="0" w:color="000000"/>
              <w:left w:val="single" w:sz="5" w:space="0" w:color="000000"/>
              <w:bottom w:val="single" w:sz="5" w:space="0" w:color="000000"/>
              <w:right w:val="single" w:sz="5" w:space="0" w:color="000000"/>
            </w:tcBorders>
          </w:tcPr>
          <w:p w14:paraId="0F8B411F" w14:textId="77777777" w:rsidR="000A17D0" w:rsidRDefault="000A17D0" w:rsidP="000A17D0"/>
        </w:tc>
        <w:tc>
          <w:tcPr>
            <w:tcW w:w="1171" w:type="dxa"/>
            <w:vMerge/>
            <w:tcBorders>
              <w:left w:val="single" w:sz="5" w:space="0" w:color="000000"/>
              <w:right w:val="single" w:sz="5" w:space="0" w:color="000000"/>
            </w:tcBorders>
          </w:tcPr>
          <w:p w14:paraId="6C4DF5E3" w14:textId="77777777" w:rsidR="000A17D0" w:rsidRDefault="000A17D0" w:rsidP="000A17D0"/>
        </w:tc>
        <w:tc>
          <w:tcPr>
            <w:tcW w:w="1440" w:type="dxa"/>
            <w:vMerge/>
            <w:tcBorders>
              <w:left w:val="single" w:sz="5" w:space="0" w:color="000000"/>
              <w:right w:val="single" w:sz="5" w:space="0" w:color="000000"/>
            </w:tcBorders>
          </w:tcPr>
          <w:p w14:paraId="05DEE514" w14:textId="77777777" w:rsidR="000A17D0" w:rsidRDefault="000A17D0" w:rsidP="000A17D0"/>
        </w:tc>
        <w:tc>
          <w:tcPr>
            <w:tcW w:w="1258" w:type="dxa"/>
            <w:vMerge/>
            <w:tcBorders>
              <w:left w:val="single" w:sz="5" w:space="0" w:color="000000"/>
              <w:right w:val="single" w:sz="5" w:space="0" w:color="000000"/>
            </w:tcBorders>
          </w:tcPr>
          <w:p w14:paraId="5306DB0D" w14:textId="77777777" w:rsidR="000A17D0" w:rsidRDefault="000A17D0" w:rsidP="000A17D0"/>
        </w:tc>
      </w:tr>
      <w:tr w:rsidR="000A17D0" w14:paraId="049612F8" w14:textId="77777777" w:rsidTr="00EB203B">
        <w:trPr>
          <w:trHeight w:hRule="exact" w:val="307"/>
          <w:jc w:val="center"/>
        </w:trPr>
        <w:tc>
          <w:tcPr>
            <w:tcW w:w="1954" w:type="dxa"/>
            <w:tcBorders>
              <w:top w:val="single" w:sz="5" w:space="0" w:color="000000"/>
              <w:left w:val="single" w:sz="5" w:space="0" w:color="000000"/>
              <w:bottom w:val="single" w:sz="5" w:space="0" w:color="000000"/>
              <w:right w:val="single" w:sz="5" w:space="0" w:color="000000"/>
            </w:tcBorders>
          </w:tcPr>
          <w:p w14:paraId="453AA7BD" w14:textId="77777777" w:rsidR="000A17D0" w:rsidRDefault="000A17D0" w:rsidP="000A17D0">
            <w:pPr>
              <w:pStyle w:val="TableParagraph"/>
              <w:spacing w:before="6"/>
              <w:ind w:left="101"/>
              <w:rPr>
                <w:rFonts w:ascii="Cambria" w:eastAsia="Cambria" w:hAnsi="Cambria" w:cs="Cambria"/>
                <w:sz w:val="21"/>
                <w:szCs w:val="21"/>
              </w:rPr>
            </w:pPr>
            <w:r>
              <w:rPr>
                <w:rFonts w:ascii="Cambria"/>
                <w:sz w:val="21"/>
              </w:rPr>
              <w:t>HCV7Diesel</w:t>
            </w:r>
          </w:p>
        </w:tc>
        <w:tc>
          <w:tcPr>
            <w:tcW w:w="1003" w:type="dxa"/>
            <w:tcBorders>
              <w:top w:val="single" w:sz="5" w:space="0" w:color="000000"/>
              <w:left w:val="single" w:sz="5" w:space="0" w:color="000000"/>
              <w:bottom w:val="single" w:sz="5" w:space="0" w:color="000000"/>
              <w:right w:val="single" w:sz="5" w:space="0" w:color="000000"/>
            </w:tcBorders>
          </w:tcPr>
          <w:p w14:paraId="7641C6CA" w14:textId="77777777" w:rsidR="000A17D0" w:rsidRDefault="000A17D0" w:rsidP="000A17D0">
            <w:pPr>
              <w:pStyle w:val="TableParagraph"/>
              <w:spacing w:before="5"/>
              <w:ind w:left="-2"/>
              <w:rPr>
                <w:rFonts w:ascii="Cambria" w:eastAsia="Cambria" w:hAnsi="Cambria" w:cs="Cambria"/>
                <w:sz w:val="19"/>
                <w:szCs w:val="19"/>
              </w:rPr>
            </w:pPr>
            <w:r>
              <w:rPr>
                <w:rFonts w:ascii="Cambria"/>
                <w:w w:val="105"/>
                <w:sz w:val="19"/>
              </w:rPr>
              <w:t>ton/veh</w:t>
            </w:r>
          </w:p>
        </w:tc>
        <w:tc>
          <w:tcPr>
            <w:tcW w:w="1166" w:type="dxa"/>
            <w:tcBorders>
              <w:top w:val="single" w:sz="5" w:space="0" w:color="000000"/>
              <w:left w:val="single" w:sz="5" w:space="0" w:color="000000"/>
              <w:bottom w:val="single" w:sz="5" w:space="0" w:color="000000"/>
              <w:right w:val="single" w:sz="5" w:space="0" w:color="000000"/>
            </w:tcBorders>
          </w:tcPr>
          <w:p w14:paraId="54741803" w14:textId="77777777" w:rsidR="000A17D0" w:rsidRDefault="000A17D0" w:rsidP="000A17D0">
            <w:pPr>
              <w:pStyle w:val="TableParagraph"/>
              <w:spacing w:before="5"/>
              <w:ind w:left="335"/>
              <w:rPr>
                <w:rFonts w:ascii="Cambria" w:eastAsia="Cambria" w:hAnsi="Cambria" w:cs="Cambria"/>
                <w:sz w:val="19"/>
                <w:szCs w:val="19"/>
              </w:rPr>
            </w:pPr>
            <w:r>
              <w:rPr>
                <w:rFonts w:ascii="Cambria"/>
                <w:w w:val="105"/>
                <w:sz w:val="19"/>
              </w:rPr>
              <w:t>18.38</w:t>
            </w:r>
          </w:p>
        </w:tc>
        <w:tc>
          <w:tcPr>
            <w:tcW w:w="1171" w:type="dxa"/>
            <w:vMerge/>
            <w:tcBorders>
              <w:left w:val="single" w:sz="5" w:space="0" w:color="000000"/>
              <w:right w:val="single" w:sz="5" w:space="0" w:color="000000"/>
            </w:tcBorders>
          </w:tcPr>
          <w:p w14:paraId="04CA02D6" w14:textId="77777777" w:rsidR="000A17D0" w:rsidRDefault="000A17D0" w:rsidP="000A17D0"/>
        </w:tc>
        <w:tc>
          <w:tcPr>
            <w:tcW w:w="1081" w:type="dxa"/>
            <w:tcBorders>
              <w:top w:val="single" w:sz="5" w:space="0" w:color="000000"/>
              <w:left w:val="single" w:sz="5" w:space="0" w:color="000000"/>
              <w:bottom w:val="single" w:sz="5" w:space="0" w:color="000000"/>
              <w:right w:val="single" w:sz="5" w:space="0" w:color="000000"/>
            </w:tcBorders>
          </w:tcPr>
          <w:p w14:paraId="54DB73C1" w14:textId="77777777" w:rsidR="000A17D0" w:rsidRDefault="000A17D0" w:rsidP="000A17D0"/>
        </w:tc>
        <w:tc>
          <w:tcPr>
            <w:tcW w:w="1171" w:type="dxa"/>
            <w:vMerge/>
            <w:tcBorders>
              <w:left w:val="single" w:sz="5" w:space="0" w:color="000000"/>
              <w:right w:val="single" w:sz="5" w:space="0" w:color="000000"/>
            </w:tcBorders>
          </w:tcPr>
          <w:p w14:paraId="01F48CCE" w14:textId="77777777" w:rsidR="000A17D0" w:rsidRDefault="000A17D0" w:rsidP="000A17D0"/>
        </w:tc>
        <w:tc>
          <w:tcPr>
            <w:tcW w:w="1440" w:type="dxa"/>
            <w:vMerge/>
            <w:tcBorders>
              <w:left w:val="single" w:sz="5" w:space="0" w:color="000000"/>
              <w:right w:val="single" w:sz="5" w:space="0" w:color="000000"/>
            </w:tcBorders>
          </w:tcPr>
          <w:p w14:paraId="1DCA7E93" w14:textId="77777777" w:rsidR="000A17D0" w:rsidRDefault="000A17D0" w:rsidP="000A17D0"/>
        </w:tc>
        <w:tc>
          <w:tcPr>
            <w:tcW w:w="1258" w:type="dxa"/>
            <w:vMerge/>
            <w:tcBorders>
              <w:left w:val="single" w:sz="5" w:space="0" w:color="000000"/>
              <w:right w:val="single" w:sz="5" w:space="0" w:color="000000"/>
            </w:tcBorders>
          </w:tcPr>
          <w:p w14:paraId="7C6688AB" w14:textId="77777777" w:rsidR="000A17D0" w:rsidRDefault="000A17D0" w:rsidP="000A17D0"/>
        </w:tc>
      </w:tr>
      <w:tr w:rsidR="000A17D0" w14:paraId="116AFE83" w14:textId="77777777" w:rsidTr="00EB203B">
        <w:trPr>
          <w:trHeight w:hRule="exact" w:val="312"/>
          <w:jc w:val="center"/>
        </w:trPr>
        <w:tc>
          <w:tcPr>
            <w:tcW w:w="1954" w:type="dxa"/>
            <w:tcBorders>
              <w:top w:val="single" w:sz="5" w:space="0" w:color="000000"/>
              <w:left w:val="single" w:sz="5" w:space="0" w:color="000000"/>
              <w:bottom w:val="single" w:sz="5" w:space="0" w:color="000000"/>
              <w:right w:val="single" w:sz="5" w:space="0" w:color="000000"/>
            </w:tcBorders>
          </w:tcPr>
          <w:p w14:paraId="0C62578A" w14:textId="77777777" w:rsidR="000A17D0" w:rsidRDefault="000A17D0" w:rsidP="000A17D0">
            <w:pPr>
              <w:pStyle w:val="TableParagraph"/>
              <w:spacing w:before="6"/>
              <w:ind w:left="101"/>
              <w:rPr>
                <w:rFonts w:ascii="Cambria" w:eastAsia="Cambria" w:hAnsi="Cambria" w:cs="Cambria"/>
                <w:sz w:val="21"/>
                <w:szCs w:val="21"/>
              </w:rPr>
            </w:pPr>
            <w:r>
              <w:rPr>
                <w:rFonts w:ascii="Cambria"/>
                <w:sz w:val="21"/>
              </w:rPr>
              <w:t>HCV8Diesel</w:t>
            </w:r>
          </w:p>
        </w:tc>
        <w:tc>
          <w:tcPr>
            <w:tcW w:w="1003" w:type="dxa"/>
            <w:tcBorders>
              <w:top w:val="single" w:sz="5" w:space="0" w:color="000000"/>
              <w:left w:val="single" w:sz="5" w:space="0" w:color="000000"/>
              <w:bottom w:val="single" w:sz="5" w:space="0" w:color="000000"/>
              <w:right w:val="single" w:sz="5" w:space="0" w:color="000000"/>
            </w:tcBorders>
          </w:tcPr>
          <w:p w14:paraId="33C4F963" w14:textId="77777777" w:rsidR="000A17D0" w:rsidRDefault="000A17D0" w:rsidP="000A17D0">
            <w:pPr>
              <w:pStyle w:val="TableParagraph"/>
              <w:spacing w:before="5"/>
              <w:ind w:left="-2"/>
              <w:rPr>
                <w:rFonts w:ascii="Cambria" w:eastAsia="Cambria" w:hAnsi="Cambria" w:cs="Cambria"/>
                <w:sz w:val="19"/>
                <w:szCs w:val="19"/>
              </w:rPr>
            </w:pPr>
            <w:r>
              <w:rPr>
                <w:rFonts w:ascii="Cambria"/>
                <w:w w:val="105"/>
                <w:sz w:val="19"/>
              </w:rPr>
              <w:t>ton/veh</w:t>
            </w:r>
          </w:p>
        </w:tc>
        <w:tc>
          <w:tcPr>
            <w:tcW w:w="1166" w:type="dxa"/>
            <w:tcBorders>
              <w:top w:val="single" w:sz="5" w:space="0" w:color="000000"/>
              <w:left w:val="single" w:sz="5" w:space="0" w:color="000000"/>
              <w:bottom w:val="single" w:sz="5" w:space="0" w:color="000000"/>
              <w:right w:val="single" w:sz="5" w:space="0" w:color="000000"/>
            </w:tcBorders>
          </w:tcPr>
          <w:p w14:paraId="26A023E8" w14:textId="77777777" w:rsidR="000A17D0" w:rsidRDefault="000A17D0" w:rsidP="000A17D0">
            <w:pPr>
              <w:pStyle w:val="TableParagraph"/>
              <w:spacing w:before="5"/>
              <w:ind w:left="335"/>
              <w:rPr>
                <w:rFonts w:ascii="Cambria" w:eastAsia="Cambria" w:hAnsi="Cambria" w:cs="Cambria"/>
                <w:sz w:val="19"/>
                <w:szCs w:val="19"/>
              </w:rPr>
            </w:pPr>
            <w:r>
              <w:rPr>
                <w:rFonts w:ascii="Cambria"/>
                <w:w w:val="105"/>
                <w:sz w:val="19"/>
              </w:rPr>
              <w:t>25.88</w:t>
            </w:r>
          </w:p>
        </w:tc>
        <w:tc>
          <w:tcPr>
            <w:tcW w:w="1171" w:type="dxa"/>
            <w:vMerge/>
            <w:tcBorders>
              <w:left w:val="single" w:sz="5" w:space="0" w:color="000000"/>
              <w:right w:val="single" w:sz="5" w:space="0" w:color="000000"/>
            </w:tcBorders>
          </w:tcPr>
          <w:p w14:paraId="688E460F" w14:textId="77777777" w:rsidR="000A17D0" w:rsidRDefault="000A17D0" w:rsidP="000A17D0"/>
        </w:tc>
        <w:tc>
          <w:tcPr>
            <w:tcW w:w="1081" w:type="dxa"/>
            <w:tcBorders>
              <w:top w:val="single" w:sz="5" w:space="0" w:color="000000"/>
              <w:left w:val="single" w:sz="5" w:space="0" w:color="000000"/>
              <w:bottom w:val="single" w:sz="5" w:space="0" w:color="000000"/>
              <w:right w:val="single" w:sz="5" w:space="0" w:color="000000"/>
            </w:tcBorders>
          </w:tcPr>
          <w:p w14:paraId="352291EE" w14:textId="77777777" w:rsidR="000A17D0" w:rsidRDefault="000A17D0" w:rsidP="000A17D0"/>
        </w:tc>
        <w:tc>
          <w:tcPr>
            <w:tcW w:w="1171" w:type="dxa"/>
            <w:vMerge/>
            <w:tcBorders>
              <w:left w:val="single" w:sz="5" w:space="0" w:color="000000"/>
              <w:right w:val="single" w:sz="5" w:space="0" w:color="000000"/>
            </w:tcBorders>
          </w:tcPr>
          <w:p w14:paraId="0A452132" w14:textId="77777777" w:rsidR="000A17D0" w:rsidRDefault="000A17D0" w:rsidP="000A17D0"/>
        </w:tc>
        <w:tc>
          <w:tcPr>
            <w:tcW w:w="1440" w:type="dxa"/>
            <w:vMerge/>
            <w:tcBorders>
              <w:left w:val="single" w:sz="5" w:space="0" w:color="000000"/>
              <w:right w:val="single" w:sz="5" w:space="0" w:color="000000"/>
            </w:tcBorders>
          </w:tcPr>
          <w:p w14:paraId="19172474" w14:textId="77777777" w:rsidR="000A17D0" w:rsidRDefault="000A17D0" w:rsidP="000A17D0"/>
        </w:tc>
        <w:tc>
          <w:tcPr>
            <w:tcW w:w="1258" w:type="dxa"/>
            <w:vMerge/>
            <w:tcBorders>
              <w:left w:val="single" w:sz="5" w:space="0" w:color="000000"/>
              <w:right w:val="single" w:sz="5" w:space="0" w:color="000000"/>
            </w:tcBorders>
          </w:tcPr>
          <w:p w14:paraId="27DE2CD7" w14:textId="77777777" w:rsidR="000A17D0" w:rsidRDefault="000A17D0" w:rsidP="000A17D0"/>
        </w:tc>
      </w:tr>
      <w:tr w:rsidR="000A17D0" w14:paraId="706CF74A" w14:textId="77777777" w:rsidTr="00EB203B">
        <w:trPr>
          <w:trHeight w:hRule="exact" w:val="307"/>
          <w:jc w:val="center"/>
        </w:trPr>
        <w:tc>
          <w:tcPr>
            <w:tcW w:w="1954" w:type="dxa"/>
            <w:tcBorders>
              <w:top w:val="single" w:sz="5" w:space="0" w:color="000000"/>
              <w:left w:val="single" w:sz="5" w:space="0" w:color="000000"/>
              <w:bottom w:val="single" w:sz="5" w:space="0" w:color="000000"/>
              <w:right w:val="single" w:sz="5" w:space="0" w:color="000000"/>
            </w:tcBorders>
          </w:tcPr>
          <w:p w14:paraId="50B2A93A" w14:textId="77777777" w:rsidR="000A17D0" w:rsidRDefault="000A17D0" w:rsidP="000A17D0">
            <w:pPr>
              <w:pStyle w:val="TableParagraph"/>
              <w:spacing w:before="6"/>
              <w:ind w:left="101"/>
              <w:rPr>
                <w:rFonts w:ascii="Cambria" w:eastAsia="Cambria" w:hAnsi="Cambria" w:cs="Cambria"/>
                <w:sz w:val="21"/>
                <w:szCs w:val="21"/>
              </w:rPr>
            </w:pPr>
            <w:r>
              <w:rPr>
                <w:rFonts w:ascii="Cambria"/>
                <w:sz w:val="21"/>
              </w:rPr>
              <w:t>HCV9Diesel</w:t>
            </w:r>
          </w:p>
        </w:tc>
        <w:tc>
          <w:tcPr>
            <w:tcW w:w="1003" w:type="dxa"/>
            <w:tcBorders>
              <w:top w:val="single" w:sz="5" w:space="0" w:color="000000"/>
              <w:left w:val="single" w:sz="5" w:space="0" w:color="000000"/>
              <w:bottom w:val="single" w:sz="5" w:space="0" w:color="000000"/>
              <w:right w:val="single" w:sz="5" w:space="0" w:color="000000"/>
            </w:tcBorders>
          </w:tcPr>
          <w:p w14:paraId="7112F467" w14:textId="77777777" w:rsidR="000A17D0" w:rsidRDefault="000A17D0" w:rsidP="000A17D0">
            <w:pPr>
              <w:pStyle w:val="TableParagraph"/>
              <w:spacing w:before="5"/>
              <w:ind w:left="-2"/>
              <w:rPr>
                <w:rFonts w:ascii="Cambria" w:eastAsia="Cambria" w:hAnsi="Cambria" w:cs="Cambria"/>
                <w:sz w:val="19"/>
                <w:szCs w:val="19"/>
              </w:rPr>
            </w:pPr>
            <w:r>
              <w:rPr>
                <w:rFonts w:ascii="Cambria"/>
                <w:w w:val="105"/>
                <w:sz w:val="19"/>
              </w:rPr>
              <w:t>ton/veh</w:t>
            </w:r>
          </w:p>
        </w:tc>
        <w:tc>
          <w:tcPr>
            <w:tcW w:w="1166" w:type="dxa"/>
            <w:tcBorders>
              <w:top w:val="single" w:sz="5" w:space="0" w:color="000000"/>
              <w:left w:val="single" w:sz="5" w:space="0" w:color="000000"/>
              <w:bottom w:val="single" w:sz="5" w:space="0" w:color="000000"/>
              <w:right w:val="single" w:sz="5" w:space="0" w:color="000000"/>
            </w:tcBorders>
          </w:tcPr>
          <w:p w14:paraId="7F37078E" w14:textId="77777777" w:rsidR="000A17D0" w:rsidRDefault="000A17D0" w:rsidP="000A17D0">
            <w:pPr>
              <w:pStyle w:val="TableParagraph"/>
              <w:spacing w:before="5"/>
              <w:ind w:left="335"/>
              <w:rPr>
                <w:rFonts w:ascii="Cambria" w:eastAsia="Cambria" w:hAnsi="Cambria" w:cs="Cambria"/>
                <w:sz w:val="19"/>
                <w:szCs w:val="19"/>
              </w:rPr>
            </w:pPr>
            <w:r>
              <w:rPr>
                <w:rFonts w:ascii="Cambria"/>
                <w:w w:val="105"/>
                <w:sz w:val="19"/>
              </w:rPr>
              <w:t>26.63</w:t>
            </w:r>
          </w:p>
        </w:tc>
        <w:tc>
          <w:tcPr>
            <w:tcW w:w="1171" w:type="dxa"/>
            <w:vMerge/>
            <w:tcBorders>
              <w:left w:val="single" w:sz="5" w:space="0" w:color="000000"/>
              <w:bottom w:val="single" w:sz="5" w:space="0" w:color="000000"/>
              <w:right w:val="single" w:sz="5" w:space="0" w:color="000000"/>
            </w:tcBorders>
          </w:tcPr>
          <w:p w14:paraId="7D29C167" w14:textId="77777777" w:rsidR="000A17D0" w:rsidRDefault="000A17D0" w:rsidP="000A17D0"/>
        </w:tc>
        <w:tc>
          <w:tcPr>
            <w:tcW w:w="1081" w:type="dxa"/>
            <w:tcBorders>
              <w:top w:val="single" w:sz="5" w:space="0" w:color="000000"/>
              <w:left w:val="single" w:sz="5" w:space="0" w:color="000000"/>
              <w:bottom w:val="single" w:sz="5" w:space="0" w:color="000000"/>
              <w:right w:val="single" w:sz="5" w:space="0" w:color="000000"/>
            </w:tcBorders>
          </w:tcPr>
          <w:p w14:paraId="45ED7F22" w14:textId="77777777" w:rsidR="000A17D0" w:rsidRDefault="000A17D0" w:rsidP="000A17D0"/>
        </w:tc>
        <w:tc>
          <w:tcPr>
            <w:tcW w:w="1171" w:type="dxa"/>
            <w:vMerge/>
            <w:tcBorders>
              <w:left w:val="single" w:sz="5" w:space="0" w:color="000000"/>
              <w:bottom w:val="single" w:sz="5" w:space="0" w:color="000000"/>
              <w:right w:val="single" w:sz="5" w:space="0" w:color="000000"/>
            </w:tcBorders>
          </w:tcPr>
          <w:p w14:paraId="433318CA" w14:textId="77777777" w:rsidR="000A17D0" w:rsidRDefault="000A17D0" w:rsidP="000A17D0"/>
        </w:tc>
        <w:tc>
          <w:tcPr>
            <w:tcW w:w="1440" w:type="dxa"/>
            <w:vMerge/>
            <w:tcBorders>
              <w:left w:val="single" w:sz="5" w:space="0" w:color="000000"/>
              <w:bottom w:val="single" w:sz="5" w:space="0" w:color="000000"/>
              <w:right w:val="single" w:sz="5" w:space="0" w:color="000000"/>
            </w:tcBorders>
          </w:tcPr>
          <w:p w14:paraId="1A4AC445" w14:textId="77777777" w:rsidR="000A17D0" w:rsidRDefault="000A17D0" w:rsidP="000A17D0"/>
        </w:tc>
        <w:tc>
          <w:tcPr>
            <w:tcW w:w="1258" w:type="dxa"/>
            <w:vMerge/>
            <w:tcBorders>
              <w:left w:val="single" w:sz="5" w:space="0" w:color="000000"/>
              <w:bottom w:val="single" w:sz="5" w:space="0" w:color="000000"/>
              <w:right w:val="single" w:sz="5" w:space="0" w:color="000000"/>
            </w:tcBorders>
          </w:tcPr>
          <w:p w14:paraId="41583819" w14:textId="77777777" w:rsidR="000A17D0" w:rsidRDefault="000A17D0" w:rsidP="000A17D0"/>
        </w:tc>
      </w:tr>
      <w:tr w:rsidR="000A17D0" w14:paraId="5F63D150" w14:textId="77777777" w:rsidTr="00EB203B">
        <w:trPr>
          <w:trHeight w:hRule="exact" w:val="854"/>
          <w:jc w:val="center"/>
        </w:trPr>
        <w:tc>
          <w:tcPr>
            <w:tcW w:w="10244" w:type="dxa"/>
            <w:gridSpan w:val="8"/>
            <w:tcBorders>
              <w:top w:val="single" w:sz="5" w:space="0" w:color="000000"/>
              <w:left w:val="single" w:sz="5" w:space="0" w:color="000000"/>
              <w:bottom w:val="single" w:sz="5" w:space="0" w:color="000000"/>
              <w:right w:val="single" w:sz="5" w:space="0" w:color="000000"/>
            </w:tcBorders>
          </w:tcPr>
          <w:p w14:paraId="1F57B46A" w14:textId="77777777" w:rsidR="000A17D0" w:rsidRDefault="000A17D0" w:rsidP="000A17D0">
            <w:pPr>
              <w:pStyle w:val="TableParagraph"/>
              <w:spacing w:before="10" w:line="254" w:lineRule="auto"/>
              <w:ind w:left="101" w:right="5403"/>
              <w:rPr>
                <w:rFonts w:ascii="Cambria" w:eastAsia="Cambria" w:hAnsi="Cambria" w:cs="Cambria"/>
                <w:sz w:val="17"/>
                <w:szCs w:val="17"/>
              </w:rPr>
            </w:pPr>
            <w:r>
              <w:rPr>
                <w:rFonts w:ascii="Cambria"/>
                <w:w w:val="105"/>
                <w:sz w:val="17"/>
              </w:rPr>
              <w:t>*Data</w:t>
            </w:r>
            <w:r>
              <w:rPr>
                <w:rFonts w:ascii="Cambria"/>
                <w:spacing w:val="-5"/>
                <w:w w:val="105"/>
                <w:sz w:val="17"/>
              </w:rPr>
              <w:t xml:space="preserve"> </w:t>
            </w:r>
            <w:r>
              <w:rPr>
                <w:rFonts w:ascii="Cambria"/>
                <w:w w:val="105"/>
                <w:sz w:val="17"/>
              </w:rPr>
              <w:t>for</w:t>
            </w:r>
            <w:r>
              <w:rPr>
                <w:rFonts w:ascii="Cambria"/>
                <w:spacing w:val="-4"/>
                <w:w w:val="105"/>
                <w:sz w:val="17"/>
              </w:rPr>
              <w:t xml:space="preserve"> </w:t>
            </w:r>
            <w:r>
              <w:rPr>
                <w:rFonts w:ascii="Cambria"/>
                <w:w w:val="105"/>
                <w:sz w:val="17"/>
              </w:rPr>
              <w:t>LDVs</w:t>
            </w:r>
            <w:r>
              <w:rPr>
                <w:rFonts w:ascii="Cambria"/>
                <w:spacing w:val="-4"/>
                <w:w w:val="105"/>
                <w:sz w:val="17"/>
              </w:rPr>
              <w:t xml:space="preserve"> </w:t>
            </w:r>
            <w:r>
              <w:rPr>
                <w:rFonts w:ascii="Cambria"/>
                <w:w w:val="105"/>
                <w:sz w:val="17"/>
              </w:rPr>
              <w:t>which</w:t>
            </w:r>
            <w:r>
              <w:rPr>
                <w:rFonts w:ascii="Cambria"/>
                <w:spacing w:val="-4"/>
                <w:w w:val="105"/>
                <w:sz w:val="17"/>
              </w:rPr>
              <w:t xml:space="preserve"> </w:t>
            </w:r>
            <w:r>
              <w:rPr>
                <w:rFonts w:ascii="Cambria"/>
                <w:w w:val="105"/>
                <w:sz w:val="17"/>
              </w:rPr>
              <w:t>include</w:t>
            </w:r>
            <w:r>
              <w:rPr>
                <w:rFonts w:ascii="Cambria"/>
                <w:spacing w:val="-4"/>
                <w:w w:val="105"/>
                <w:sz w:val="17"/>
              </w:rPr>
              <w:t xml:space="preserve"> </w:t>
            </w:r>
            <w:r>
              <w:rPr>
                <w:rFonts w:ascii="Cambria"/>
                <w:w w:val="105"/>
                <w:sz w:val="17"/>
              </w:rPr>
              <w:t>cars</w:t>
            </w:r>
            <w:r>
              <w:rPr>
                <w:rFonts w:ascii="Cambria"/>
                <w:spacing w:val="-4"/>
                <w:w w:val="105"/>
                <w:sz w:val="17"/>
              </w:rPr>
              <w:t xml:space="preserve"> </w:t>
            </w:r>
            <w:r>
              <w:rPr>
                <w:rFonts w:ascii="Cambria"/>
                <w:w w:val="105"/>
                <w:sz w:val="17"/>
              </w:rPr>
              <w:t>and</w:t>
            </w:r>
            <w:r>
              <w:rPr>
                <w:rFonts w:ascii="Cambria"/>
                <w:spacing w:val="-4"/>
                <w:w w:val="105"/>
                <w:sz w:val="17"/>
              </w:rPr>
              <w:t xml:space="preserve"> </w:t>
            </w:r>
            <w:r>
              <w:rPr>
                <w:rFonts w:ascii="Cambria"/>
                <w:w w:val="105"/>
                <w:sz w:val="17"/>
              </w:rPr>
              <w:t>light</w:t>
            </w:r>
            <w:r>
              <w:rPr>
                <w:rFonts w:ascii="Cambria"/>
                <w:spacing w:val="-7"/>
                <w:w w:val="105"/>
                <w:sz w:val="17"/>
              </w:rPr>
              <w:t xml:space="preserve"> </w:t>
            </w:r>
            <w:r>
              <w:rPr>
                <w:rFonts w:ascii="Cambria"/>
                <w:w w:val="105"/>
                <w:sz w:val="17"/>
              </w:rPr>
              <w:t>trucks/vans/suvs</w:t>
            </w:r>
            <w:r>
              <w:rPr>
                <w:rFonts w:ascii="Cambria"/>
                <w:spacing w:val="66"/>
                <w:w w:val="104"/>
                <w:sz w:val="17"/>
              </w:rPr>
              <w:t xml:space="preserve"> </w:t>
            </w:r>
            <w:r>
              <w:rPr>
                <w:rFonts w:ascii="Cambria"/>
                <w:w w:val="105"/>
                <w:sz w:val="17"/>
              </w:rPr>
              <w:t>1:</w:t>
            </w:r>
            <w:r>
              <w:rPr>
                <w:rFonts w:ascii="Cambria"/>
                <w:spacing w:val="-7"/>
                <w:w w:val="105"/>
                <w:sz w:val="17"/>
              </w:rPr>
              <w:t xml:space="preserve"> </w:t>
            </w:r>
            <w:r>
              <w:rPr>
                <w:rFonts w:ascii="Cambria"/>
                <w:w w:val="105"/>
                <w:sz w:val="17"/>
              </w:rPr>
              <w:t>(DEAT,</w:t>
            </w:r>
            <w:r>
              <w:rPr>
                <w:rFonts w:ascii="Cambria"/>
                <w:spacing w:val="-14"/>
                <w:w w:val="105"/>
                <w:sz w:val="17"/>
              </w:rPr>
              <w:t xml:space="preserve"> </w:t>
            </w:r>
            <w:r>
              <w:rPr>
                <w:rFonts w:ascii="Cambria"/>
                <w:spacing w:val="1"/>
                <w:w w:val="105"/>
                <w:sz w:val="17"/>
              </w:rPr>
              <w:t>2007)</w:t>
            </w:r>
          </w:p>
          <w:p w14:paraId="02B11AF5" w14:textId="77777777" w:rsidR="000A17D0" w:rsidRDefault="000A17D0" w:rsidP="000A17D0">
            <w:pPr>
              <w:pStyle w:val="TableParagraph"/>
              <w:spacing w:line="194" w:lineRule="exact"/>
              <w:ind w:left="101"/>
              <w:rPr>
                <w:rFonts w:ascii="Cambria" w:eastAsia="Cambria" w:hAnsi="Cambria" w:cs="Cambria"/>
                <w:sz w:val="17"/>
                <w:szCs w:val="17"/>
              </w:rPr>
            </w:pPr>
            <w:r>
              <w:rPr>
                <w:rFonts w:ascii="Cambria"/>
                <w:b/>
                <w:w w:val="105"/>
                <w:sz w:val="17"/>
              </w:rPr>
              <w:t>2</w:t>
            </w:r>
            <w:r>
              <w:rPr>
                <w:rFonts w:ascii="Cambria"/>
                <w:w w:val="105"/>
                <w:sz w:val="17"/>
              </w:rPr>
              <w:t>:</w:t>
            </w:r>
            <w:r>
              <w:rPr>
                <w:rFonts w:ascii="Cambria"/>
                <w:spacing w:val="-6"/>
                <w:w w:val="105"/>
                <w:sz w:val="17"/>
              </w:rPr>
              <w:t xml:space="preserve"> </w:t>
            </w:r>
            <w:r>
              <w:rPr>
                <w:rFonts w:ascii="Cambria"/>
                <w:w w:val="105"/>
                <w:sz w:val="17"/>
              </w:rPr>
              <w:t>(IEA,</w:t>
            </w:r>
            <w:r>
              <w:rPr>
                <w:rFonts w:ascii="Cambria"/>
                <w:spacing w:val="-16"/>
                <w:w w:val="105"/>
                <w:sz w:val="17"/>
              </w:rPr>
              <w:t xml:space="preserve"> </w:t>
            </w:r>
            <w:r>
              <w:rPr>
                <w:rFonts w:ascii="Cambria"/>
                <w:spacing w:val="1"/>
                <w:w w:val="105"/>
                <w:sz w:val="17"/>
              </w:rPr>
              <w:t>2011)</w:t>
            </w:r>
          </w:p>
        </w:tc>
      </w:tr>
    </w:tbl>
    <w:p w14:paraId="676E9DBF" w14:textId="77777777" w:rsidR="000A17D0" w:rsidRDefault="000A17D0" w:rsidP="000857AF"/>
    <w:p w14:paraId="0FC82AD3" w14:textId="184A607F" w:rsidR="0046329B" w:rsidRPr="00EB203B" w:rsidRDefault="0046329B" w:rsidP="00EB203B">
      <w:r>
        <w:t>The</w:t>
      </w:r>
      <w:r w:rsidRPr="00EB203B">
        <w:t xml:space="preserve"> </w:t>
      </w:r>
      <w:r>
        <w:t>model</w:t>
      </w:r>
      <w:r w:rsidRPr="00EB203B">
        <w:t xml:space="preserve"> </w:t>
      </w:r>
      <w:r>
        <w:t>developed</w:t>
      </w:r>
      <w:r w:rsidRPr="00EB203B">
        <w:t xml:space="preserve"> </w:t>
      </w:r>
      <w:r>
        <w:t>results</w:t>
      </w:r>
      <w:r w:rsidRPr="00EB203B">
        <w:t xml:space="preserve"> </w:t>
      </w:r>
      <w:r>
        <w:t>for</w:t>
      </w:r>
      <w:r w:rsidRPr="00EB203B">
        <w:t xml:space="preserve"> </w:t>
      </w:r>
      <w:r>
        <w:t>the</w:t>
      </w:r>
      <w:r w:rsidRPr="00EB203B">
        <w:t xml:space="preserve"> </w:t>
      </w:r>
      <w:r>
        <w:t>fuel</w:t>
      </w:r>
      <w:r w:rsidRPr="00EB203B">
        <w:t xml:space="preserve"> </w:t>
      </w:r>
      <w:r>
        <w:t>demand</w:t>
      </w:r>
      <w:r w:rsidRPr="00EB203B">
        <w:t xml:space="preserve"> </w:t>
      </w:r>
      <w:r>
        <w:t>calibration,</w:t>
      </w:r>
      <w:r w:rsidRPr="00EB203B">
        <w:t xml:space="preserve"> </w:t>
      </w:r>
      <w:r>
        <w:t>which</w:t>
      </w:r>
      <w:r w:rsidRPr="00EB203B">
        <w:t xml:space="preserve"> </w:t>
      </w:r>
      <w:r>
        <w:t>validates</w:t>
      </w:r>
      <w:r w:rsidRPr="00EB203B">
        <w:t xml:space="preserve"> </w:t>
      </w:r>
      <w:r>
        <w:t>the</w:t>
      </w:r>
      <w:r w:rsidRPr="00EB203B">
        <w:t xml:space="preserve"> </w:t>
      </w:r>
      <w:r>
        <w:t>model</w:t>
      </w:r>
      <w:r w:rsidRPr="00EB203B">
        <w:t xml:space="preserve"> </w:t>
      </w:r>
      <w:r>
        <w:t>but</w:t>
      </w:r>
      <w:r w:rsidRPr="00EB203B">
        <w:t xml:space="preserve"> </w:t>
      </w:r>
      <w:r>
        <w:t>also</w:t>
      </w:r>
      <w:r w:rsidRPr="00EB203B">
        <w:t xml:space="preserve"> </w:t>
      </w:r>
      <w:r>
        <w:t>generated</w:t>
      </w:r>
      <w:r w:rsidRPr="00EB203B">
        <w:t xml:space="preserve"> </w:t>
      </w:r>
      <w:r>
        <w:t>interesting</w:t>
      </w:r>
      <w:r w:rsidRPr="00EB203B">
        <w:t xml:space="preserve"> </w:t>
      </w:r>
      <w:r>
        <w:t>aggregate</w:t>
      </w:r>
      <w:r w:rsidRPr="00EB203B">
        <w:t xml:space="preserve"> </w:t>
      </w:r>
      <w:r>
        <w:t>statistics</w:t>
      </w:r>
      <w:r w:rsidRPr="00EB203B">
        <w:t xml:space="preserve"> </w:t>
      </w:r>
      <w:r>
        <w:t>for</w:t>
      </w:r>
      <w:r w:rsidRPr="00EB203B">
        <w:t xml:space="preserve"> </w:t>
      </w:r>
      <w:r>
        <w:t>the</w:t>
      </w:r>
      <w:r w:rsidRPr="00EB203B">
        <w:t xml:space="preserve"> </w:t>
      </w:r>
      <w:r>
        <w:t>South</w:t>
      </w:r>
      <w:r w:rsidRPr="00EB203B">
        <w:t xml:space="preserve"> </w:t>
      </w:r>
      <w:r>
        <w:t>African</w:t>
      </w:r>
      <w:r w:rsidRPr="00EB203B">
        <w:t xml:space="preserve"> </w:t>
      </w:r>
      <w:r>
        <w:t>vehicle</w:t>
      </w:r>
      <w:r w:rsidRPr="00EB203B">
        <w:t xml:space="preserve"> </w:t>
      </w:r>
      <w:r>
        <w:t>parc</w:t>
      </w:r>
      <w:r w:rsidRPr="00EB203B">
        <w:t xml:space="preserve"> </w:t>
      </w:r>
      <w:r>
        <w:t>by</w:t>
      </w:r>
      <w:r w:rsidRPr="00EB203B">
        <w:t xml:space="preserve"> </w:t>
      </w:r>
      <w:r>
        <w:t>vehicle</w:t>
      </w:r>
      <w:r w:rsidRPr="00EB203B">
        <w:t xml:space="preserve"> </w:t>
      </w:r>
      <w:r>
        <w:t>class</w:t>
      </w:r>
      <w:r w:rsidRPr="00EB203B">
        <w:t xml:space="preserve"> </w:t>
      </w:r>
      <w:r>
        <w:t xml:space="preserve">fraction. </w:t>
      </w:r>
      <w:r w:rsidRPr="00EB203B">
        <w:t xml:space="preserve"> </w:t>
      </w:r>
      <w:r>
        <w:t>Where</w:t>
      </w:r>
      <w:r w:rsidRPr="00EB203B">
        <w:t xml:space="preserve"> </w:t>
      </w:r>
      <w:r>
        <w:t>disaggregate</w:t>
      </w:r>
      <w:r w:rsidRPr="00EB203B">
        <w:t xml:space="preserve"> </w:t>
      </w:r>
      <w:r>
        <w:t>detail</w:t>
      </w:r>
      <w:r w:rsidRPr="00EB203B">
        <w:t xml:space="preserve"> </w:t>
      </w:r>
      <w:r>
        <w:t>is</w:t>
      </w:r>
      <w:r w:rsidRPr="00EB203B">
        <w:t xml:space="preserve"> </w:t>
      </w:r>
      <w:r>
        <w:t>presented</w:t>
      </w:r>
      <w:r w:rsidRPr="00EB203B">
        <w:t xml:space="preserve"> </w:t>
      </w:r>
      <w:r>
        <w:t>it</w:t>
      </w:r>
      <w:r w:rsidRPr="00EB203B">
        <w:t xml:space="preserve"> </w:t>
      </w:r>
      <w:r>
        <w:t>is</w:t>
      </w:r>
      <w:r w:rsidRPr="00EB203B">
        <w:t xml:space="preserve"> </w:t>
      </w:r>
      <w:r>
        <w:t>for</w:t>
      </w:r>
      <w:r w:rsidRPr="00EB203B">
        <w:t xml:space="preserve"> </w:t>
      </w:r>
      <w:r>
        <w:t>2010</w:t>
      </w:r>
      <w:r w:rsidRPr="00EB203B">
        <w:t xml:space="preserve"> </w:t>
      </w:r>
      <w:r>
        <w:t>which</w:t>
      </w:r>
      <w:r w:rsidRPr="00EB203B">
        <w:t xml:space="preserve"> </w:t>
      </w:r>
      <w:r>
        <w:t>is</w:t>
      </w:r>
      <w:r w:rsidRPr="00EB203B">
        <w:t xml:space="preserve"> </w:t>
      </w:r>
      <w:r>
        <w:t>the</w:t>
      </w:r>
      <w:r w:rsidRPr="00EB203B">
        <w:t xml:space="preserve"> </w:t>
      </w:r>
      <w:r>
        <w:t>current</w:t>
      </w:r>
      <w:r w:rsidRPr="00EB203B">
        <w:t xml:space="preserve"> </w:t>
      </w:r>
      <w:r>
        <w:t>calibration</w:t>
      </w:r>
      <w:r w:rsidRPr="00EB203B">
        <w:t xml:space="preserve"> </w:t>
      </w:r>
      <w:r>
        <w:t>year</w:t>
      </w:r>
      <w:r w:rsidRPr="00EB203B">
        <w:t xml:space="preserve"> </w:t>
      </w:r>
      <w:r>
        <w:t>of</w:t>
      </w:r>
      <w:r w:rsidRPr="00EB203B">
        <w:t xml:space="preserve"> </w:t>
      </w:r>
      <w:r>
        <w:t>SATIM.</w:t>
      </w:r>
      <w:r w:rsidRPr="00EB203B">
        <w:t xml:space="preserve"> </w:t>
      </w:r>
      <w:r>
        <w:t>The</w:t>
      </w:r>
      <w:r w:rsidRPr="00EB203B">
        <w:t xml:space="preserve"> </w:t>
      </w:r>
      <w:r>
        <w:t>aggregate</w:t>
      </w:r>
      <w:r w:rsidRPr="00EB203B">
        <w:t xml:space="preserve"> </w:t>
      </w:r>
      <w:r>
        <w:t>calibration</w:t>
      </w:r>
      <w:r w:rsidRPr="00EB203B">
        <w:t xml:space="preserve"> </w:t>
      </w:r>
      <w:r>
        <w:t>of</w:t>
      </w:r>
      <w:r w:rsidRPr="00EB203B">
        <w:t xml:space="preserve"> </w:t>
      </w:r>
      <w:r>
        <w:t>the</w:t>
      </w:r>
      <w:r w:rsidRPr="00EB203B">
        <w:t xml:space="preserve"> </w:t>
      </w:r>
      <w:r>
        <w:t>model</w:t>
      </w:r>
      <w:r w:rsidRPr="00EB203B">
        <w:t xml:space="preserve"> </w:t>
      </w:r>
      <w:r>
        <w:t>with</w:t>
      </w:r>
      <w:r w:rsidRPr="00EB203B">
        <w:t xml:space="preserve"> </w:t>
      </w:r>
      <w:r>
        <w:t>the</w:t>
      </w:r>
      <w:r w:rsidRPr="00EB203B">
        <w:t xml:space="preserve"> </w:t>
      </w:r>
      <w:r>
        <w:t>registration</w:t>
      </w:r>
      <w:r w:rsidRPr="00EB203B">
        <w:t xml:space="preserve"> </w:t>
      </w:r>
      <w:r>
        <w:t>database</w:t>
      </w:r>
      <w:r w:rsidRPr="00EB203B">
        <w:t xml:space="preserve"> </w:t>
      </w:r>
      <w:r>
        <w:t>showed</w:t>
      </w:r>
      <w:r w:rsidRPr="00EB203B">
        <w:t xml:space="preserve"> </w:t>
      </w:r>
      <w:r>
        <w:t>excellent</w:t>
      </w:r>
      <w:r w:rsidRPr="00EB203B">
        <w:t xml:space="preserve"> </w:t>
      </w:r>
      <w:r>
        <w:t>agreement</w:t>
      </w:r>
      <w:r w:rsidRPr="00EB203B">
        <w:t xml:space="preserve"> </w:t>
      </w:r>
      <w:r>
        <w:t>as</w:t>
      </w:r>
      <w:r w:rsidRPr="00EB203B">
        <w:t xml:space="preserve"> </w:t>
      </w:r>
      <w:r>
        <w:t>shown</w:t>
      </w:r>
      <w:r w:rsidRPr="00EB203B">
        <w:t xml:space="preserve"> </w:t>
      </w:r>
      <w:r>
        <w:t>in</w:t>
      </w:r>
      <w:r w:rsidR="00A86792">
        <w:t xml:space="preserve"> </w:t>
      </w:r>
      <w:r w:rsidR="00AD15BB">
        <w:fldChar w:fldCharType="begin"/>
      </w:r>
      <w:r w:rsidR="00AD15BB">
        <w:instrText xml:space="preserve"> REF _Ref483576148 \h </w:instrText>
      </w:r>
      <w:r w:rsidR="00AD15BB">
        <w:fldChar w:fldCharType="separate"/>
      </w:r>
      <w:r w:rsidR="00744EFF">
        <w:t xml:space="preserve">Figure </w:t>
      </w:r>
      <w:r w:rsidR="00744EFF">
        <w:rPr>
          <w:noProof/>
        </w:rPr>
        <w:t>20</w:t>
      </w:r>
      <w:r w:rsidR="00AD15BB">
        <w:fldChar w:fldCharType="end"/>
      </w:r>
      <w:r w:rsidR="001868B4">
        <w:t xml:space="preserve"> </w:t>
      </w:r>
      <w:r>
        <w:t>below,</w:t>
      </w:r>
      <w:r w:rsidRPr="00EB203B">
        <w:t xml:space="preserve"> </w:t>
      </w:r>
      <w:r>
        <w:t>with</w:t>
      </w:r>
      <w:r w:rsidRPr="00EB203B">
        <w:t xml:space="preserve"> </w:t>
      </w:r>
      <w:r>
        <w:t>the</w:t>
      </w:r>
      <w:r w:rsidRPr="00EB203B">
        <w:t xml:space="preserve"> </w:t>
      </w:r>
      <w:r>
        <w:t>long</w:t>
      </w:r>
      <w:r w:rsidRPr="00EB203B">
        <w:t xml:space="preserve"> </w:t>
      </w:r>
      <w:r>
        <w:t>calibration</w:t>
      </w:r>
      <w:r w:rsidRPr="00EB203B">
        <w:t xml:space="preserve"> </w:t>
      </w:r>
      <w:r>
        <w:t>period</w:t>
      </w:r>
      <w:r w:rsidRPr="00EB203B">
        <w:t xml:space="preserve"> </w:t>
      </w:r>
      <w:r>
        <w:t>capturing</w:t>
      </w:r>
      <w:r w:rsidRPr="00EB203B">
        <w:t xml:space="preserve"> </w:t>
      </w:r>
      <w:r>
        <w:t>a</w:t>
      </w:r>
      <w:r w:rsidRPr="00EB203B">
        <w:t xml:space="preserve"> </w:t>
      </w:r>
      <w:r>
        <w:t>full</w:t>
      </w:r>
      <w:r w:rsidRPr="00EB203B">
        <w:t xml:space="preserve"> </w:t>
      </w:r>
      <w:r>
        <w:t>economic</w:t>
      </w:r>
      <w:r w:rsidRPr="00EB203B">
        <w:t xml:space="preserve"> </w:t>
      </w:r>
      <w:r>
        <w:t>cycle</w:t>
      </w:r>
      <w:r w:rsidRPr="00EB203B">
        <w:t xml:space="preserve"> </w:t>
      </w:r>
      <w:r>
        <w:t>but</w:t>
      </w:r>
      <w:r w:rsidRPr="00EB203B">
        <w:t xml:space="preserve"> </w:t>
      </w:r>
      <w:r>
        <w:t>remaining</w:t>
      </w:r>
      <w:r w:rsidRPr="00EB203B">
        <w:t xml:space="preserve"> </w:t>
      </w:r>
      <w:r>
        <w:t>within</w:t>
      </w:r>
      <w:r w:rsidRPr="00EB203B">
        <w:t xml:space="preserve"> </w:t>
      </w:r>
      <w:r>
        <w:t>a</w:t>
      </w:r>
      <w:r w:rsidRPr="00EB203B">
        <w:t xml:space="preserve"> </w:t>
      </w:r>
      <w:r>
        <w:t>3%</w:t>
      </w:r>
      <w:r w:rsidRPr="00EB203B">
        <w:t xml:space="preserve"> </w:t>
      </w:r>
      <w:r>
        <w:t>error</w:t>
      </w:r>
      <w:r w:rsidRPr="00EB203B">
        <w:t xml:space="preserve"> </w:t>
      </w:r>
      <w:r>
        <w:t>margin.</w:t>
      </w:r>
    </w:p>
    <w:p w14:paraId="0D1FA930" w14:textId="77777777" w:rsidR="0046329B" w:rsidRDefault="0046329B" w:rsidP="0046329B">
      <w:pPr>
        <w:spacing w:line="250" w:lineRule="auto"/>
        <w:rPr>
          <w:rFonts w:eastAsia="Cambria" w:cs="Cambria"/>
        </w:rPr>
        <w:sectPr w:rsidR="0046329B" w:rsidSect="00EB203B">
          <w:pgSz w:w="12240" w:h="15840"/>
          <w:pgMar w:top="1440" w:right="1440" w:bottom="1440" w:left="1440" w:header="0" w:footer="1002" w:gutter="0"/>
          <w:cols w:space="720"/>
          <w:docGrid w:linePitch="299"/>
        </w:sectPr>
      </w:pPr>
    </w:p>
    <w:p w14:paraId="12AA4353" w14:textId="77777777" w:rsidR="0046329B" w:rsidRDefault="0046329B" w:rsidP="0046329B">
      <w:pPr>
        <w:spacing w:before="10"/>
        <w:rPr>
          <w:rFonts w:eastAsia="Cambria" w:cs="Cambria"/>
          <w:sz w:val="6"/>
          <w:szCs w:val="6"/>
        </w:rPr>
      </w:pPr>
    </w:p>
    <w:p w14:paraId="64A73725" w14:textId="77777777" w:rsidR="00A86792" w:rsidRDefault="0046329B" w:rsidP="00A86792">
      <w:pPr>
        <w:keepNext/>
        <w:spacing w:line="200" w:lineRule="atLeast"/>
        <w:ind w:left="100"/>
      </w:pPr>
      <w:r>
        <w:rPr>
          <w:rFonts w:eastAsia="Cambria" w:cs="Cambria"/>
          <w:noProof/>
          <w:sz w:val="20"/>
          <w:szCs w:val="20"/>
          <w:lang w:val="en-GB" w:eastAsia="en-GB"/>
        </w:rPr>
        <w:drawing>
          <wp:inline distT="0" distB="0" distL="0" distR="0" wp14:anchorId="422AD360" wp14:editId="7FFBF000">
            <wp:extent cx="5943600" cy="3364991"/>
            <wp:effectExtent l="0" t="0" r="0" b="0"/>
            <wp:docPr id="2"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jpeg"/>
                    <pic:cNvPicPr/>
                  </pic:nvPicPr>
                  <pic:blipFill>
                    <a:blip r:embed="rId37" cstate="print"/>
                    <a:stretch>
                      <a:fillRect/>
                    </a:stretch>
                  </pic:blipFill>
                  <pic:spPr>
                    <a:xfrm>
                      <a:off x="0" y="0"/>
                      <a:ext cx="5943600" cy="3364991"/>
                    </a:xfrm>
                    <a:prstGeom prst="rect">
                      <a:avLst/>
                    </a:prstGeom>
                  </pic:spPr>
                </pic:pic>
              </a:graphicData>
            </a:graphic>
          </wp:inline>
        </w:drawing>
      </w:r>
    </w:p>
    <w:p w14:paraId="7EE1EB53" w14:textId="2E084F27" w:rsidR="0046329B" w:rsidRPr="00A86792" w:rsidRDefault="00A86792" w:rsidP="00A86792">
      <w:pPr>
        <w:pStyle w:val="Caption"/>
      </w:pPr>
      <w:bookmarkStart w:id="137" w:name="_Ref483576148"/>
      <w:r>
        <w:t xml:space="preserve">Figure </w:t>
      </w:r>
      <w:r w:rsidR="008032E3">
        <w:rPr>
          <w:noProof/>
        </w:rPr>
        <w:fldChar w:fldCharType="begin"/>
      </w:r>
      <w:r w:rsidR="008032E3">
        <w:rPr>
          <w:noProof/>
        </w:rPr>
        <w:instrText xml:space="preserve"> SEQ Figure \* ARABIC </w:instrText>
      </w:r>
      <w:r w:rsidR="008032E3">
        <w:rPr>
          <w:noProof/>
        </w:rPr>
        <w:fldChar w:fldCharType="separate"/>
      </w:r>
      <w:r w:rsidR="00B60243">
        <w:rPr>
          <w:noProof/>
        </w:rPr>
        <w:t>20</w:t>
      </w:r>
      <w:r w:rsidR="008032E3">
        <w:rPr>
          <w:noProof/>
        </w:rPr>
        <w:fldChar w:fldCharType="end"/>
      </w:r>
      <w:bookmarkEnd w:id="137"/>
      <w:r>
        <w:t>:</w:t>
      </w:r>
      <w:r w:rsidR="0046329B" w:rsidRPr="00A86792">
        <w:t xml:space="preserve"> Calibration </w:t>
      </w:r>
      <w:r w:rsidR="00AD15BB">
        <w:t>r</w:t>
      </w:r>
      <w:r w:rsidR="0046329B" w:rsidRPr="00A86792">
        <w:t xml:space="preserve">esults of the </w:t>
      </w:r>
      <w:r w:rsidR="00AD15BB">
        <w:t>v</w:t>
      </w:r>
      <w:r w:rsidR="0046329B" w:rsidRPr="00A86792">
        <w:t xml:space="preserve">ehicle parc </w:t>
      </w:r>
      <w:r w:rsidR="00AD15BB">
        <w:t>m</w:t>
      </w:r>
      <w:r w:rsidR="0046329B" w:rsidRPr="00A86792">
        <w:t>odel for the aggregate vehicle population compared to the registration database</w:t>
      </w:r>
    </w:p>
    <w:p w14:paraId="3C0DC444" w14:textId="77777777" w:rsidR="0046329B" w:rsidRDefault="0046329B" w:rsidP="0046329B">
      <w:pPr>
        <w:rPr>
          <w:rFonts w:eastAsia="Cambria" w:cs="Cambria"/>
          <w:b/>
          <w:bCs/>
          <w:sz w:val="18"/>
          <w:szCs w:val="18"/>
        </w:rPr>
      </w:pPr>
    </w:p>
    <w:p w14:paraId="772F3AF1" w14:textId="77777777" w:rsidR="0046329B" w:rsidRDefault="0046329B" w:rsidP="0046329B">
      <w:pPr>
        <w:spacing w:before="11"/>
        <w:rPr>
          <w:rFonts w:eastAsia="Cambria" w:cs="Cambria"/>
          <w:b/>
          <w:bCs/>
        </w:rPr>
      </w:pPr>
    </w:p>
    <w:p w14:paraId="1A7D5793" w14:textId="0AE14C8E" w:rsidR="00744EFF" w:rsidRDefault="00744EFF" w:rsidP="00744EFF">
      <w:pPr>
        <w:pStyle w:val="Caption"/>
        <w:keepNext/>
        <w:jc w:val="center"/>
      </w:pPr>
      <w:r>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37</w:t>
      </w:r>
      <w:r w:rsidR="008032E3">
        <w:rPr>
          <w:noProof/>
        </w:rPr>
        <w:fldChar w:fldCharType="end"/>
      </w:r>
      <w:r>
        <w:t xml:space="preserve">: </w:t>
      </w:r>
      <w:r w:rsidRPr="00A86792">
        <w:t>Vehicle class as a fraction of the passenger road vehicle parc for</w:t>
      </w:r>
      <w:r>
        <w:t xml:space="preserve"> </w:t>
      </w:r>
      <w:r w:rsidRPr="00A86792">
        <w:t>2010</w:t>
      </w:r>
    </w:p>
    <w:tbl>
      <w:tblPr>
        <w:tblW w:w="0" w:type="auto"/>
        <w:tblInd w:w="1567" w:type="dxa"/>
        <w:tblLayout w:type="fixed"/>
        <w:tblCellMar>
          <w:left w:w="0" w:type="dxa"/>
          <w:right w:w="0" w:type="dxa"/>
        </w:tblCellMar>
        <w:tblLook w:val="01E0" w:firstRow="1" w:lastRow="1" w:firstColumn="1" w:lastColumn="1" w:noHBand="0" w:noVBand="0"/>
      </w:tblPr>
      <w:tblGrid>
        <w:gridCol w:w="2410"/>
        <w:gridCol w:w="2678"/>
        <w:gridCol w:w="1205"/>
      </w:tblGrid>
      <w:tr w:rsidR="0046329B" w14:paraId="4A628EED" w14:textId="77777777" w:rsidTr="0046329B">
        <w:trPr>
          <w:trHeight w:hRule="exact" w:val="350"/>
        </w:trPr>
        <w:tc>
          <w:tcPr>
            <w:tcW w:w="2410" w:type="dxa"/>
            <w:tcBorders>
              <w:top w:val="single" w:sz="5" w:space="0" w:color="000000"/>
              <w:left w:val="single" w:sz="5" w:space="0" w:color="000000"/>
              <w:bottom w:val="single" w:sz="5" w:space="0" w:color="000000"/>
              <w:right w:val="single" w:sz="5" w:space="0" w:color="000000"/>
            </w:tcBorders>
          </w:tcPr>
          <w:p w14:paraId="053DC254" w14:textId="77777777" w:rsidR="0046329B" w:rsidRDefault="0046329B" w:rsidP="0046329B">
            <w:pPr>
              <w:pStyle w:val="TableParagraph"/>
              <w:spacing w:before="87"/>
              <w:ind w:left="101"/>
              <w:rPr>
                <w:rFonts w:ascii="Cambria" w:eastAsia="Cambria" w:hAnsi="Cambria" w:cs="Cambria"/>
                <w:sz w:val="21"/>
                <w:szCs w:val="21"/>
              </w:rPr>
            </w:pPr>
            <w:r>
              <w:rPr>
                <w:rFonts w:ascii="Cambria"/>
                <w:b/>
                <w:sz w:val="21"/>
              </w:rPr>
              <w:t>Vehicle</w:t>
            </w:r>
            <w:r>
              <w:rPr>
                <w:rFonts w:ascii="Cambria"/>
                <w:b/>
                <w:spacing w:val="32"/>
                <w:sz w:val="21"/>
              </w:rPr>
              <w:t xml:space="preserve"> </w:t>
            </w:r>
            <w:r>
              <w:rPr>
                <w:rFonts w:ascii="Cambria"/>
                <w:b/>
                <w:sz w:val="21"/>
              </w:rPr>
              <w:t>class</w:t>
            </w:r>
          </w:p>
        </w:tc>
        <w:tc>
          <w:tcPr>
            <w:tcW w:w="2678" w:type="dxa"/>
            <w:tcBorders>
              <w:top w:val="single" w:sz="5" w:space="0" w:color="000000"/>
              <w:left w:val="single" w:sz="5" w:space="0" w:color="000000"/>
              <w:bottom w:val="single" w:sz="5" w:space="0" w:color="000000"/>
              <w:right w:val="single" w:sz="5" w:space="0" w:color="000000"/>
            </w:tcBorders>
          </w:tcPr>
          <w:p w14:paraId="2D54BD66" w14:textId="77777777" w:rsidR="0046329B" w:rsidRDefault="0046329B" w:rsidP="0046329B">
            <w:pPr>
              <w:pStyle w:val="TableParagraph"/>
              <w:spacing w:before="87"/>
              <w:ind w:left="101"/>
              <w:rPr>
                <w:rFonts w:ascii="Cambria" w:eastAsia="Cambria" w:hAnsi="Cambria" w:cs="Cambria"/>
                <w:sz w:val="21"/>
                <w:szCs w:val="21"/>
              </w:rPr>
            </w:pPr>
            <w:r>
              <w:rPr>
                <w:rFonts w:ascii="Cambria"/>
                <w:b/>
                <w:sz w:val="21"/>
              </w:rPr>
              <w:t>Count</w:t>
            </w:r>
            <w:r>
              <w:rPr>
                <w:rFonts w:ascii="Cambria"/>
                <w:b/>
                <w:spacing w:val="25"/>
                <w:sz w:val="21"/>
              </w:rPr>
              <w:t xml:space="preserve"> </w:t>
            </w:r>
            <w:r>
              <w:rPr>
                <w:rFonts w:ascii="Cambria"/>
                <w:b/>
                <w:sz w:val="21"/>
              </w:rPr>
              <w:t>of</w:t>
            </w:r>
            <w:r>
              <w:rPr>
                <w:rFonts w:ascii="Cambria"/>
                <w:b/>
                <w:spacing w:val="25"/>
                <w:sz w:val="21"/>
              </w:rPr>
              <w:t xml:space="preserve"> </w:t>
            </w:r>
            <w:r>
              <w:rPr>
                <w:rFonts w:ascii="Cambria"/>
                <w:b/>
                <w:sz w:val="21"/>
              </w:rPr>
              <w:t>vehicles</w:t>
            </w:r>
            <w:r>
              <w:rPr>
                <w:rFonts w:ascii="Cambria"/>
                <w:b/>
                <w:spacing w:val="21"/>
                <w:sz w:val="21"/>
              </w:rPr>
              <w:t xml:space="preserve"> </w:t>
            </w:r>
            <w:r>
              <w:rPr>
                <w:rFonts w:ascii="Cambria"/>
                <w:b/>
                <w:sz w:val="21"/>
              </w:rPr>
              <w:t>(2010)</w:t>
            </w:r>
          </w:p>
        </w:tc>
        <w:tc>
          <w:tcPr>
            <w:tcW w:w="1205" w:type="dxa"/>
            <w:tcBorders>
              <w:top w:val="single" w:sz="5" w:space="0" w:color="000000"/>
              <w:left w:val="single" w:sz="5" w:space="0" w:color="000000"/>
              <w:bottom w:val="single" w:sz="5" w:space="0" w:color="000000"/>
              <w:right w:val="single" w:sz="5" w:space="0" w:color="000000"/>
            </w:tcBorders>
          </w:tcPr>
          <w:p w14:paraId="26F2C454" w14:textId="77777777" w:rsidR="0046329B" w:rsidRDefault="0046329B" w:rsidP="0046329B">
            <w:pPr>
              <w:pStyle w:val="TableParagraph"/>
              <w:spacing w:before="87"/>
              <w:ind w:left="171"/>
              <w:rPr>
                <w:rFonts w:ascii="Cambria" w:eastAsia="Cambria" w:hAnsi="Cambria" w:cs="Cambria"/>
                <w:sz w:val="21"/>
                <w:szCs w:val="21"/>
              </w:rPr>
            </w:pPr>
            <w:r>
              <w:rPr>
                <w:rFonts w:ascii="Cambria"/>
                <w:b/>
                <w:sz w:val="21"/>
              </w:rPr>
              <w:t>Fraction</w:t>
            </w:r>
          </w:p>
        </w:tc>
      </w:tr>
      <w:tr w:rsidR="0046329B" w14:paraId="642C7E75" w14:textId="77777777" w:rsidTr="0046329B">
        <w:trPr>
          <w:trHeight w:hRule="exact" w:val="312"/>
        </w:trPr>
        <w:tc>
          <w:tcPr>
            <w:tcW w:w="2410" w:type="dxa"/>
            <w:tcBorders>
              <w:top w:val="single" w:sz="5" w:space="0" w:color="000000"/>
              <w:left w:val="single" w:sz="5" w:space="0" w:color="000000"/>
              <w:bottom w:val="single" w:sz="5" w:space="0" w:color="000000"/>
              <w:right w:val="single" w:sz="5" w:space="0" w:color="000000"/>
            </w:tcBorders>
          </w:tcPr>
          <w:p w14:paraId="4211EDB8" w14:textId="77777777" w:rsidR="0046329B" w:rsidRDefault="0046329B" w:rsidP="0046329B">
            <w:pPr>
              <w:pStyle w:val="TableParagraph"/>
              <w:spacing w:before="6"/>
              <w:ind w:left="101"/>
              <w:rPr>
                <w:rFonts w:ascii="Cambria" w:eastAsia="Cambria" w:hAnsi="Cambria" w:cs="Cambria"/>
                <w:sz w:val="21"/>
                <w:szCs w:val="21"/>
              </w:rPr>
            </w:pPr>
            <w:r>
              <w:rPr>
                <w:rFonts w:ascii="Cambria"/>
                <w:sz w:val="21"/>
              </w:rPr>
              <w:t>CarDiesel</w:t>
            </w:r>
          </w:p>
        </w:tc>
        <w:tc>
          <w:tcPr>
            <w:tcW w:w="2678" w:type="dxa"/>
            <w:tcBorders>
              <w:top w:val="single" w:sz="5" w:space="0" w:color="000000"/>
              <w:left w:val="single" w:sz="5" w:space="0" w:color="000000"/>
              <w:bottom w:val="single" w:sz="5" w:space="0" w:color="000000"/>
              <w:right w:val="single" w:sz="5" w:space="0" w:color="000000"/>
            </w:tcBorders>
          </w:tcPr>
          <w:p w14:paraId="44D97A98" w14:textId="77777777" w:rsidR="0046329B" w:rsidRDefault="0046329B" w:rsidP="0046329B">
            <w:pPr>
              <w:pStyle w:val="TableParagraph"/>
              <w:spacing w:before="49"/>
              <w:jc w:val="center"/>
              <w:rPr>
                <w:rFonts w:ascii="Cambria" w:eastAsia="Cambria" w:hAnsi="Cambria" w:cs="Cambria"/>
                <w:sz w:val="21"/>
                <w:szCs w:val="21"/>
              </w:rPr>
            </w:pPr>
            <w:r>
              <w:rPr>
                <w:rFonts w:ascii="Cambria"/>
                <w:sz w:val="21"/>
              </w:rPr>
              <w:t>221</w:t>
            </w:r>
            <w:r>
              <w:rPr>
                <w:rFonts w:ascii="Cambria"/>
                <w:spacing w:val="23"/>
                <w:sz w:val="21"/>
              </w:rPr>
              <w:t xml:space="preserve"> </w:t>
            </w:r>
            <w:r>
              <w:rPr>
                <w:rFonts w:ascii="Cambria"/>
                <w:spacing w:val="1"/>
                <w:sz w:val="21"/>
              </w:rPr>
              <w:t>779</w:t>
            </w:r>
          </w:p>
        </w:tc>
        <w:tc>
          <w:tcPr>
            <w:tcW w:w="1205" w:type="dxa"/>
            <w:tcBorders>
              <w:top w:val="single" w:sz="5" w:space="0" w:color="000000"/>
              <w:left w:val="single" w:sz="5" w:space="0" w:color="000000"/>
              <w:bottom w:val="single" w:sz="5" w:space="0" w:color="000000"/>
              <w:right w:val="single" w:sz="5" w:space="0" w:color="000000"/>
            </w:tcBorders>
          </w:tcPr>
          <w:p w14:paraId="6640EF62" w14:textId="77777777" w:rsidR="0046329B" w:rsidRDefault="0046329B" w:rsidP="0046329B">
            <w:pPr>
              <w:pStyle w:val="TableParagraph"/>
              <w:spacing w:before="49"/>
              <w:ind w:left="333"/>
              <w:rPr>
                <w:rFonts w:ascii="Cambria" w:eastAsia="Cambria" w:hAnsi="Cambria" w:cs="Cambria"/>
                <w:sz w:val="21"/>
                <w:szCs w:val="21"/>
              </w:rPr>
            </w:pPr>
            <w:r>
              <w:rPr>
                <w:rFonts w:ascii="Cambria"/>
                <w:b/>
                <w:sz w:val="21"/>
              </w:rPr>
              <w:t>3.6%</w:t>
            </w:r>
          </w:p>
        </w:tc>
      </w:tr>
      <w:tr w:rsidR="0046329B" w14:paraId="619B2FA0" w14:textId="77777777" w:rsidTr="0046329B">
        <w:trPr>
          <w:trHeight w:hRule="exact" w:val="307"/>
        </w:trPr>
        <w:tc>
          <w:tcPr>
            <w:tcW w:w="2410" w:type="dxa"/>
            <w:tcBorders>
              <w:top w:val="single" w:sz="5" w:space="0" w:color="000000"/>
              <w:left w:val="single" w:sz="5" w:space="0" w:color="000000"/>
              <w:bottom w:val="single" w:sz="5" w:space="0" w:color="000000"/>
              <w:right w:val="single" w:sz="5" w:space="0" w:color="000000"/>
            </w:tcBorders>
          </w:tcPr>
          <w:p w14:paraId="19FC3203" w14:textId="77777777" w:rsidR="0046329B" w:rsidRDefault="0046329B" w:rsidP="0046329B">
            <w:pPr>
              <w:pStyle w:val="TableParagraph"/>
              <w:spacing w:before="6"/>
              <w:ind w:left="101"/>
              <w:rPr>
                <w:rFonts w:ascii="Cambria" w:eastAsia="Cambria" w:hAnsi="Cambria" w:cs="Cambria"/>
                <w:sz w:val="21"/>
                <w:szCs w:val="21"/>
              </w:rPr>
            </w:pPr>
            <w:r>
              <w:rPr>
                <w:rFonts w:ascii="Cambria"/>
                <w:sz w:val="21"/>
              </w:rPr>
              <w:t>CarGasoline</w:t>
            </w:r>
          </w:p>
        </w:tc>
        <w:tc>
          <w:tcPr>
            <w:tcW w:w="2678" w:type="dxa"/>
            <w:tcBorders>
              <w:top w:val="single" w:sz="5" w:space="0" w:color="000000"/>
              <w:left w:val="single" w:sz="5" w:space="0" w:color="000000"/>
              <w:bottom w:val="single" w:sz="5" w:space="0" w:color="000000"/>
              <w:right w:val="single" w:sz="5" w:space="0" w:color="000000"/>
            </w:tcBorders>
          </w:tcPr>
          <w:p w14:paraId="7B1758F4" w14:textId="77777777" w:rsidR="0046329B" w:rsidRDefault="0046329B" w:rsidP="0046329B">
            <w:pPr>
              <w:pStyle w:val="TableParagraph"/>
              <w:spacing w:before="49"/>
              <w:ind w:left="858"/>
              <w:rPr>
                <w:rFonts w:ascii="Cambria" w:eastAsia="Cambria" w:hAnsi="Cambria" w:cs="Cambria"/>
                <w:sz w:val="21"/>
                <w:szCs w:val="21"/>
              </w:rPr>
            </w:pPr>
            <w:r>
              <w:rPr>
                <w:rFonts w:ascii="Cambria"/>
                <w:sz w:val="21"/>
              </w:rPr>
              <w:t>4</w:t>
            </w:r>
            <w:r>
              <w:rPr>
                <w:rFonts w:ascii="Cambria"/>
                <w:spacing w:val="15"/>
                <w:sz w:val="21"/>
              </w:rPr>
              <w:t xml:space="preserve"> </w:t>
            </w:r>
            <w:r>
              <w:rPr>
                <w:rFonts w:ascii="Cambria"/>
                <w:sz w:val="21"/>
              </w:rPr>
              <w:t>832</w:t>
            </w:r>
            <w:r>
              <w:rPr>
                <w:rFonts w:ascii="Cambria"/>
                <w:spacing w:val="15"/>
                <w:sz w:val="21"/>
              </w:rPr>
              <w:t xml:space="preserve"> </w:t>
            </w:r>
            <w:r>
              <w:rPr>
                <w:rFonts w:ascii="Cambria"/>
                <w:spacing w:val="1"/>
                <w:sz w:val="21"/>
              </w:rPr>
              <w:t>681</w:t>
            </w:r>
          </w:p>
        </w:tc>
        <w:tc>
          <w:tcPr>
            <w:tcW w:w="1205" w:type="dxa"/>
            <w:tcBorders>
              <w:top w:val="single" w:sz="5" w:space="0" w:color="000000"/>
              <w:left w:val="single" w:sz="5" w:space="0" w:color="000000"/>
              <w:bottom w:val="single" w:sz="5" w:space="0" w:color="000000"/>
              <w:right w:val="single" w:sz="5" w:space="0" w:color="000000"/>
            </w:tcBorders>
          </w:tcPr>
          <w:p w14:paraId="49BC8DDD" w14:textId="77777777" w:rsidR="0046329B" w:rsidRDefault="0046329B" w:rsidP="0046329B">
            <w:pPr>
              <w:pStyle w:val="TableParagraph"/>
              <w:spacing w:before="49"/>
              <w:ind w:left="268"/>
              <w:rPr>
                <w:rFonts w:ascii="Cambria" w:eastAsia="Cambria" w:hAnsi="Cambria" w:cs="Cambria"/>
                <w:sz w:val="21"/>
                <w:szCs w:val="21"/>
              </w:rPr>
            </w:pPr>
            <w:r>
              <w:rPr>
                <w:rFonts w:ascii="Cambria"/>
                <w:b/>
                <w:sz w:val="21"/>
              </w:rPr>
              <w:t>78.3%</w:t>
            </w:r>
          </w:p>
        </w:tc>
      </w:tr>
      <w:tr w:rsidR="0046329B" w14:paraId="703A7671" w14:textId="77777777" w:rsidTr="0046329B">
        <w:trPr>
          <w:trHeight w:hRule="exact" w:val="312"/>
        </w:trPr>
        <w:tc>
          <w:tcPr>
            <w:tcW w:w="2410" w:type="dxa"/>
            <w:tcBorders>
              <w:top w:val="single" w:sz="5" w:space="0" w:color="000000"/>
              <w:left w:val="single" w:sz="5" w:space="0" w:color="000000"/>
              <w:bottom w:val="single" w:sz="5" w:space="0" w:color="000000"/>
              <w:right w:val="single" w:sz="5" w:space="0" w:color="000000"/>
            </w:tcBorders>
          </w:tcPr>
          <w:p w14:paraId="197EECE3" w14:textId="77777777" w:rsidR="0046329B" w:rsidRDefault="0046329B" w:rsidP="0046329B">
            <w:pPr>
              <w:pStyle w:val="TableParagraph"/>
              <w:spacing w:before="6"/>
              <w:ind w:left="101"/>
              <w:rPr>
                <w:rFonts w:ascii="Cambria" w:eastAsia="Cambria" w:hAnsi="Cambria" w:cs="Cambria"/>
                <w:sz w:val="21"/>
                <w:szCs w:val="21"/>
              </w:rPr>
            </w:pPr>
            <w:r>
              <w:rPr>
                <w:rFonts w:ascii="Cambria"/>
                <w:sz w:val="21"/>
              </w:rPr>
              <w:t>CarHybridDiesel</w:t>
            </w:r>
          </w:p>
        </w:tc>
        <w:tc>
          <w:tcPr>
            <w:tcW w:w="2678" w:type="dxa"/>
            <w:tcBorders>
              <w:top w:val="single" w:sz="5" w:space="0" w:color="000000"/>
              <w:left w:val="single" w:sz="5" w:space="0" w:color="000000"/>
              <w:bottom w:val="single" w:sz="5" w:space="0" w:color="000000"/>
              <w:right w:val="single" w:sz="5" w:space="0" w:color="000000"/>
            </w:tcBorders>
          </w:tcPr>
          <w:p w14:paraId="35527930" w14:textId="77777777" w:rsidR="0046329B" w:rsidRDefault="0046329B" w:rsidP="0046329B">
            <w:pPr>
              <w:pStyle w:val="TableParagraph"/>
              <w:spacing w:before="49"/>
              <w:ind w:right="1"/>
              <w:jc w:val="center"/>
              <w:rPr>
                <w:rFonts w:ascii="Cambria" w:eastAsia="Cambria" w:hAnsi="Cambria" w:cs="Cambria"/>
                <w:sz w:val="21"/>
                <w:szCs w:val="21"/>
              </w:rPr>
            </w:pPr>
            <w:r>
              <w:rPr>
                <w:rFonts w:ascii="Cambria"/>
                <w:sz w:val="21"/>
              </w:rPr>
              <w:t>0</w:t>
            </w:r>
          </w:p>
        </w:tc>
        <w:tc>
          <w:tcPr>
            <w:tcW w:w="1205" w:type="dxa"/>
            <w:tcBorders>
              <w:top w:val="single" w:sz="5" w:space="0" w:color="000000"/>
              <w:left w:val="single" w:sz="5" w:space="0" w:color="000000"/>
              <w:bottom w:val="single" w:sz="5" w:space="0" w:color="000000"/>
              <w:right w:val="single" w:sz="5" w:space="0" w:color="000000"/>
            </w:tcBorders>
          </w:tcPr>
          <w:p w14:paraId="37FFED2C" w14:textId="77777777" w:rsidR="0046329B" w:rsidRDefault="0046329B" w:rsidP="0046329B">
            <w:pPr>
              <w:pStyle w:val="TableParagraph"/>
              <w:spacing w:before="49"/>
              <w:ind w:left="333"/>
              <w:rPr>
                <w:rFonts w:ascii="Cambria" w:eastAsia="Cambria" w:hAnsi="Cambria" w:cs="Cambria"/>
                <w:sz w:val="21"/>
                <w:szCs w:val="21"/>
              </w:rPr>
            </w:pPr>
            <w:r>
              <w:rPr>
                <w:rFonts w:ascii="Cambria"/>
                <w:b/>
                <w:sz w:val="21"/>
              </w:rPr>
              <w:t>0.0%</w:t>
            </w:r>
          </w:p>
        </w:tc>
      </w:tr>
      <w:tr w:rsidR="0046329B" w14:paraId="2B828960" w14:textId="77777777" w:rsidTr="0046329B">
        <w:trPr>
          <w:trHeight w:hRule="exact" w:val="312"/>
        </w:trPr>
        <w:tc>
          <w:tcPr>
            <w:tcW w:w="2410" w:type="dxa"/>
            <w:tcBorders>
              <w:top w:val="single" w:sz="5" w:space="0" w:color="000000"/>
              <w:left w:val="single" w:sz="5" w:space="0" w:color="000000"/>
              <w:bottom w:val="single" w:sz="5" w:space="0" w:color="000000"/>
              <w:right w:val="single" w:sz="5" w:space="0" w:color="000000"/>
            </w:tcBorders>
          </w:tcPr>
          <w:p w14:paraId="0DDEB581" w14:textId="77777777" w:rsidR="0046329B" w:rsidRDefault="0046329B" w:rsidP="0046329B">
            <w:pPr>
              <w:pStyle w:val="TableParagraph"/>
              <w:spacing w:before="6"/>
              <w:ind w:left="101"/>
              <w:rPr>
                <w:rFonts w:ascii="Cambria" w:eastAsia="Cambria" w:hAnsi="Cambria" w:cs="Cambria"/>
                <w:sz w:val="21"/>
                <w:szCs w:val="21"/>
              </w:rPr>
            </w:pPr>
            <w:r>
              <w:rPr>
                <w:rFonts w:ascii="Cambria"/>
                <w:sz w:val="21"/>
              </w:rPr>
              <w:t>CarHybridGasoline</w:t>
            </w:r>
          </w:p>
        </w:tc>
        <w:tc>
          <w:tcPr>
            <w:tcW w:w="2678" w:type="dxa"/>
            <w:tcBorders>
              <w:top w:val="single" w:sz="5" w:space="0" w:color="000000"/>
              <w:left w:val="single" w:sz="5" w:space="0" w:color="000000"/>
              <w:bottom w:val="single" w:sz="5" w:space="0" w:color="000000"/>
              <w:right w:val="single" w:sz="5" w:space="0" w:color="000000"/>
            </w:tcBorders>
          </w:tcPr>
          <w:p w14:paraId="33E5D16F" w14:textId="77777777" w:rsidR="0046329B" w:rsidRDefault="0046329B" w:rsidP="0046329B">
            <w:pPr>
              <w:pStyle w:val="TableParagraph"/>
              <w:spacing w:before="49"/>
              <w:jc w:val="center"/>
              <w:rPr>
                <w:rFonts w:ascii="Cambria" w:eastAsia="Cambria" w:hAnsi="Cambria" w:cs="Cambria"/>
                <w:sz w:val="21"/>
                <w:szCs w:val="21"/>
              </w:rPr>
            </w:pPr>
            <w:r>
              <w:rPr>
                <w:rFonts w:ascii="Cambria"/>
                <w:sz w:val="21"/>
              </w:rPr>
              <w:t>1</w:t>
            </w:r>
            <w:r>
              <w:rPr>
                <w:rFonts w:ascii="Cambria"/>
                <w:spacing w:val="16"/>
                <w:sz w:val="21"/>
              </w:rPr>
              <w:t xml:space="preserve"> </w:t>
            </w:r>
            <w:r>
              <w:rPr>
                <w:rFonts w:ascii="Cambria"/>
                <w:spacing w:val="1"/>
                <w:sz w:val="21"/>
              </w:rPr>
              <w:t>113</w:t>
            </w:r>
          </w:p>
        </w:tc>
        <w:tc>
          <w:tcPr>
            <w:tcW w:w="1205" w:type="dxa"/>
            <w:tcBorders>
              <w:top w:val="single" w:sz="5" w:space="0" w:color="000000"/>
              <w:left w:val="single" w:sz="5" w:space="0" w:color="000000"/>
              <w:bottom w:val="single" w:sz="5" w:space="0" w:color="000000"/>
              <w:right w:val="single" w:sz="5" w:space="0" w:color="000000"/>
            </w:tcBorders>
          </w:tcPr>
          <w:p w14:paraId="12A05250" w14:textId="77777777" w:rsidR="0046329B" w:rsidRDefault="0046329B" w:rsidP="0046329B">
            <w:pPr>
              <w:pStyle w:val="TableParagraph"/>
              <w:spacing w:before="49"/>
              <w:ind w:left="333"/>
              <w:rPr>
                <w:rFonts w:ascii="Cambria" w:eastAsia="Cambria" w:hAnsi="Cambria" w:cs="Cambria"/>
                <w:sz w:val="21"/>
                <w:szCs w:val="21"/>
              </w:rPr>
            </w:pPr>
            <w:r>
              <w:rPr>
                <w:rFonts w:ascii="Cambria"/>
                <w:b/>
                <w:sz w:val="21"/>
              </w:rPr>
              <w:t>0.0%</w:t>
            </w:r>
          </w:p>
        </w:tc>
      </w:tr>
      <w:tr w:rsidR="0046329B" w14:paraId="4BCE726C" w14:textId="77777777" w:rsidTr="0046329B">
        <w:trPr>
          <w:trHeight w:hRule="exact" w:val="307"/>
        </w:trPr>
        <w:tc>
          <w:tcPr>
            <w:tcW w:w="2410" w:type="dxa"/>
            <w:tcBorders>
              <w:top w:val="single" w:sz="5" w:space="0" w:color="000000"/>
              <w:left w:val="single" w:sz="5" w:space="0" w:color="000000"/>
              <w:bottom w:val="single" w:sz="5" w:space="0" w:color="000000"/>
              <w:right w:val="single" w:sz="5" w:space="0" w:color="000000"/>
            </w:tcBorders>
          </w:tcPr>
          <w:p w14:paraId="49DCF833" w14:textId="77777777" w:rsidR="0046329B" w:rsidRDefault="0046329B" w:rsidP="0046329B">
            <w:pPr>
              <w:pStyle w:val="TableParagraph"/>
              <w:spacing w:before="6"/>
              <w:ind w:left="101"/>
              <w:rPr>
                <w:rFonts w:ascii="Cambria" w:eastAsia="Cambria" w:hAnsi="Cambria" w:cs="Cambria"/>
                <w:sz w:val="21"/>
                <w:szCs w:val="21"/>
              </w:rPr>
            </w:pPr>
            <w:r>
              <w:rPr>
                <w:rFonts w:ascii="Cambria"/>
                <w:sz w:val="21"/>
              </w:rPr>
              <w:t>CarElectic</w:t>
            </w:r>
          </w:p>
        </w:tc>
        <w:tc>
          <w:tcPr>
            <w:tcW w:w="2678" w:type="dxa"/>
            <w:tcBorders>
              <w:top w:val="single" w:sz="5" w:space="0" w:color="000000"/>
              <w:left w:val="single" w:sz="5" w:space="0" w:color="000000"/>
              <w:bottom w:val="single" w:sz="5" w:space="0" w:color="000000"/>
              <w:right w:val="single" w:sz="5" w:space="0" w:color="000000"/>
            </w:tcBorders>
          </w:tcPr>
          <w:p w14:paraId="3D2A8B94" w14:textId="77777777" w:rsidR="0046329B" w:rsidRDefault="0046329B" w:rsidP="0046329B">
            <w:pPr>
              <w:pStyle w:val="TableParagraph"/>
              <w:spacing w:before="49"/>
              <w:ind w:right="1"/>
              <w:jc w:val="center"/>
              <w:rPr>
                <w:rFonts w:ascii="Cambria" w:eastAsia="Cambria" w:hAnsi="Cambria" w:cs="Cambria"/>
                <w:sz w:val="21"/>
                <w:szCs w:val="21"/>
              </w:rPr>
            </w:pPr>
            <w:r>
              <w:rPr>
                <w:rFonts w:ascii="Cambria"/>
                <w:sz w:val="21"/>
              </w:rPr>
              <w:t>0</w:t>
            </w:r>
          </w:p>
        </w:tc>
        <w:tc>
          <w:tcPr>
            <w:tcW w:w="1205" w:type="dxa"/>
            <w:tcBorders>
              <w:top w:val="single" w:sz="5" w:space="0" w:color="000000"/>
              <w:left w:val="single" w:sz="5" w:space="0" w:color="000000"/>
              <w:bottom w:val="single" w:sz="5" w:space="0" w:color="000000"/>
              <w:right w:val="single" w:sz="5" w:space="0" w:color="000000"/>
            </w:tcBorders>
          </w:tcPr>
          <w:p w14:paraId="24397872" w14:textId="77777777" w:rsidR="0046329B" w:rsidRDefault="0046329B" w:rsidP="0046329B">
            <w:pPr>
              <w:pStyle w:val="TableParagraph"/>
              <w:spacing w:before="49"/>
              <w:ind w:left="333"/>
              <w:rPr>
                <w:rFonts w:ascii="Cambria" w:eastAsia="Cambria" w:hAnsi="Cambria" w:cs="Cambria"/>
                <w:sz w:val="21"/>
                <w:szCs w:val="21"/>
              </w:rPr>
            </w:pPr>
            <w:r>
              <w:rPr>
                <w:rFonts w:ascii="Cambria"/>
                <w:b/>
                <w:sz w:val="21"/>
              </w:rPr>
              <w:t>0.0%</w:t>
            </w:r>
          </w:p>
        </w:tc>
      </w:tr>
      <w:tr w:rsidR="0046329B" w14:paraId="0A520130" w14:textId="77777777" w:rsidTr="0046329B">
        <w:trPr>
          <w:trHeight w:hRule="exact" w:val="312"/>
        </w:trPr>
        <w:tc>
          <w:tcPr>
            <w:tcW w:w="2410" w:type="dxa"/>
            <w:tcBorders>
              <w:top w:val="single" w:sz="5" w:space="0" w:color="000000"/>
              <w:left w:val="single" w:sz="5" w:space="0" w:color="000000"/>
              <w:bottom w:val="single" w:sz="5" w:space="0" w:color="000000"/>
              <w:right w:val="single" w:sz="5" w:space="0" w:color="000000"/>
            </w:tcBorders>
          </w:tcPr>
          <w:p w14:paraId="4A087E3D" w14:textId="77777777" w:rsidR="0046329B" w:rsidRDefault="0046329B" w:rsidP="0046329B">
            <w:pPr>
              <w:pStyle w:val="TableParagraph"/>
              <w:spacing w:before="6"/>
              <w:ind w:left="101"/>
              <w:rPr>
                <w:rFonts w:ascii="Cambria" w:eastAsia="Cambria" w:hAnsi="Cambria" w:cs="Cambria"/>
                <w:sz w:val="21"/>
                <w:szCs w:val="21"/>
              </w:rPr>
            </w:pPr>
            <w:r>
              <w:rPr>
                <w:rFonts w:ascii="Cambria"/>
                <w:sz w:val="21"/>
              </w:rPr>
              <w:t>BusDiesel</w:t>
            </w:r>
          </w:p>
        </w:tc>
        <w:tc>
          <w:tcPr>
            <w:tcW w:w="2678" w:type="dxa"/>
            <w:tcBorders>
              <w:top w:val="single" w:sz="5" w:space="0" w:color="000000"/>
              <w:left w:val="single" w:sz="5" w:space="0" w:color="000000"/>
              <w:bottom w:val="single" w:sz="5" w:space="0" w:color="000000"/>
              <w:right w:val="single" w:sz="5" w:space="0" w:color="000000"/>
            </w:tcBorders>
          </w:tcPr>
          <w:p w14:paraId="42DFBE4E" w14:textId="77777777" w:rsidR="0046329B" w:rsidRDefault="0046329B" w:rsidP="0046329B">
            <w:pPr>
              <w:pStyle w:val="TableParagraph"/>
              <w:spacing w:before="49"/>
              <w:jc w:val="center"/>
              <w:rPr>
                <w:rFonts w:ascii="Cambria" w:eastAsia="Cambria" w:hAnsi="Cambria" w:cs="Cambria"/>
                <w:sz w:val="21"/>
                <w:szCs w:val="21"/>
              </w:rPr>
            </w:pPr>
            <w:r>
              <w:rPr>
                <w:rFonts w:ascii="Cambria"/>
                <w:spacing w:val="1"/>
                <w:sz w:val="21"/>
              </w:rPr>
              <w:t>2</w:t>
            </w:r>
            <w:r>
              <w:rPr>
                <w:rFonts w:ascii="Cambria"/>
                <w:sz w:val="21"/>
              </w:rPr>
              <w:t>1</w:t>
            </w:r>
            <w:r>
              <w:rPr>
                <w:rFonts w:ascii="Cambria"/>
                <w:spacing w:val="19"/>
                <w:sz w:val="21"/>
              </w:rPr>
              <w:t xml:space="preserve"> </w:t>
            </w:r>
            <w:r>
              <w:rPr>
                <w:rFonts w:ascii="Cambria"/>
                <w:spacing w:val="1"/>
                <w:sz w:val="21"/>
              </w:rPr>
              <w:t>686</w:t>
            </w:r>
          </w:p>
        </w:tc>
        <w:tc>
          <w:tcPr>
            <w:tcW w:w="1205" w:type="dxa"/>
            <w:tcBorders>
              <w:top w:val="single" w:sz="5" w:space="0" w:color="000000"/>
              <w:left w:val="single" w:sz="5" w:space="0" w:color="000000"/>
              <w:bottom w:val="single" w:sz="5" w:space="0" w:color="000000"/>
              <w:right w:val="single" w:sz="5" w:space="0" w:color="000000"/>
            </w:tcBorders>
          </w:tcPr>
          <w:p w14:paraId="1C948F81" w14:textId="77777777" w:rsidR="0046329B" w:rsidRDefault="0046329B" w:rsidP="0046329B">
            <w:pPr>
              <w:pStyle w:val="TableParagraph"/>
              <w:spacing w:before="49"/>
              <w:ind w:left="333"/>
              <w:rPr>
                <w:rFonts w:ascii="Cambria" w:eastAsia="Cambria" w:hAnsi="Cambria" w:cs="Cambria"/>
                <w:sz w:val="21"/>
                <w:szCs w:val="21"/>
              </w:rPr>
            </w:pPr>
            <w:r>
              <w:rPr>
                <w:rFonts w:ascii="Cambria"/>
                <w:b/>
                <w:sz w:val="21"/>
              </w:rPr>
              <w:t>0.4%</w:t>
            </w:r>
          </w:p>
        </w:tc>
      </w:tr>
      <w:tr w:rsidR="0046329B" w14:paraId="4CC42082" w14:textId="77777777" w:rsidTr="0046329B">
        <w:trPr>
          <w:trHeight w:hRule="exact" w:val="312"/>
        </w:trPr>
        <w:tc>
          <w:tcPr>
            <w:tcW w:w="2410" w:type="dxa"/>
            <w:tcBorders>
              <w:top w:val="single" w:sz="5" w:space="0" w:color="000000"/>
              <w:left w:val="single" w:sz="5" w:space="0" w:color="000000"/>
              <w:bottom w:val="single" w:sz="5" w:space="0" w:color="000000"/>
              <w:right w:val="single" w:sz="5" w:space="0" w:color="000000"/>
            </w:tcBorders>
          </w:tcPr>
          <w:p w14:paraId="07044032" w14:textId="77777777" w:rsidR="0046329B" w:rsidRDefault="0046329B" w:rsidP="0046329B">
            <w:pPr>
              <w:pStyle w:val="TableParagraph"/>
              <w:spacing w:before="6"/>
              <w:ind w:left="101"/>
              <w:rPr>
                <w:rFonts w:ascii="Cambria" w:eastAsia="Cambria" w:hAnsi="Cambria" w:cs="Cambria"/>
                <w:sz w:val="21"/>
                <w:szCs w:val="21"/>
              </w:rPr>
            </w:pPr>
            <w:r>
              <w:rPr>
                <w:rFonts w:ascii="Cambria"/>
                <w:spacing w:val="1"/>
                <w:position w:val="5"/>
                <w:sz w:val="14"/>
              </w:rPr>
              <w:t>*</w:t>
            </w:r>
            <w:r>
              <w:rPr>
                <w:rFonts w:ascii="Cambria"/>
                <w:sz w:val="21"/>
              </w:rPr>
              <w:t>MBTDiesel</w:t>
            </w:r>
          </w:p>
        </w:tc>
        <w:tc>
          <w:tcPr>
            <w:tcW w:w="2678" w:type="dxa"/>
            <w:tcBorders>
              <w:top w:val="single" w:sz="5" w:space="0" w:color="000000"/>
              <w:left w:val="single" w:sz="5" w:space="0" w:color="000000"/>
              <w:bottom w:val="single" w:sz="5" w:space="0" w:color="000000"/>
              <w:right w:val="single" w:sz="5" w:space="0" w:color="000000"/>
            </w:tcBorders>
          </w:tcPr>
          <w:p w14:paraId="491F62A7" w14:textId="77777777" w:rsidR="0046329B" w:rsidRDefault="0046329B" w:rsidP="0046329B">
            <w:pPr>
              <w:pStyle w:val="TableParagraph"/>
              <w:spacing w:before="49"/>
              <w:jc w:val="center"/>
              <w:rPr>
                <w:rFonts w:ascii="Cambria" w:eastAsia="Cambria" w:hAnsi="Cambria" w:cs="Cambria"/>
                <w:sz w:val="21"/>
                <w:szCs w:val="21"/>
              </w:rPr>
            </w:pPr>
            <w:r>
              <w:rPr>
                <w:rFonts w:ascii="Cambria"/>
                <w:spacing w:val="1"/>
                <w:sz w:val="21"/>
              </w:rPr>
              <w:t>2</w:t>
            </w:r>
            <w:r>
              <w:rPr>
                <w:rFonts w:ascii="Cambria"/>
                <w:sz w:val="21"/>
              </w:rPr>
              <w:t>3</w:t>
            </w:r>
            <w:r>
              <w:rPr>
                <w:rFonts w:ascii="Cambria"/>
                <w:spacing w:val="19"/>
                <w:sz w:val="21"/>
              </w:rPr>
              <w:t xml:space="preserve"> </w:t>
            </w:r>
            <w:r>
              <w:rPr>
                <w:rFonts w:ascii="Cambria"/>
                <w:spacing w:val="1"/>
                <w:sz w:val="21"/>
              </w:rPr>
              <w:t>911</w:t>
            </w:r>
          </w:p>
        </w:tc>
        <w:tc>
          <w:tcPr>
            <w:tcW w:w="1205" w:type="dxa"/>
            <w:tcBorders>
              <w:top w:val="single" w:sz="5" w:space="0" w:color="000000"/>
              <w:left w:val="single" w:sz="5" w:space="0" w:color="000000"/>
              <w:bottom w:val="single" w:sz="5" w:space="0" w:color="000000"/>
              <w:right w:val="single" w:sz="5" w:space="0" w:color="000000"/>
            </w:tcBorders>
          </w:tcPr>
          <w:p w14:paraId="54188C1D" w14:textId="77777777" w:rsidR="0046329B" w:rsidRDefault="0046329B" w:rsidP="0046329B">
            <w:pPr>
              <w:pStyle w:val="TableParagraph"/>
              <w:spacing w:before="49"/>
              <w:ind w:left="333"/>
              <w:rPr>
                <w:rFonts w:ascii="Cambria" w:eastAsia="Cambria" w:hAnsi="Cambria" w:cs="Cambria"/>
                <w:sz w:val="21"/>
                <w:szCs w:val="21"/>
              </w:rPr>
            </w:pPr>
            <w:r>
              <w:rPr>
                <w:rFonts w:ascii="Cambria"/>
                <w:b/>
                <w:sz w:val="21"/>
              </w:rPr>
              <w:t>0.4%</w:t>
            </w:r>
          </w:p>
        </w:tc>
      </w:tr>
      <w:tr w:rsidR="0046329B" w14:paraId="6E38425E" w14:textId="77777777" w:rsidTr="0046329B">
        <w:trPr>
          <w:trHeight w:hRule="exact" w:val="307"/>
        </w:trPr>
        <w:tc>
          <w:tcPr>
            <w:tcW w:w="2410" w:type="dxa"/>
            <w:tcBorders>
              <w:top w:val="single" w:sz="5" w:space="0" w:color="000000"/>
              <w:left w:val="single" w:sz="5" w:space="0" w:color="000000"/>
              <w:bottom w:val="single" w:sz="5" w:space="0" w:color="000000"/>
              <w:right w:val="single" w:sz="5" w:space="0" w:color="000000"/>
            </w:tcBorders>
          </w:tcPr>
          <w:p w14:paraId="1B1FEB41" w14:textId="77777777" w:rsidR="0046329B" w:rsidRDefault="0046329B" w:rsidP="0046329B">
            <w:pPr>
              <w:pStyle w:val="TableParagraph"/>
              <w:spacing w:before="6"/>
              <w:ind w:left="101"/>
              <w:rPr>
                <w:rFonts w:ascii="Cambria" w:eastAsia="Cambria" w:hAnsi="Cambria" w:cs="Cambria"/>
                <w:sz w:val="21"/>
                <w:szCs w:val="21"/>
              </w:rPr>
            </w:pPr>
            <w:r>
              <w:rPr>
                <w:rFonts w:ascii="Cambria"/>
                <w:spacing w:val="1"/>
                <w:position w:val="5"/>
                <w:sz w:val="14"/>
              </w:rPr>
              <w:t>*</w:t>
            </w:r>
            <w:r>
              <w:rPr>
                <w:rFonts w:ascii="Cambria"/>
                <w:sz w:val="21"/>
              </w:rPr>
              <w:t>MBTGasoline</w:t>
            </w:r>
          </w:p>
        </w:tc>
        <w:tc>
          <w:tcPr>
            <w:tcW w:w="2678" w:type="dxa"/>
            <w:tcBorders>
              <w:top w:val="single" w:sz="5" w:space="0" w:color="000000"/>
              <w:left w:val="single" w:sz="5" w:space="0" w:color="000000"/>
              <w:bottom w:val="single" w:sz="5" w:space="0" w:color="000000"/>
              <w:right w:val="single" w:sz="5" w:space="0" w:color="000000"/>
            </w:tcBorders>
          </w:tcPr>
          <w:p w14:paraId="3290CFCA" w14:textId="77777777" w:rsidR="0046329B" w:rsidRDefault="0046329B" w:rsidP="0046329B">
            <w:pPr>
              <w:pStyle w:val="TableParagraph"/>
              <w:spacing w:before="49"/>
              <w:jc w:val="center"/>
              <w:rPr>
                <w:rFonts w:ascii="Cambria" w:eastAsia="Cambria" w:hAnsi="Cambria" w:cs="Cambria"/>
                <w:sz w:val="21"/>
                <w:szCs w:val="21"/>
              </w:rPr>
            </w:pPr>
            <w:r>
              <w:rPr>
                <w:rFonts w:ascii="Cambria"/>
                <w:sz w:val="21"/>
              </w:rPr>
              <w:t>277</w:t>
            </w:r>
            <w:r>
              <w:rPr>
                <w:rFonts w:ascii="Cambria"/>
                <w:spacing w:val="23"/>
                <w:sz w:val="21"/>
              </w:rPr>
              <w:t xml:space="preserve"> </w:t>
            </w:r>
            <w:r>
              <w:rPr>
                <w:rFonts w:ascii="Cambria"/>
                <w:spacing w:val="1"/>
                <w:sz w:val="21"/>
              </w:rPr>
              <w:t>064</w:t>
            </w:r>
          </w:p>
        </w:tc>
        <w:tc>
          <w:tcPr>
            <w:tcW w:w="1205" w:type="dxa"/>
            <w:tcBorders>
              <w:top w:val="single" w:sz="5" w:space="0" w:color="000000"/>
              <w:left w:val="single" w:sz="5" w:space="0" w:color="000000"/>
              <w:bottom w:val="single" w:sz="5" w:space="0" w:color="000000"/>
              <w:right w:val="single" w:sz="5" w:space="0" w:color="000000"/>
            </w:tcBorders>
          </w:tcPr>
          <w:p w14:paraId="7880548B" w14:textId="77777777" w:rsidR="0046329B" w:rsidRDefault="0046329B" w:rsidP="0046329B">
            <w:pPr>
              <w:pStyle w:val="TableParagraph"/>
              <w:spacing w:before="49"/>
              <w:ind w:left="333"/>
              <w:rPr>
                <w:rFonts w:ascii="Cambria" w:eastAsia="Cambria" w:hAnsi="Cambria" w:cs="Cambria"/>
                <w:sz w:val="21"/>
                <w:szCs w:val="21"/>
              </w:rPr>
            </w:pPr>
            <w:r>
              <w:rPr>
                <w:rFonts w:ascii="Cambria"/>
                <w:b/>
                <w:sz w:val="21"/>
              </w:rPr>
              <w:t>4.5%</w:t>
            </w:r>
          </w:p>
        </w:tc>
      </w:tr>
      <w:tr w:rsidR="0046329B" w14:paraId="3A3FA3D7" w14:textId="77777777" w:rsidTr="0046329B">
        <w:trPr>
          <w:trHeight w:hRule="exact" w:val="312"/>
        </w:trPr>
        <w:tc>
          <w:tcPr>
            <w:tcW w:w="2410" w:type="dxa"/>
            <w:tcBorders>
              <w:top w:val="single" w:sz="5" w:space="0" w:color="000000"/>
              <w:left w:val="single" w:sz="5" w:space="0" w:color="000000"/>
              <w:bottom w:val="single" w:sz="5" w:space="0" w:color="000000"/>
              <w:right w:val="single" w:sz="5" w:space="0" w:color="000000"/>
            </w:tcBorders>
          </w:tcPr>
          <w:p w14:paraId="7F57034F" w14:textId="77777777" w:rsidR="0046329B" w:rsidRDefault="0046329B" w:rsidP="0046329B">
            <w:pPr>
              <w:pStyle w:val="TableParagraph"/>
              <w:spacing w:before="6"/>
              <w:ind w:left="101"/>
              <w:rPr>
                <w:rFonts w:ascii="Cambria" w:eastAsia="Cambria" w:hAnsi="Cambria" w:cs="Cambria"/>
                <w:sz w:val="21"/>
                <w:szCs w:val="21"/>
              </w:rPr>
            </w:pPr>
            <w:r>
              <w:rPr>
                <w:rFonts w:ascii="Cambria"/>
                <w:sz w:val="21"/>
              </w:rPr>
              <w:t>SUVDiesel</w:t>
            </w:r>
          </w:p>
        </w:tc>
        <w:tc>
          <w:tcPr>
            <w:tcW w:w="2678" w:type="dxa"/>
            <w:tcBorders>
              <w:top w:val="single" w:sz="5" w:space="0" w:color="000000"/>
              <w:left w:val="single" w:sz="5" w:space="0" w:color="000000"/>
              <w:bottom w:val="single" w:sz="5" w:space="0" w:color="000000"/>
              <w:right w:val="single" w:sz="5" w:space="0" w:color="000000"/>
            </w:tcBorders>
          </w:tcPr>
          <w:p w14:paraId="4826F4F2" w14:textId="77777777" w:rsidR="0046329B" w:rsidRDefault="0046329B" w:rsidP="0046329B">
            <w:pPr>
              <w:pStyle w:val="TableParagraph"/>
              <w:spacing w:before="49"/>
              <w:jc w:val="center"/>
              <w:rPr>
                <w:rFonts w:ascii="Cambria" w:eastAsia="Cambria" w:hAnsi="Cambria" w:cs="Cambria"/>
                <w:sz w:val="21"/>
                <w:szCs w:val="21"/>
              </w:rPr>
            </w:pPr>
            <w:r>
              <w:rPr>
                <w:rFonts w:ascii="Cambria"/>
                <w:sz w:val="21"/>
              </w:rPr>
              <w:t>171</w:t>
            </w:r>
            <w:r>
              <w:rPr>
                <w:rFonts w:ascii="Cambria"/>
                <w:spacing w:val="23"/>
                <w:sz w:val="21"/>
              </w:rPr>
              <w:t xml:space="preserve"> </w:t>
            </w:r>
            <w:r>
              <w:rPr>
                <w:rFonts w:ascii="Cambria"/>
                <w:spacing w:val="1"/>
                <w:sz w:val="21"/>
              </w:rPr>
              <w:t>630</w:t>
            </w:r>
          </w:p>
        </w:tc>
        <w:tc>
          <w:tcPr>
            <w:tcW w:w="1205" w:type="dxa"/>
            <w:tcBorders>
              <w:top w:val="single" w:sz="5" w:space="0" w:color="000000"/>
              <w:left w:val="single" w:sz="5" w:space="0" w:color="000000"/>
              <w:bottom w:val="single" w:sz="5" w:space="0" w:color="000000"/>
              <w:right w:val="single" w:sz="5" w:space="0" w:color="000000"/>
            </w:tcBorders>
          </w:tcPr>
          <w:p w14:paraId="198FBC83" w14:textId="77777777" w:rsidR="0046329B" w:rsidRDefault="0046329B" w:rsidP="0046329B">
            <w:pPr>
              <w:pStyle w:val="TableParagraph"/>
              <w:spacing w:before="49"/>
              <w:ind w:left="333"/>
              <w:rPr>
                <w:rFonts w:ascii="Cambria" w:eastAsia="Cambria" w:hAnsi="Cambria" w:cs="Cambria"/>
                <w:sz w:val="21"/>
                <w:szCs w:val="21"/>
              </w:rPr>
            </w:pPr>
            <w:r>
              <w:rPr>
                <w:rFonts w:ascii="Cambria"/>
                <w:b/>
                <w:sz w:val="21"/>
              </w:rPr>
              <w:t>2.8%</w:t>
            </w:r>
          </w:p>
        </w:tc>
      </w:tr>
      <w:tr w:rsidR="0046329B" w14:paraId="7FF3C54D" w14:textId="77777777" w:rsidTr="0046329B">
        <w:trPr>
          <w:trHeight w:hRule="exact" w:val="312"/>
        </w:trPr>
        <w:tc>
          <w:tcPr>
            <w:tcW w:w="2410" w:type="dxa"/>
            <w:tcBorders>
              <w:top w:val="single" w:sz="5" w:space="0" w:color="000000"/>
              <w:left w:val="single" w:sz="5" w:space="0" w:color="000000"/>
              <w:bottom w:val="single" w:sz="5" w:space="0" w:color="000000"/>
              <w:right w:val="single" w:sz="5" w:space="0" w:color="000000"/>
            </w:tcBorders>
          </w:tcPr>
          <w:p w14:paraId="367D3610" w14:textId="77777777" w:rsidR="0046329B" w:rsidRDefault="0046329B" w:rsidP="0046329B">
            <w:pPr>
              <w:pStyle w:val="TableParagraph"/>
              <w:spacing w:before="6"/>
              <w:ind w:left="101"/>
              <w:rPr>
                <w:rFonts w:ascii="Cambria" w:eastAsia="Cambria" w:hAnsi="Cambria" w:cs="Cambria"/>
                <w:sz w:val="21"/>
                <w:szCs w:val="21"/>
              </w:rPr>
            </w:pPr>
            <w:r>
              <w:rPr>
                <w:rFonts w:ascii="Cambria"/>
                <w:sz w:val="21"/>
              </w:rPr>
              <w:t>SUVGasoline</w:t>
            </w:r>
          </w:p>
        </w:tc>
        <w:tc>
          <w:tcPr>
            <w:tcW w:w="2678" w:type="dxa"/>
            <w:tcBorders>
              <w:top w:val="single" w:sz="5" w:space="0" w:color="000000"/>
              <w:left w:val="single" w:sz="5" w:space="0" w:color="000000"/>
              <w:bottom w:val="single" w:sz="5" w:space="0" w:color="000000"/>
              <w:right w:val="single" w:sz="5" w:space="0" w:color="000000"/>
            </w:tcBorders>
          </w:tcPr>
          <w:p w14:paraId="7C8FDE2C" w14:textId="77777777" w:rsidR="0046329B" w:rsidRDefault="0046329B" w:rsidP="0046329B">
            <w:pPr>
              <w:pStyle w:val="TableParagraph"/>
              <w:spacing w:before="49"/>
              <w:jc w:val="center"/>
              <w:rPr>
                <w:rFonts w:ascii="Cambria" w:eastAsia="Cambria" w:hAnsi="Cambria" w:cs="Cambria"/>
                <w:sz w:val="21"/>
                <w:szCs w:val="21"/>
              </w:rPr>
            </w:pPr>
            <w:r>
              <w:rPr>
                <w:rFonts w:ascii="Cambria"/>
                <w:sz w:val="21"/>
              </w:rPr>
              <w:t>252</w:t>
            </w:r>
            <w:r>
              <w:rPr>
                <w:rFonts w:ascii="Cambria"/>
                <w:spacing w:val="23"/>
                <w:sz w:val="21"/>
              </w:rPr>
              <w:t xml:space="preserve"> </w:t>
            </w:r>
            <w:r>
              <w:rPr>
                <w:rFonts w:ascii="Cambria"/>
                <w:spacing w:val="1"/>
                <w:sz w:val="21"/>
              </w:rPr>
              <w:t>050</w:t>
            </w:r>
          </w:p>
        </w:tc>
        <w:tc>
          <w:tcPr>
            <w:tcW w:w="1205" w:type="dxa"/>
            <w:tcBorders>
              <w:top w:val="single" w:sz="5" w:space="0" w:color="000000"/>
              <w:left w:val="single" w:sz="5" w:space="0" w:color="000000"/>
              <w:bottom w:val="single" w:sz="5" w:space="0" w:color="000000"/>
              <w:right w:val="single" w:sz="5" w:space="0" w:color="000000"/>
            </w:tcBorders>
          </w:tcPr>
          <w:p w14:paraId="364B406F" w14:textId="77777777" w:rsidR="0046329B" w:rsidRDefault="0046329B" w:rsidP="0046329B">
            <w:pPr>
              <w:pStyle w:val="TableParagraph"/>
              <w:spacing w:before="49"/>
              <w:ind w:left="333"/>
              <w:rPr>
                <w:rFonts w:ascii="Cambria" w:eastAsia="Cambria" w:hAnsi="Cambria" w:cs="Cambria"/>
                <w:sz w:val="21"/>
                <w:szCs w:val="21"/>
              </w:rPr>
            </w:pPr>
            <w:r>
              <w:rPr>
                <w:rFonts w:ascii="Cambria"/>
                <w:b/>
                <w:sz w:val="21"/>
              </w:rPr>
              <w:t>4.1%</w:t>
            </w:r>
          </w:p>
        </w:tc>
      </w:tr>
      <w:tr w:rsidR="0046329B" w14:paraId="59EC7601" w14:textId="77777777" w:rsidTr="0046329B">
        <w:trPr>
          <w:trHeight w:hRule="exact" w:val="307"/>
        </w:trPr>
        <w:tc>
          <w:tcPr>
            <w:tcW w:w="2410" w:type="dxa"/>
            <w:tcBorders>
              <w:top w:val="single" w:sz="5" w:space="0" w:color="000000"/>
              <w:left w:val="single" w:sz="5" w:space="0" w:color="000000"/>
              <w:bottom w:val="single" w:sz="5" w:space="0" w:color="000000"/>
              <w:right w:val="single" w:sz="5" w:space="0" w:color="000000"/>
            </w:tcBorders>
          </w:tcPr>
          <w:p w14:paraId="45E51927" w14:textId="77777777" w:rsidR="0046329B" w:rsidRDefault="0046329B" w:rsidP="0046329B">
            <w:pPr>
              <w:pStyle w:val="TableParagraph"/>
              <w:spacing w:before="6"/>
              <w:ind w:left="101"/>
              <w:rPr>
                <w:rFonts w:ascii="Cambria" w:eastAsia="Cambria" w:hAnsi="Cambria" w:cs="Cambria"/>
                <w:sz w:val="21"/>
                <w:szCs w:val="21"/>
              </w:rPr>
            </w:pPr>
            <w:r>
              <w:rPr>
                <w:rFonts w:ascii="Cambria"/>
                <w:sz w:val="21"/>
              </w:rPr>
              <w:t>SUVHybridGasoline</w:t>
            </w:r>
          </w:p>
        </w:tc>
        <w:tc>
          <w:tcPr>
            <w:tcW w:w="2678" w:type="dxa"/>
            <w:tcBorders>
              <w:top w:val="single" w:sz="5" w:space="0" w:color="000000"/>
              <w:left w:val="single" w:sz="5" w:space="0" w:color="000000"/>
              <w:bottom w:val="single" w:sz="5" w:space="0" w:color="000000"/>
              <w:right w:val="single" w:sz="5" w:space="0" w:color="000000"/>
            </w:tcBorders>
          </w:tcPr>
          <w:p w14:paraId="0102C284" w14:textId="77777777" w:rsidR="0046329B" w:rsidRDefault="0046329B" w:rsidP="0046329B">
            <w:pPr>
              <w:pStyle w:val="TableParagraph"/>
              <w:spacing w:before="49"/>
              <w:jc w:val="center"/>
              <w:rPr>
                <w:rFonts w:ascii="Cambria" w:eastAsia="Cambria" w:hAnsi="Cambria" w:cs="Cambria"/>
                <w:sz w:val="21"/>
                <w:szCs w:val="21"/>
              </w:rPr>
            </w:pPr>
            <w:r>
              <w:rPr>
                <w:rFonts w:ascii="Cambria"/>
                <w:spacing w:val="1"/>
                <w:sz w:val="21"/>
              </w:rPr>
              <w:t>541</w:t>
            </w:r>
          </w:p>
        </w:tc>
        <w:tc>
          <w:tcPr>
            <w:tcW w:w="1205" w:type="dxa"/>
            <w:tcBorders>
              <w:top w:val="single" w:sz="5" w:space="0" w:color="000000"/>
              <w:left w:val="single" w:sz="5" w:space="0" w:color="000000"/>
              <w:bottom w:val="single" w:sz="5" w:space="0" w:color="000000"/>
              <w:right w:val="single" w:sz="5" w:space="0" w:color="000000"/>
            </w:tcBorders>
          </w:tcPr>
          <w:p w14:paraId="61ECF128" w14:textId="77777777" w:rsidR="0046329B" w:rsidRDefault="0046329B" w:rsidP="0046329B">
            <w:pPr>
              <w:pStyle w:val="TableParagraph"/>
              <w:spacing w:before="49"/>
              <w:ind w:left="333"/>
              <w:rPr>
                <w:rFonts w:ascii="Cambria" w:eastAsia="Cambria" w:hAnsi="Cambria" w:cs="Cambria"/>
                <w:sz w:val="21"/>
                <w:szCs w:val="21"/>
              </w:rPr>
            </w:pPr>
            <w:r>
              <w:rPr>
                <w:rFonts w:ascii="Cambria"/>
                <w:b/>
                <w:sz w:val="21"/>
              </w:rPr>
              <w:t>0.0%</w:t>
            </w:r>
          </w:p>
        </w:tc>
      </w:tr>
      <w:tr w:rsidR="0046329B" w14:paraId="2292FD33" w14:textId="77777777" w:rsidTr="0046329B">
        <w:trPr>
          <w:trHeight w:hRule="exact" w:val="312"/>
        </w:trPr>
        <w:tc>
          <w:tcPr>
            <w:tcW w:w="2410" w:type="dxa"/>
            <w:tcBorders>
              <w:top w:val="single" w:sz="5" w:space="0" w:color="000000"/>
              <w:left w:val="single" w:sz="5" w:space="0" w:color="000000"/>
              <w:bottom w:val="single" w:sz="5" w:space="0" w:color="000000"/>
              <w:right w:val="single" w:sz="5" w:space="0" w:color="000000"/>
            </w:tcBorders>
          </w:tcPr>
          <w:p w14:paraId="5F77EDF0" w14:textId="77777777" w:rsidR="0046329B" w:rsidRDefault="0046329B" w:rsidP="0046329B">
            <w:pPr>
              <w:pStyle w:val="TableParagraph"/>
              <w:spacing w:before="6"/>
              <w:ind w:left="101"/>
              <w:rPr>
                <w:rFonts w:ascii="Cambria" w:eastAsia="Cambria" w:hAnsi="Cambria" w:cs="Cambria"/>
                <w:sz w:val="21"/>
                <w:szCs w:val="21"/>
              </w:rPr>
            </w:pPr>
            <w:r>
              <w:rPr>
                <w:rFonts w:ascii="Cambria"/>
                <w:sz w:val="21"/>
              </w:rPr>
              <w:t>MotoGasoline</w:t>
            </w:r>
          </w:p>
        </w:tc>
        <w:tc>
          <w:tcPr>
            <w:tcW w:w="2678" w:type="dxa"/>
            <w:tcBorders>
              <w:top w:val="single" w:sz="5" w:space="0" w:color="000000"/>
              <w:left w:val="single" w:sz="5" w:space="0" w:color="000000"/>
              <w:bottom w:val="single" w:sz="5" w:space="0" w:color="000000"/>
              <w:right w:val="single" w:sz="5" w:space="0" w:color="000000"/>
            </w:tcBorders>
          </w:tcPr>
          <w:p w14:paraId="16EFE768" w14:textId="77777777" w:rsidR="0046329B" w:rsidRDefault="0046329B" w:rsidP="0046329B">
            <w:pPr>
              <w:pStyle w:val="TableParagraph"/>
              <w:spacing w:before="49"/>
              <w:jc w:val="center"/>
              <w:rPr>
                <w:rFonts w:ascii="Cambria" w:eastAsia="Cambria" w:hAnsi="Cambria" w:cs="Cambria"/>
                <w:sz w:val="21"/>
                <w:szCs w:val="21"/>
              </w:rPr>
            </w:pPr>
            <w:r>
              <w:rPr>
                <w:rFonts w:ascii="Cambria"/>
                <w:sz w:val="21"/>
              </w:rPr>
              <w:t>372</w:t>
            </w:r>
            <w:r>
              <w:rPr>
                <w:rFonts w:ascii="Cambria"/>
                <w:spacing w:val="23"/>
                <w:sz w:val="21"/>
              </w:rPr>
              <w:t xml:space="preserve"> </w:t>
            </w:r>
            <w:r>
              <w:rPr>
                <w:rFonts w:ascii="Cambria"/>
                <w:spacing w:val="1"/>
                <w:sz w:val="21"/>
              </w:rPr>
              <w:t>534</w:t>
            </w:r>
          </w:p>
        </w:tc>
        <w:tc>
          <w:tcPr>
            <w:tcW w:w="1205" w:type="dxa"/>
            <w:tcBorders>
              <w:top w:val="single" w:sz="5" w:space="0" w:color="000000"/>
              <w:left w:val="single" w:sz="5" w:space="0" w:color="000000"/>
              <w:bottom w:val="single" w:sz="5" w:space="0" w:color="000000"/>
              <w:right w:val="single" w:sz="5" w:space="0" w:color="000000"/>
            </w:tcBorders>
          </w:tcPr>
          <w:p w14:paraId="0C8D44BF" w14:textId="77777777" w:rsidR="0046329B" w:rsidRDefault="0046329B" w:rsidP="0046329B">
            <w:pPr>
              <w:pStyle w:val="TableParagraph"/>
              <w:spacing w:before="49"/>
              <w:ind w:left="333"/>
              <w:rPr>
                <w:rFonts w:ascii="Cambria" w:eastAsia="Cambria" w:hAnsi="Cambria" w:cs="Cambria"/>
                <w:sz w:val="21"/>
                <w:szCs w:val="21"/>
              </w:rPr>
            </w:pPr>
            <w:r>
              <w:rPr>
                <w:rFonts w:ascii="Cambria"/>
                <w:b/>
                <w:sz w:val="21"/>
              </w:rPr>
              <w:t>6.0%</w:t>
            </w:r>
          </w:p>
        </w:tc>
      </w:tr>
      <w:tr w:rsidR="0046329B" w14:paraId="2D334D86" w14:textId="77777777" w:rsidTr="0046329B">
        <w:trPr>
          <w:trHeight w:hRule="exact" w:val="307"/>
        </w:trPr>
        <w:tc>
          <w:tcPr>
            <w:tcW w:w="2410" w:type="dxa"/>
            <w:tcBorders>
              <w:top w:val="single" w:sz="5" w:space="0" w:color="000000"/>
              <w:left w:val="single" w:sz="5" w:space="0" w:color="000000"/>
              <w:bottom w:val="single" w:sz="5" w:space="0" w:color="000000"/>
              <w:right w:val="single" w:sz="5" w:space="0" w:color="000000"/>
            </w:tcBorders>
          </w:tcPr>
          <w:p w14:paraId="7C084EA3" w14:textId="77777777" w:rsidR="0046329B" w:rsidRDefault="0046329B" w:rsidP="0046329B">
            <w:pPr>
              <w:pStyle w:val="TableParagraph"/>
              <w:spacing w:before="49"/>
              <w:ind w:left="101"/>
              <w:rPr>
                <w:rFonts w:ascii="Cambria" w:eastAsia="Cambria" w:hAnsi="Cambria" w:cs="Cambria"/>
                <w:sz w:val="21"/>
                <w:szCs w:val="21"/>
              </w:rPr>
            </w:pPr>
            <w:r>
              <w:rPr>
                <w:rFonts w:ascii="Cambria"/>
                <w:b/>
                <w:spacing w:val="1"/>
                <w:sz w:val="21"/>
              </w:rPr>
              <w:t>TOTAL</w:t>
            </w:r>
          </w:p>
        </w:tc>
        <w:tc>
          <w:tcPr>
            <w:tcW w:w="2678" w:type="dxa"/>
            <w:tcBorders>
              <w:top w:val="single" w:sz="5" w:space="0" w:color="000000"/>
              <w:left w:val="single" w:sz="5" w:space="0" w:color="000000"/>
              <w:bottom w:val="single" w:sz="5" w:space="0" w:color="000000"/>
              <w:right w:val="single" w:sz="5" w:space="0" w:color="000000"/>
            </w:tcBorders>
          </w:tcPr>
          <w:p w14:paraId="65BDBD7F" w14:textId="77777777" w:rsidR="0046329B" w:rsidRDefault="0046329B" w:rsidP="0046329B">
            <w:pPr>
              <w:pStyle w:val="TableParagraph"/>
              <w:spacing w:before="49"/>
              <w:ind w:left="796"/>
              <w:rPr>
                <w:rFonts w:ascii="Cambria" w:eastAsia="Cambria" w:hAnsi="Cambria" w:cs="Cambria"/>
                <w:sz w:val="14"/>
                <w:szCs w:val="14"/>
              </w:rPr>
            </w:pPr>
            <w:r>
              <w:rPr>
                <w:rFonts w:ascii="Cambria"/>
                <w:b/>
                <w:sz w:val="21"/>
              </w:rPr>
              <w:t>6</w:t>
            </w:r>
            <w:r>
              <w:rPr>
                <w:rFonts w:ascii="Cambria"/>
                <w:b/>
                <w:spacing w:val="15"/>
                <w:sz w:val="21"/>
              </w:rPr>
              <w:t xml:space="preserve"> </w:t>
            </w:r>
            <w:r>
              <w:rPr>
                <w:rFonts w:ascii="Cambria"/>
                <w:b/>
                <w:sz w:val="21"/>
              </w:rPr>
              <w:t>174</w:t>
            </w:r>
            <w:r>
              <w:rPr>
                <w:rFonts w:ascii="Cambria"/>
                <w:b/>
                <w:spacing w:val="15"/>
                <w:sz w:val="21"/>
              </w:rPr>
              <w:t xml:space="preserve"> </w:t>
            </w:r>
            <w:r>
              <w:rPr>
                <w:rFonts w:ascii="Cambria"/>
                <w:b/>
                <w:sz w:val="21"/>
              </w:rPr>
              <w:t>988</w:t>
            </w:r>
            <w:r>
              <w:rPr>
                <w:rFonts w:ascii="Cambria"/>
                <w:b/>
                <w:spacing w:val="1"/>
                <w:position w:val="5"/>
                <w:sz w:val="14"/>
              </w:rPr>
              <w:t>*</w:t>
            </w:r>
          </w:p>
        </w:tc>
        <w:tc>
          <w:tcPr>
            <w:tcW w:w="1205" w:type="dxa"/>
            <w:tcBorders>
              <w:top w:val="single" w:sz="5" w:space="0" w:color="000000"/>
              <w:left w:val="single" w:sz="5" w:space="0" w:color="000000"/>
              <w:bottom w:val="single" w:sz="5" w:space="0" w:color="000000"/>
              <w:right w:val="single" w:sz="5" w:space="0" w:color="000000"/>
            </w:tcBorders>
          </w:tcPr>
          <w:p w14:paraId="3B1B9BC3" w14:textId="77777777" w:rsidR="0046329B" w:rsidRDefault="0046329B" w:rsidP="0046329B">
            <w:pPr>
              <w:pStyle w:val="TableParagraph"/>
              <w:spacing w:before="49"/>
              <w:ind w:left="203"/>
              <w:rPr>
                <w:rFonts w:ascii="Cambria" w:eastAsia="Cambria" w:hAnsi="Cambria" w:cs="Cambria"/>
                <w:sz w:val="21"/>
                <w:szCs w:val="21"/>
              </w:rPr>
            </w:pPr>
            <w:r>
              <w:rPr>
                <w:rFonts w:ascii="Cambria"/>
                <w:b/>
                <w:sz w:val="21"/>
              </w:rPr>
              <w:t>100.0%</w:t>
            </w:r>
          </w:p>
        </w:tc>
      </w:tr>
      <w:tr w:rsidR="0046329B" w14:paraId="291E6FE8" w14:textId="77777777" w:rsidTr="0046329B">
        <w:trPr>
          <w:trHeight w:hRule="exact" w:val="480"/>
        </w:trPr>
        <w:tc>
          <w:tcPr>
            <w:tcW w:w="6293" w:type="dxa"/>
            <w:gridSpan w:val="3"/>
            <w:tcBorders>
              <w:top w:val="single" w:sz="5" w:space="0" w:color="000000"/>
              <w:left w:val="single" w:sz="5" w:space="0" w:color="000000"/>
              <w:bottom w:val="single" w:sz="5" w:space="0" w:color="000000"/>
              <w:right w:val="single" w:sz="5" w:space="0" w:color="000000"/>
            </w:tcBorders>
          </w:tcPr>
          <w:p w14:paraId="2431E4AC" w14:textId="77777777" w:rsidR="0046329B" w:rsidRDefault="0046329B" w:rsidP="0046329B">
            <w:pPr>
              <w:pStyle w:val="TableParagraph"/>
              <w:spacing w:before="10" w:line="248" w:lineRule="auto"/>
              <w:ind w:left="101" w:right="-2"/>
              <w:rPr>
                <w:rFonts w:ascii="Cambria" w:eastAsia="Cambria" w:hAnsi="Cambria" w:cs="Cambria"/>
                <w:sz w:val="19"/>
                <w:szCs w:val="19"/>
              </w:rPr>
            </w:pPr>
            <w:r>
              <w:rPr>
                <w:rFonts w:ascii="Cambria" w:eastAsia="Cambria" w:hAnsi="Cambria" w:cs="Cambria"/>
                <w:i/>
                <w:w w:val="105"/>
                <w:sz w:val="19"/>
                <w:szCs w:val="19"/>
              </w:rPr>
              <w:t>*</w:t>
            </w:r>
            <w:r>
              <w:rPr>
                <w:rFonts w:ascii="Cambria" w:eastAsia="Cambria" w:hAnsi="Cambria" w:cs="Cambria"/>
                <w:i/>
                <w:spacing w:val="12"/>
                <w:w w:val="105"/>
                <w:sz w:val="19"/>
                <w:szCs w:val="19"/>
              </w:rPr>
              <w:t xml:space="preserve"> </w:t>
            </w:r>
            <w:r>
              <w:rPr>
                <w:rFonts w:ascii="Cambria" w:eastAsia="Cambria" w:hAnsi="Cambria" w:cs="Cambria"/>
                <w:i/>
                <w:w w:val="105"/>
                <w:sz w:val="19"/>
                <w:szCs w:val="19"/>
              </w:rPr>
              <w:t>This</w:t>
            </w:r>
            <w:r>
              <w:rPr>
                <w:rFonts w:ascii="Cambria" w:eastAsia="Cambria" w:hAnsi="Cambria" w:cs="Cambria"/>
                <w:i/>
                <w:spacing w:val="11"/>
                <w:w w:val="105"/>
                <w:sz w:val="19"/>
                <w:szCs w:val="19"/>
              </w:rPr>
              <w:t xml:space="preserve"> </w:t>
            </w:r>
            <w:r>
              <w:rPr>
                <w:rFonts w:ascii="Cambria" w:eastAsia="Cambria" w:hAnsi="Cambria" w:cs="Cambria"/>
                <w:i/>
                <w:w w:val="105"/>
                <w:sz w:val="19"/>
                <w:szCs w:val="19"/>
              </w:rPr>
              <w:t>total</w:t>
            </w:r>
            <w:r>
              <w:rPr>
                <w:rFonts w:ascii="Cambria" w:eastAsia="Cambria" w:hAnsi="Cambria" w:cs="Cambria"/>
                <w:i/>
                <w:spacing w:val="12"/>
                <w:w w:val="105"/>
                <w:sz w:val="19"/>
                <w:szCs w:val="19"/>
              </w:rPr>
              <w:t xml:space="preserve"> </w:t>
            </w:r>
            <w:r>
              <w:rPr>
                <w:rFonts w:ascii="Cambria" w:eastAsia="Cambria" w:hAnsi="Cambria" w:cs="Cambria"/>
                <w:i/>
                <w:w w:val="105"/>
                <w:sz w:val="19"/>
                <w:szCs w:val="19"/>
              </w:rPr>
              <w:t>is</w:t>
            </w:r>
            <w:r>
              <w:rPr>
                <w:rFonts w:ascii="Cambria" w:eastAsia="Cambria" w:hAnsi="Cambria" w:cs="Cambria"/>
                <w:i/>
                <w:spacing w:val="11"/>
                <w:w w:val="105"/>
                <w:sz w:val="19"/>
                <w:szCs w:val="19"/>
              </w:rPr>
              <w:t xml:space="preserve"> </w:t>
            </w:r>
            <w:r>
              <w:rPr>
                <w:rFonts w:ascii="Cambria" w:eastAsia="Cambria" w:hAnsi="Cambria" w:cs="Cambria"/>
                <w:i/>
                <w:w w:val="105"/>
                <w:sz w:val="19"/>
                <w:szCs w:val="19"/>
              </w:rPr>
              <w:t>not</w:t>
            </w:r>
            <w:r>
              <w:rPr>
                <w:rFonts w:ascii="Cambria" w:eastAsia="Cambria" w:hAnsi="Cambria" w:cs="Cambria"/>
                <w:i/>
                <w:spacing w:val="13"/>
                <w:w w:val="105"/>
                <w:sz w:val="19"/>
                <w:szCs w:val="19"/>
              </w:rPr>
              <w:t xml:space="preserve"> </w:t>
            </w:r>
            <w:r>
              <w:rPr>
                <w:rFonts w:ascii="Cambria" w:eastAsia="Cambria" w:hAnsi="Cambria" w:cs="Cambria"/>
                <w:i/>
                <w:w w:val="105"/>
                <w:sz w:val="19"/>
                <w:szCs w:val="19"/>
              </w:rPr>
              <w:t>calibrated</w:t>
            </w:r>
            <w:r>
              <w:rPr>
                <w:rFonts w:ascii="Cambria" w:eastAsia="Cambria" w:hAnsi="Cambria" w:cs="Cambria"/>
                <w:i/>
                <w:spacing w:val="11"/>
                <w:w w:val="105"/>
                <w:sz w:val="19"/>
                <w:szCs w:val="19"/>
              </w:rPr>
              <w:t xml:space="preserve"> </w:t>
            </w:r>
            <w:r>
              <w:rPr>
                <w:rFonts w:ascii="Cambria" w:eastAsia="Cambria" w:hAnsi="Cambria" w:cs="Cambria"/>
                <w:i/>
                <w:w w:val="105"/>
                <w:sz w:val="19"/>
                <w:szCs w:val="19"/>
              </w:rPr>
              <w:t>to</w:t>
            </w:r>
            <w:r>
              <w:rPr>
                <w:rFonts w:ascii="Cambria" w:eastAsia="Cambria" w:hAnsi="Cambria" w:cs="Cambria"/>
                <w:i/>
                <w:spacing w:val="12"/>
                <w:w w:val="105"/>
                <w:sz w:val="19"/>
                <w:szCs w:val="19"/>
              </w:rPr>
              <w:t xml:space="preserve"> </w:t>
            </w:r>
            <w:r>
              <w:rPr>
                <w:rFonts w:ascii="Cambria" w:eastAsia="Cambria" w:hAnsi="Cambria" w:cs="Cambria"/>
                <w:i/>
                <w:w w:val="105"/>
                <w:sz w:val="19"/>
                <w:szCs w:val="19"/>
              </w:rPr>
              <w:t>include</w:t>
            </w:r>
            <w:r>
              <w:rPr>
                <w:rFonts w:ascii="Cambria" w:eastAsia="Cambria" w:hAnsi="Cambria" w:cs="Cambria"/>
                <w:i/>
                <w:spacing w:val="11"/>
                <w:w w:val="105"/>
                <w:sz w:val="19"/>
                <w:szCs w:val="19"/>
              </w:rPr>
              <w:t xml:space="preserve"> </w:t>
            </w:r>
            <w:r>
              <w:rPr>
                <w:rFonts w:ascii="Cambria" w:eastAsia="Cambria" w:hAnsi="Cambria" w:cs="Cambria"/>
                <w:i/>
                <w:w w:val="105"/>
                <w:sz w:val="19"/>
                <w:szCs w:val="19"/>
              </w:rPr>
              <w:t>the</w:t>
            </w:r>
            <w:r>
              <w:rPr>
                <w:rFonts w:ascii="Cambria" w:eastAsia="Cambria" w:hAnsi="Cambria" w:cs="Cambria"/>
                <w:i/>
                <w:spacing w:val="11"/>
                <w:w w:val="105"/>
                <w:sz w:val="19"/>
                <w:szCs w:val="19"/>
              </w:rPr>
              <w:t xml:space="preserve"> </w:t>
            </w:r>
            <w:r>
              <w:rPr>
                <w:rFonts w:ascii="Cambria" w:eastAsia="Cambria" w:hAnsi="Cambria" w:cs="Cambria"/>
                <w:i/>
                <w:w w:val="105"/>
                <w:sz w:val="19"/>
                <w:szCs w:val="19"/>
              </w:rPr>
              <w:t>‘Other</w:t>
            </w:r>
            <w:r>
              <w:rPr>
                <w:rFonts w:ascii="Cambria" w:eastAsia="Cambria" w:hAnsi="Cambria" w:cs="Cambria"/>
                <w:i/>
                <w:spacing w:val="11"/>
                <w:w w:val="105"/>
                <w:sz w:val="19"/>
                <w:szCs w:val="19"/>
              </w:rPr>
              <w:t xml:space="preserve"> </w:t>
            </w:r>
            <w:r>
              <w:rPr>
                <w:rFonts w:ascii="Cambria" w:eastAsia="Cambria" w:hAnsi="Cambria" w:cs="Cambria"/>
                <w:i/>
                <w:w w:val="105"/>
                <w:sz w:val="19"/>
                <w:szCs w:val="19"/>
              </w:rPr>
              <w:t>self-propelled</w:t>
            </w:r>
            <w:r>
              <w:rPr>
                <w:rFonts w:ascii="Cambria" w:eastAsia="Cambria" w:hAnsi="Cambria" w:cs="Cambria"/>
                <w:i/>
                <w:spacing w:val="11"/>
                <w:w w:val="105"/>
                <w:sz w:val="19"/>
                <w:szCs w:val="19"/>
              </w:rPr>
              <w:t xml:space="preserve"> </w:t>
            </w:r>
            <w:r>
              <w:rPr>
                <w:rFonts w:ascii="Cambria" w:eastAsia="Cambria" w:hAnsi="Cambria" w:cs="Cambria"/>
                <w:i/>
                <w:w w:val="105"/>
                <w:sz w:val="19"/>
                <w:szCs w:val="19"/>
              </w:rPr>
              <w:t>vehicles’</w:t>
            </w:r>
            <w:r>
              <w:rPr>
                <w:rFonts w:ascii="Cambria" w:eastAsia="Cambria" w:hAnsi="Cambria" w:cs="Cambria"/>
                <w:i/>
                <w:spacing w:val="84"/>
                <w:w w:val="103"/>
                <w:sz w:val="19"/>
                <w:szCs w:val="19"/>
              </w:rPr>
              <w:t xml:space="preserve"> </w:t>
            </w:r>
            <w:r>
              <w:rPr>
                <w:rFonts w:ascii="Cambria" w:eastAsia="Cambria" w:hAnsi="Cambria" w:cs="Cambria"/>
                <w:i/>
                <w:w w:val="105"/>
                <w:sz w:val="19"/>
                <w:szCs w:val="19"/>
              </w:rPr>
              <w:t>category</w:t>
            </w:r>
            <w:r>
              <w:rPr>
                <w:rFonts w:ascii="Cambria" w:eastAsia="Cambria" w:hAnsi="Cambria" w:cs="Cambria"/>
                <w:i/>
                <w:spacing w:val="-16"/>
                <w:w w:val="105"/>
                <w:sz w:val="19"/>
                <w:szCs w:val="19"/>
              </w:rPr>
              <w:t xml:space="preserve"> </w:t>
            </w:r>
            <w:r>
              <w:rPr>
                <w:rFonts w:ascii="Cambria" w:eastAsia="Cambria" w:hAnsi="Cambria" w:cs="Cambria"/>
                <w:i/>
                <w:w w:val="105"/>
                <w:sz w:val="19"/>
                <w:szCs w:val="19"/>
              </w:rPr>
              <w:t>in</w:t>
            </w:r>
            <w:r>
              <w:rPr>
                <w:rFonts w:ascii="Cambria" w:eastAsia="Cambria" w:hAnsi="Cambria" w:cs="Cambria"/>
                <w:i/>
                <w:spacing w:val="-15"/>
                <w:w w:val="105"/>
                <w:sz w:val="19"/>
                <w:szCs w:val="19"/>
              </w:rPr>
              <w:t xml:space="preserve"> </w:t>
            </w:r>
            <w:r>
              <w:rPr>
                <w:rFonts w:ascii="Cambria" w:eastAsia="Cambria" w:hAnsi="Cambria" w:cs="Cambria"/>
                <w:i/>
                <w:w w:val="105"/>
                <w:sz w:val="19"/>
                <w:szCs w:val="19"/>
              </w:rPr>
              <w:t>the</w:t>
            </w:r>
            <w:r>
              <w:rPr>
                <w:rFonts w:ascii="Cambria" w:eastAsia="Cambria" w:hAnsi="Cambria" w:cs="Cambria"/>
                <w:i/>
                <w:spacing w:val="-16"/>
                <w:w w:val="105"/>
                <w:sz w:val="19"/>
                <w:szCs w:val="19"/>
              </w:rPr>
              <w:t xml:space="preserve"> </w:t>
            </w:r>
            <w:r>
              <w:rPr>
                <w:rFonts w:ascii="Cambria" w:eastAsia="Cambria" w:hAnsi="Cambria" w:cs="Cambria"/>
                <w:i/>
                <w:w w:val="105"/>
                <w:sz w:val="19"/>
                <w:szCs w:val="19"/>
              </w:rPr>
              <w:t>eNaTiS</w:t>
            </w:r>
            <w:r>
              <w:rPr>
                <w:rFonts w:ascii="Cambria" w:eastAsia="Cambria" w:hAnsi="Cambria" w:cs="Cambria"/>
                <w:i/>
                <w:spacing w:val="-16"/>
                <w:w w:val="105"/>
                <w:sz w:val="19"/>
                <w:szCs w:val="19"/>
              </w:rPr>
              <w:t xml:space="preserve"> </w:t>
            </w:r>
            <w:r>
              <w:rPr>
                <w:rFonts w:ascii="Cambria" w:eastAsia="Cambria" w:hAnsi="Cambria" w:cs="Cambria"/>
                <w:i/>
                <w:spacing w:val="1"/>
                <w:w w:val="105"/>
                <w:sz w:val="19"/>
                <w:szCs w:val="19"/>
              </w:rPr>
              <w:t>registrationdatabase</w:t>
            </w:r>
          </w:p>
        </w:tc>
      </w:tr>
    </w:tbl>
    <w:p w14:paraId="0FB7CD75" w14:textId="77777777" w:rsidR="0046329B" w:rsidRDefault="0046329B" w:rsidP="0046329B">
      <w:pPr>
        <w:spacing w:before="1"/>
        <w:rPr>
          <w:rFonts w:eastAsia="Cambria" w:cs="Cambria"/>
          <w:b/>
          <w:bCs/>
          <w:sz w:val="20"/>
          <w:szCs w:val="20"/>
        </w:rPr>
      </w:pPr>
    </w:p>
    <w:p w14:paraId="1725119C" w14:textId="77777777" w:rsidR="00A86792" w:rsidRDefault="00A86792" w:rsidP="0046329B">
      <w:pPr>
        <w:spacing w:before="1"/>
        <w:rPr>
          <w:rFonts w:eastAsia="Cambria" w:cs="Cambria"/>
          <w:b/>
          <w:bCs/>
          <w:sz w:val="20"/>
          <w:szCs w:val="20"/>
        </w:rPr>
      </w:pPr>
    </w:p>
    <w:p w14:paraId="0F8B3D23" w14:textId="36DFB894" w:rsidR="00744EFF" w:rsidRDefault="00744EFF" w:rsidP="00744EFF">
      <w:pPr>
        <w:pStyle w:val="Caption"/>
        <w:keepNext/>
        <w:jc w:val="center"/>
      </w:pPr>
      <w:r>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38</w:t>
      </w:r>
      <w:r w:rsidR="008032E3">
        <w:rPr>
          <w:noProof/>
        </w:rPr>
        <w:fldChar w:fldCharType="end"/>
      </w:r>
      <w:r>
        <w:t xml:space="preserve">: </w:t>
      </w:r>
      <w:r w:rsidRPr="00A86792">
        <w:t>Vehicle class as a fraction of the freight road vehicle parc for</w:t>
      </w:r>
      <w:r>
        <w:t xml:space="preserve"> </w:t>
      </w:r>
      <w:r w:rsidRPr="00A86792">
        <w:t>2010</w:t>
      </w:r>
    </w:p>
    <w:tbl>
      <w:tblPr>
        <w:tblW w:w="0" w:type="auto"/>
        <w:tblInd w:w="1567" w:type="dxa"/>
        <w:tblLayout w:type="fixed"/>
        <w:tblCellMar>
          <w:left w:w="0" w:type="dxa"/>
          <w:right w:w="0" w:type="dxa"/>
        </w:tblCellMar>
        <w:tblLook w:val="01E0" w:firstRow="1" w:lastRow="1" w:firstColumn="1" w:lastColumn="1" w:noHBand="0" w:noVBand="0"/>
      </w:tblPr>
      <w:tblGrid>
        <w:gridCol w:w="2410"/>
        <w:gridCol w:w="2678"/>
        <w:gridCol w:w="1205"/>
      </w:tblGrid>
      <w:tr w:rsidR="0046329B" w14:paraId="47387AC0" w14:textId="77777777" w:rsidTr="0046329B">
        <w:trPr>
          <w:trHeight w:hRule="exact" w:val="350"/>
        </w:trPr>
        <w:tc>
          <w:tcPr>
            <w:tcW w:w="2410" w:type="dxa"/>
            <w:tcBorders>
              <w:top w:val="single" w:sz="5" w:space="0" w:color="000000"/>
              <w:left w:val="single" w:sz="5" w:space="0" w:color="000000"/>
              <w:bottom w:val="single" w:sz="5" w:space="0" w:color="000000"/>
              <w:right w:val="single" w:sz="5" w:space="0" w:color="000000"/>
            </w:tcBorders>
          </w:tcPr>
          <w:p w14:paraId="67CD08B0" w14:textId="77777777" w:rsidR="0046329B" w:rsidRDefault="0046329B" w:rsidP="0046329B">
            <w:pPr>
              <w:pStyle w:val="TableParagraph"/>
              <w:spacing w:before="87"/>
              <w:ind w:left="101"/>
              <w:rPr>
                <w:rFonts w:ascii="Cambria" w:eastAsia="Cambria" w:hAnsi="Cambria" w:cs="Cambria"/>
                <w:sz w:val="21"/>
                <w:szCs w:val="21"/>
              </w:rPr>
            </w:pPr>
            <w:r>
              <w:rPr>
                <w:rFonts w:ascii="Cambria"/>
                <w:b/>
                <w:sz w:val="21"/>
              </w:rPr>
              <w:t>Vehicle</w:t>
            </w:r>
            <w:r>
              <w:rPr>
                <w:rFonts w:ascii="Cambria"/>
                <w:b/>
                <w:spacing w:val="32"/>
                <w:sz w:val="21"/>
              </w:rPr>
              <w:t xml:space="preserve"> </w:t>
            </w:r>
            <w:r>
              <w:rPr>
                <w:rFonts w:ascii="Cambria"/>
                <w:b/>
                <w:sz w:val="21"/>
              </w:rPr>
              <w:t>class</w:t>
            </w:r>
          </w:p>
        </w:tc>
        <w:tc>
          <w:tcPr>
            <w:tcW w:w="2678" w:type="dxa"/>
            <w:tcBorders>
              <w:top w:val="single" w:sz="5" w:space="0" w:color="000000"/>
              <w:left w:val="single" w:sz="5" w:space="0" w:color="000000"/>
              <w:bottom w:val="single" w:sz="5" w:space="0" w:color="000000"/>
              <w:right w:val="single" w:sz="5" w:space="0" w:color="000000"/>
            </w:tcBorders>
          </w:tcPr>
          <w:p w14:paraId="3FD32E5D" w14:textId="77777777" w:rsidR="0046329B" w:rsidRDefault="0046329B" w:rsidP="0046329B">
            <w:pPr>
              <w:pStyle w:val="TableParagraph"/>
              <w:spacing w:before="87"/>
              <w:ind w:left="101"/>
              <w:rPr>
                <w:rFonts w:ascii="Cambria" w:eastAsia="Cambria" w:hAnsi="Cambria" w:cs="Cambria"/>
                <w:sz w:val="21"/>
                <w:szCs w:val="21"/>
              </w:rPr>
            </w:pPr>
            <w:r>
              <w:rPr>
                <w:rFonts w:ascii="Cambria"/>
                <w:b/>
                <w:sz w:val="21"/>
              </w:rPr>
              <w:t>Count</w:t>
            </w:r>
            <w:r>
              <w:rPr>
                <w:rFonts w:ascii="Cambria"/>
                <w:b/>
                <w:spacing w:val="25"/>
                <w:sz w:val="21"/>
              </w:rPr>
              <w:t xml:space="preserve"> </w:t>
            </w:r>
            <w:r>
              <w:rPr>
                <w:rFonts w:ascii="Cambria"/>
                <w:b/>
                <w:sz w:val="21"/>
              </w:rPr>
              <w:t>of</w:t>
            </w:r>
            <w:r>
              <w:rPr>
                <w:rFonts w:ascii="Cambria"/>
                <w:b/>
                <w:spacing w:val="25"/>
                <w:sz w:val="21"/>
              </w:rPr>
              <w:t xml:space="preserve"> </w:t>
            </w:r>
            <w:r>
              <w:rPr>
                <w:rFonts w:ascii="Cambria"/>
                <w:b/>
                <w:sz w:val="21"/>
              </w:rPr>
              <w:t>vehicles</w:t>
            </w:r>
            <w:r>
              <w:rPr>
                <w:rFonts w:ascii="Cambria"/>
                <w:b/>
                <w:spacing w:val="21"/>
                <w:sz w:val="21"/>
              </w:rPr>
              <w:t xml:space="preserve"> </w:t>
            </w:r>
            <w:r>
              <w:rPr>
                <w:rFonts w:ascii="Cambria"/>
                <w:b/>
                <w:sz w:val="21"/>
              </w:rPr>
              <w:t>(2010)</w:t>
            </w:r>
          </w:p>
        </w:tc>
        <w:tc>
          <w:tcPr>
            <w:tcW w:w="1205" w:type="dxa"/>
            <w:tcBorders>
              <w:top w:val="single" w:sz="5" w:space="0" w:color="000000"/>
              <w:left w:val="single" w:sz="5" w:space="0" w:color="000000"/>
              <w:bottom w:val="single" w:sz="5" w:space="0" w:color="000000"/>
              <w:right w:val="single" w:sz="5" w:space="0" w:color="000000"/>
            </w:tcBorders>
          </w:tcPr>
          <w:p w14:paraId="23A68B3D" w14:textId="77777777" w:rsidR="0046329B" w:rsidRDefault="0046329B" w:rsidP="0046329B">
            <w:pPr>
              <w:pStyle w:val="TableParagraph"/>
              <w:spacing w:before="87"/>
              <w:ind w:left="171"/>
              <w:rPr>
                <w:rFonts w:ascii="Cambria" w:eastAsia="Cambria" w:hAnsi="Cambria" w:cs="Cambria"/>
                <w:sz w:val="21"/>
                <w:szCs w:val="21"/>
              </w:rPr>
            </w:pPr>
            <w:r>
              <w:rPr>
                <w:rFonts w:ascii="Cambria"/>
                <w:b/>
                <w:sz w:val="21"/>
              </w:rPr>
              <w:t>Fraction</w:t>
            </w:r>
          </w:p>
        </w:tc>
      </w:tr>
    </w:tbl>
    <w:p w14:paraId="5CC9FE8D" w14:textId="77777777" w:rsidR="0046329B" w:rsidRDefault="0046329B" w:rsidP="0046329B">
      <w:pPr>
        <w:rPr>
          <w:rFonts w:eastAsia="Cambria" w:cs="Cambria"/>
          <w:sz w:val="21"/>
          <w:szCs w:val="21"/>
        </w:rPr>
        <w:sectPr w:rsidR="0046329B">
          <w:pgSz w:w="12240" w:h="15840"/>
          <w:pgMar w:top="1360" w:right="1320" w:bottom="1200" w:left="1340" w:header="0" w:footer="1002" w:gutter="0"/>
          <w:cols w:space="720"/>
        </w:sectPr>
      </w:pPr>
    </w:p>
    <w:p w14:paraId="4C374927" w14:textId="77777777" w:rsidR="0046329B" w:rsidRDefault="0046329B" w:rsidP="0046329B">
      <w:pPr>
        <w:spacing w:before="9"/>
        <w:rPr>
          <w:rFonts w:eastAsia="Cambria" w:cs="Cambria"/>
          <w:b/>
          <w:bCs/>
          <w:sz w:val="6"/>
          <w:szCs w:val="6"/>
        </w:rPr>
      </w:pPr>
    </w:p>
    <w:tbl>
      <w:tblPr>
        <w:tblW w:w="0" w:type="auto"/>
        <w:tblInd w:w="1467" w:type="dxa"/>
        <w:tblLayout w:type="fixed"/>
        <w:tblCellMar>
          <w:left w:w="0" w:type="dxa"/>
          <w:right w:w="0" w:type="dxa"/>
        </w:tblCellMar>
        <w:tblLook w:val="01E0" w:firstRow="1" w:lastRow="1" w:firstColumn="1" w:lastColumn="1" w:noHBand="0" w:noVBand="0"/>
      </w:tblPr>
      <w:tblGrid>
        <w:gridCol w:w="2410"/>
        <w:gridCol w:w="2678"/>
        <w:gridCol w:w="1205"/>
      </w:tblGrid>
      <w:tr w:rsidR="0046329B" w14:paraId="0A7B987C" w14:textId="77777777" w:rsidTr="0046329B">
        <w:trPr>
          <w:trHeight w:hRule="exact" w:val="312"/>
        </w:trPr>
        <w:tc>
          <w:tcPr>
            <w:tcW w:w="2410" w:type="dxa"/>
            <w:tcBorders>
              <w:top w:val="single" w:sz="5" w:space="0" w:color="000000"/>
              <w:left w:val="single" w:sz="5" w:space="0" w:color="000000"/>
              <w:bottom w:val="single" w:sz="5" w:space="0" w:color="000000"/>
              <w:right w:val="single" w:sz="5" w:space="0" w:color="000000"/>
            </w:tcBorders>
          </w:tcPr>
          <w:p w14:paraId="7FFE4683" w14:textId="77777777" w:rsidR="0046329B" w:rsidRDefault="0046329B" w:rsidP="0046329B">
            <w:pPr>
              <w:pStyle w:val="TableParagraph"/>
              <w:spacing w:before="6"/>
              <w:ind w:left="101"/>
              <w:rPr>
                <w:rFonts w:ascii="Cambria" w:eastAsia="Cambria" w:hAnsi="Cambria" w:cs="Cambria"/>
                <w:sz w:val="21"/>
                <w:szCs w:val="21"/>
              </w:rPr>
            </w:pPr>
            <w:r>
              <w:rPr>
                <w:rFonts w:ascii="Cambria"/>
                <w:sz w:val="21"/>
              </w:rPr>
              <w:t>LCVDiesel</w:t>
            </w:r>
          </w:p>
        </w:tc>
        <w:tc>
          <w:tcPr>
            <w:tcW w:w="2678" w:type="dxa"/>
            <w:tcBorders>
              <w:top w:val="single" w:sz="5" w:space="0" w:color="000000"/>
              <w:left w:val="single" w:sz="5" w:space="0" w:color="000000"/>
              <w:bottom w:val="single" w:sz="5" w:space="0" w:color="000000"/>
              <w:right w:val="single" w:sz="5" w:space="0" w:color="000000"/>
            </w:tcBorders>
          </w:tcPr>
          <w:p w14:paraId="58E41EA0" w14:textId="77777777" w:rsidR="0046329B" w:rsidRDefault="0046329B" w:rsidP="0046329B">
            <w:pPr>
              <w:pStyle w:val="TableParagraph"/>
              <w:spacing w:before="49"/>
              <w:jc w:val="center"/>
              <w:rPr>
                <w:rFonts w:ascii="Cambria" w:eastAsia="Cambria" w:hAnsi="Cambria" w:cs="Cambria"/>
                <w:sz w:val="21"/>
                <w:szCs w:val="21"/>
              </w:rPr>
            </w:pPr>
            <w:r>
              <w:rPr>
                <w:rFonts w:ascii="Cambria"/>
                <w:sz w:val="21"/>
              </w:rPr>
              <w:t>852</w:t>
            </w:r>
            <w:r>
              <w:rPr>
                <w:rFonts w:ascii="Cambria"/>
                <w:spacing w:val="23"/>
                <w:sz w:val="21"/>
              </w:rPr>
              <w:t xml:space="preserve"> </w:t>
            </w:r>
            <w:r>
              <w:rPr>
                <w:rFonts w:ascii="Cambria"/>
                <w:spacing w:val="1"/>
                <w:sz w:val="21"/>
              </w:rPr>
              <w:t>698</w:t>
            </w:r>
          </w:p>
        </w:tc>
        <w:tc>
          <w:tcPr>
            <w:tcW w:w="1205" w:type="dxa"/>
            <w:tcBorders>
              <w:top w:val="single" w:sz="5" w:space="0" w:color="000000"/>
              <w:left w:val="single" w:sz="5" w:space="0" w:color="000000"/>
              <w:bottom w:val="single" w:sz="5" w:space="0" w:color="000000"/>
              <w:right w:val="single" w:sz="5" w:space="0" w:color="000000"/>
            </w:tcBorders>
          </w:tcPr>
          <w:p w14:paraId="4277D6E3" w14:textId="77777777" w:rsidR="0046329B" w:rsidRDefault="0046329B" w:rsidP="0046329B">
            <w:pPr>
              <w:pStyle w:val="TableParagraph"/>
              <w:spacing w:before="49"/>
              <w:ind w:left="268"/>
              <w:rPr>
                <w:rFonts w:ascii="Cambria" w:eastAsia="Cambria" w:hAnsi="Cambria" w:cs="Cambria"/>
                <w:sz w:val="21"/>
                <w:szCs w:val="21"/>
              </w:rPr>
            </w:pPr>
            <w:r>
              <w:rPr>
                <w:rFonts w:ascii="Cambria"/>
                <w:b/>
                <w:sz w:val="21"/>
              </w:rPr>
              <w:t>33.2%</w:t>
            </w:r>
          </w:p>
        </w:tc>
      </w:tr>
      <w:tr w:rsidR="0046329B" w14:paraId="19D764A3" w14:textId="77777777" w:rsidTr="0046329B">
        <w:trPr>
          <w:trHeight w:hRule="exact" w:val="312"/>
        </w:trPr>
        <w:tc>
          <w:tcPr>
            <w:tcW w:w="2410" w:type="dxa"/>
            <w:tcBorders>
              <w:top w:val="single" w:sz="5" w:space="0" w:color="000000"/>
              <w:left w:val="single" w:sz="5" w:space="0" w:color="000000"/>
              <w:bottom w:val="single" w:sz="5" w:space="0" w:color="000000"/>
              <w:right w:val="single" w:sz="5" w:space="0" w:color="000000"/>
            </w:tcBorders>
          </w:tcPr>
          <w:p w14:paraId="4295949B" w14:textId="77777777" w:rsidR="0046329B" w:rsidRDefault="0046329B" w:rsidP="0046329B">
            <w:pPr>
              <w:pStyle w:val="TableParagraph"/>
              <w:spacing w:before="6"/>
              <w:ind w:left="101"/>
              <w:rPr>
                <w:rFonts w:ascii="Cambria" w:eastAsia="Cambria" w:hAnsi="Cambria" w:cs="Cambria"/>
                <w:sz w:val="21"/>
                <w:szCs w:val="21"/>
              </w:rPr>
            </w:pPr>
            <w:r>
              <w:rPr>
                <w:rFonts w:ascii="Cambria"/>
                <w:sz w:val="21"/>
              </w:rPr>
              <w:t>LCVGasoline</w:t>
            </w:r>
          </w:p>
        </w:tc>
        <w:tc>
          <w:tcPr>
            <w:tcW w:w="2678" w:type="dxa"/>
            <w:tcBorders>
              <w:top w:val="single" w:sz="5" w:space="0" w:color="000000"/>
              <w:left w:val="single" w:sz="5" w:space="0" w:color="000000"/>
              <w:bottom w:val="single" w:sz="5" w:space="0" w:color="000000"/>
              <w:right w:val="single" w:sz="5" w:space="0" w:color="000000"/>
            </w:tcBorders>
          </w:tcPr>
          <w:p w14:paraId="7F72C3B0" w14:textId="77777777" w:rsidR="0046329B" w:rsidRDefault="0046329B" w:rsidP="0046329B">
            <w:pPr>
              <w:pStyle w:val="TableParagraph"/>
              <w:spacing w:before="49"/>
              <w:ind w:left="858"/>
              <w:rPr>
                <w:rFonts w:ascii="Cambria" w:eastAsia="Cambria" w:hAnsi="Cambria" w:cs="Cambria"/>
                <w:sz w:val="21"/>
                <w:szCs w:val="21"/>
              </w:rPr>
            </w:pPr>
            <w:r>
              <w:rPr>
                <w:rFonts w:ascii="Cambria"/>
                <w:sz w:val="21"/>
              </w:rPr>
              <w:t>1</w:t>
            </w:r>
            <w:r>
              <w:rPr>
                <w:rFonts w:ascii="Cambria"/>
                <w:spacing w:val="15"/>
                <w:sz w:val="21"/>
              </w:rPr>
              <w:t xml:space="preserve"> </w:t>
            </w:r>
            <w:r>
              <w:rPr>
                <w:rFonts w:ascii="Cambria"/>
                <w:sz w:val="21"/>
              </w:rPr>
              <w:t>394</w:t>
            </w:r>
            <w:r>
              <w:rPr>
                <w:rFonts w:ascii="Cambria"/>
                <w:spacing w:val="15"/>
                <w:sz w:val="21"/>
              </w:rPr>
              <w:t xml:space="preserve"> </w:t>
            </w:r>
            <w:r>
              <w:rPr>
                <w:rFonts w:ascii="Cambria"/>
                <w:spacing w:val="1"/>
                <w:sz w:val="21"/>
              </w:rPr>
              <w:t>106</w:t>
            </w:r>
          </w:p>
        </w:tc>
        <w:tc>
          <w:tcPr>
            <w:tcW w:w="1205" w:type="dxa"/>
            <w:tcBorders>
              <w:top w:val="single" w:sz="5" w:space="0" w:color="000000"/>
              <w:left w:val="single" w:sz="5" w:space="0" w:color="000000"/>
              <w:bottom w:val="single" w:sz="5" w:space="0" w:color="000000"/>
              <w:right w:val="single" w:sz="5" w:space="0" w:color="000000"/>
            </w:tcBorders>
          </w:tcPr>
          <w:p w14:paraId="70CA3EC8" w14:textId="77777777" w:rsidR="0046329B" w:rsidRDefault="0046329B" w:rsidP="0046329B">
            <w:pPr>
              <w:pStyle w:val="TableParagraph"/>
              <w:spacing w:before="49"/>
              <w:ind w:left="268"/>
              <w:rPr>
                <w:rFonts w:ascii="Cambria" w:eastAsia="Cambria" w:hAnsi="Cambria" w:cs="Cambria"/>
                <w:sz w:val="21"/>
                <w:szCs w:val="21"/>
              </w:rPr>
            </w:pPr>
            <w:r>
              <w:rPr>
                <w:rFonts w:ascii="Cambria"/>
                <w:b/>
                <w:sz w:val="21"/>
              </w:rPr>
              <w:t>54.2%</w:t>
            </w:r>
          </w:p>
        </w:tc>
      </w:tr>
      <w:tr w:rsidR="0046329B" w14:paraId="4A33415C" w14:textId="77777777" w:rsidTr="0046329B">
        <w:trPr>
          <w:trHeight w:hRule="exact" w:val="307"/>
        </w:trPr>
        <w:tc>
          <w:tcPr>
            <w:tcW w:w="2410" w:type="dxa"/>
            <w:tcBorders>
              <w:top w:val="single" w:sz="5" w:space="0" w:color="000000"/>
              <w:left w:val="single" w:sz="5" w:space="0" w:color="000000"/>
              <w:bottom w:val="single" w:sz="5" w:space="0" w:color="000000"/>
              <w:right w:val="single" w:sz="5" w:space="0" w:color="000000"/>
            </w:tcBorders>
          </w:tcPr>
          <w:p w14:paraId="773C7CEE" w14:textId="77777777" w:rsidR="0046329B" w:rsidRDefault="0046329B" w:rsidP="0046329B">
            <w:pPr>
              <w:pStyle w:val="TableParagraph"/>
              <w:spacing w:before="6"/>
              <w:ind w:left="101"/>
              <w:rPr>
                <w:rFonts w:ascii="Cambria" w:eastAsia="Cambria" w:hAnsi="Cambria" w:cs="Cambria"/>
                <w:sz w:val="21"/>
                <w:szCs w:val="21"/>
              </w:rPr>
            </w:pPr>
            <w:r>
              <w:rPr>
                <w:rFonts w:ascii="Cambria"/>
                <w:sz w:val="21"/>
              </w:rPr>
              <w:t>HCV1Gasoline</w:t>
            </w:r>
          </w:p>
        </w:tc>
        <w:tc>
          <w:tcPr>
            <w:tcW w:w="2678" w:type="dxa"/>
            <w:tcBorders>
              <w:top w:val="single" w:sz="5" w:space="0" w:color="000000"/>
              <w:left w:val="single" w:sz="5" w:space="0" w:color="000000"/>
              <w:bottom w:val="single" w:sz="5" w:space="0" w:color="000000"/>
              <w:right w:val="single" w:sz="5" w:space="0" w:color="000000"/>
            </w:tcBorders>
          </w:tcPr>
          <w:p w14:paraId="6691ADBF" w14:textId="77777777" w:rsidR="0046329B" w:rsidRDefault="0046329B" w:rsidP="0046329B">
            <w:pPr>
              <w:pStyle w:val="TableParagraph"/>
              <w:spacing w:before="49"/>
              <w:jc w:val="center"/>
              <w:rPr>
                <w:rFonts w:ascii="Cambria" w:eastAsia="Cambria" w:hAnsi="Cambria" w:cs="Cambria"/>
                <w:sz w:val="21"/>
                <w:szCs w:val="21"/>
              </w:rPr>
            </w:pPr>
            <w:r>
              <w:rPr>
                <w:rFonts w:ascii="Cambria"/>
                <w:sz w:val="21"/>
              </w:rPr>
              <w:t>6</w:t>
            </w:r>
            <w:r>
              <w:rPr>
                <w:rFonts w:ascii="Cambria"/>
                <w:spacing w:val="16"/>
                <w:sz w:val="21"/>
              </w:rPr>
              <w:t xml:space="preserve"> </w:t>
            </w:r>
            <w:r>
              <w:rPr>
                <w:rFonts w:ascii="Cambria"/>
                <w:spacing w:val="1"/>
                <w:sz w:val="21"/>
              </w:rPr>
              <w:t>061</w:t>
            </w:r>
          </w:p>
        </w:tc>
        <w:tc>
          <w:tcPr>
            <w:tcW w:w="1205" w:type="dxa"/>
            <w:tcBorders>
              <w:top w:val="single" w:sz="5" w:space="0" w:color="000000"/>
              <w:left w:val="single" w:sz="5" w:space="0" w:color="000000"/>
              <w:bottom w:val="single" w:sz="5" w:space="0" w:color="000000"/>
              <w:right w:val="single" w:sz="5" w:space="0" w:color="000000"/>
            </w:tcBorders>
          </w:tcPr>
          <w:p w14:paraId="7DC358D1" w14:textId="77777777" w:rsidR="0046329B" w:rsidRDefault="0046329B" w:rsidP="0046329B">
            <w:pPr>
              <w:pStyle w:val="TableParagraph"/>
              <w:spacing w:before="49"/>
              <w:ind w:left="333"/>
              <w:rPr>
                <w:rFonts w:ascii="Cambria" w:eastAsia="Cambria" w:hAnsi="Cambria" w:cs="Cambria"/>
                <w:sz w:val="21"/>
                <w:szCs w:val="21"/>
              </w:rPr>
            </w:pPr>
            <w:r>
              <w:rPr>
                <w:rFonts w:ascii="Cambria"/>
                <w:b/>
                <w:sz w:val="21"/>
              </w:rPr>
              <w:t>0.2%</w:t>
            </w:r>
          </w:p>
        </w:tc>
      </w:tr>
      <w:tr w:rsidR="0046329B" w14:paraId="42BD4CE0" w14:textId="77777777" w:rsidTr="0046329B">
        <w:trPr>
          <w:trHeight w:hRule="exact" w:val="312"/>
        </w:trPr>
        <w:tc>
          <w:tcPr>
            <w:tcW w:w="2410" w:type="dxa"/>
            <w:tcBorders>
              <w:top w:val="single" w:sz="5" w:space="0" w:color="000000"/>
              <w:left w:val="single" w:sz="5" w:space="0" w:color="000000"/>
              <w:bottom w:val="single" w:sz="5" w:space="0" w:color="000000"/>
              <w:right w:val="single" w:sz="5" w:space="0" w:color="000000"/>
            </w:tcBorders>
          </w:tcPr>
          <w:p w14:paraId="2B5F54F1" w14:textId="77777777" w:rsidR="0046329B" w:rsidRDefault="0046329B" w:rsidP="0046329B">
            <w:pPr>
              <w:pStyle w:val="TableParagraph"/>
              <w:spacing w:before="6"/>
              <w:ind w:left="101"/>
              <w:rPr>
                <w:rFonts w:ascii="Cambria" w:eastAsia="Cambria" w:hAnsi="Cambria" w:cs="Cambria"/>
                <w:sz w:val="21"/>
                <w:szCs w:val="21"/>
              </w:rPr>
            </w:pPr>
            <w:r>
              <w:rPr>
                <w:rFonts w:ascii="Cambria"/>
                <w:sz w:val="21"/>
              </w:rPr>
              <w:t>HCV1Diesel</w:t>
            </w:r>
          </w:p>
        </w:tc>
        <w:tc>
          <w:tcPr>
            <w:tcW w:w="2678" w:type="dxa"/>
            <w:tcBorders>
              <w:top w:val="single" w:sz="5" w:space="0" w:color="000000"/>
              <w:left w:val="single" w:sz="5" w:space="0" w:color="000000"/>
              <w:bottom w:val="single" w:sz="5" w:space="0" w:color="000000"/>
              <w:right w:val="single" w:sz="5" w:space="0" w:color="000000"/>
            </w:tcBorders>
          </w:tcPr>
          <w:p w14:paraId="034A7852" w14:textId="77777777" w:rsidR="0046329B" w:rsidRDefault="0046329B" w:rsidP="0046329B">
            <w:pPr>
              <w:pStyle w:val="TableParagraph"/>
              <w:spacing w:before="49"/>
              <w:jc w:val="center"/>
              <w:rPr>
                <w:rFonts w:ascii="Cambria" w:eastAsia="Cambria" w:hAnsi="Cambria" w:cs="Cambria"/>
                <w:sz w:val="21"/>
                <w:szCs w:val="21"/>
              </w:rPr>
            </w:pPr>
            <w:r>
              <w:rPr>
                <w:rFonts w:ascii="Cambria"/>
                <w:sz w:val="21"/>
              </w:rPr>
              <w:t>120</w:t>
            </w:r>
            <w:r>
              <w:rPr>
                <w:rFonts w:ascii="Cambria"/>
                <w:spacing w:val="23"/>
                <w:sz w:val="21"/>
              </w:rPr>
              <w:t xml:space="preserve"> </w:t>
            </w:r>
            <w:r>
              <w:rPr>
                <w:rFonts w:ascii="Cambria"/>
                <w:spacing w:val="1"/>
                <w:sz w:val="21"/>
              </w:rPr>
              <w:t>270</w:t>
            </w:r>
          </w:p>
        </w:tc>
        <w:tc>
          <w:tcPr>
            <w:tcW w:w="1205" w:type="dxa"/>
            <w:tcBorders>
              <w:top w:val="single" w:sz="5" w:space="0" w:color="000000"/>
              <w:left w:val="single" w:sz="5" w:space="0" w:color="000000"/>
              <w:bottom w:val="single" w:sz="5" w:space="0" w:color="000000"/>
              <w:right w:val="single" w:sz="5" w:space="0" w:color="000000"/>
            </w:tcBorders>
          </w:tcPr>
          <w:p w14:paraId="5AF6A24D" w14:textId="77777777" w:rsidR="0046329B" w:rsidRDefault="0046329B" w:rsidP="0046329B">
            <w:pPr>
              <w:pStyle w:val="TableParagraph"/>
              <w:spacing w:before="49"/>
              <w:ind w:left="333"/>
              <w:rPr>
                <w:rFonts w:ascii="Cambria" w:eastAsia="Cambria" w:hAnsi="Cambria" w:cs="Cambria"/>
                <w:sz w:val="21"/>
                <w:szCs w:val="21"/>
              </w:rPr>
            </w:pPr>
            <w:r>
              <w:rPr>
                <w:rFonts w:ascii="Cambria"/>
                <w:b/>
                <w:sz w:val="21"/>
              </w:rPr>
              <w:t>4.7%</w:t>
            </w:r>
          </w:p>
        </w:tc>
      </w:tr>
      <w:tr w:rsidR="0046329B" w14:paraId="0B829CCD" w14:textId="77777777" w:rsidTr="0046329B">
        <w:trPr>
          <w:trHeight w:hRule="exact" w:val="312"/>
        </w:trPr>
        <w:tc>
          <w:tcPr>
            <w:tcW w:w="2410" w:type="dxa"/>
            <w:tcBorders>
              <w:top w:val="single" w:sz="5" w:space="0" w:color="000000"/>
              <w:left w:val="single" w:sz="5" w:space="0" w:color="000000"/>
              <w:bottom w:val="single" w:sz="5" w:space="0" w:color="000000"/>
              <w:right w:val="single" w:sz="5" w:space="0" w:color="000000"/>
            </w:tcBorders>
          </w:tcPr>
          <w:p w14:paraId="733B033D" w14:textId="77777777" w:rsidR="0046329B" w:rsidRDefault="0046329B" w:rsidP="0046329B">
            <w:pPr>
              <w:pStyle w:val="TableParagraph"/>
              <w:spacing w:before="6"/>
              <w:ind w:left="101"/>
              <w:rPr>
                <w:rFonts w:ascii="Cambria" w:eastAsia="Cambria" w:hAnsi="Cambria" w:cs="Cambria"/>
                <w:sz w:val="21"/>
                <w:szCs w:val="21"/>
              </w:rPr>
            </w:pPr>
            <w:r>
              <w:rPr>
                <w:rFonts w:ascii="Cambria"/>
                <w:sz w:val="21"/>
              </w:rPr>
              <w:t>HCV2Diesel</w:t>
            </w:r>
          </w:p>
        </w:tc>
        <w:tc>
          <w:tcPr>
            <w:tcW w:w="2678" w:type="dxa"/>
            <w:tcBorders>
              <w:top w:val="single" w:sz="5" w:space="0" w:color="000000"/>
              <w:left w:val="single" w:sz="5" w:space="0" w:color="000000"/>
              <w:bottom w:val="single" w:sz="5" w:space="0" w:color="000000"/>
              <w:right w:val="single" w:sz="5" w:space="0" w:color="000000"/>
            </w:tcBorders>
          </w:tcPr>
          <w:p w14:paraId="39F84182" w14:textId="77777777" w:rsidR="0046329B" w:rsidRDefault="0046329B" w:rsidP="0046329B">
            <w:pPr>
              <w:pStyle w:val="TableParagraph"/>
              <w:spacing w:before="49"/>
              <w:jc w:val="center"/>
              <w:rPr>
                <w:rFonts w:ascii="Cambria" w:eastAsia="Cambria" w:hAnsi="Cambria" w:cs="Cambria"/>
                <w:sz w:val="21"/>
                <w:szCs w:val="21"/>
              </w:rPr>
            </w:pPr>
            <w:r>
              <w:rPr>
                <w:rFonts w:ascii="Cambria"/>
                <w:spacing w:val="1"/>
                <w:sz w:val="21"/>
              </w:rPr>
              <w:t>3</w:t>
            </w:r>
            <w:r>
              <w:rPr>
                <w:rFonts w:ascii="Cambria"/>
                <w:sz w:val="21"/>
              </w:rPr>
              <w:t>1</w:t>
            </w:r>
            <w:r>
              <w:rPr>
                <w:rFonts w:ascii="Cambria"/>
                <w:spacing w:val="19"/>
                <w:sz w:val="21"/>
              </w:rPr>
              <w:t xml:space="preserve"> </w:t>
            </w:r>
            <w:r>
              <w:rPr>
                <w:rFonts w:ascii="Cambria"/>
                <w:spacing w:val="1"/>
                <w:sz w:val="21"/>
              </w:rPr>
              <w:t>074</w:t>
            </w:r>
          </w:p>
        </w:tc>
        <w:tc>
          <w:tcPr>
            <w:tcW w:w="1205" w:type="dxa"/>
            <w:tcBorders>
              <w:top w:val="single" w:sz="5" w:space="0" w:color="000000"/>
              <w:left w:val="single" w:sz="5" w:space="0" w:color="000000"/>
              <w:bottom w:val="single" w:sz="5" w:space="0" w:color="000000"/>
              <w:right w:val="single" w:sz="5" w:space="0" w:color="000000"/>
            </w:tcBorders>
          </w:tcPr>
          <w:p w14:paraId="03F5E5EE" w14:textId="77777777" w:rsidR="0046329B" w:rsidRDefault="0046329B" w:rsidP="0046329B">
            <w:pPr>
              <w:pStyle w:val="TableParagraph"/>
              <w:spacing w:before="49"/>
              <w:ind w:left="333"/>
              <w:rPr>
                <w:rFonts w:ascii="Cambria" w:eastAsia="Cambria" w:hAnsi="Cambria" w:cs="Cambria"/>
                <w:sz w:val="21"/>
                <w:szCs w:val="21"/>
              </w:rPr>
            </w:pPr>
            <w:r>
              <w:rPr>
                <w:rFonts w:ascii="Cambria"/>
                <w:b/>
                <w:sz w:val="21"/>
              </w:rPr>
              <w:t>1.2%</w:t>
            </w:r>
          </w:p>
        </w:tc>
      </w:tr>
      <w:tr w:rsidR="0046329B" w14:paraId="2DA933E7" w14:textId="77777777" w:rsidTr="0046329B">
        <w:trPr>
          <w:trHeight w:hRule="exact" w:val="307"/>
        </w:trPr>
        <w:tc>
          <w:tcPr>
            <w:tcW w:w="2410" w:type="dxa"/>
            <w:tcBorders>
              <w:top w:val="single" w:sz="5" w:space="0" w:color="000000"/>
              <w:left w:val="single" w:sz="5" w:space="0" w:color="000000"/>
              <w:bottom w:val="single" w:sz="5" w:space="0" w:color="000000"/>
              <w:right w:val="single" w:sz="5" w:space="0" w:color="000000"/>
            </w:tcBorders>
          </w:tcPr>
          <w:p w14:paraId="2CC626F0" w14:textId="77777777" w:rsidR="0046329B" w:rsidRDefault="0046329B" w:rsidP="0046329B">
            <w:pPr>
              <w:pStyle w:val="TableParagraph"/>
              <w:spacing w:before="6"/>
              <w:ind w:left="101"/>
              <w:rPr>
                <w:rFonts w:ascii="Cambria" w:eastAsia="Cambria" w:hAnsi="Cambria" w:cs="Cambria"/>
                <w:sz w:val="21"/>
                <w:szCs w:val="21"/>
              </w:rPr>
            </w:pPr>
            <w:r>
              <w:rPr>
                <w:rFonts w:ascii="Cambria"/>
                <w:sz w:val="21"/>
              </w:rPr>
              <w:t>HCV3Diesel</w:t>
            </w:r>
          </w:p>
        </w:tc>
        <w:tc>
          <w:tcPr>
            <w:tcW w:w="2678" w:type="dxa"/>
            <w:tcBorders>
              <w:top w:val="single" w:sz="5" w:space="0" w:color="000000"/>
              <w:left w:val="single" w:sz="5" w:space="0" w:color="000000"/>
              <w:bottom w:val="single" w:sz="5" w:space="0" w:color="000000"/>
              <w:right w:val="single" w:sz="5" w:space="0" w:color="000000"/>
            </w:tcBorders>
          </w:tcPr>
          <w:p w14:paraId="48D07D15" w14:textId="77777777" w:rsidR="0046329B" w:rsidRDefault="0046329B" w:rsidP="0046329B">
            <w:pPr>
              <w:pStyle w:val="TableParagraph"/>
              <w:spacing w:before="49"/>
              <w:jc w:val="center"/>
              <w:rPr>
                <w:rFonts w:ascii="Cambria" w:eastAsia="Cambria" w:hAnsi="Cambria" w:cs="Cambria"/>
                <w:sz w:val="21"/>
                <w:szCs w:val="21"/>
              </w:rPr>
            </w:pPr>
            <w:r>
              <w:rPr>
                <w:rFonts w:ascii="Cambria"/>
                <w:spacing w:val="1"/>
                <w:sz w:val="21"/>
              </w:rPr>
              <w:t>5</w:t>
            </w:r>
            <w:r>
              <w:rPr>
                <w:rFonts w:ascii="Cambria"/>
                <w:sz w:val="21"/>
              </w:rPr>
              <w:t>3</w:t>
            </w:r>
            <w:r>
              <w:rPr>
                <w:rFonts w:ascii="Cambria"/>
                <w:spacing w:val="19"/>
                <w:sz w:val="21"/>
              </w:rPr>
              <w:t xml:space="preserve"> </w:t>
            </w:r>
            <w:r>
              <w:rPr>
                <w:rFonts w:ascii="Cambria"/>
                <w:spacing w:val="1"/>
                <w:sz w:val="21"/>
              </w:rPr>
              <w:t>763</w:t>
            </w:r>
          </w:p>
        </w:tc>
        <w:tc>
          <w:tcPr>
            <w:tcW w:w="1205" w:type="dxa"/>
            <w:tcBorders>
              <w:top w:val="single" w:sz="5" w:space="0" w:color="000000"/>
              <w:left w:val="single" w:sz="5" w:space="0" w:color="000000"/>
              <w:bottom w:val="single" w:sz="5" w:space="0" w:color="000000"/>
              <w:right w:val="single" w:sz="5" w:space="0" w:color="000000"/>
            </w:tcBorders>
          </w:tcPr>
          <w:p w14:paraId="015B7BCE" w14:textId="77777777" w:rsidR="0046329B" w:rsidRDefault="0046329B" w:rsidP="0046329B">
            <w:pPr>
              <w:pStyle w:val="TableParagraph"/>
              <w:spacing w:before="49"/>
              <w:ind w:left="333"/>
              <w:rPr>
                <w:rFonts w:ascii="Cambria" w:eastAsia="Cambria" w:hAnsi="Cambria" w:cs="Cambria"/>
                <w:sz w:val="21"/>
                <w:szCs w:val="21"/>
              </w:rPr>
            </w:pPr>
            <w:r>
              <w:rPr>
                <w:rFonts w:ascii="Cambria"/>
                <w:b/>
                <w:sz w:val="21"/>
              </w:rPr>
              <w:t>2.1%</w:t>
            </w:r>
          </w:p>
        </w:tc>
      </w:tr>
      <w:tr w:rsidR="0046329B" w14:paraId="4F8A483E" w14:textId="77777777" w:rsidTr="0046329B">
        <w:trPr>
          <w:trHeight w:hRule="exact" w:val="312"/>
        </w:trPr>
        <w:tc>
          <w:tcPr>
            <w:tcW w:w="2410" w:type="dxa"/>
            <w:tcBorders>
              <w:top w:val="single" w:sz="5" w:space="0" w:color="000000"/>
              <w:left w:val="single" w:sz="5" w:space="0" w:color="000000"/>
              <w:bottom w:val="single" w:sz="5" w:space="0" w:color="000000"/>
              <w:right w:val="single" w:sz="5" w:space="0" w:color="000000"/>
            </w:tcBorders>
          </w:tcPr>
          <w:p w14:paraId="4F38E2E2" w14:textId="77777777" w:rsidR="0046329B" w:rsidRDefault="0046329B" w:rsidP="0046329B">
            <w:pPr>
              <w:pStyle w:val="TableParagraph"/>
              <w:spacing w:before="6"/>
              <w:ind w:left="101"/>
              <w:rPr>
                <w:rFonts w:ascii="Cambria" w:eastAsia="Cambria" w:hAnsi="Cambria" w:cs="Cambria"/>
                <w:sz w:val="21"/>
                <w:szCs w:val="21"/>
              </w:rPr>
            </w:pPr>
            <w:r>
              <w:rPr>
                <w:rFonts w:ascii="Cambria"/>
                <w:sz w:val="21"/>
              </w:rPr>
              <w:t>HCV4Diesel</w:t>
            </w:r>
          </w:p>
        </w:tc>
        <w:tc>
          <w:tcPr>
            <w:tcW w:w="2678" w:type="dxa"/>
            <w:tcBorders>
              <w:top w:val="single" w:sz="5" w:space="0" w:color="000000"/>
              <w:left w:val="single" w:sz="5" w:space="0" w:color="000000"/>
              <w:bottom w:val="single" w:sz="5" w:space="0" w:color="000000"/>
              <w:right w:val="single" w:sz="5" w:space="0" w:color="000000"/>
            </w:tcBorders>
          </w:tcPr>
          <w:p w14:paraId="5464E5C2" w14:textId="77777777" w:rsidR="0046329B" w:rsidRDefault="0046329B" w:rsidP="0046329B">
            <w:pPr>
              <w:pStyle w:val="TableParagraph"/>
              <w:spacing w:before="49"/>
              <w:jc w:val="center"/>
              <w:rPr>
                <w:rFonts w:ascii="Cambria" w:eastAsia="Cambria" w:hAnsi="Cambria" w:cs="Cambria"/>
                <w:sz w:val="21"/>
                <w:szCs w:val="21"/>
              </w:rPr>
            </w:pPr>
            <w:r>
              <w:rPr>
                <w:rFonts w:ascii="Cambria"/>
                <w:spacing w:val="1"/>
                <w:sz w:val="21"/>
              </w:rPr>
              <w:t>1</w:t>
            </w:r>
            <w:r>
              <w:rPr>
                <w:rFonts w:ascii="Cambria"/>
                <w:sz w:val="21"/>
              </w:rPr>
              <w:t>2</w:t>
            </w:r>
            <w:r>
              <w:rPr>
                <w:rFonts w:ascii="Cambria"/>
                <w:spacing w:val="19"/>
                <w:sz w:val="21"/>
              </w:rPr>
              <w:t xml:space="preserve"> </w:t>
            </w:r>
            <w:r>
              <w:rPr>
                <w:rFonts w:ascii="Cambria"/>
                <w:spacing w:val="1"/>
                <w:sz w:val="21"/>
              </w:rPr>
              <w:t>249</w:t>
            </w:r>
          </w:p>
        </w:tc>
        <w:tc>
          <w:tcPr>
            <w:tcW w:w="1205" w:type="dxa"/>
            <w:tcBorders>
              <w:top w:val="single" w:sz="5" w:space="0" w:color="000000"/>
              <w:left w:val="single" w:sz="5" w:space="0" w:color="000000"/>
              <w:bottom w:val="single" w:sz="5" w:space="0" w:color="000000"/>
              <w:right w:val="single" w:sz="5" w:space="0" w:color="000000"/>
            </w:tcBorders>
          </w:tcPr>
          <w:p w14:paraId="3DCF29FB" w14:textId="77777777" w:rsidR="0046329B" w:rsidRDefault="0046329B" w:rsidP="0046329B">
            <w:pPr>
              <w:pStyle w:val="TableParagraph"/>
              <w:spacing w:before="49"/>
              <w:ind w:left="333"/>
              <w:rPr>
                <w:rFonts w:ascii="Cambria" w:eastAsia="Cambria" w:hAnsi="Cambria" w:cs="Cambria"/>
                <w:sz w:val="21"/>
                <w:szCs w:val="21"/>
              </w:rPr>
            </w:pPr>
            <w:r>
              <w:rPr>
                <w:rFonts w:ascii="Cambria"/>
                <w:b/>
                <w:sz w:val="21"/>
              </w:rPr>
              <w:t>0.5%</w:t>
            </w:r>
          </w:p>
        </w:tc>
      </w:tr>
      <w:tr w:rsidR="0046329B" w14:paraId="7931C02E" w14:textId="77777777" w:rsidTr="0046329B">
        <w:trPr>
          <w:trHeight w:hRule="exact" w:val="312"/>
        </w:trPr>
        <w:tc>
          <w:tcPr>
            <w:tcW w:w="2410" w:type="dxa"/>
            <w:tcBorders>
              <w:top w:val="single" w:sz="5" w:space="0" w:color="000000"/>
              <w:left w:val="single" w:sz="5" w:space="0" w:color="000000"/>
              <w:bottom w:val="single" w:sz="5" w:space="0" w:color="000000"/>
              <w:right w:val="single" w:sz="5" w:space="0" w:color="000000"/>
            </w:tcBorders>
          </w:tcPr>
          <w:p w14:paraId="070245FF" w14:textId="77777777" w:rsidR="0046329B" w:rsidRDefault="0046329B" w:rsidP="0046329B">
            <w:pPr>
              <w:pStyle w:val="TableParagraph"/>
              <w:spacing w:before="6"/>
              <w:ind w:left="101"/>
              <w:rPr>
                <w:rFonts w:ascii="Cambria" w:eastAsia="Cambria" w:hAnsi="Cambria" w:cs="Cambria"/>
                <w:sz w:val="21"/>
                <w:szCs w:val="21"/>
              </w:rPr>
            </w:pPr>
            <w:r>
              <w:rPr>
                <w:rFonts w:ascii="Cambria"/>
                <w:sz w:val="21"/>
              </w:rPr>
              <w:t>HCV5Diesel</w:t>
            </w:r>
          </w:p>
        </w:tc>
        <w:tc>
          <w:tcPr>
            <w:tcW w:w="2678" w:type="dxa"/>
            <w:tcBorders>
              <w:top w:val="single" w:sz="5" w:space="0" w:color="000000"/>
              <w:left w:val="single" w:sz="5" w:space="0" w:color="000000"/>
              <w:bottom w:val="single" w:sz="5" w:space="0" w:color="000000"/>
              <w:right w:val="single" w:sz="5" w:space="0" w:color="000000"/>
            </w:tcBorders>
          </w:tcPr>
          <w:p w14:paraId="7D440872" w14:textId="77777777" w:rsidR="0046329B" w:rsidRDefault="0046329B" w:rsidP="0046329B">
            <w:pPr>
              <w:pStyle w:val="TableParagraph"/>
              <w:spacing w:before="49"/>
              <w:jc w:val="center"/>
              <w:rPr>
                <w:rFonts w:ascii="Cambria" w:eastAsia="Cambria" w:hAnsi="Cambria" w:cs="Cambria"/>
                <w:sz w:val="21"/>
                <w:szCs w:val="21"/>
              </w:rPr>
            </w:pPr>
            <w:r>
              <w:rPr>
                <w:rFonts w:ascii="Cambria"/>
                <w:sz w:val="21"/>
              </w:rPr>
              <w:t>5</w:t>
            </w:r>
            <w:r>
              <w:rPr>
                <w:rFonts w:ascii="Cambria"/>
                <w:spacing w:val="16"/>
                <w:sz w:val="21"/>
              </w:rPr>
              <w:t xml:space="preserve"> </w:t>
            </w:r>
            <w:r>
              <w:rPr>
                <w:rFonts w:ascii="Cambria"/>
                <w:spacing w:val="1"/>
                <w:sz w:val="21"/>
              </w:rPr>
              <w:t>146</w:t>
            </w:r>
          </w:p>
        </w:tc>
        <w:tc>
          <w:tcPr>
            <w:tcW w:w="1205" w:type="dxa"/>
            <w:tcBorders>
              <w:top w:val="single" w:sz="5" w:space="0" w:color="000000"/>
              <w:left w:val="single" w:sz="5" w:space="0" w:color="000000"/>
              <w:bottom w:val="single" w:sz="5" w:space="0" w:color="000000"/>
              <w:right w:val="single" w:sz="5" w:space="0" w:color="000000"/>
            </w:tcBorders>
          </w:tcPr>
          <w:p w14:paraId="36050230" w14:textId="77777777" w:rsidR="0046329B" w:rsidRDefault="0046329B" w:rsidP="0046329B">
            <w:pPr>
              <w:pStyle w:val="TableParagraph"/>
              <w:spacing w:before="49"/>
              <w:ind w:left="333"/>
              <w:rPr>
                <w:rFonts w:ascii="Cambria" w:eastAsia="Cambria" w:hAnsi="Cambria" w:cs="Cambria"/>
                <w:sz w:val="21"/>
                <w:szCs w:val="21"/>
              </w:rPr>
            </w:pPr>
            <w:r>
              <w:rPr>
                <w:rFonts w:ascii="Cambria"/>
                <w:b/>
                <w:sz w:val="21"/>
              </w:rPr>
              <w:t>0.2%</w:t>
            </w:r>
          </w:p>
        </w:tc>
      </w:tr>
      <w:tr w:rsidR="0046329B" w14:paraId="26898D5B" w14:textId="77777777" w:rsidTr="0046329B">
        <w:trPr>
          <w:trHeight w:hRule="exact" w:val="307"/>
        </w:trPr>
        <w:tc>
          <w:tcPr>
            <w:tcW w:w="2410" w:type="dxa"/>
            <w:tcBorders>
              <w:top w:val="single" w:sz="5" w:space="0" w:color="000000"/>
              <w:left w:val="single" w:sz="5" w:space="0" w:color="000000"/>
              <w:bottom w:val="single" w:sz="5" w:space="0" w:color="000000"/>
              <w:right w:val="single" w:sz="5" w:space="0" w:color="000000"/>
            </w:tcBorders>
          </w:tcPr>
          <w:p w14:paraId="04A68F43" w14:textId="77777777" w:rsidR="0046329B" w:rsidRDefault="0046329B" w:rsidP="0046329B">
            <w:pPr>
              <w:pStyle w:val="TableParagraph"/>
              <w:spacing w:before="6"/>
              <w:ind w:left="101"/>
              <w:rPr>
                <w:rFonts w:ascii="Cambria" w:eastAsia="Cambria" w:hAnsi="Cambria" w:cs="Cambria"/>
                <w:sz w:val="21"/>
                <w:szCs w:val="21"/>
              </w:rPr>
            </w:pPr>
            <w:r>
              <w:rPr>
                <w:rFonts w:ascii="Cambria"/>
                <w:sz w:val="21"/>
              </w:rPr>
              <w:t>HCV6Diesel</w:t>
            </w:r>
          </w:p>
        </w:tc>
        <w:tc>
          <w:tcPr>
            <w:tcW w:w="2678" w:type="dxa"/>
            <w:tcBorders>
              <w:top w:val="single" w:sz="5" w:space="0" w:color="000000"/>
              <w:left w:val="single" w:sz="5" w:space="0" w:color="000000"/>
              <w:bottom w:val="single" w:sz="5" w:space="0" w:color="000000"/>
              <w:right w:val="single" w:sz="5" w:space="0" w:color="000000"/>
            </w:tcBorders>
          </w:tcPr>
          <w:p w14:paraId="04D2BC35" w14:textId="77777777" w:rsidR="0046329B" w:rsidRDefault="0046329B" w:rsidP="0046329B">
            <w:pPr>
              <w:pStyle w:val="TableParagraph"/>
              <w:spacing w:before="49"/>
              <w:jc w:val="center"/>
              <w:rPr>
                <w:rFonts w:ascii="Cambria" w:eastAsia="Cambria" w:hAnsi="Cambria" w:cs="Cambria"/>
                <w:sz w:val="21"/>
                <w:szCs w:val="21"/>
              </w:rPr>
            </w:pPr>
            <w:r>
              <w:rPr>
                <w:rFonts w:ascii="Cambria"/>
                <w:spacing w:val="1"/>
                <w:sz w:val="21"/>
              </w:rPr>
              <w:t>7</w:t>
            </w:r>
            <w:r>
              <w:rPr>
                <w:rFonts w:ascii="Cambria"/>
                <w:sz w:val="21"/>
              </w:rPr>
              <w:t>4</w:t>
            </w:r>
            <w:r>
              <w:rPr>
                <w:rFonts w:ascii="Cambria"/>
                <w:spacing w:val="19"/>
                <w:sz w:val="21"/>
              </w:rPr>
              <w:t xml:space="preserve"> </w:t>
            </w:r>
            <w:r>
              <w:rPr>
                <w:rFonts w:ascii="Cambria"/>
                <w:spacing w:val="1"/>
                <w:sz w:val="21"/>
              </w:rPr>
              <w:t>175</w:t>
            </w:r>
          </w:p>
        </w:tc>
        <w:tc>
          <w:tcPr>
            <w:tcW w:w="1205" w:type="dxa"/>
            <w:tcBorders>
              <w:top w:val="single" w:sz="5" w:space="0" w:color="000000"/>
              <w:left w:val="single" w:sz="5" w:space="0" w:color="000000"/>
              <w:bottom w:val="single" w:sz="5" w:space="0" w:color="000000"/>
              <w:right w:val="single" w:sz="5" w:space="0" w:color="000000"/>
            </w:tcBorders>
          </w:tcPr>
          <w:p w14:paraId="238AFFF1" w14:textId="77777777" w:rsidR="0046329B" w:rsidRDefault="0046329B" w:rsidP="0046329B">
            <w:pPr>
              <w:pStyle w:val="TableParagraph"/>
              <w:spacing w:before="49"/>
              <w:ind w:left="333"/>
              <w:rPr>
                <w:rFonts w:ascii="Cambria" w:eastAsia="Cambria" w:hAnsi="Cambria" w:cs="Cambria"/>
                <w:sz w:val="21"/>
                <w:szCs w:val="21"/>
              </w:rPr>
            </w:pPr>
            <w:r>
              <w:rPr>
                <w:rFonts w:ascii="Cambria"/>
                <w:b/>
                <w:sz w:val="21"/>
              </w:rPr>
              <w:t>2.9%</w:t>
            </w:r>
          </w:p>
        </w:tc>
      </w:tr>
      <w:tr w:rsidR="0046329B" w14:paraId="50F73422" w14:textId="77777777" w:rsidTr="0046329B">
        <w:trPr>
          <w:trHeight w:hRule="exact" w:val="312"/>
        </w:trPr>
        <w:tc>
          <w:tcPr>
            <w:tcW w:w="2410" w:type="dxa"/>
            <w:tcBorders>
              <w:top w:val="single" w:sz="5" w:space="0" w:color="000000"/>
              <w:left w:val="single" w:sz="5" w:space="0" w:color="000000"/>
              <w:bottom w:val="single" w:sz="5" w:space="0" w:color="000000"/>
              <w:right w:val="single" w:sz="5" w:space="0" w:color="000000"/>
            </w:tcBorders>
          </w:tcPr>
          <w:p w14:paraId="06009682" w14:textId="77777777" w:rsidR="0046329B" w:rsidRDefault="0046329B" w:rsidP="0046329B">
            <w:pPr>
              <w:pStyle w:val="TableParagraph"/>
              <w:spacing w:before="6"/>
              <w:ind w:left="101"/>
              <w:rPr>
                <w:rFonts w:ascii="Cambria" w:eastAsia="Cambria" w:hAnsi="Cambria" w:cs="Cambria"/>
                <w:sz w:val="21"/>
                <w:szCs w:val="21"/>
              </w:rPr>
            </w:pPr>
            <w:r>
              <w:rPr>
                <w:rFonts w:ascii="Cambria"/>
                <w:sz w:val="21"/>
              </w:rPr>
              <w:t>HCV7Diesel</w:t>
            </w:r>
          </w:p>
        </w:tc>
        <w:tc>
          <w:tcPr>
            <w:tcW w:w="2678" w:type="dxa"/>
            <w:tcBorders>
              <w:top w:val="single" w:sz="5" w:space="0" w:color="000000"/>
              <w:left w:val="single" w:sz="5" w:space="0" w:color="000000"/>
              <w:bottom w:val="single" w:sz="5" w:space="0" w:color="000000"/>
              <w:right w:val="single" w:sz="5" w:space="0" w:color="000000"/>
            </w:tcBorders>
          </w:tcPr>
          <w:p w14:paraId="5F9AA06A" w14:textId="77777777" w:rsidR="0046329B" w:rsidRDefault="0046329B" w:rsidP="0046329B">
            <w:pPr>
              <w:pStyle w:val="TableParagraph"/>
              <w:spacing w:before="49"/>
              <w:jc w:val="center"/>
              <w:rPr>
                <w:rFonts w:ascii="Cambria" w:eastAsia="Cambria" w:hAnsi="Cambria" w:cs="Cambria"/>
                <w:sz w:val="21"/>
                <w:szCs w:val="21"/>
              </w:rPr>
            </w:pPr>
            <w:r>
              <w:rPr>
                <w:rFonts w:ascii="Cambria"/>
                <w:spacing w:val="1"/>
                <w:sz w:val="21"/>
              </w:rPr>
              <w:t>1</w:t>
            </w:r>
            <w:r>
              <w:rPr>
                <w:rFonts w:ascii="Cambria"/>
                <w:sz w:val="21"/>
              </w:rPr>
              <w:t>9</w:t>
            </w:r>
            <w:r>
              <w:rPr>
                <w:rFonts w:ascii="Cambria"/>
                <w:spacing w:val="19"/>
                <w:sz w:val="21"/>
              </w:rPr>
              <w:t xml:space="preserve"> </w:t>
            </w:r>
            <w:r>
              <w:rPr>
                <w:rFonts w:ascii="Cambria"/>
                <w:spacing w:val="1"/>
                <w:sz w:val="21"/>
              </w:rPr>
              <w:t>406</w:t>
            </w:r>
          </w:p>
        </w:tc>
        <w:tc>
          <w:tcPr>
            <w:tcW w:w="1205" w:type="dxa"/>
            <w:tcBorders>
              <w:top w:val="single" w:sz="5" w:space="0" w:color="000000"/>
              <w:left w:val="single" w:sz="5" w:space="0" w:color="000000"/>
              <w:bottom w:val="single" w:sz="5" w:space="0" w:color="000000"/>
              <w:right w:val="single" w:sz="5" w:space="0" w:color="000000"/>
            </w:tcBorders>
          </w:tcPr>
          <w:p w14:paraId="4A08DC46" w14:textId="77777777" w:rsidR="0046329B" w:rsidRDefault="0046329B" w:rsidP="0046329B">
            <w:pPr>
              <w:pStyle w:val="TableParagraph"/>
              <w:spacing w:before="49"/>
              <w:ind w:left="333"/>
              <w:rPr>
                <w:rFonts w:ascii="Cambria" w:eastAsia="Cambria" w:hAnsi="Cambria" w:cs="Cambria"/>
                <w:sz w:val="21"/>
                <w:szCs w:val="21"/>
              </w:rPr>
            </w:pPr>
            <w:r>
              <w:rPr>
                <w:rFonts w:ascii="Cambria"/>
                <w:b/>
                <w:sz w:val="21"/>
              </w:rPr>
              <w:t>0.8%</w:t>
            </w:r>
          </w:p>
        </w:tc>
      </w:tr>
      <w:tr w:rsidR="0046329B" w14:paraId="7E790CA4" w14:textId="77777777" w:rsidTr="0046329B">
        <w:trPr>
          <w:trHeight w:hRule="exact" w:val="307"/>
        </w:trPr>
        <w:tc>
          <w:tcPr>
            <w:tcW w:w="2410" w:type="dxa"/>
            <w:tcBorders>
              <w:top w:val="single" w:sz="5" w:space="0" w:color="000000"/>
              <w:left w:val="single" w:sz="5" w:space="0" w:color="000000"/>
              <w:bottom w:val="single" w:sz="5" w:space="0" w:color="000000"/>
              <w:right w:val="single" w:sz="5" w:space="0" w:color="000000"/>
            </w:tcBorders>
          </w:tcPr>
          <w:p w14:paraId="3697D9DD" w14:textId="77777777" w:rsidR="0046329B" w:rsidRDefault="0046329B" w:rsidP="0046329B">
            <w:pPr>
              <w:pStyle w:val="TableParagraph"/>
              <w:spacing w:before="6"/>
              <w:ind w:left="101"/>
              <w:rPr>
                <w:rFonts w:ascii="Cambria" w:eastAsia="Cambria" w:hAnsi="Cambria" w:cs="Cambria"/>
                <w:sz w:val="21"/>
                <w:szCs w:val="21"/>
              </w:rPr>
            </w:pPr>
            <w:r>
              <w:rPr>
                <w:rFonts w:ascii="Cambria"/>
                <w:sz w:val="21"/>
              </w:rPr>
              <w:t>HCV8Diesel</w:t>
            </w:r>
          </w:p>
        </w:tc>
        <w:tc>
          <w:tcPr>
            <w:tcW w:w="2678" w:type="dxa"/>
            <w:tcBorders>
              <w:top w:val="single" w:sz="5" w:space="0" w:color="000000"/>
              <w:left w:val="single" w:sz="5" w:space="0" w:color="000000"/>
              <w:bottom w:val="single" w:sz="5" w:space="0" w:color="000000"/>
              <w:right w:val="single" w:sz="5" w:space="0" w:color="000000"/>
            </w:tcBorders>
          </w:tcPr>
          <w:p w14:paraId="7A8DC122" w14:textId="77777777" w:rsidR="0046329B" w:rsidRDefault="0046329B" w:rsidP="0046329B">
            <w:pPr>
              <w:pStyle w:val="TableParagraph"/>
              <w:spacing w:before="49"/>
              <w:jc w:val="center"/>
              <w:rPr>
                <w:rFonts w:ascii="Cambria" w:eastAsia="Cambria" w:hAnsi="Cambria" w:cs="Cambria"/>
                <w:sz w:val="21"/>
                <w:szCs w:val="21"/>
              </w:rPr>
            </w:pPr>
            <w:r>
              <w:rPr>
                <w:rFonts w:ascii="Cambria"/>
                <w:spacing w:val="1"/>
                <w:sz w:val="21"/>
              </w:rPr>
              <w:t>434</w:t>
            </w:r>
          </w:p>
        </w:tc>
        <w:tc>
          <w:tcPr>
            <w:tcW w:w="1205" w:type="dxa"/>
            <w:tcBorders>
              <w:top w:val="single" w:sz="5" w:space="0" w:color="000000"/>
              <w:left w:val="single" w:sz="5" w:space="0" w:color="000000"/>
              <w:bottom w:val="single" w:sz="5" w:space="0" w:color="000000"/>
              <w:right w:val="single" w:sz="5" w:space="0" w:color="000000"/>
            </w:tcBorders>
          </w:tcPr>
          <w:p w14:paraId="2B372AFE" w14:textId="77777777" w:rsidR="0046329B" w:rsidRDefault="0046329B" w:rsidP="0046329B">
            <w:pPr>
              <w:pStyle w:val="TableParagraph"/>
              <w:spacing w:before="49"/>
              <w:ind w:left="333"/>
              <w:rPr>
                <w:rFonts w:ascii="Cambria" w:eastAsia="Cambria" w:hAnsi="Cambria" w:cs="Cambria"/>
                <w:sz w:val="21"/>
                <w:szCs w:val="21"/>
              </w:rPr>
            </w:pPr>
            <w:r>
              <w:rPr>
                <w:rFonts w:ascii="Cambria"/>
                <w:b/>
                <w:sz w:val="21"/>
              </w:rPr>
              <w:t>0,0%</w:t>
            </w:r>
          </w:p>
        </w:tc>
      </w:tr>
      <w:tr w:rsidR="0046329B" w14:paraId="68CC7A2D" w14:textId="77777777" w:rsidTr="0046329B">
        <w:trPr>
          <w:trHeight w:hRule="exact" w:val="312"/>
        </w:trPr>
        <w:tc>
          <w:tcPr>
            <w:tcW w:w="2410" w:type="dxa"/>
            <w:tcBorders>
              <w:top w:val="single" w:sz="5" w:space="0" w:color="000000"/>
              <w:left w:val="single" w:sz="5" w:space="0" w:color="000000"/>
              <w:bottom w:val="single" w:sz="5" w:space="0" w:color="000000"/>
              <w:right w:val="single" w:sz="5" w:space="0" w:color="000000"/>
            </w:tcBorders>
          </w:tcPr>
          <w:p w14:paraId="04E6DC87" w14:textId="77777777" w:rsidR="0046329B" w:rsidRDefault="0046329B" w:rsidP="0046329B">
            <w:pPr>
              <w:pStyle w:val="TableParagraph"/>
              <w:spacing w:before="10"/>
              <w:ind w:left="101"/>
              <w:rPr>
                <w:rFonts w:ascii="Cambria" w:eastAsia="Cambria" w:hAnsi="Cambria" w:cs="Cambria"/>
                <w:sz w:val="21"/>
                <w:szCs w:val="21"/>
              </w:rPr>
            </w:pPr>
            <w:r>
              <w:rPr>
                <w:rFonts w:ascii="Cambria"/>
                <w:sz w:val="21"/>
              </w:rPr>
              <w:t>HCV9Diesel</w:t>
            </w:r>
          </w:p>
        </w:tc>
        <w:tc>
          <w:tcPr>
            <w:tcW w:w="2678" w:type="dxa"/>
            <w:tcBorders>
              <w:top w:val="single" w:sz="5" w:space="0" w:color="000000"/>
              <w:left w:val="single" w:sz="5" w:space="0" w:color="000000"/>
              <w:bottom w:val="single" w:sz="5" w:space="0" w:color="000000"/>
              <w:right w:val="single" w:sz="5" w:space="0" w:color="000000"/>
            </w:tcBorders>
          </w:tcPr>
          <w:p w14:paraId="27A6DEB7" w14:textId="77777777" w:rsidR="0046329B" w:rsidRDefault="0046329B" w:rsidP="0046329B">
            <w:pPr>
              <w:pStyle w:val="TableParagraph"/>
              <w:spacing w:before="54"/>
              <w:jc w:val="center"/>
              <w:rPr>
                <w:rFonts w:ascii="Cambria" w:eastAsia="Cambria" w:hAnsi="Cambria" w:cs="Cambria"/>
                <w:sz w:val="21"/>
                <w:szCs w:val="21"/>
              </w:rPr>
            </w:pPr>
            <w:r>
              <w:rPr>
                <w:rFonts w:ascii="Cambria"/>
                <w:spacing w:val="1"/>
                <w:sz w:val="21"/>
              </w:rPr>
              <w:t>514</w:t>
            </w:r>
          </w:p>
        </w:tc>
        <w:tc>
          <w:tcPr>
            <w:tcW w:w="1205" w:type="dxa"/>
            <w:tcBorders>
              <w:top w:val="single" w:sz="5" w:space="0" w:color="000000"/>
              <w:left w:val="single" w:sz="5" w:space="0" w:color="000000"/>
              <w:bottom w:val="single" w:sz="5" w:space="0" w:color="000000"/>
              <w:right w:val="single" w:sz="5" w:space="0" w:color="000000"/>
            </w:tcBorders>
          </w:tcPr>
          <w:p w14:paraId="47BAEABF" w14:textId="77777777" w:rsidR="0046329B" w:rsidRDefault="0046329B" w:rsidP="0046329B">
            <w:pPr>
              <w:pStyle w:val="TableParagraph"/>
              <w:spacing w:before="54"/>
              <w:ind w:left="333"/>
              <w:rPr>
                <w:rFonts w:ascii="Cambria" w:eastAsia="Cambria" w:hAnsi="Cambria" w:cs="Cambria"/>
                <w:sz w:val="21"/>
                <w:szCs w:val="21"/>
              </w:rPr>
            </w:pPr>
            <w:r>
              <w:rPr>
                <w:rFonts w:ascii="Cambria"/>
                <w:b/>
                <w:sz w:val="21"/>
              </w:rPr>
              <w:t>0.0%</w:t>
            </w:r>
          </w:p>
        </w:tc>
      </w:tr>
      <w:tr w:rsidR="0046329B" w14:paraId="0C4D77E3" w14:textId="77777777" w:rsidTr="0046329B">
        <w:trPr>
          <w:trHeight w:hRule="exact" w:val="312"/>
        </w:trPr>
        <w:tc>
          <w:tcPr>
            <w:tcW w:w="2410" w:type="dxa"/>
            <w:tcBorders>
              <w:top w:val="single" w:sz="5" w:space="0" w:color="000000"/>
              <w:left w:val="single" w:sz="5" w:space="0" w:color="000000"/>
              <w:bottom w:val="single" w:sz="5" w:space="0" w:color="000000"/>
              <w:right w:val="single" w:sz="5" w:space="0" w:color="000000"/>
            </w:tcBorders>
          </w:tcPr>
          <w:p w14:paraId="0777F38E" w14:textId="77777777" w:rsidR="0046329B" w:rsidRDefault="0046329B" w:rsidP="0046329B">
            <w:pPr>
              <w:pStyle w:val="TableParagraph"/>
              <w:spacing w:before="49"/>
              <w:ind w:left="101"/>
              <w:rPr>
                <w:rFonts w:ascii="Cambria" w:eastAsia="Cambria" w:hAnsi="Cambria" w:cs="Cambria"/>
                <w:sz w:val="21"/>
                <w:szCs w:val="21"/>
              </w:rPr>
            </w:pPr>
            <w:r>
              <w:rPr>
                <w:rFonts w:ascii="Cambria"/>
                <w:b/>
                <w:spacing w:val="1"/>
                <w:sz w:val="21"/>
              </w:rPr>
              <w:t>TOTAL</w:t>
            </w:r>
          </w:p>
        </w:tc>
        <w:tc>
          <w:tcPr>
            <w:tcW w:w="2678" w:type="dxa"/>
            <w:tcBorders>
              <w:top w:val="single" w:sz="5" w:space="0" w:color="000000"/>
              <w:left w:val="single" w:sz="5" w:space="0" w:color="000000"/>
              <w:bottom w:val="single" w:sz="5" w:space="0" w:color="000000"/>
              <w:right w:val="single" w:sz="5" w:space="0" w:color="000000"/>
            </w:tcBorders>
          </w:tcPr>
          <w:p w14:paraId="1FC754F2" w14:textId="77777777" w:rsidR="0046329B" w:rsidRDefault="0046329B" w:rsidP="0046329B">
            <w:pPr>
              <w:pStyle w:val="TableParagraph"/>
              <w:spacing w:before="49"/>
              <w:ind w:left="781"/>
              <w:rPr>
                <w:rFonts w:ascii="Cambria" w:eastAsia="Cambria" w:hAnsi="Cambria" w:cs="Cambria"/>
                <w:sz w:val="21"/>
                <w:szCs w:val="21"/>
              </w:rPr>
            </w:pPr>
            <w:r>
              <w:rPr>
                <w:rFonts w:ascii="Cambria"/>
                <w:b/>
                <w:sz w:val="21"/>
              </w:rPr>
              <w:t>2</w:t>
            </w:r>
            <w:r>
              <w:rPr>
                <w:rFonts w:ascii="Cambria"/>
                <w:b/>
                <w:spacing w:val="17"/>
                <w:sz w:val="21"/>
              </w:rPr>
              <w:t xml:space="preserve"> </w:t>
            </w:r>
            <w:r>
              <w:rPr>
                <w:rFonts w:ascii="Cambria"/>
                <w:b/>
                <w:sz w:val="21"/>
              </w:rPr>
              <w:t>569</w:t>
            </w:r>
            <w:r>
              <w:rPr>
                <w:rFonts w:ascii="Cambria"/>
                <w:b/>
                <w:spacing w:val="17"/>
                <w:sz w:val="21"/>
              </w:rPr>
              <w:t xml:space="preserve"> </w:t>
            </w:r>
            <w:r>
              <w:rPr>
                <w:rFonts w:ascii="Cambria"/>
                <w:b/>
                <w:sz w:val="21"/>
              </w:rPr>
              <w:t>897</w:t>
            </w:r>
            <w:r>
              <w:rPr>
                <w:rFonts w:ascii="Cambria"/>
                <w:sz w:val="21"/>
              </w:rPr>
              <w:t>*</w:t>
            </w:r>
          </w:p>
        </w:tc>
        <w:tc>
          <w:tcPr>
            <w:tcW w:w="1205" w:type="dxa"/>
            <w:tcBorders>
              <w:top w:val="single" w:sz="5" w:space="0" w:color="000000"/>
              <w:left w:val="single" w:sz="5" w:space="0" w:color="000000"/>
              <w:bottom w:val="single" w:sz="5" w:space="0" w:color="000000"/>
              <w:right w:val="single" w:sz="5" w:space="0" w:color="000000"/>
            </w:tcBorders>
          </w:tcPr>
          <w:p w14:paraId="3D1290E5" w14:textId="77777777" w:rsidR="0046329B" w:rsidRDefault="0046329B" w:rsidP="0046329B">
            <w:pPr>
              <w:pStyle w:val="TableParagraph"/>
              <w:spacing w:before="49"/>
              <w:ind w:left="203"/>
              <w:rPr>
                <w:rFonts w:ascii="Cambria" w:eastAsia="Cambria" w:hAnsi="Cambria" w:cs="Cambria"/>
                <w:sz w:val="21"/>
                <w:szCs w:val="21"/>
              </w:rPr>
            </w:pPr>
            <w:r>
              <w:rPr>
                <w:rFonts w:ascii="Cambria"/>
                <w:b/>
                <w:sz w:val="21"/>
              </w:rPr>
              <w:t>100.0%</w:t>
            </w:r>
          </w:p>
        </w:tc>
      </w:tr>
      <w:tr w:rsidR="0046329B" w14:paraId="0DE9AEC0" w14:textId="77777777" w:rsidTr="0046329B">
        <w:trPr>
          <w:trHeight w:hRule="exact" w:val="480"/>
        </w:trPr>
        <w:tc>
          <w:tcPr>
            <w:tcW w:w="6293" w:type="dxa"/>
            <w:gridSpan w:val="3"/>
            <w:tcBorders>
              <w:top w:val="single" w:sz="5" w:space="0" w:color="000000"/>
              <w:left w:val="single" w:sz="5" w:space="0" w:color="000000"/>
              <w:bottom w:val="single" w:sz="5" w:space="0" w:color="000000"/>
              <w:right w:val="single" w:sz="5" w:space="0" w:color="000000"/>
            </w:tcBorders>
          </w:tcPr>
          <w:p w14:paraId="12FCF903" w14:textId="77777777" w:rsidR="0046329B" w:rsidRDefault="0046329B" w:rsidP="0046329B">
            <w:pPr>
              <w:pStyle w:val="TableParagraph"/>
              <w:spacing w:before="5" w:line="253" w:lineRule="auto"/>
              <w:ind w:left="101" w:right="-2"/>
              <w:rPr>
                <w:rFonts w:ascii="Cambria" w:eastAsia="Cambria" w:hAnsi="Cambria" w:cs="Cambria"/>
                <w:sz w:val="19"/>
                <w:szCs w:val="19"/>
              </w:rPr>
            </w:pPr>
            <w:r>
              <w:rPr>
                <w:rFonts w:ascii="Cambria" w:eastAsia="Cambria" w:hAnsi="Cambria" w:cs="Cambria"/>
                <w:i/>
                <w:w w:val="105"/>
                <w:sz w:val="19"/>
                <w:szCs w:val="19"/>
              </w:rPr>
              <w:t>*</w:t>
            </w:r>
            <w:r>
              <w:rPr>
                <w:rFonts w:ascii="Cambria" w:eastAsia="Cambria" w:hAnsi="Cambria" w:cs="Cambria"/>
                <w:i/>
                <w:spacing w:val="12"/>
                <w:w w:val="105"/>
                <w:sz w:val="19"/>
                <w:szCs w:val="19"/>
              </w:rPr>
              <w:t xml:space="preserve"> </w:t>
            </w:r>
            <w:r>
              <w:rPr>
                <w:rFonts w:ascii="Cambria" w:eastAsia="Cambria" w:hAnsi="Cambria" w:cs="Cambria"/>
                <w:i/>
                <w:w w:val="105"/>
                <w:sz w:val="19"/>
                <w:szCs w:val="19"/>
              </w:rPr>
              <w:t>This</w:t>
            </w:r>
            <w:r>
              <w:rPr>
                <w:rFonts w:ascii="Cambria" w:eastAsia="Cambria" w:hAnsi="Cambria" w:cs="Cambria"/>
                <w:i/>
                <w:spacing w:val="11"/>
                <w:w w:val="105"/>
                <w:sz w:val="19"/>
                <w:szCs w:val="19"/>
              </w:rPr>
              <w:t xml:space="preserve"> </w:t>
            </w:r>
            <w:r>
              <w:rPr>
                <w:rFonts w:ascii="Cambria" w:eastAsia="Cambria" w:hAnsi="Cambria" w:cs="Cambria"/>
                <w:i/>
                <w:w w:val="105"/>
                <w:sz w:val="19"/>
                <w:szCs w:val="19"/>
              </w:rPr>
              <w:t>total</w:t>
            </w:r>
            <w:r>
              <w:rPr>
                <w:rFonts w:ascii="Cambria" w:eastAsia="Cambria" w:hAnsi="Cambria" w:cs="Cambria"/>
                <w:i/>
                <w:spacing w:val="12"/>
                <w:w w:val="105"/>
                <w:sz w:val="19"/>
                <w:szCs w:val="19"/>
              </w:rPr>
              <w:t xml:space="preserve"> </w:t>
            </w:r>
            <w:r>
              <w:rPr>
                <w:rFonts w:ascii="Cambria" w:eastAsia="Cambria" w:hAnsi="Cambria" w:cs="Cambria"/>
                <w:i/>
                <w:w w:val="105"/>
                <w:sz w:val="19"/>
                <w:szCs w:val="19"/>
              </w:rPr>
              <w:t>is</w:t>
            </w:r>
            <w:r>
              <w:rPr>
                <w:rFonts w:ascii="Cambria" w:eastAsia="Cambria" w:hAnsi="Cambria" w:cs="Cambria"/>
                <w:i/>
                <w:spacing w:val="11"/>
                <w:w w:val="105"/>
                <w:sz w:val="19"/>
                <w:szCs w:val="19"/>
              </w:rPr>
              <w:t xml:space="preserve"> </w:t>
            </w:r>
            <w:r>
              <w:rPr>
                <w:rFonts w:ascii="Cambria" w:eastAsia="Cambria" w:hAnsi="Cambria" w:cs="Cambria"/>
                <w:i/>
                <w:w w:val="105"/>
                <w:sz w:val="19"/>
                <w:szCs w:val="19"/>
              </w:rPr>
              <w:t>not</w:t>
            </w:r>
            <w:r>
              <w:rPr>
                <w:rFonts w:ascii="Cambria" w:eastAsia="Cambria" w:hAnsi="Cambria" w:cs="Cambria"/>
                <w:i/>
                <w:spacing w:val="13"/>
                <w:w w:val="105"/>
                <w:sz w:val="19"/>
                <w:szCs w:val="19"/>
              </w:rPr>
              <w:t xml:space="preserve"> </w:t>
            </w:r>
            <w:r>
              <w:rPr>
                <w:rFonts w:ascii="Cambria" w:eastAsia="Cambria" w:hAnsi="Cambria" w:cs="Cambria"/>
                <w:i/>
                <w:w w:val="105"/>
                <w:sz w:val="19"/>
                <w:szCs w:val="19"/>
              </w:rPr>
              <w:t>calibrated</w:t>
            </w:r>
            <w:r>
              <w:rPr>
                <w:rFonts w:ascii="Cambria" w:eastAsia="Cambria" w:hAnsi="Cambria" w:cs="Cambria"/>
                <w:i/>
                <w:spacing w:val="11"/>
                <w:w w:val="105"/>
                <w:sz w:val="19"/>
                <w:szCs w:val="19"/>
              </w:rPr>
              <w:t xml:space="preserve"> </w:t>
            </w:r>
            <w:r>
              <w:rPr>
                <w:rFonts w:ascii="Cambria" w:eastAsia="Cambria" w:hAnsi="Cambria" w:cs="Cambria"/>
                <w:i/>
                <w:w w:val="105"/>
                <w:sz w:val="19"/>
                <w:szCs w:val="19"/>
              </w:rPr>
              <w:t>to</w:t>
            </w:r>
            <w:r>
              <w:rPr>
                <w:rFonts w:ascii="Cambria" w:eastAsia="Cambria" w:hAnsi="Cambria" w:cs="Cambria"/>
                <w:i/>
                <w:spacing w:val="12"/>
                <w:w w:val="105"/>
                <w:sz w:val="19"/>
                <w:szCs w:val="19"/>
              </w:rPr>
              <w:t xml:space="preserve"> </w:t>
            </w:r>
            <w:r>
              <w:rPr>
                <w:rFonts w:ascii="Cambria" w:eastAsia="Cambria" w:hAnsi="Cambria" w:cs="Cambria"/>
                <w:i/>
                <w:w w:val="105"/>
                <w:sz w:val="19"/>
                <w:szCs w:val="19"/>
              </w:rPr>
              <w:t>include</w:t>
            </w:r>
            <w:r>
              <w:rPr>
                <w:rFonts w:ascii="Cambria" w:eastAsia="Cambria" w:hAnsi="Cambria" w:cs="Cambria"/>
                <w:i/>
                <w:spacing w:val="11"/>
                <w:w w:val="105"/>
                <w:sz w:val="19"/>
                <w:szCs w:val="19"/>
              </w:rPr>
              <w:t xml:space="preserve"> </w:t>
            </w:r>
            <w:r>
              <w:rPr>
                <w:rFonts w:ascii="Cambria" w:eastAsia="Cambria" w:hAnsi="Cambria" w:cs="Cambria"/>
                <w:i/>
                <w:w w:val="105"/>
                <w:sz w:val="19"/>
                <w:szCs w:val="19"/>
              </w:rPr>
              <w:t>the</w:t>
            </w:r>
            <w:r>
              <w:rPr>
                <w:rFonts w:ascii="Cambria" w:eastAsia="Cambria" w:hAnsi="Cambria" w:cs="Cambria"/>
                <w:i/>
                <w:spacing w:val="11"/>
                <w:w w:val="105"/>
                <w:sz w:val="19"/>
                <w:szCs w:val="19"/>
              </w:rPr>
              <w:t xml:space="preserve"> </w:t>
            </w:r>
            <w:r>
              <w:rPr>
                <w:rFonts w:ascii="Cambria" w:eastAsia="Cambria" w:hAnsi="Cambria" w:cs="Cambria"/>
                <w:i/>
                <w:w w:val="105"/>
                <w:sz w:val="19"/>
                <w:szCs w:val="19"/>
              </w:rPr>
              <w:t>‘Other</w:t>
            </w:r>
            <w:r>
              <w:rPr>
                <w:rFonts w:ascii="Cambria" w:eastAsia="Cambria" w:hAnsi="Cambria" w:cs="Cambria"/>
                <w:i/>
                <w:spacing w:val="11"/>
                <w:w w:val="105"/>
                <w:sz w:val="19"/>
                <w:szCs w:val="19"/>
              </w:rPr>
              <w:t xml:space="preserve"> </w:t>
            </w:r>
            <w:r>
              <w:rPr>
                <w:rFonts w:ascii="Cambria" w:eastAsia="Cambria" w:hAnsi="Cambria" w:cs="Cambria"/>
                <w:i/>
                <w:w w:val="105"/>
                <w:sz w:val="19"/>
                <w:szCs w:val="19"/>
              </w:rPr>
              <w:t>self-propelled</w:t>
            </w:r>
            <w:r>
              <w:rPr>
                <w:rFonts w:ascii="Cambria" w:eastAsia="Cambria" w:hAnsi="Cambria" w:cs="Cambria"/>
                <w:i/>
                <w:spacing w:val="11"/>
                <w:w w:val="105"/>
                <w:sz w:val="19"/>
                <w:szCs w:val="19"/>
              </w:rPr>
              <w:t xml:space="preserve"> </w:t>
            </w:r>
            <w:r>
              <w:rPr>
                <w:rFonts w:ascii="Cambria" w:eastAsia="Cambria" w:hAnsi="Cambria" w:cs="Cambria"/>
                <w:i/>
                <w:w w:val="105"/>
                <w:sz w:val="19"/>
                <w:szCs w:val="19"/>
              </w:rPr>
              <w:t>vehicles’</w:t>
            </w:r>
            <w:r>
              <w:rPr>
                <w:rFonts w:ascii="Cambria" w:eastAsia="Cambria" w:hAnsi="Cambria" w:cs="Cambria"/>
                <w:i/>
                <w:spacing w:val="84"/>
                <w:w w:val="103"/>
                <w:sz w:val="19"/>
                <w:szCs w:val="19"/>
              </w:rPr>
              <w:t xml:space="preserve"> </w:t>
            </w:r>
            <w:r>
              <w:rPr>
                <w:rFonts w:ascii="Cambria" w:eastAsia="Cambria" w:hAnsi="Cambria" w:cs="Cambria"/>
                <w:i/>
                <w:w w:val="105"/>
                <w:sz w:val="19"/>
                <w:szCs w:val="19"/>
              </w:rPr>
              <w:t>category</w:t>
            </w:r>
            <w:r>
              <w:rPr>
                <w:rFonts w:ascii="Cambria" w:eastAsia="Cambria" w:hAnsi="Cambria" w:cs="Cambria"/>
                <w:i/>
                <w:spacing w:val="-16"/>
                <w:w w:val="105"/>
                <w:sz w:val="19"/>
                <w:szCs w:val="19"/>
              </w:rPr>
              <w:t xml:space="preserve"> </w:t>
            </w:r>
            <w:r>
              <w:rPr>
                <w:rFonts w:ascii="Cambria" w:eastAsia="Cambria" w:hAnsi="Cambria" w:cs="Cambria"/>
                <w:i/>
                <w:w w:val="105"/>
                <w:sz w:val="19"/>
                <w:szCs w:val="19"/>
              </w:rPr>
              <w:t>in</w:t>
            </w:r>
            <w:r>
              <w:rPr>
                <w:rFonts w:ascii="Cambria" w:eastAsia="Cambria" w:hAnsi="Cambria" w:cs="Cambria"/>
                <w:i/>
                <w:spacing w:val="-15"/>
                <w:w w:val="105"/>
                <w:sz w:val="19"/>
                <w:szCs w:val="19"/>
              </w:rPr>
              <w:t xml:space="preserve"> </w:t>
            </w:r>
            <w:r>
              <w:rPr>
                <w:rFonts w:ascii="Cambria" w:eastAsia="Cambria" w:hAnsi="Cambria" w:cs="Cambria"/>
                <w:i/>
                <w:w w:val="105"/>
                <w:sz w:val="19"/>
                <w:szCs w:val="19"/>
              </w:rPr>
              <w:t>the</w:t>
            </w:r>
            <w:r>
              <w:rPr>
                <w:rFonts w:ascii="Cambria" w:eastAsia="Cambria" w:hAnsi="Cambria" w:cs="Cambria"/>
                <w:i/>
                <w:spacing w:val="-16"/>
                <w:w w:val="105"/>
                <w:sz w:val="19"/>
                <w:szCs w:val="19"/>
              </w:rPr>
              <w:t xml:space="preserve"> </w:t>
            </w:r>
            <w:r>
              <w:rPr>
                <w:rFonts w:ascii="Cambria" w:eastAsia="Cambria" w:hAnsi="Cambria" w:cs="Cambria"/>
                <w:i/>
                <w:w w:val="105"/>
                <w:sz w:val="19"/>
                <w:szCs w:val="19"/>
              </w:rPr>
              <w:t>eNaTiS</w:t>
            </w:r>
            <w:r>
              <w:rPr>
                <w:rFonts w:ascii="Cambria" w:eastAsia="Cambria" w:hAnsi="Cambria" w:cs="Cambria"/>
                <w:i/>
                <w:spacing w:val="-16"/>
                <w:w w:val="105"/>
                <w:sz w:val="19"/>
                <w:szCs w:val="19"/>
              </w:rPr>
              <w:t xml:space="preserve"> </w:t>
            </w:r>
            <w:r>
              <w:rPr>
                <w:rFonts w:ascii="Cambria" w:eastAsia="Cambria" w:hAnsi="Cambria" w:cs="Cambria"/>
                <w:i/>
                <w:spacing w:val="1"/>
                <w:w w:val="105"/>
                <w:sz w:val="19"/>
                <w:szCs w:val="19"/>
              </w:rPr>
              <w:t>registrationdatabase</w:t>
            </w:r>
          </w:p>
        </w:tc>
      </w:tr>
    </w:tbl>
    <w:p w14:paraId="58E1BA3D" w14:textId="77777777" w:rsidR="0046329B" w:rsidRDefault="0046329B" w:rsidP="0046329B">
      <w:pPr>
        <w:spacing w:before="1"/>
        <w:rPr>
          <w:rFonts w:eastAsia="Cambria" w:cs="Cambria"/>
          <w:b/>
          <w:bCs/>
          <w:sz w:val="20"/>
          <w:szCs w:val="20"/>
        </w:rPr>
      </w:pPr>
    </w:p>
    <w:p w14:paraId="6E19C156" w14:textId="77777777" w:rsidR="0046329B" w:rsidRDefault="0046329B" w:rsidP="0046329B">
      <w:pPr>
        <w:spacing w:before="2"/>
        <w:rPr>
          <w:rFonts w:eastAsia="Cambria" w:cs="Cambria"/>
          <w:b/>
          <w:bCs/>
          <w:sz w:val="17"/>
          <w:szCs w:val="17"/>
        </w:rPr>
      </w:pPr>
    </w:p>
    <w:p w14:paraId="3A8454B4" w14:textId="3EDBD04C" w:rsidR="00744EFF" w:rsidRDefault="00744EFF" w:rsidP="00744EFF">
      <w:pPr>
        <w:pStyle w:val="Caption"/>
        <w:keepNext/>
        <w:jc w:val="center"/>
      </w:pPr>
      <w:r>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39</w:t>
      </w:r>
      <w:r w:rsidR="008032E3">
        <w:rPr>
          <w:noProof/>
        </w:rPr>
        <w:fldChar w:fldCharType="end"/>
      </w:r>
      <w:r>
        <w:t>:</w:t>
      </w:r>
      <w:r w:rsidRPr="00744EFF">
        <w:t xml:space="preserve"> Split of selected vehicle types by fuel(2010)</w:t>
      </w:r>
    </w:p>
    <w:tbl>
      <w:tblPr>
        <w:tblW w:w="0" w:type="auto"/>
        <w:tblInd w:w="2048" w:type="dxa"/>
        <w:tblLayout w:type="fixed"/>
        <w:tblCellMar>
          <w:left w:w="0" w:type="dxa"/>
          <w:right w:w="0" w:type="dxa"/>
        </w:tblCellMar>
        <w:tblLook w:val="01E0" w:firstRow="1" w:lastRow="1" w:firstColumn="1" w:lastColumn="1" w:noHBand="0" w:noVBand="0"/>
      </w:tblPr>
      <w:tblGrid>
        <w:gridCol w:w="1498"/>
        <w:gridCol w:w="1694"/>
        <w:gridCol w:w="1939"/>
      </w:tblGrid>
      <w:tr w:rsidR="0046329B" w14:paraId="1491E561" w14:textId="77777777" w:rsidTr="0046329B">
        <w:trPr>
          <w:trHeight w:hRule="exact" w:val="360"/>
        </w:trPr>
        <w:tc>
          <w:tcPr>
            <w:tcW w:w="1498" w:type="dxa"/>
            <w:tcBorders>
              <w:top w:val="single" w:sz="5" w:space="0" w:color="000000"/>
              <w:left w:val="single" w:sz="5" w:space="0" w:color="000000"/>
              <w:bottom w:val="single" w:sz="5" w:space="0" w:color="000000"/>
              <w:right w:val="single" w:sz="5" w:space="0" w:color="000000"/>
            </w:tcBorders>
          </w:tcPr>
          <w:p w14:paraId="6D1B058A" w14:textId="77777777" w:rsidR="0046329B" w:rsidRDefault="0046329B" w:rsidP="0046329B">
            <w:pPr>
              <w:pStyle w:val="TableParagraph"/>
              <w:spacing w:before="54"/>
              <w:ind w:left="101"/>
              <w:rPr>
                <w:rFonts w:ascii="Cambria" w:eastAsia="Cambria" w:hAnsi="Cambria" w:cs="Cambria"/>
                <w:sz w:val="21"/>
                <w:szCs w:val="21"/>
              </w:rPr>
            </w:pPr>
            <w:r>
              <w:rPr>
                <w:rFonts w:ascii="Cambria"/>
                <w:b/>
                <w:sz w:val="21"/>
              </w:rPr>
              <w:t>Vehicle</w:t>
            </w:r>
            <w:r>
              <w:rPr>
                <w:rFonts w:ascii="Cambria"/>
                <w:b/>
                <w:spacing w:val="32"/>
                <w:sz w:val="21"/>
              </w:rPr>
              <w:t xml:space="preserve"> </w:t>
            </w:r>
            <w:r>
              <w:rPr>
                <w:rFonts w:ascii="Cambria"/>
                <w:b/>
                <w:sz w:val="21"/>
              </w:rPr>
              <w:t>class</w:t>
            </w:r>
          </w:p>
        </w:tc>
        <w:tc>
          <w:tcPr>
            <w:tcW w:w="1694" w:type="dxa"/>
            <w:tcBorders>
              <w:top w:val="single" w:sz="5" w:space="0" w:color="000000"/>
              <w:left w:val="single" w:sz="5" w:space="0" w:color="000000"/>
              <w:bottom w:val="single" w:sz="5" w:space="0" w:color="000000"/>
              <w:right w:val="single" w:sz="5" w:space="0" w:color="000000"/>
            </w:tcBorders>
          </w:tcPr>
          <w:p w14:paraId="40B05E5E" w14:textId="77777777" w:rsidR="0046329B" w:rsidRDefault="0046329B" w:rsidP="0046329B">
            <w:pPr>
              <w:pStyle w:val="TableParagraph"/>
              <w:spacing w:before="54"/>
              <w:ind w:left="101"/>
              <w:rPr>
                <w:rFonts w:ascii="Cambria" w:eastAsia="Cambria" w:hAnsi="Cambria" w:cs="Cambria"/>
                <w:sz w:val="21"/>
                <w:szCs w:val="21"/>
              </w:rPr>
            </w:pPr>
            <w:r>
              <w:rPr>
                <w:rFonts w:ascii="Cambria"/>
                <w:b/>
                <w:sz w:val="21"/>
              </w:rPr>
              <w:t>Diesel</w:t>
            </w:r>
            <w:r>
              <w:rPr>
                <w:rFonts w:ascii="Cambria"/>
                <w:b/>
                <w:spacing w:val="38"/>
                <w:sz w:val="21"/>
              </w:rPr>
              <w:t xml:space="preserve"> </w:t>
            </w:r>
            <w:r>
              <w:rPr>
                <w:rFonts w:ascii="Cambria"/>
                <w:b/>
                <w:sz w:val="21"/>
              </w:rPr>
              <w:t>fraction</w:t>
            </w:r>
          </w:p>
        </w:tc>
        <w:tc>
          <w:tcPr>
            <w:tcW w:w="1939" w:type="dxa"/>
            <w:tcBorders>
              <w:top w:val="single" w:sz="5" w:space="0" w:color="000000"/>
              <w:left w:val="single" w:sz="5" w:space="0" w:color="000000"/>
              <w:bottom w:val="single" w:sz="5" w:space="0" w:color="000000"/>
              <w:right w:val="single" w:sz="5" w:space="0" w:color="000000"/>
            </w:tcBorders>
          </w:tcPr>
          <w:p w14:paraId="492110E4" w14:textId="77777777" w:rsidR="0046329B" w:rsidRDefault="0046329B" w:rsidP="0046329B">
            <w:pPr>
              <w:pStyle w:val="TableParagraph"/>
              <w:spacing w:before="54"/>
              <w:ind w:left="101"/>
              <w:rPr>
                <w:rFonts w:ascii="Cambria" w:eastAsia="Cambria" w:hAnsi="Cambria" w:cs="Cambria"/>
                <w:sz w:val="21"/>
                <w:szCs w:val="21"/>
              </w:rPr>
            </w:pPr>
            <w:r>
              <w:rPr>
                <w:rFonts w:ascii="Cambria"/>
                <w:b/>
                <w:sz w:val="21"/>
              </w:rPr>
              <w:t>Gasoline</w:t>
            </w:r>
            <w:r>
              <w:rPr>
                <w:rFonts w:ascii="Cambria"/>
                <w:b/>
                <w:spacing w:val="45"/>
                <w:sz w:val="21"/>
              </w:rPr>
              <w:t xml:space="preserve"> </w:t>
            </w:r>
            <w:r>
              <w:rPr>
                <w:rFonts w:ascii="Cambria"/>
                <w:b/>
                <w:sz w:val="21"/>
              </w:rPr>
              <w:t>fraction</w:t>
            </w:r>
          </w:p>
        </w:tc>
      </w:tr>
      <w:tr w:rsidR="0046329B" w14:paraId="50EF5697" w14:textId="77777777" w:rsidTr="0046329B">
        <w:trPr>
          <w:trHeight w:hRule="exact" w:val="312"/>
        </w:trPr>
        <w:tc>
          <w:tcPr>
            <w:tcW w:w="1498" w:type="dxa"/>
            <w:tcBorders>
              <w:top w:val="single" w:sz="5" w:space="0" w:color="000000"/>
              <w:left w:val="single" w:sz="5" w:space="0" w:color="000000"/>
              <w:bottom w:val="single" w:sz="5" w:space="0" w:color="000000"/>
              <w:right w:val="single" w:sz="5" w:space="0" w:color="000000"/>
            </w:tcBorders>
          </w:tcPr>
          <w:p w14:paraId="3C1978F4" w14:textId="77777777" w:rsidR="0046329B" w:rsidRDefault="0046329B" w:rsidP="0046329B">
            <w:pPr>
              <w:pStyle w:val="TableParagraph"/>
              <w:spacing w:before="30"/>
              <w:ind w:left="101"/>
              <w:rPr>
                <w:rFonts w:ascii="Cambria" w:eastAsia="Cambria" w:hAnsi="Cambria" w:cs="Cambria"/>
                <w:sz w:val="21"/>
                <w:szCs w:val="21"/>
              </w:rPr>
            </w:pPr>
            <w:r>
              <w:rPr>
                <w:rFonts w:ascii="Cambria"/>
                <w:sz w:val="21"/>
              </w:rPr>
              <w:t>Cars</w:t>
            </w:r>
            <w:r>
              <w:rPr>
                <w:rFonts w:ascii="Cambria"/>
                <w:spacing w:val="18"/>
                <w:sz w:val="21"/>
              </w:rPr>
              <w:t xml:space="preserve"> </w:t>
            </w:r>
            <w:r>
              <w:rPr>
                <w:rFonts w:ascii="Cambria"/>
                <w:sz w:val="21"/>
              </w:rPr>
              <w:t>&amp;</w:t>
            </w:r>
            <w:r>
              <w:rPr>
                <w:rFonts w:ascii="Cambria"/>
                <w:spacing w:val="7"/>
                <w:sz w:val="21"/>
              </w:rPr>
              <w:t xml:space="preserve"> </w:t>
            </w:r>
            <w:r>
              <w:rPr>
                <w:rFonts w:ascii="Cambria"/>
                <w:sz w:val="21"/>
              </w:rPr>
              <w:t>SUVS</w:t>
            </w:r>
          </w:p>
        </w:tc>
        <w:tc>
          <w:tcPr>
            <w:tcW w:w="1694" w:type="dxa"/>
            <w:tcBorders>
              <w:top w:val="single" w:sz="5" w:space="0" w:color="000000"/>
              <w:left w:val="single" w:sz="5" w:space="0" w:color="000000"/>
              <w:bottom w:val="single" w:sz="5" w:space="0" w:color="000000"/>
              <w:right w:val="single" w:sz="5" w:space="0" w:color="000000"/>
            </w:tcBorders>
          </w:tcPr>
          <w:p w14:paraId="384203C1" w14:textId="77777777" w:rsidR="0046329B" w:rsidRDefault="0046329B" w:rsidP="0046329B">
            <w:pPr>
              <w:pStyle w:val="TableParagraph"/>
              <w:spacing w:before="30"/>
              <w:ind w:right="3"/>
              <w:jc w:val="center"/>
              <w:rPr>
                <w:rFonts w:ascii="Cambria" w:eastAsia="Cambria" w:hAnsi="Cambria" w:cs="Cambria"/>
                <w:sz w:val="21"/>
                <w:szCs w:val="21"/>
              </w:rPr>
            </w:pPr>
            <w:r>
              <w:rPr>
                <w:rFonts w:ascii="Cambria"/>
                <w:spacing w:val="1"/>
                <w:sz w:val="21"/>
              </w:rPr>
              <w:t>7</w:t>
            </w:r>
            <w:r>
              <w:rPr>
                <w:rFonts w:ascii="Cambria"/>
                <w:sz w:val="21"/>
              </w:rPr>
              <w:t>%</w:t>
            </w:r>
          </w:p>
        </w:tc>
        <w:tc>
          <w:tcPr>
            <w:tcW w:w="1939" w:type="dxa"/>
            <w:tcBorders>
              <w:top w:val="single" w:sz="5" w:space="0" w:color="000000"/>
              <w:left w:val="single" w:sz="5" w:space="0" w:color="000000"/>
              <w:bottom w:val="single" w:sz="5" w:space="0" w:color="000000"/>
              <w:right w:val="single" w:sz="5" w:space="0" w:color="000000"/>
            </w:tcBorders>
          </w:tcPr>
          <w:p w14:paraId="5796D828" w14:textId="77777777" w:rsidR="0046329B" w:rsidRDefault="0046329B" w:rsidP="0046329B">
            <w:pPr>
              <w:pStyle w:val="TableParagraph"/>
              <w:spacing w:before="30"/>
              <w:ind w:right="2"/>
              <w:jc w:val="center"/>
              <w:rPr>
                <w:rFonts w:ascii="Cambria" w:eastAsia="Cambria" w:hAnsi="Cambria" w:cs="Cambria"/>
                <w:sz w:val="21"/>
                <w:szCs w:val="21"/>
              </w:rPr>
            </w:pPr>
            <w:r>
              <w:rPr>
                <w:rFonts w:ascii="Cambria"/>
                <w:sz w:val="21"/>
              </w:rPr>
              <w:t>93%</w:t>
            </w:r>
          </w:p>
        </w:tc>
      </w:tr>
      <w:tr w:rsidR="0046329B" w14:paraId="4690F8E2" w14:textId="77777777" w:rsidTr="0046329B">
        <w:trPr>
          <w:trHeight w:hRule="exact" w:val="312"/>
        </w:trPr>
        <w:tc>
          <w:tcPr>
            <w:tcW w:w="1498" w:type="dxa"/>
            <w:tcBorders>
              <w:top w:val="single" w:sz="5" w:space="0" w:color="000000"/>
              <w:left w:val="single" w:sz="5" w:space="0" w:color="000000"/>
              <w:bottom w:val="single" w:sz="5" w:space="0" w:color="000000"/>
              <w:right w:val="single" w:sz="5" w:space="0" w:color="000000"/>
            </w:tcBorders>
          </w:tcPr>
          <w:p w14:paraId="08D9B374" w14:textId="77777777" w:rsidR="0046329B" w:rsidRDefault="0046329B" w:rsidP="0046329B">
            <w:pPr>
              <w:pStyle w:val="TableParagraph"/>
              <w:spacing w:before="25"/>
              <w:ind w:left="101"/>
              <w:rPr>
                <w:rFonts w:ascii="Cambria" w:eastAsia="Cambria" w:hAnsi="Cambria" w:cs="Cambria"/>
                <w:sz w:val="21"/>
                <w:szCs w:val="21"/>
              </w:rPr>
            </w:pPr>
            <w:r>
              <w:rPr>
                <w:rFonts w:ascii="Cambria"/>
                <w:sz w:val="21"/>
              </w:rPr>
              <w:t>MBT</w:t>
            </w:r>
          </w:p>
        </w:tc>
        <w:tc>
          <w:tcPr>
            <w:tcW w:w="1694" w:type="dxa"/>
            <w:tcBorders>
              <w:top w:val="single" w:sz="5" w:space="0" w:color="000000"/>
              <w:left w:val="single" w:sz="5" w:space="0" w:color="000000"/>
              <w:bottom w:val="single" w:sz="5" w:space="0" w:color="000000"/>
              <w:right w:val="single" w:sz="5" w:space="0" w:color="000000"/>
            </w:tcBorders>
          </w:tcPr>
          <w:p w14:paraId="22C61F64" w14:textId="77777777" w:rsidR="0046329B" w:rsidRDefault="0046329B" w:rsidP="0046329B">
            <w:pPr>
              <w:pStyle w:val="TableParagraph"/>
              <w:spacing w:before="25"/>
              <w:ind w:right="3"/>
              <w:jc w:val="center"/>
              <w:rPr>
                <w:rFonts w:ascii="Cambria" w:eastAsia="Cambria" w:hAnsi="Cambria" w:cs="Cambria"/>
                <w:sz w:val="21"/>
                <w:szCs w:val="21"/>
              </w:rPr>
            </w:pPr>
            <w:r>
              <w:rPr>
                <w:rFonts w:ascii="Cambria"/>
                <w:sz w:val="21"/>
              </w:rPr>
              <w:t>14%</w:t>
            </w:r>
          </w:p>
        </w:tc>
        <w:tc>
          <w:tcPr>
            <w:tcW w:w="1939" w:type="dxa"/>
            <w:tcBorders>
              <w:top w:val="single" w:sz="5" w:space="0" w:color="000000"/>
              <w:left w:val="single" w:sz="5" w:space="0" w:color="000000"/>
              <w:bottom w:val="single" w:sz="5" w:space="0" w:color="000000"/>
              <w:right w:val="single" w:sz="5" w:space="0" w:color="000000"/>
            </w:tcBorders>
          </w:tcPr>
          <w:p w14:paraId="25AF064A" w14:textId="77777777" w:rsidR="0046329B" w:rsidRDefault="0046329B" w:rsidP="0046329B">
            <w:pPr>
              <w:pStyle w:val="TableParagraph"/>
              <w:spacing w:before="25"/>
              <w:ind w:right="2"/>
              <w:jc w:val="center"/>
              <w:rPr>
                <w:rFonts w:ascii="Cambria" w:eastAsia="Cambria" w:hAnsi="Cambria" w:cs="Cambria"/>
                <w:sz w:val="21"/>
                <w:szCs w:val="21"/>
              </w:rPr>
            </w:pPr>
            <w:r>
              <w:rPr>
                <w:rFonts w:ascii="Cambria"/>
                <w:sz w:val="21"/>
              </w:rPr>
              <w:t>86%</w:t>
            </w:r>
          </w:p>
        </w:tc>
      </w:tr>
      <w:tr w:rsidR="0046329B" w14:paraId="1881F965" w14:textId="77777777" w:rsidTr="0046329B">
        <w:trPr>
          <w:trHeight w:hRule="exact" w:val="307"/>
        </w:trPr>
        <w:tc>
          <w:tcPr>
            <w:tcW w:w="1498" w:type="dxa"/>
            <w:tcBorders>
              <w:top w:val="single" w:sz="5" w:space="0" w:color="000000"/>
              <w:left w:val="single" w:sz="5" w:space="0" w:color="000000"/>
              <w:bottom w:val="single" w:sz="5" w:space="0" w:color="000000"/>
              <w:right w:val="single" w:sz="5" w:space="0" w:color="000000"/>
            </w:tcBorders>
          </w:tcPr>
          <w:p w14:paraId="42A8D230" w14:textId="77777777" w:rsidR="0046329B" w:rsidRDefault="0046329B" w:rsidP="0046329B">
            <w:pPr>
              <w:pStyle w:val="TableParagraph"/>
              <w:spacing w:before="25"/>
              <w:ind w:left="101"/>
              <w:rPr>
                <w:rFonts w:ascii="Cambria" w:eastAsia="Cambria" w:hAnsi="Cambria" w:cs="Cambria"/>
                <w:sz w:val="21"/>
                <w:szCs w:val="21"/>
              </w:rPr>
            </w:pPr>
            <w:r>
              <w:rPr>
                <w:rFonts w:ascii="Cambria"/>
                <w:spacing w:val="1"/>
                <w:sz w:val="21"/>
              </w:rPr>
              <w:t>LCV</w:t>
            </w:r>
          </w:p>
        </w:tc>
        <w:tc>
          <w:tcPr>
            <w:tcW w:w="1694" w:type="dxa"/>
            <w:tcBorders>
              <w:top w:val="single" w:sz="5" w:space="0" w:color="000000"/>
              <w:left w:val="single" w:sz="5" w:space="0" w:color="000000"/>
              <w:bottom w:val="single" w:sz="5" w:space="0" w:color="000000"/>
              <w:right w:val="single" w:sz="5" w:space="0" w:color="000000"/>
            </w:tcBorders>
          </w:tcPr>
          <w:p w14:paraId="61945E57" w14:textId="77777777" w:rsidR="0046329B" w:rsidRDefault="0046329B" w:rsidP="0046329B">
            <w:pPr>
              <w:pStyle w:val="TableParagraph"/>
              <w:spacing w:before="25"/>
              <w:ind w:right="3"/>
              <w:jc w:val="center"/>
              <w:rPr>
                <w:rFonts w:ascii="Cambria" w:eastAsia="Cambria" w:hAnsi="Cambria" w:cs="Cambria"/>
                <w:sz w:val="21"/>
                <w:szCs w:val="21"/>
              </w:rPr>
            </w:pPr>
            <w:r>
              <w:rPr>
                <w:rFonts w:ascii="Cambria"/>
                <w:sz w:val="21"/>
              </w:rPr>
              <w:t>38%</w:t>
            </w:r>
          </w:p>
        </w:tc>
        <w:tc>
          <w:tcPr>
            <w:tcW w:w="1939" w:type="dxa"/>
            <w:tcBorders>
              <w:top w:val="single" w:sz="5" w:space="0" w:color="000000"/>
              <w:left w:val="single" w:sz="5" w:space="0" w:color="000000"/>
              <w:bottom w:val="single" w:sz="5" w:space="0" w:color="000000"/>
              <w:right w:val="single" w:sz="5" w:space="0" w:color="000000"/>
            </w:tcBorders>
          </w:tcPr>
          <w:p w14:paraId="13F426D2" w14:textId="77777777" w:rsidR="0046329B" w:rsidRDefault="0046329B" w:rsidP="0046329B">
            <w:pPr>
              <w:pStyle w:val="TableParagraph"/>
              <w:spacing w:before="25"/>
              <w:ind w:right="2"/>
              <w:jc w:val="center"/>
              <w:rPr>
                <w:rFonts w:ascii="Cambria" w:eastAsia="Cambria" w:hAnsi="Cambria" w:cs="Cambria"/>
                <w:sz w:val="21"/>
                <w:szCs w:val="21"/>
              </w:rPr>
            </w:pPr>
            <w:r>
              <w:rPr>
                <w:rFonts w:ascii="Cambria"/>
                <w:sz w:val="21"/>
              </w:rPr>
              <w:t>62%</w:t>
            </w:r>
          </w:p>
        </w:tc>
      </w:tr>
      <w:tr w:rsidR="0046329B" w14:paraId="474ADEDE" w14:textId="77777777" w:rsidTr="0046329B">
        <w:trPr>
          <w:trHeight w:hRule="exact" w:val="312"/>
        </w:trPr>
        <w:tc>
          <w:tcPr>
            <w:tcW w:w="1498" w:type="dxa"/>
            <w:tcBorders>
              <w:top w:val="single" w:sz="5" w:space="0" w:color="000000"/>
              <w:left w:val="single" w:sz="5" w:space="0" w:color="000000"/>
              <w:bottom w:val="single" w:sz="5" w:space="0" w:color="000000"/>
              <w:right w:val="single" w:sz="5" w:space="0" w:color="000000"/>
            </w:tcBorders>
          </w:tcPr>
          <w:p w14:paraId="4D494685" w14:textId="77777777" w:rsidR="0046329B" w:rsidRDefault="0046329B" w:rsidP="0046329B">
            <w:pPr>
              <w:pStyle w:val="TableParagraph"/>
              <w:spacing w:before="25"/>
              <w:ind w:left="101"/>
              <w:rPr>
                <w:rFonts w:ascii="Cambria" w:eastAsia="Cambria" w:hAnsi="Cambria" w:cs="Cambria"/>
                <w:sz w:val="21"/>
                <w:szCs w:val="21"/>
              </w:rPr>
            </w:pPr>
            <w:r>
              <w:rPr>
                <w:rFonts w:ascii="Cambria"/>
                <w:spacing w:val="1"/>
                <w:sz w:val="21"/>
              </w:rPr>
              <w:t>HCV</w:t>
            </w:r>
          </w:p>
        </w:tc>
        <w:tc>
          <w:tcPr>
            <w:tcW w:w="1694" w:type="dxa"/>
            <w:tcBorders>
              <w:top w:val="single" w:sz="5" w:space="0" w:color="000000"/>
              <w:left w:val="single" w:sz="5" w:space="0" w:color="000000"/>
              <w:bottom w:val="single" w:sz="5" w:space="0" w:color="000000"/>
              <w:right w:val="single" w:sz="5" w:space="0" w:color="000000"/>
            </w:tcBorders>
          </w:tcPr>
          <w:p w14:paraId="0F234A50" w14:textId="77777777" w:rsidR="0046329B" w:rsidRDefault="0046329B" w:rsidP="0046329B">
            <w:pPr>
              <w:pStyle w:val="TableParagraph"/>
              <w:spacing w:before="25"/>
              <w:ind w:right="3"/>
              <w:jc w:val="center"/>
              <w:rPr>
                <w:rFonts w:ascii="Cambria" w:eastAsia="Cambria" w:hAnsi="Cambria" w:cs="Cambria"/>
                <w:sz w:val="21"/>
                <w:szCs w:val="21"/>
              </w:rPr>
            </w:pPr>
            <w:r>
              <w:rPr>
                <w:rFonts w:ascii="Cambria"/>
                <w:sz w:val="21"/>
              </w:rPr>
              <w:t>98%</w:t>
            </w:r>
          </w:p>
        </w:tc>
        <w:tc>
          <w:tcPr>
            <w:tcW w:w="1939" w:type="dxa"/>
            <w:tcBorders>
              <w:top w:val="single" w:sz="5" w:space="0" w:color="000000"/>
              <w:left w:val="single" w:sz="5" w:space="0" w:color="000000"/>
              <w:bottom w:val="single" w:sz="5" w:space="0" w:color="000000"/>
              <w:right w:val="single" w:sz="5" w:space="0" w:color="000000"/>
            </w:tcBorders>
          </w:tcPr>
          <w:p w14:paraId="57E6AB6A" w14:textId="77777777" w:rsidR="0046329B" w:rsidRDefault="0046329B" w:rsidP="0046329B">
            <w:pPr>
              <w:pStyle w:val="TableParagraph"/>
              <w:spacing w:before="25"/>
              <w:ind w:right="2"/>
              <w:jc w:val="center"/>
              <w:rPr>
                <w:rFonts w:ascii="Cambria" w:eastAsia="Cambria" w:hAnsi="Cambria" w:cs="Cambria"/>
                <w:sz w:val="21"/>
                <w:szCs w:val="21"/>
              </w:rPr>
            </w:pPr>
            <w:r>
              <w:rPr>
                <w:rFonts w:ascii="Cambria"/>
                <w:spacing w:val="1"/>
                <w:sz w:val="21"/>
              </w:rPr>
              <w:t>2</w:t>
            </w:r>
            <w:r>
              <w:rPr>
                <w:rFonts w:ascii="Cambria"/>
                <w:sz w:val="21"/>
              </w:rPr>
              <w:t>%</w:t>
            </w:r>
          </w:p>
        </w:tc>
      </w:tr>
    </w:tbl>
    <w:p w14:paraId="1E54D0EE" w14:textId="77777777" w:rsidR="0046329B" w:rsidRDefault="0046329B" w:rsidP="0046329B">
      <w:pPr>
        <w:rPr>
          <w:rFonts w:eastAsia="Cambria" w:cs="Cambria"/>
          <w:b/>
          <w:bCs/>
          <w:sz w:val="20"/>
          <w:szCs w:val="20"/>
        </w:rPr>
      </w:pPr>
    </w:p>
    <w:p w14:paraId="36DFEB9D" w14:textId="77777777" w:rsidR="0046329B" w:rsidRDefault="0046329B" w:rsidP="0046329B">
      <w:pPr>
        <w:spacing w:before="2"/>
        <w:rPr>
          <w:rFonts w:eastAsia="Cambria" w:cs="Cambria"/>
          <w:b/>
          <w:bCs/>
          <w:sz w:val="24"/>
          <w:szCs w:val="24"/>
        </w:rPr>
      </w:pPr>
    </w:p>
    <w:p w14:paraId="3FA5DBAF" w14:textId="651790C2" w:rsidR="00744EFF" w:rsidRDefault="00744EFF" w:rsidP="00744EFF">
      <w:pPr>
        <w:pStyle w:val="Caption"/>
        <w:keepNext/>
        <w:jc w:val="center"/>
      </w:pPr>
      <w:r>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40</w:t>
      </w:r>
      <w:r w:rsidR="008032E3">
        <w:rPr>
          <w:noProof/>
        </w:rPr>
        <w:fldChar w:fldCharType="end"/>
      </w:r>
      <w:r>
        <w:t xml:space="preserve">: </w:t>
      </w:r>
      <w:r w:rsidRPr="00744EFF">
        <w:t>Split of fuel consumption by selected vehicle types(2010)</w:t>
      </w:r>
    </w:p>
    <w:tbl>
      <w:tblPr>
        <w:tblW w:w="0" w:type="auto"/>
        <w:tblInd w:w="2048" w:type="dxa"/>
        <w:tblLayout w:type="fixed"/>
        <w:tblCellMar>
          <w:left w:w="0" w:type="dxa"/>
          <w:right w:w="0" w:type="dxa"/>
        </w:tblCellMar>
        <w:tblLook w:val="01E0" w:firstRow="1" w:lastRow="1" w:firstColumn="1" w:lastColumn="1" w:noHBand="0" w:noVBand="0"/>
      </w:tblPr>
      <w:tblGrid>
        <w:gridCol w:w="1498"/>
        <w:gridCol w:w="1694"/>
        <w:gridCol w:w="1939"/>
      </w:tblGrid>
      <w:tr w:rsidR="0046329B" w14:paraId="6F30FFF8" w14:textId="77777777" w:rsidTr="0046329B">
        <w:trPr>
          <w:trHeight w:hRule="exact" w:val="360"/>
        </w:trPr>
        <w:tc>
          <w:tcPr>
            <w:tcW w:w="1498" w:type="dxa"/>
            <w:tcBorders>
              <w:top w:val="single" w:sz="5" w:space="0" w:color="000000"/>
              <w:left w:val="single" w:sz="5" w:space="0" w:color="000000"/>
              <w:bottom w:val="single" w:sz="5" w:space="0" w:color="000000"/>
              <w:right w:val="single" w:sz="5" w:space="0" w:color="000000"/>
            </w:tcBorders>
          </w:tcPr>
          <w:p w14:paraId="5102AB00" w14:textId="77777777" w:rsidR="0046329B" w:rsidRDefault="0046329B" w:rsidP="0046329B">
            <w:pPr>
              <w:pStyle w:val="TableParagraph"/>
              <w:spacing w:before="54"/>
              <w:ind w:left="101"/>
              <w:rPr>
                <w:rFonts w:ascii="Cambria" w:eastAsia="Cambria" w:hAnsi="Cambria" w:cs="Cambria"/>
                <w:sz w:val="21"/>
                <w:szCs w:val="21"/>
              </w:rPr>
            </w:pPr>
            <w:r>
              <w:rPr>
                <w:rFonts w:ascii="Cambria"/>
                <w:b/>
                <w:sz w:val="21"/>
              </w:rPr>
              <w:t>Vehicle</w:t>
            </w:r>
            <w:r>
              <w:rPr>
                <w:rFonts w:ascii="Cambria"/>
                <w:b/>
                <w:spacing w:val="32"/>
                <w:sz w:val="21"/>
              </w:rPr>
              <w:t xml:space="preserve"> </w:t>
            </w:r>
            <w:r>
              <w:rPr>
                <w:rFonts w:ascii="Cambria"/>
                <w:b/>
                <w:sz w:val="21"/>
              </w:rPr>
              <w:t>class</w:t>
            </w:r>
          </w:p>
        </w:tc>
        <w:tc>
          <w:tcPr>
            <w:tcW w:w="1694" w:type="dxa"/>
            <w:tcBorders>
              <w:top w:val="single" w:sz="5" w:space="0" w:color="000000"/>
              <w:left w:val="single" w:sz="5" w:space="0" w:color="000000"/>
              <w:bottom w:val="single" w:sz="5" w:space="0" w:color="000000"/>
              <w:right w:val="single" w:sz="5" w:space="0" w:color="000000"/>
            </w:tcBorders>
          </w:tcPr>
          <w:p w14:paraId="6E670B32" w14:textId="77777777" w:rsidR="0046329B" w:rsidRDefault="0046329B" w:rsidP="0046329B">
            <w:pPr>
              <w:pStyle w:val="TableParagraph"/>
              <w:spacing w:before="54"/>
              <w:ind w:left="101"/>
              <w:rPr>
                <w:rFonts w:ascii="Cambria" w:eastAsia="Cambria" w:hAnsi="Cambria" w:cs="Cambria"/>
                <w:sz w:val="21"/>
                <w:szCs w:val="21"/>
              </w:rPr>
            </w:pPr>
            <w:r>
              <w:rPr>
                <w:rFonts w:ascii="Cambria"/>
                <w:b/>
                <w:sz w:val="21"/>
              </w:rPr>
              <w:t>Diesel</w:t>
            </w:r>
            <w:r>
              <w:rPr>
                <w:rFonts w:ascii="Cambria"/>
                <w:b/>
                <w:spacing w:val="38"/>
                <w:sz w:val="21"/>
              </w:rPr>
              <w:t xml:space="preserve"> </w:t>
            </w:r>
            <w:r>
              <w:rPr>
                <w:rFonts w:ascii="Cambria"/>
                <w:b/>
                <w:sz w:val="21"/>
              </w:rPr>
              <w:t>fraction</w:t>
            </w:r>
          </w:p>
        </w:tc>
        <w:tc>
          <w:tcPr>
            <w:tcW w:w="1939" w:type="dxa"/>
            <w:tcBorders>
              <w:top w:val="single" w:sz="5" w:space="0" w:color="000000"/>
              <w:left w:val="single" w:sz="5" w:space="0" w:color="000000"/>
              <w:bottom w:val="single" w:sz="5" w:space="0" w:color="000000"/>
              <w:right w:val="single" w:sz="5" w:space="0" w:color="000000"/>
            </w:tcBorders>
          </w:tcPr>
          <w:p w14:paraId="02256219" w14:textId="77777777" w:rsidR="0046329B" w:rsidRDefault="0046329B" w:rsidP="0046329B">
            <w:pPr>
              <w:pStyle w:val="TableParagraph"/>
              <w:spacing w:before="54"/>
              <w:ind w:left="101"/>
              <w:rPr>
                <w:rFonts w:ascii="Cambria" w:eastAsia="Cambria" w:hAnsi="Cambria" w:cs="Cambria"/>
                <w:sz w:val="21"/>
                <w:szCs w:val="21"/>
              </w:rPr>
            </w:pPr>
            <w:r>
              <w:rPr>
                <w:rFonts w:ascii="Cambria"/>
                <w:b/>
                <w:sz w:val="21"/>
              </w:rPr>
              <w:t>Gasoline</w:t>
            </w:r>
            <w:r>
              <w:rPr>
                <w:rFonts w:ascii="Cambria"/>
                <w:b/>
                <w:spacing w:val="45"/>
                <w:sz w:val="21"/>
              </w:rPr>
              <w:t xml:space="preserve"> </w:t>
            </w:r>
            <w:r>
              <w:rPr>
                <w:rFonts w:ascii="Cambria"/>
                <w:b/>
                <w:sz w:val="21"/>
              </w:rPr>
              <w:t>fraction</w:t>
            </w:r>
          </w:p>
        </w:tc>
      </w:tr>
      <w:tr w:rsidR="0046329B" w14:paraId="37F728C7" w14:textId="77777777" w:rsidTr="0046329B">
        <w:trPr>
          <w:trHeight w:hRule="exact" w:val="312"/>
        </w:trPr>
        <w:tc>
          <w:tcPr>
            <w:tcW w:w="1498" w:type="dxa"/>
            <w:tcBorders>
              <w:top w:val="single" w:sz="5" w:space="0" w:color="000000"/>
              <w:left w:val="single" w:sz="5" w:space="0" w:color="000000"/>
              <w:bottom w:val="single" w:sz="5" w:space="0" w:color="000000"/>
              <w:right w:val="single" w:sz="5" w:space="0" w:color="000000"/>
            </w:tcBorders>
          </w:tcPr>
          <w:p w14:paraId="45D8B15A" w14:textId="77777777" w:rsidR="0046329B" w:rsidRDefault="0046329B" w:rsidP="0046329B">
            <w:pPr>
              <w:pStyle w:val="TableParagraph"/>
              <w:spacing w:before="25"/>
              <w:ind w:left="101"/>
              <w:rPr>
                <w:rFonts w:ascii="Cambria" w:eastAsia="Cambria" w:hAnsi="Cambria" w:cs="Cambria"/>
                <w:sz w:val="21"/>
                <w:szCs w:val="21"/>
              </w:rPr>
            </w:pPr>
            <w:r>
              <w:rPr>
                <w:rFonts w:ascii="Cambria"/>
                <w:sz w:val="21"/>
              </w:rPr>
              <w:t>Cars</w:t>
            </w:r>
            <w:r>
              <w:rPr>
                <w:rFonts w:ascii="Cambria"/>
                <w:spacing w:val="18"/>
                <w:sz w:val="21"/>
              </w:rPr>
              <w:t xml:space="preserve"> </w:t>
            </w:r>
            <w:r>
              <w:rPr>
                <w:rFonts w:ascii="Cambria"/>
                <w:sz w:val="21"/>
              </w:rPr>
              <w:t>&amp;</w:t>
            </w:r>
            <w:r>
              <w:rPr>
                <w:rFonts w:ascii="Cambria"/>
                <w:spacing w:val="7"/>
                <w:sz w:val="21"/>
              </w:rPr>
              <w:t xml:space="preserve"> </w:t>
            </w:r>
            <w:r>
              <w:rPr>
                <w:rFonts w:ascii="Cambria"/>
                <w:sz w:val="21"/>
              </w:rPr>
              <w:t>SUVS</w:t>
            </w:r>
          </w:p>
        </w:tc>
        <w:tc>
          <w:tcPr>
            <w:tcW w:w="1694" w:type="dxa"/>
            <w:tcBorders>
              <w:top w:val="single" w:sz="5" w:space="0" w:color="000000"/>
              <w:left w:val="single" w:sz="5" w:space="0" w:color="000000"/>
              <w:bottom w:val="single" w:sz="5" w:space="0" w:color="000000"/>
              <w:right w:val="single" w:sz="5" w:space="0" w:color="000000"/>
            </w:tcBorders>
          </w:tcPr>
          <w:p w14:paraId="2518959A" w14:textId="77777777" w:rsidR="0046329B" w:rsidRDefault="0046329B" w:rsidP="0046329B">
            <w:pPr>
              <w:pStyle w:val="TableParagraph"/>
              <w:spacing w:before="25"/>
              <w:ind w:right="1"/>
              <w:jc w:val="center"/>
              <w:rPr>
                <w:rFonts w:ascii="Cambria" w:eastAsia="Cambria" w:hAnsi="Cambria" w:cs="Cambria"/>
                <w:sz w:val="21"/>
                <w:szCs w:val="21"/>
              </w:rPr>
            </w:pPr>
            <w:r>
              <w:rPr>
                <w:rFonts w:ascii="Cambria"/>
                <w:spacing w:val="1"/>
                <w:sz w:val="21"/>
              </w:rPr>
              <w:t>24%</w:t>
            </w:r>
          </w:p>
        </w:tc>
        <w:tc>
          <w:tcPr>
            <w:tcW w:w="1939" w:type="dxa"/>
            <w:tcBorders>
              <w:top w:val="single" w:sz="5" w:space="0" w:color="000000"/>
              <w:left w:val="single" w:sz="5" w:space="0" w:color="000000"/>
              <w:bottom w:val="single" w:sz="5" w:space="0" w:color="000000"/>
              <w:right w:val="single" w:sz="5" w:space="0" w:color="000000"/>
            </w:tcBorders>
          </w:tcPr>
          <w:p w14:paraId="3B2FE87F" w14:textId="77777777" w:rsidR="0046329B" w:rsidRDefault="0046329B" w:rsidP="0046329B">
            <w:pPr>
              <w:pStyle w:val="TableParagraph"/>
              <w:spacing w:before="25"/>
              <w:ind w:right="1"/>
              <w:jc w:val="center"/>
              <w:rPr>
                <w:rFonts w:ascii="Cambria" w:eastAsia="Cambria" w:hAnsi="Cambria" w:cs="Cambria"/>
                <w:sz w:val="21"/>
                <w:szCs w:val="21"/>
              </w:rPr>
            </w:pPr>
            <w:r>
              <w:rPr>
                <w:rFonts w:ascii="Cambria"/>
                <w:spacing w:val="1"/>
                <w:sz w:val="21"/>
              </w:rPr>
              <w:t>76%</w:t>
            </w:r>
          </w:p>
        </w:tc>
      </w:tr>
      <w:tr w:rsidR="0046329B" w14:paraId="0533B3E6" w14:textId="77777777" w:rsidTr="0046329B">
        <w:trPr>
          <w:trHeight w:hRule="exact" w:val="312"/>
        </w:trPr>
        <w:tc>
          <w:tcPr>
            <w:tcW w:w="1498" w:type="dxa"/>
            <w:tcBorders>
              <w:top w:val="single" w:sz="5" w:space="0" w:color="000000"/>
              <w:left w:val="single" w:sz="5" w:space="0" w:color="000000"/>
              <w:bottom w:val="single" w:sz="5" w:space="0" w:color="000000"/>
              <w:right w:val="single" w:sz="5" w:space="0" w:color="000000"/>
            </w:tcBorders>
          </w:tcPr>
          <w:p w14:paraId="1FE42F90" w14:textId="77777777" w:rsidR="0046329B" w:rsidRDefault="0046329B" w:rsidP="0046329B">
            <w:pPr>
              <w:pStyle w:val="TableParagraph"/>
              <w:spacing w:before="25"/>
              <w:ind w:left="101"/>
              <w:rPr>
                <w:rFonts w:ascii="Cambria" w:eastAsia="Cambria" w:hAnsi="Cambria" w:cs="Cambria"/>
                <w:sz w:val="21"/>
                <w:szCs w:val="21"/>
              </w:rPr>
            </w:pPr>
            <w:r>
              <w:rPr>
                <w:rFonts w:ascii="Cambria"/>
                <w:sz w:val="21"/>
              </w:rPr>
              <w:t>MBT</w:t>
            </w:r>
          </w:p>
        </w:tc>
        <w:tc>
          <w:tcPr>
            <w:tcW w:w="1694" w:type="dxa"/>
            <w:tcBorders>
              <w:top w:val="single" w:sz="5" w:space="0" w:color="000000"/>
              <w:left w:val="single" w:sz="5" w:space="0" w:color="000000"/>
              <w:bottom w:val="single" w:sz="5" w:space="0" w:color="000000"/>
              <w:right w:val="single" w:sz="5" w:space="0" w:color="000000"/>
            </w:tcBorders>
          </w:tcPr>
          <w:p w14:paraId="100175EA" w14:textId="77777777" w:rsidR="0046329B" w:rsidRDefault="0046329B" w:rsidP="0046329B">
            <w:pPr>
              <w:pStyle w:val="TableParagraph"/>
              <w:spacing w:before="25"/>
              <w:ind w:right="1"/>
              <w:jc w:val="center"/>
              <w:rPr>
                <w:rFonts w:ascii="Cambria" w:eastAsia="Cambria" w:hAnsi="Cambria" w:cs="Cambria"/>
                <w:sz w:val="21"/>
                <w:szCs w:val="21"/>
              </w:rPr>
            </w:pPr>
            <w:r>
              <w:rPr>
                <w:rFonts w:ascii="Cambria"/>
                <w:spacing w:val="1"/>
                <w:sz w:val="21"/>
              </w:rPr>
              <w:t>3%</w:t>
            </w:r>
          </w:p>
        </w:tc>
        <w:tc>
          <w:tcPr>
            <w:tcW w:w="1939" w:type="dxa"/>
            <w:tcBorders>
              <w:top w:val="single" w:sz="5" w:space="0" w:color="000000"/>
              <w:left w:val="single" w:sz="5" w:space="0" w:color="000000"/>
              <w:bottom w:val="single" w:sz="5" w:space="0" w:color="000000"/>
              <w:right w:val="single" w:sz="5" w:space="0" w:color="000000"/>
            </w:tcBorders>
          </w:tcPr>
          <w:p w14:paraId="23155A3E" w14:textId="77777777" w:rsidR="0046329B" w:rsidRDefault="0046329B" w:rsidP="0046329B">
            <w:pPr>
              <w:pStyle w:val="TableParagraph"/>
              <w:spacing w:before="25"/>
              <w:ind w:right="1"/>
              <w:jc w:val="center"/>
              <w:rPr>
                <w:rFonts w:ascii="Cambria" w:eastAsia="Cambria" w:hAnsi="Cambria" w:cs="Cambria"/>
                <w:sz w:val="21"/>
                <w:szCs w:val="21"/>
              </w:rPr>
            </w:pPr>
            <w:r>
              <w:rPr>
                <w:rFonts w:ascii="Cambria"/>
                <w:spacing w:val="1"/>
                <w:sz w:val="21"/>
              </w:rPr>
              <w:t>4%</w:t>
            </w:r>
          </w:p>
        </w:tc>
      </w:tr>
      <w:tr w:rsidR="0046329B" w14:paraId="0402BDE4" w14:textId="77777777" w:rsidTr="0046329B">
        <w:trPr>
          <w:trHeight w:hRule="exact" w:val="307"/>
        </w:trPr>
        <w:tc>
          <w:tcPr>
            <w:tcW w:w="1498" w:type="dxa"/>
            <w:tcBorders>
              <w:top w:val="single" w:sz="5" w:space="0" w:color="000000"/>
              <w:left w:val="single" w:sz="5" w:space="0" w:color="000000"/>
              <w:bottom w:val="single" w:sz="5" w:space="0" w:color="000000"/>
              <w:right w:val="single" w:sz="5" w:space="0" w:color="000000"/>
            </w:tcBorders>
          </w:tcPr>
          <w:p w14:paraId="2B893AF3" w14:textId="77777777" w:rsidR="0046329B" w:rsidRDefault="0046329B" w:rsidP="0046329B">
            <w:pPr>
              <w:pStyle w:val="TableParagraph"/>
              <w:spacing w:before="25"/>
              <w:ind w:left="101"/>
              <w:rPr>
                <w:rFonts w:ascii="Cambria" w:eastAsia="Cambria" w:hAnsi="Cambria" w:cs="Cambria"/>
                <w:sz w:val="21"/>
                <w:szCs w:val="21"/>
              </w:rPr>
            </w:pPr>
            <w:r>
              <w:rPr>
                <w:rFonts w:ascii="Cambria"/>
                <w:spacing w:val="1"/>
                <w:sz w:val="21"/>
              </w:rPr>
              <w:t>LCV</w:t>
            </w:r>
          </w:p>
        </w:tc>
        <w:tc>
          <w:tcPr>
            <w:tcW w:w="1694" w:type="dxa"/>
            <w:tcBorders>
              <w:top w:val="single" w:sz="5" w:space="0" w:color="000000"/>
              <w:left w:val="single" w:sz="5" w:space="0" w:color="000000"/>
              <w:bottom w:val="single" w:sz="5" w:space="0" w:color="000000"/>
              <w:right w:val="single" w:sz="5" w:space="0" w:color="000000"/>
            </w:tcBorders>
          </w:tcPr>
          <w:p w14:paraId="4AA73F30" w14:textId="77777777" w:rsidR="0046329B" w:rsidRDefault="0046329B" w:rsidP="0046329B">
            <w:pPr>
              <w:pStyle w:val="TableParagraph"/>
              <w:spacing w:before="25"/>
              <w:ind w:right="1"/>
              <w:jc w:val="center"/>
              <w:rPr>
                <w:rFonts w:ascii="Cambria" w:eastAsia="Cambria" w:hAnsi="Cambria" w:cs="Cambria"/>
                <w:sz w:val="21"/>
                <w:szCs w:val="21"/>
              </w:rPr>
            </w:pPr>
            <w:r>
              <w:rPr>
                <w:rFonts w:ascii="Cambria"/>
                <w:spacing w:val="1"/>
                <w:sz w:val="21"/>
              </w:rPr>
              <w:t>53%</w:t>
            </w:r>
          </w:p>
        </w:tc>
        <w:tc>
          <w:tcPr>
            <w:tcW w:w="1939" w:type="dxa"/>
            <w:tcBorders>
              <w:top w:val="single" w:sz="5" w:space="0" w:color="000000"/>
              <w:left w:val="single" w:sz="5" w:space="0" w:color="000000"/>
              <w:bottom w:val="single" w:sz="5" w:space="0" w:color="000000"/>
              <w:right w:val="single" w:sz="5" w:space="0" w:color="000000"/>
            </w:tcBorders>
          </w:tcPr>
          <w:p w14:paraId="0D2FF626" w14:textId="77777777" w:rsidR="0046329B" w:rsidRDefault="0046329B" w:rsidP="0046329B">
            <w:pPr>
              <w:pStyle w:val="TableParagraph"/>
              <w:spacing w:before="25"/>
              <w:ind w:right="1"/>
              <w:jc w:val="center"/>
              <w:rPr>
                <w:rFonts w:ascii="Cambria" w:eastAsia="Cambria" w:hAnsi="Cambria" w:cs="Cambria"/>
                <w:sz w:val="21"/>
                <w:szCs w:val="21"/>
              </w:rPr>
            </w:pPr>
            <w:r>
              <w:rPr>
                <w:rFonts w:ascii="Cambria"/>
                <w:spacing w:val="1"/>
                <w:sz w:val="21"/>
              </w:rPr>
              <w:t>20%</w:t>
            </w:r>
          </w:p>
        </w:tc>
      </w:tr>
      <w:tr w:rsidR="0046329B" w14:paraId="72EE01C7" w14:textId="77777777" w:rsidTr="0046329B">
        <w:trPr>
          <w:trHeight w:hRule="exact" w:val="312"/>
        </w:trPr>
        <w:tc>
          <w:tcPr>
            <w:tcW w:w="1498" w:type="dxa"/>
            <w:tcBorders>
              <w:top w:val="single" w:sz="5" w:space="0" w:color="000000"/>
              <w:left w:val="single" w:sz="5" w:space="0" w:color="000000"/>
              <w:bottom w:val="single" w:sz="5" w:space="0" w:color="000000"/>
              <w:right w:val="single" w:sz="5" w:space="0" w:color="000000"/>
            </w:tcBorders>
          </w:tcPr>
          <w:p w14:paraId="783B7C23" w14:textId="77777777" w:rsidR="0046329B" w:rsidRDefault="0046329B" w:rsidP="0046329B">
            <w:pPr>
              <w:pStyle w:val="TableParagraph"/>
              <w:spacing w:before="25"/>
              <w:ind w:left="101"/>
              <w:rPr>
                <w:rFonts w:ascii="Cambria" w:eastAsia="Cambria" w:hAnsi="Cambria" w:cs="Cambria"/>
                <w:sz w:val="21"/>
                <w:szCs w:val="21"/>
              </w:rPr>
            </w:pPr>
            <w:r>
              <w:rPr>
                <w:rFonts w:ascii="Cambria"/>
                <w:sz w:val="21"/>
              </w:rPr>
              <w:t>HCV</w:t>
            </w:r>
          </w:p>
        </w:tc>
        <w:tc>
          <w:tcPr>
            <w:tcW w:w="1694" w:type="dxa"/>
            <w:tcBorders>
              <w:top w:val="single" w:sz="5" w:space="0" w:color="000000"/>
              <w:left w:val="single" w:sz="5" w:space="0" w:color="000000"/>
              <w:bottom w:val="single" w:sz="5" w:space="0" w:color="000000"/>
              <w:right w:val="single" w:sz="5" w:space="0" w:color="000000"/>
            </w:tcBorders>
          </w:tcPr>
          <w:p w14:paraId="1D164048" w14:textId="77777777" w:rsidR="0046329B" w:rsidRDefault="0046329B" w:rsidP="0046329B">
            <w:pPr>
              <w:pStyle w:val="TableParagraph"/>
              <w:spacing w:before="25"/>
              <w:ind w:right="1"/>
              <w:jc w:val="center"/>
              <w:rPr>
                <w:rFonts w:ascii="Cambria" w:eastAsia="Cambria" w:hAnsi="Cambria" w:cs="Cambria"/>
                <w:sz w:val="21"/>
                <w:szCs w:val="21"/>
              </w:rPr>
            </w:pPr>
            <w:r>
              <w:rPr>
                <w:rFonts w:ascii="Cambria"/>
                <w:spacing w:val="1"/>
                <w:sz w:val="21"/>
              </w:rPr>
              <w:t>20%</w:t>
            </w:r>
          </w:p>
        </w:tc>
        <w:tc>
          <w:tcPr>
            <w:tcW w:w="1939" w:type="dxa"/>
            <w:tcBorders>
              <w:top w:val="single" w:sz="5" w:space="0" w:color="000000"/>
              <w:left w:val="single" w:sz="5" w:space="0" w:color="000000"/>
              <w:bottom w:val="single" w:sz="5" w:space="0" w:color="000000"/>
              <w:right w:val="single" w:sz="5" w:space="0" w:color="000000"/>
            </w:tcBorders>
          </w:tcPr>
          <w:p w14:paraId="79ACBD7B" w14:textId="77777777" w:rsidR="0046329B" w:rsidRDefault="0046329B" w:rsidP="0046329B">
            <w:pPr>
              <w:pStyle w:val="TableParagraph"/>
              <w:spacing w:before="25"/>
              <w:ind w:right="1"/>
              <w:jc w:val="center"/>
              <w:rPr>
                <w:rFonts w:ascii="Cambria" w:eastAsia="Cambria" w:hAnsi="Cambria" w:cs="Cambria"/>
                <w:sz w:val="21"/>
                <w:szCs w:val="21"/>
              </w:rPr>
            </w:pPr>
            <w:r>
              <w:rPr>
                <w:rFonts w:ascii="Cambria"/>
                <w:spacing w:val="1"/>
                <w:sz w:val="21"/>
              </w:rPr>
              <w:t>0%</w:t>
            </w:r>
          </w:p>
        </w:tc>
      </w:tr>
    </w:tbl>
    <w:p w14:paraId="2FC7374A" w14:textId="77777777" w:rsidR="0046329B" w:rsidRDefault="0046329B" w:rsidP="0046329B">
      <w:pPr>
        <w:spacing w:before="6"/>
        <w:rPr>
          <w:rFonts w:eastAsia="Cambria" w:cs="Cambria"/>
          <w:b/>
          <w:bCs/>
          <w:sz w:val="23"/>
          <w:szCs w:val="23"/>
        </w:rPr>
      </w:pPr>
    </w:p>
    <w:p w14:paraId="08A0DF70" w14:textId="77777777" w:rsidR="0046329B" w:rsidRPr="00EB203B" w:rsidRDefault="0046329B" w:rsidP="00EB203B">
      <w:r>
        <w:t>In</w:t>
      </w:r>
      <w:r w:rsidRPr="00EB203B">
        <w:t xml:space="preserve"> </w:t>
      </w:r>
      <w:r>
        <w:t>order</w:t>
      </w:r>
      <w:r w:rsidRPr="00EB203B">
        <w:t xml:space="preserve"> </w:t>
      </w:r>
      <w:r>
        <w:t>to</w:t>
      </w:r>
      <w:r w:rsidRPr="00EB203B">
        <w:t xml:space="preserve"> </w:t>
      </w:r>
      <w:r>
        <w:t>calculate</w:t>
      </w:r>
      <w:r w:rsidRPr="00EB203B">
        <w:t xml:space="preserve"> </w:t>
      </w:r>
      <w:r>
        <w:t>the</w:t>
      </w:r>
      <w:r w:rsidRPr="00EB203B">
        <w:t xml:space="preserve"> </w:t>
      </w:r>
      <w:r>
        <w:t>demand</w:t>
      </w:r>
      <w:r w:rsidRPr="00EB203B">
        <w:t xml:space="preserve"> </w:t>
      </w:r>
      <w:r>
        <w:t>for</w:t>
      </w:r>
      <w:r w:rsidRPr="00EB203B">
        <w:t xml:space="preserve"> </w:t>
      </w:r>
      <w:r>
        <w:t>passenger.km,</w:t>
      </w:r>
      <w:r w:rsidRPr="00EB203B">
        <w:t xml:space="preserve"> </w:t>
      </w:r>
      <w:r>
        <w:t>the</w:t>
      </w:r>
      <w:r w:rsidRPr="00EB203B">
        <w:t xml:space="preserve"> </w:t>
      </w:r>
      <w:r>
        <w:t>model</w:t>
      </w:r>
      <w:r w:rsidRPr="00EB203B">
        <w:t xml:space="preserve"> </w:t>
      </w:r>
      <w:r>
        <w:t>combines</w:t>
      </w:r>
      <w:r w:rsidRPr="00EB203B">
        <w:t xml:space="preserve"> </w:t>
      </w:r>
      <w:r>
        <w:t>generated</w:t>
      </w:r>
      <w:r w:rsidRPr="00EB203B">
        <w:t xml:space="preserve"> </w:t>
      </w:r>
      <w:r>
        <w:t>vehicle.km</w:t>
      </w:r>
      <w:r w:rsidRPr="00EB203B">
        <w:t xml:space="preserve"> </w:t>
      </w:r>
      <w:r>
        <w:t>with</w:t>
      </w:r>
      <w:r w:rsidRPr="00EB203B">
        <w:t xml:space="preserve"> </w:t>
      </w:r>
      <w:r>
        <w:t>assumed</w:t>
      </w:r>
      <w:r w:rsidRPr="00EB203B">
        <w:t xml:space="preserve"> </w:t>
      </w:r>
      <w:r>
        <w:t>occupancy,</w:t>
      </w:r>
      <w:r w:rsidRPr="00EB203B">
        <w:t xml:space="preserve"> </w:t>
      </w:r>
      <w:r>
        <w:t>discussed</w:t>
      </w:r>
      <w:r w:rsidRPr="00EB203B">
        <w:t xml:space="preserve"> </w:t>
      </w:r>
      <w:r>
        <w:t>previously.</w:t>
      </w:r>
      <w:r w:rsidRPr="00EB203B">
        <w:t xml:space="preserve"> </w:t>
      </w:r>
      <w:r>
        <w:t>This</w:t>
      </w:r>
      <w:r w:rsidRPr="00EB203B">
        <w:t xml:space="preserve"> </w:t>
      </w:r>
      <w:r>
        <w:t>allows</w:t>
      </w:r>
      <w:r w:rsidRPr="00EB203B">
        <w:t xml:space="preserve"> </w:t>
      </w:r>
      <w:r>
        <w:t>further</w:t>
      </w:r>
      <w:r w:rsidRPr="00EB203B">
        <w:t xml:space="preserve"> </w:t>
      </w:r>
      <w:r>
        <w:t xml:space="preserve">validation </w:t>
      </w:r>
      <w:r w:rsidRPr="00EB203B">
        <w:t xml:space="preserve"> </w:t>
      </w:r>
      <w:r>
        <w:t xml:space="preserve">of </w:t>
      </w:r>
      <w:r w:rsidRPr="00EB203B">
        <w:t xml:space="preserve"> </w:t>
      </w:r>
      <w:r>
        <w:t xml:space="preserve">the </w:t>
      </w:r>
      <w:r w:rsidRPr="00EB203B">
        <w:t xml:space="preserve"> </w:t>
      </w:r>
      <w:r>
        <w:t xml:space="preserve">model </w:t>
      </w:r>
      <w:r w:rsidRPr="00EB203B">
        <w:t xml:space="preserve"> </w:t>
      </w:r>
      <w:r>
        <w:t>by</w:t>
      </w:r>
      <w:r w:rsidRPr="00EB203B">
        <w:t xml:space="preserve"> </w:t>
      </w:r>
      <w:r>
        <w:t>comparing</w:t>
      </w:r>
      <w:r w:rsidRPr="00EB203B">
        <w:t xml:space="preserve"> </w:t>
      </w:r>
      <w:r>
        <w:t>the</w:t>
      </w:r>
      <w:r w:rsidRPr="00EB203B">
        <w:t xml:space="preserve"> </w:t>
      </w:r>
      <w:r>
        <w:t>modal</w:t>
      </w:r>
      <w:r w:rsidRPr="00EB203B">
        <w:t xml:space="preserve"> </w:t>
      </w:r>
      <w:r>
        <w:t>split</w:t>
      </w:r>
      <w:r w:rsidRPr="00EB203B">
        <w:t xml:space="preserve"> </w:t>
      </w:r>
      <w:r>
        <w:t>for</w:t>
      </w:r>
      <w:r w:rsidRPr="00EB203B">
        <w:t xml:space="preserve"> </w:t>
      </w:r>
      <w:r>
        <w:t>passenger</w:t>
      </w:r>
      <w:r w:rsidRPr="00EB203B">
        <w:t xml:space="preserve"> </w:t>
      </w:r>
      <w:r>
        <w:t>transport</w:t>
      </w:r>
      <w:r w:rsidRPr="00EB203B">
        <w:t xml:space="preserve"> </w:t>
      </w:r>
      <w:r>
        <w:t>with</w:t>
      </w:r>
      <w:r w:rsidRPr="00EB203B">
        <w:t xml:space="preserve"> </w:t>
      </w:r>
      <w:r>
        <w:t>other</w:t>
      </w:r>
      <w:r w:rsidRPr="00EB203B">
        <w:t xml:space="preserve"> </w:t>
      </w:r>
      <w:r>
        <w:t>studies.</w:t>
      </w:r>
      <w:r w:rsidRPr="00EB203B">
        <w:t xml:space="preserve"> </w:t>
      </w:r>
      <w:r>
        <w:t>The</w:t>
      </w:r>
      <w:r w:rsidRPr="00EB203B">
        <w:t xml:space="preserve"> </w:t>
      </w:r>
      <w:r>
        <w:t>model</w:t>
      </w:r>
      <w:r w:rsidRPr="00EB203B">
        <w:t xml:space="preserve"> </w:t>
      </w:r>
      <w:r>
        <w:t>splits</w:t>
      </w:r>
      <w:r w:rsidRPr="00EB203B">
        <w:t xml:space="preserve"> </w:t>
      </w:r>
      <w:r>
        <w:t>are</w:t>
      </w:r>
      <w:r w:rsidRPr="00EB203B">
        <w:t xml:space="preserve"> </w:t>
      </w:r>
      <w:r>
        <w:t>presented</w:t>
      </w:r>
      <w:r w:rsidRPr="00EB203B">
        <w:t xml:space="preserve"> </w:t>
      </w:r>
      <w:r>
        <w:t>in</w:t>
      </w:r>
      <w:r w:rsidRPr="00EB203B">
        <w:t xml:space="preserve"> </w:t>
      </w:r>
      <w:r>
        <w:t>Table</w:t>
      </w:r>
      <w:r w:rsidRPr="00EB203B">
        <w:t xml:space="preserve"> </w:t>
      </w:r>
      <w:r>
        <w:t>21,</w:t>
      </w:r>
      <w:r w:rsidRPr="00EB203B">
        <w:t xml:space="preserve"> </w:t>
      </w:r>
      <w:r>
        <w:t>which</w:t>
      </w:r>
      <w:r w:rsidRPr="00EB203B">
        <w:t xml:space="preserve"> </w:t>
      </w:r>
      <w:r>
        <w:t>shows</w:t>
      </w:r>
      <w:r w:rsidRPr="00EB203B">
        <w:t xml:space="preserve"> </w:t>
      </w:r>
      <w:r>
        <w:t xml:space="preserve">a </w:t>
      </w:r>
      <w:r w:rsidRPr="00EB203B">
        <w:t xml:space="preserve"> </w:t>
      </w:r>
      <w:r>
        <w:t xml:space="preserve">good </w:t>
      </w:r>
      <w:r w:rsidRPr="00EB203B">
        <w:t xml:space="preserve"> </w:t>
      </w:r>
      <w:r>
        <w:t xml:space="preserve">agreement </w:t>
      </w:r>
      <w:r w:rsidRPr="00EB203B">
        <w:t xml:space="preserve"> </w:t>
      </w:r>
      <w:r>
        <w:t xml:space="preserve">with </w:t>
      </w:r>
      <w:r w:rsidRPr="00EB203B">
        <w:t xml:space="preserve"> </w:t>
      </w:r>
      <w:r>
        <w:t xml:space="preserve">Department </w:t>
      </w:r>
      <w:r w:rsidRPr="00EB203B">
        <w:t xml:space="preserve"> </w:t>
      </w:r>
      <w:r>
        <w:t xml:space="preserve">of </w:t>
      </w:r>
      <w:r w:rsidRPr="00EB203B">
        <w:t xml:space="preserve"> </w:t>
      </w:r>
      <w:r>
        <w:t xml:space="preserve">Transport </w:t>
      </w:r>
      <w:r w:rsidRPr="00EB203B">
        <w:t xml:space="preserve"> </w:t>
      </w:r>
      <w:r>
        <w:t xml:space="preserve">Data </w:t>
      </w:r>
      <w:r w:rsidRPr="00EB203B">
        <w:t xml:space="preserve"> </w:t>
      </w:r>
      <w:r>
        <w:t>for</w:t>
      </w:r>
      <w:r w:rsidRPr="00EB203B">
        <w:t xml:space="preserve"> </w:t>
      </w:r>
      <w:r>
        <w:t>2005</w:t>
      </w:r>
      <w:r w:rsidRPr="00EB203B">
        <w:t xml:space="preserve"> </w:t>
      </w:r>
      <w:r>
        <w:t>(DoT,</w:t>
      </w:r>
      <w:r w:rsidRPr="00EB203B">
        <w:t xml:space="preserve"> </w:t>
      </w:r>
      <w:r>
        <w:t>2009)</w:t>
      </w:r>
      <w:r w:rsidRPr="00EB203B">
        <w:t xml:space="preserve"> </w:t>
      </w:r>
      <w:r>
        <w:t>and</w:t>
      </w:r>
      <w:r w:rsidRPr="00EB203B">
        <w:t xml:space="preserve"> </w:t>
      </w:r>
      <w:r>
        <w:t>the</w:t>
      </w:r>
      <w:r w:rsidRPr="00EB203B">
        <w:t xml:space="preserve"> </w:t>
      </w:r>
      <w:r>
        <w:t>National</w:t>
      </w:r>
      <w:r w:rsidRPr="00EB203B">
        <w:t xml:space="preserve"> </w:t>
      </w:r>
      <w:r>
        <w:t>Household</w:t>
      </w:r>
      <w:r w:rsidRPr="00EB203B">
        <w:t xml:space="preserve"> </w:t>
      </w:r>
      <w:r>
        <w:t>Transport</w:t>
      </w:r>
      <w:r w:rsidRPr="00EB203B">
        <w:t xml:space="preserve"> </w:t>
      </w:r>
      <w:r>
        <w:t>Survey</w:t>
      </w:r>
      <w:r w:rsidRPr="00EB203B">
        <w:t xml:space="preserve"> </w:t>
      </w:r>
      <w:r>
        <w:t>for</w:t>
      </w:r>
      <w:r w:rsidRPr="00EB203B">
        <w:t xml:space="preserve"> </w:t>
      </w:r>
      <w:r>
        <w:t>2013</w:t>
      </w:r>
      <w:r w:rsidRPr="00EB203B">
        <w:t xml:space="preserve"> </w:t>
      </w:r>
      <w:r>
        <w:t>by</w:t>
      </w:r>
      <w:r w:rsidRPr="00EB203B">
        <w:t xml:space="preserve"> </w:t>
      </w:r>
      <w:r>
        <w:t>Statistics</w:t>
      </w:r>
      <w:r w:rsidRPr="00EB203B">
        <w:t xml:space="preserve"> SA </w:t>
      </w:r>
      <w:r>
        <w:t>(StatsSA,</w:t>
      </w:r>
      <w:r w:rsidRPr="00EB203B">
        <w:t xml:space="preserve"> </w:t>
      </w:r>
      <w:r>
        <w:t>2013).</w:t>
      </w:r>
    </w:p>
    <w:p w14:paraId="1EA87F17" w14:textId="77777777" w:rsidR="0046329B" w:rsidRDefault="0046329B" w:rsidP="0046329B">
      <w:pPr>
        <w:spacing w:line="250" w:lineRule="auto"/>
        <w:rPr>
          <w:rFonts w:eastAsia="Cambria" w:cs="Cambria"/>
        </w:rPr>
        <w:sectPr w:rsidR="0046329B" w:rsidSect="00EB203B">
          <w:footerReference w:type="default" r:id="rId38"/>
          <w:pgSz w:w="12240" w:h="15840"/>
          <w:pgMar w:top="1440" w:right="1440" w:bottom="1440" w:left="1440" w:header="0" w:footer="1002" w:gutter="0"/>
          <w:cols w:space="720"/>
          <w:docGrid w:linePitch="299"/>
        </w:sectPr>
      </w:pPr>
    </w:p>
    <w:p w14:paraId="1211FCF6" w14:textId="77777777" w:rsidR="0046329B" w:rsidRDefault="0046329B" w:rsidP="0046329B">
      <w:pPr>
        <w:spacing w:before="7"/>
        <w:rPr>
          <w:rFonts w:eastAsia="Cambria" w:cs="Cambria"/>
          <w:b/>
          <w:bCs/>
          <w:sz w:val="17"/>
          <w:szCs w:val="17"/>
        </w:rPr>
      </w:pPr>
    </w:p>
    <w:p w14:paraId="0FCC162E" w14:textId="51CD426F" w:rsidR="001868B4" w:rsidRDefault="001868B4" w:rsidP="001868B4">
      <w:pPr>
        <w:pStyle w:val="Caption"/>
        <w:keepNext/>
      </w:pPr>
      <w:r>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41</w:t>
      </w:r>
      <w:r w:rsidR="008032E3">
        <w:rPr>
          <w:noProof/>
        </w:rPr>
        <w:fldChar w:fldCharType="end"/>
      </w:r>
      <w:r>
        <w:t>:</w:t>
      </w:r>
      <w:r w:rsidRPr="001868B4">
        <w:t xml:space="preserve"> Model generated passenger transport data for South Africa(2010)</w:t>
      </w:r>
    </w:p>
    <w:tbl>
      <w:tblPr>
        <w:tblW w:w="10531" w:type="dxa"/>
        <w:jc w:val="center"/>
        <w:tblLayout w:type="fixed"/>
        <w:tblCellMar>
          <w:left w:w="0" w:type="dxa"/>
          <w:right w:w="0" w:type="dxa"/>
        </w:tblCellMar>
        <w:tblLook w:val="01E0" w:firstRow="1" w:lastRow="1" w:firstColumn="1" w:lastColumn="1" w:noHBand="0" w:noVBand="0"/>
      </w:tblPr>
      <w:tblGrid>
        <w:gridCol w:w="1282"/>
        <w:gridCol w:w="994"/>
        <w:gridCol w:w="1176"/>
        <w:gridCol w:w="998"/>
        <w:gridCol w:w="1118"/>
        <w:gridCol w:w="998"/>
        <w:gridCol w:w="1080"/>
        <w:gridCol w:w="1440"/>
        <w:gridCol w:w="1445"/>
      </w:tblGrid>
      <w:tr w:rsidR="0046329B" w14:paraId="4067D17D" w14:textId="77777777" w:rsidTr="001868B4">
        <w:trPr>
          <w:trHeight w:hRule="exact" w:val="485"/>
          <w:jc w:val="center"/>
        </w:trPr>
        <w:tc>
          <w:tcPr>
            <w:tcW w:w="1282" w:type="dxa"/>
            <w:tcBorders>
              <w:top w:val="single" w:sz="8" w:space="0" w:color="000000"/>
              <w:left w:val="single" w:sz="8" w:space="0" w:color="000000"/>
              <w:bottom w:val="single" w:sz="8" w:space="0" w:color="000000"/>
              <w:right w:val="single" w:sz="8" w:space="0" w:color="000000"/>
            </w:tcBorders>
          </w:tcPr>
          <w:p w14:paraId="57223737" w14:textId="77777777" w:rsidR="0046329B" w:rsidRDefault="0046329B" w:rsidP="0046329B"/>
        </w:tc>
        <w:tc>
          <w:tcPr>
            <w:tcW w:w="994" w:type="dxa"/>
            <w:tcBorders>
              <w:top w:val="single" w:sz="8" w:space="0" w:color="000000"/>
              <w:left w:val="single" w:sz="8" w:space="0" w:color="000000"/>
              <w:bottom w:val="single" w:sz="8" w:space="0" w:color="000000"/>
              <w:right w:val="single" w:sz="8" w:space="0" w:color="000000"/>
            </w:tcBorders>
          </w:tcPr>
          <w:p w14:paraId="56AD2E9E" w14:textId="77777777" w:rsidR="0046329B" w:rsidRDefault="0046329B" w:rsidP="0046329B">
            <w:pPr>
              <w:pStyle w:val="TableParagraph"/>
              <w:spacing w:before="5" w:line="253" w:lineRule="auto"/>
              <w:ind w:left="101" w:right="102" w:firstLine="142"/>
              <w:rPr>
                <w:rFonts w:ascii="Cambria" w:eastAsia="Cambria" w:hAnsi="Cambria" w:cs="Cambria"/>
                <w:sz w:val="19"/>
                <w:szCs w:val="19"/>
              </w:rPr>
            </w:pPr>
            <w:r>
              <w:rPr>
                <w:rFonts w:ascii="Cambria"/>
                <w:b/>
                <w:spacing w:val="2"/>
                <w:w w:val="105"/>
                <w:sz w:val="19"/>
              </w:rPr>
              <w:t>T</w:t>
            </w:r>
            <w:r>
              <w:rPr>
                <w:rFonts w:ascii="Cambria"/>
                <w:b/>
                <w:spacing w:val="1"/>
                <w:w w:val="105"/>
                <w:sz w:val="19"/>
              </w:rPr>
              <w:t>ota</w:t>
            </w:r>
            <w:r>
              <w:rPr>
                <w:rFonts w:ascii="Cambria"/>
                <w:b/>
                <w:w w:val="105"/>
                <w:sz w:val="19"/>
              </w:rPr>
              <w:t>l</w:t>
            </w:r>
            <w:r>
              <w:rPr>
                <w:rFonts w:ascii="Cambria"/>
                <w:b/>
                <w:w w:val="103"/>
                <w:sz w:val="19"/>
              </w:rPr>
              <w:t xml:space="preserve"> </w:t>
            </w:r>
            <w:r>
              <w:rPr>
                <w:rFonts w:ascii="Cambria"/>
                <w:b/>
                <w:sz w:val="19"/>
              </w:rPr>
              <w:t>Vehicles</w:t>
            </w:r>
          </w:p>
        </w:tc>
        <w:tc>
          <w:tcPr>
            <w:tcW w:w="1176" w:type="dxa"/>
            <w:tcBorders>
              <w:top w:val="single" w:sz="8" w:space="0" w:color="000000"/>
              <w:left w:val="single" w:sz="8" w:space="0" w:color="000000"/>
              <w:bottom w:val="single" w:sz="8" w:space="0" w:color="000000"/>
              <w:right w:val="single" w:sz="8" w:space="0" w:color="000000"/>
            </w:tcBorders>
          </w:tcPr>
          <w:p w14:paraId="4CE243FB" w14:textId="77777777" w:rsidR="0046329B" w:rsidRDefault="0046329B" w:rsidP="0046329B">
            <w:pPr>
              <w:pStyle w:val="TableParagraph"/>
              <w:spacing w:before="5" w:line="253" w:lineRule="auto"/>
              <w:ind w:left="428" w:right="-2" w:hanging="315"/>
              <w:rPr>
                <w:rFonts w:ascii="Cambria" w:eastAsia="Cambria" w:hAnsi="Cambria" w:cs="Cambria"/>
                <w:sz w:val="19"/>
                <w:szCs w:val="19"/>
              </w:rPr>
            </w:pPr>
            <w:r>
              <w:rPr>
                <w:rFonts w:ascii="Cambria"/>
                <w:b/>
                <w:spacing w:val="1"/>
                <w:w w:val="105"/>
                <w:sz w:val="19"/>
              </w:rPr>
              <w:t>Total</w:t>
            </w:r>
            <w:r>
              <w:rPr>
                <w:rFonts w:ascii="Cambria"/>
                <w:b/>
                <w:w w:val="105"/>
                <w:sz w:val="19"/>
              </w:rPr>
              <w:t xml:space="preserve">  </w:t>
            </w:r>
            <w:r>
              <w:rPr>
                <w:rFonts w:ascii="Cambria"/>
                <w:b/>
                <w:spacing w:val="12"/>
                <w:w w:val="105"/>
                <w:sz w:val="19"/>
              </w:rPr>
              <w:t xml:space="preserve"> </w:t>
            </w:r>
            <w:r>
              <w:rPr>
                <w:rFonts w:ascii="Cambria"/>
                <w:b/>
                <w:w w:val="105"/>
                <w:sz w:val="19"/>
              </w:rPr>
              <w:t>veh-</w:t>
            </w:r>
            <w:r>
              <w:rPr>
                <w:rFonts w:ascii="Cambria"/>
                <w:b/>
                <w:spacing w:val="23"/>
                <w:w w:val="103"/>
                <w:sz w:val="19"/>
              </w:rPr>
              <w:t xml:space="preserve"> </w:t>
            </w:r>
            <w:r>
              <w:rPr>
                <w:rFonts w:ascii="Cambria"/>
                <w:b/>
                <w:spacing w:val="1"/>
                <w:w w:val="105"/>
                <w:sz w:val="19"/>
              </w:rPr>
              <w:t>km</w:t>
            </w:r>
          </w:p>
        </w:tc>
        <w:tc>
          <w:tcPr>
            <w:tcW w:w="998" w:type="dxa"/>
            <w:tcBorders>
              <w:top w:val="single" w:sz="8" w:space="0" w:color="000000"/>
              <w:left w:val="single" w:sz="8" w:space="0" w:color="000000"/>
              <w:bottom w:val="single" w:sz="8" w:space="0" w:color="000000"/>
              <w:right w:val="single" w:sz="8" w:space="0" w:color="000000"/>
            </w:tcBorders>
          </w:tcPr>
          <w:p w14:paraId="1F56D332" w14:textId="77777777" w:rsidR="0046329B" w:rsidRDefault="0046329B" w:rsidP="0046329B">
            <w:pPr>
              <w:pStyle w:val="TableParagraph"/>
              <w:tabs>
                <w:tab w:val="left" w:pos="655"/>
              </w:tabs>
              <w:spacing w:before="5" w:line="253" w:lineRule="auto"/>
              <w:ind w:left="319" w:right="3" w:hanging="165"/>
              <w:rPr>
                <w:rFonts w:ascii="Cambria" w:eastAsia="Cambria" w:hAnsi="Cambria" w:cs="Cambria"/>
                <w:sz w:val="19"/>
                <w:szCs w:val="19"/>
              </w:rPr>
            </w:pPr>
            <w:r>
              <w:rPr>
                <w:rFonts w:ascii="Cambria"/>
                <w:b/>
                <w:sz w:val="19"/>
              </w:rPr>
              <w:t>km</w:t>
            </w:r>
            <w:r>
              <w:rPr>
                <w:rFonts w:ascii="Cambria"/>
                <w:b/>
                <w:sz w:val="19"/>
              </w:rPr>
              <w:tab/>
              <w:t>per</w:t>
            </w:r>
            <w:r>
              <w:rPr>
                <w:rFonts w:ascii="Cambria"/>
                <w:b/>
                <w:spacing w:val="23"/>
                <w:w w:val="103"/>
                <w:sz w:val="19"/>
              </w:rPr>
              <w:t xml:space="preserve"> </w:t>
            </w:r>
            <w:r>
              <w:rPr>
                <w:rFonts w:ascii="Cambria"/>
                <w:b/>
                <w:spacing w:val="1"/>
                <w:w w:val="105"/>
                <w:sz w:val="19"/>
              </w:rPr>
              <w:t>veh</w:t>
            </w:r>
          </w:p>
        </w:tc>
        <w:tc>
          <w:tcPr>
            <w:tcW w:w="1118" w:type="dxa"/>
            <w:tcBorders>
              <w:top w:val="single" w:sz="8" w:space="0" w:color="000000"/>
              <w:left w:val="single" w:sz="8" w:space="0" w:color="000000"/>
              <w:bottom w:val="single" w:sz="8" w:space="0" w:color="000000"/>
              <w:right w:val="single" w:sz="8" w:space="0" w:color="000000"/>
            </w:tcBorders>
          </w:tcPr>
          <w:p w14:paraId="60F0E4ED" w14:textId="77777777" w:rsidR="0046329B" w:rsidRDefault="0046329B" w:rsidP="0046329B">
            <w:pPr>
              <w:pStyle w:val="TableParagraph"/>
              <w:spacing w:before="5" w:line="253" w:lineRule="auto"/>
              <w:ind w:left="335" w:right="232" w:hanging="104"/>
              <w:rPr>
                <w:rFonts w:ascii="Cambria" w:eastAsia="Cambria" w:hAnsi="Cambria" w:cs="Cambria"/>
                <w:sz w:val="19"/>
                <w:szCs w:val="19"/>
              </w:rPr>
            </w:pPr>
            <w:r>
              <w:rPr>
                <w:rFonts w:ascii="Cambria"/>
                <w:b/>
                <w:spacing w:val="1"/>
                <w:sz w:val="19"/>
              </w:rPr>
              <w:t>O</w:t>
            </w:r>
            <w:r>
              <w:rPr>
                <w:rFonts w:ascii="Cambria"/>
                <w:b/>
                <w:sz w:val="19"/>
              </w:rPr>
              <w:t>ccup-</w:t>
            </w:r>
            <w:r>
              <w:rPr>
                <w:rFonts w:ascii="Cambria"/>
                <w:b/>
                <w:w w:val="103"/>
                <w:sz w:val="19"/>
              </w:rPr>
              <w:t xml:space="preserve"> </w:t>
            </w:r>
            <w:r>
              <w:rPr>
                <w:rFonts w:ascii="Cambria"/>
                <w:b/>
                <w:w w:val="105"/>
                <w:sz w:val="19"/>
              </w:rPr>
              <w:t>ancy</w:t>
            </w:r>
          </w:p>
        </w:tc>
        <w:tc>
          <w:tcPr>
            <w:tcW w:w="998" w:type="dxa"/>
            <w:tcBorders>
              <w:top w:val="single" w:sz="8" w:space="0" w:color="000000"/>
              <w:left w:val="single" w:sz="8" w:space="0" w:color="000000"/>
              <w:bottom w:val="single" w:sz="8" w:space="0" w:color="000000"/>
              <w:right w:val="single" w:sz="8" w:space="0" w:color="000000"/>
            </w:tcBorders>
          </w:tcPr>
          <w:p w14:paraId="148B480B" w14:textId="77777777" w:rsidR="0046329B" w:rsidRDefault="0046329B" w:rsidP="0046329B">
            <w:pPr>
              <w:pStyle w:val="TableParagraph"/>
              <w:spacing w:before="125"/>
              <w:ind w:left="181"/>
              <w:rPr>
                <w:rFonts w:ascii="Cambria" w:eastAsia="Cambria" w:hAnsi="Cambria" w:cs="Cambria"/>
                <w:sz w:val="19"/>
                <w:szCs w:val="19"/>
              </w:rPr>
            </w:pPr>
            <w:r>
              <w:rPr>
                <w:rFonts w:ascii="Cambria"/>
                <w:b/>
                <w:spacing w:val="2"/>
                <w:w w:val="105"/>
                <w:sz w:val="19"/>
              </w:rPr>
              <w:t>A</w:t>
            </w:r>
            <w:r>
              <w:rPr>
                <w:rFonts w:ascii="Cambria"/>
                <w:b/>
                <w:spacing w:val="1"/>
                <w:w w:val="105"/>
                <w:sz w:val="19"/>
              </w:rPr>
              <w:t>ctivit</w:t>
            </w:r>
            <w:r>
              <w:rPr>
                <w:rFonts w:ascii="Cambria"/>
                <w:b/>
                <w:w w:val="105"/>
                <w:sz w:val="19"/>
              </w:rPr>
              <w:t>y</w:t>
            </w:r>
          </w:p>
        </w:tc>
        <w:tc>
          <w:tcPr>
            <w:tcW w:w="1080" w:type="dxa"/>
            <w:tcBorders>
              <w:top w:val="single" w:sz="8" w:space="0" w:color="000000"/>
              <w:left w:val="single" w:sz="8" w:space="0" w:color="000000"/>
              <w:bottom w:val="single" w:sz="8" w:space="0" w:color="000000"/>
              <w:right w:val="single" w:sz="8" w:space="0" w:color="000000"/>
            </w:tcBorders>
          </w:tcPr>
          <w:p w14:paraId="3E578FB5" w14:textId="77777777" w:rsidR="0046329B" w:rsidRDefault="0046329B" w:rsidP="0046329B">
            <w:pPr>
              <w:pStyle w:val="TableParagraph"/>
              <w:spacing w:before="5" w:line="253" w:lineRule="auto"/>
              <w:ind w:left="263" w:right="244" w:hanging="22"/>
              <w:rPr>
                <w:rFonts w:ascii="Cambria" w:eastAsia="Cambria" w:hAnsi="Cambria" w:cs="Cambria"/>
                <w:sz w:val="19"/>
                <w:szCs w:val="19"/>
              </w:rPr>
            </w:pPr>
            <w:r>
              <w:rPr>
                <w:rFonts w:ascii="Cambria"/>
                <w:b/>
                <w:spacing w:val="1"/>
                <w:sz w:val="19"/>
              </w:rPr>
              <w:t>M</w:t>
            </w:r>
            <w:r>
              <w:rPr>
                <w:rFonts w:ascii="Cambria"/>
                <w:b/>
                <w:sz w:val="19"/>
              </w:rPr>
              <w:t>odal</w:t>
            </w:r>
            <w:r>
              <w:rPr>
                <w:rFonts w:ascii="Cambria"/>
                <w:b/>
                <w:w w:val="103"/>
                <w:sz w:val="19"/>
              </w:rPr>
              <w:t xml:space="preserve"> </w:t>
            </w:r>
            <w:r>
              <w:rPr>
                <w:rFonts w:ascii="Cambria"/>
                <w:b/>
                <w:w w:val="105"/>
                <w:sz w:val="19"/>
              </w:rPr>
              <w:t>Share</w:t>
            </w:r>
          </w:p>
        </w:tc>
        <w:tc>
          <w:tcPr>
            <w:tcW w:w="1440" w:type="dxa"/>
            <w:tcBorders>
              <w:top w:val="single" w:sz="8" w:space="0" w:color="000000"/>
              <w:left w:val="single" w:sz="8" w:space="0" w:color="000000"/>
              <w:bottom w:val="single" w:sz="8" w:space="0" w:color="000000"/>
              <w:right w:val="single" w:sz="8" w:space="0" w:color="000000"/>
            </w:tcBorders>
          </w:tcPr>
          <w:p w14:paraId="4030F80F" w14:textId="77777777" w:rsidR="0046329B" w:rsidRDefault="0046329B" w:rsidP="0046329B">
            <w:pPr>
              <w:pStyle w:val="TableParagraph"/>
              <w:spacing w:before="5" w:line="253" w:lineRule="auto"/>
              <w:ind w:left="366" w:right="289" w:hanging="125"/>
              <w:rPr>
                <w:rFonts w:ascii="Cambria" w:eastAsia="Cambria" w:hAnsi="Cambria" w:cs="Cambria"/>
                <w:sz w:val="19"/>
                <w:szCs w:val="19"/>
              </w:rPr>
            </w:pPr>
            <w:r>
              <w:rPr>
                <w:rFonts w:ascii="Cambria"/>
                <w:b/>
                <w:sz w:val="19"/>
              </w:rPr>
              <w:t>NATMAP</w:t>
            </w:r>
            <w:r>
              <w:rPr>
                <w:rFonts w:ascii="Cambria"/>
                <w:b/>
                <w:spacing w:val="1"/>
                <w:position w:val="5"/>
                <w:sz w:val="13"/>
              </w:rPr>
              <w:t>a</w:t>
            </w:r>
            <w:r>
              <w:rPr>
                <w:rFonts w:ascii="Cambria"/>
                <w:b/>
                <w:spacing w:val="24"/>
                <w:w w:val="99"/>
                <w:position w:val="5"/>
                <w:sz w:val="13"/>
              </w:rPr>
              <w:t xml:space="preserve"> </w:t>
            </w:r>
            <w:r>
              <w:rPr>
                <w:rFonts w:ascii="Cambria"/>
                <w:b/>
                <w:w w:val="105"/>
                <w:sz w:val="19"/>
              </w:rPr>
              <w:t>(2005)</w:t>
            </w:r>
          </w:p>
        </w:tc>
        <w:tc>
          <w:tcPr>
            <w:tcW w:w="1445" w:type="dxa"/>
            <w:tcBorders>
              <w:top w:val="single" w:sz="8" w:space="0" w:color="000000"/>
              <w:left w:val="single" w:sz="8" w:space="0" w:color="000000"/>
              <w:bottom w:val="single" w:sz="8" w:space="0" w:color="000000"/>
              <w:right w:val="single" w:sz="8" w:space="0" w:color="000000"/>
            </w:tcBorders>
          </w:tcPr>
          <w:p w14:paraId="31A9211B" w14:textId="77777777" w:rsidR="0046329B" w:rsidRDefault="0046329B" w:rsidP="0046329B">
            <w:pPr>
              <w:pStyle w:val="TableParagraph"/>
              <w:spacing w:before="5" w:line="253" w:lineRule="auto"/>
              <w:ind w:left="241" w:right="543"/>
              <w:rPr>
                <w:rFonts w:ascii="Cambria" w:eastAsia="Cambria" w:hAnsi="Cambria" w:cs="Cambria"/>
                <w:sz w:val="19"/>
                <w:szCs w:val="19"/>
              </w:rPr>
            </w:pPr>
            <w:r>
              <w:rPr>
                <w:rFonts w:ascii="Cambria"/>
                <w:b/>
                <w:spacing w:val="1"/>
                <w:w w:val="105"/>
                <w:sz w:val="19"/>
              </w:rPr>
              <w:t>NHTS</w:t>
            </w:r>
            <w:r>
              <w:rPr>
                <w:rFonts w:ascii="Cambria"/>
                <w:b/>
                <w:spacing w:val="1"/>
                <w:w w:val="105"/>
                <w:position w:val="5"/>
                <w:sz w:val="13"/>
              </w:rPr>
              <w:t>c</w:t>
            </w:r>
            <w:r>
              <w:rPr>
                <w:rFonts w:ascii="Cambria"/>
                <w:b/>
                <w:spacing w:val="22"/>
                <w:w w:val="99"/>
                <w:position w:val="5"/>
                <w:sz w:val="13"/>
              </w:rPr>
              <w:t xml:space="preserve"> </w:t>
            </w:r>
            <w:r>
              <w:rPr>
                <w:rFonts w:ascii="Cambria"/>
                <w:b/>
                <w:sz w:val="19"/>
              </w:rPr>
              <w:t>(2013)</w:t>
            </w:r>
          </w:p>
        </w:tc>
      </w:tr>
      <w:tr w:rsidR="0046329B" w14:paraId="272C7D19" w14:textId="77777777" w:rsidTr="001868B4">
        <w:trPr>
          <w:trHeight w:hRule="exact" w:val="490"/>
          <w:jc w:val="center"/>
        </w:trPr>
        <w:tc>
          <w:tcPr>
            <w:tcW w:w="1282" w:type="dxa"/>
            <w:tcBorders>
              <w:top w:val="single" w:sz="8" w:space="0" w:color="000000"/>
              <w:left w:val="single" w:sz="8" w:space="0" w:color="000000"/>
              <w:bottom w:val="single" w:sz="8" w:space="0" w:color="000000"/>
              <w:right w:val="single" w:sz="8" w:space="0" w:color="000000"/>
            </w:tcBorders>
          </w:tcPr>
          <w:p w14:paraId="69DC8997" w14:textId="77777777" w:rsidR="0046329B" w:rsidRDefault="0046329B" w:rsidP="0046329B"/>
        </w:tc>
        <w:tc>
          <w:tcPr>
            <w:tcW w:w="994" w:type="dxa"/>
            <w:tcBorders>
              <w:top w:val="single" w:sz="8" w:space="0" w:color="000000"/>
              <w:left w:val="single" w:sz="8" w:space="0" w:color="000000"/>
              <w:bottom w:val="single" w:sz="8" w:space="0" w:color="000000"/>
              <w:right w:val="single" w:sz="8" w:space="0" w:color="000000"/>
            </w:tcBorders>
          </w:tcPr>
          <w:p w14:paraId="4C97563F" w14:textId="77777777" w:rsidR="0046329B" w:rsidRDefault="0046329B" w:rsidP="0046329B">
            <w:pPr>
              <w:pStyle w:val="TableParagraph"/>
              <w:spacing w:before="5"/>
              <w:ind w:left="225"/>
              <w:rPr>
                <w:rFonts w:ascii="Cambria" w:eastAsia="Cambria" w:hAnsi="Cambria" w:cs="Cambria"/>
                <w:sz w:val="19"/>
                <w:szCs w:val="19"/>
              </w:rPr>
            </w:pPr>
            <w:r>
              <w:rPr>
                <w:rFonts w:ascii="Cambria"/>
                <w:w w:val="105"/>
                <w:sz w:val="19"/>
              </w:rPr>
              <w:t>(1000</w:t>
            </w:r>
          </w:p>
          <w:p w14:paraId="64D49A68" w14:textId="77777777" w:rsidR="0046329B" w:rsidRDefault="0046329B" w:rsidP="0046329B">
            <w:pPr>
              <w:pStyle w:val="TableParagraph"/>
              <w:spacing w:before="12"/>
              <w:ind w:left="271"/>
              <w:rPr>
                <w:rFonts w:ascii="Cambria" w:eastAsia="Cambria" w:hAnsi="Cambria" w:cs="Cambria"/>
                <w:sz w:val="19"/>
                <w:szCs w:val="19"/>
              </w:rPr>
            </w:pPr>
            <w:r>
              <w:rPr>
                <w:rFonts w:ascii="Cambria"/>
                <w:w w:val="105"/>
                <w:sz w:val="19"/>
              </w:rPr>
              <w:t>veh.)</w:t>
            </w:r>
          </w:p>
        </w:tc>
        <w:tc>
          <w:tcPr>
            <w:tcW w:w="1176" w:type="dxa"/>
            <w:tcBorders>
              <w:top w:val="single" w:sz="8" w:space="0" w:color="000000"/>
              <w:left w:val="single" w:sz="8" w:space="0" w:color="000000"/>
              <w:bottom w:val="single" w:sz="8" w:space="0" w:color="000000"/>
              <w:right w:val="single" w:sz="8" w:space="0" w:color="000000"/>
            </w:tcBorders>
          </w:tcPr>
          <w:p w14:paraId="4B347AB9" w14:textId="77777777" w:rsidR="0046329B" w:rsidRDefault="0046329B" w:rsidP="0046329B">
            <w:pPr>
              <w:pStyle w:val="TableParagraph"/>
              <w:spacing w:before="5" w:line="253" w:lineRule="auto"/>
              <w:ind w:left="216" w:right="214" w:firstLine="49"/>
              <w:rPr>
                <w:rFonts w:ascii="Cambria" w:eastAsia="Cambria" w:hAnsi="Cambria" w:cs="Cambria"/>
                <w:sz w:val="19"/>
                <w:szCs w:val="19"/>
              </w:rPr>
            </w:pPr>
            <w:r>
              <w:rPr>
                <w:rFonts w:ascii="Cambria"/>
                <w:w w:val="105"/>
                <w:sz w:val="19"/>
              </w:rPr>
              <w:t>(billion</w:t>
            </w:r>
            <w:r>
              <w:rPr>
                <w:rFonts w:ascii="Cambria"/>
                <w:spacing w:val="23"/>
                <w:w w:val="103"/>
                <w:sz w:val="19"/>
              </w:rPr>
              <w:t xml:space="preserve"> </w:t>
            </w:r>
            <w:r>
              <w:rPr>
                <w:rFonts w:ascii="Cambria"/>
                <w:sz w:val="19"/>
              </w:rPr>
              <w:t>veh-k</w:t>
            </w:r>
            <w:r>
              <w:rPr>
                <w:rFonts w:ascii="Cambria"/>
                <w:spacing w:val="1"/>
                <w:sz w:val="19"/>
              </w:rPr>
              <w:t>m</w:t>
            </w:r>
            <w:r>
              <w:rPr>
                <w:rFonts w:ascii="Cambria"/>
                <w:sz w:val="19"/>
              </w:rPr>
              <w:t>)</w:t>
            </w:r>
          </w:p>
        </w:tc>
        <w:tc>
          <w:tcPr>
            <w:tcW w:w="998" w:type="dxa"/>
            <w:tcBorders>
              <w:top w:val="single" w:sz="8" w:space="0" w:color="000000"/>
              <w:left w:val="single" w:sz="8" w:space="0" w:color="000000"/>
              <w:bottom w:val="single" w:sz="8" w:space="0" w:color="000000"/>
              <w:right w:val="single" w:sz="8" w:space="0" w:color="000000"/>
            </w:tcBorders>
          </w:tcPr>
          <w:p w14:paraId="3754D71C" w14:textId="77777777" w:rsidR="0046329B" w:rsidRDefault="0046329B" w:rsidP="0046329B">
            <w:pPr>
              <w:pStyle w:val="TableParagraph"/>
              <w:spacing w:before="5"/>
              <w:ind w:left="281"/>
              <w:rPr>
                <w:rFonts w:ascii="Cambria" w:eastAsia="Cambria" w:hAnsi="Cambria" w:cs="Cambria"/>
                <w:sz w:val="19"/>
                <w:szCs w:val="19"/>
              </w:rPr>
            </w:pPr>
            <w:r>
              <w:rPr>
                <w:rFonts w:ascii="Cambria"/>
                <w:w w:val="105"/>
                <w:sz w:val="19"/>
              </w:rPr>
              <w:t>(000</w:t>
            </w:r>
          </w:p>
          <w:p w14:paraId="4CCD2716" w14:textId="77777777" w:rsidR="0046329B" w:rsidRDefault="0046329B" w:rsidP="0046329B">
            <w:pPr>
              <w:pStyle w:val="TableParagraph"/>
              <w:spacing w:before="12"/>
              <w:ind w:left="311"/>
              <w:rPr>
                <w:rFonts w:ascii="Cambria" w:eastAsia="Cambria" w:hAnsi="Cambria" w:cs="Cambria"/>
                <w:sz w:val="19"/>
                <w:szCs w:val="19"/>
              </w:rPr>
            </w:pPr>
            <w:r>
              <w:rPr>
                <w:rFonts w:ascii="Cambria"/>
                <w:spacing w:val="1"/>
                <w:w w:val="105"/>
                <w:sz w:val="19"/>
              </w:rPr>
              <w:t>k</w:t>
            </w:r>
            <w:r>
              <w:rPr>
                <w:rFonts w:ascii="Cambria"/>
                <w:spacing w:val="2"/>
                <w:w w:val="105"/>
                <w:sz w:val="19"/>
              </w:rPr>
              <w:t>m</w:t>
            </w:r>
            <w:r>
              <w:rPr>
                <w:rFonts w:ascii="Cambria"/>
                <w:w w:val="105"/>
                <w:sz w:val="19"/>
              </w:rPr>
              <w:t>)</w:t>
            </w:r>
          </w:p>
        </w:tc>
        <w:tc>
          <w:tcPr>
            <w:tcW w:w="1118" w:type="dxa"/>
            <w:tcBorders>
              <w:top w:val="single" w:sz="8" w:space="0" w:color="000000"/>
              <w:left w:val="single" w:sz="8" w:space="0" w:color="000000"/>
              <w:bottom w:val="single" w:sz="8" w:space="0" w:color="000000"/>
              <w:right w:val="single" w:sz="8" w:space="0" w:color="000000"/>
            </w:tcBorders>
          </w:tcPr>
          <w:p w14:paraId="75614FA1" w14:textId="77777777" w:rsidR="0046329B" w:rsidRDefault="0046329B" w:rsidP="0046329B">
            <w:pPr>
              <w:pStyle w:val="TableParagraph"/>
              <w:spacing w:before="5"/>
              <w:jc w:val="center"/>
              <w:rPr>
                <w:rFonts w:ascii="Cambria" w:eastAsia="Cambria" w:hAnsi="Cambria" w:cs="Cambria"/>
                <w:sz w:val="19"/>
                <w:szCs w:val="19"/>
              </w:rPr>
            </w:pPr>
            <w:r>
              <w:rPr>
                <w:rFonts w:ascii="Cambria"/>
                <w:w w:val="105"/>
                <w:sz w:val="19"/>
              </w:rPr>
              <w:t>(pers/veh,</w:t>
            </w:r>
          </w:p>
          <w:p w14:paraId="3138CF1F" w14:textId="77777777" w:rsidR="0046329B" w:rsidRDefault="0046329B" w:rsidP="0046329B">
            <w:pPr>
              <w:pStyle w:val="TableParagraph"/>
              <w:spacing w:before="12"/>
              <w:ind w:left="2"/>
              <w:jc w:val="center"/>
              <w:rPr>
                <w:rFonts w:ascii="Cambria" w:eastAsia="Cambria" w:hAnsi="Cambria" w:cs="Cambria"/>
                <w:sz w:val="19"/>
                <w:szCs w:val="19"/>
              </w:rPr>
            </w:pPr>
            <w:r>
              <w:rPr>
                <w:rFonts w:ascii="Cambria"/>
                <w:spacing w:val="2"/>
                <w:w w:val="105"/>
                <w:sz w:val="19"/>
              </w:rPr>
              <w:t>%)</w:t>
            </w:r>
          </w:p>
        </w:tc>
        <w:tc>
          <w:tcPr>
            <w:tcW w:w="998" w:type="dxa"/>
            <w:tcBorders>
              <w:top w:val="single" w:sz="8" w:space="0" w:color="000000"/>
              <w:left w:val="single" w:sz="8" w:space="0" w:color="000000"/>
              <w:bottom w:val="single" w:sz="8" w:space="0" w:color="000000"/>
              <w:right w:val="single" w:sz="8" w:space="0" w:color="000000"/>
            </w:tcBorders>
          </w:tcPr>
          <w:p w14:paraId="6B6EA702" w14:textId="77777777" w:rsidR="0046329B" w:rsidRDefault="0046329B" w:rsidP="0046329B">
            <w:pPr>
              <w:pStyle w:val="TableParagraph"/>
              <w:spacing w:before="5" w:line="253" w:lineRule="auto"/>
              <w:ind w:left="284" w:right="131" w:hanging="62"/>
              <w:rPr>
                <w:rFonts w:ascii="Cambria" w:eastAsia="Cambria" w:hAnsi="Cambria" w:cs="Cambria"/>
                <w:sz w:val="19"/>
                <w:szCs w:val="19"/>
              </w:rPr>
            </w:pPr>
            <w:r>
              <w:rPr>
                <w:rFonts w:ascii="Cambria"/>
                <w:sz w:val="19"/>
              </w:rPr>
              <w:t>(billion</w:t>
            </w:r>
            <w:r>
              <w:rPr>
                <w:rFonts w:ascii="Cambria"/>
                <w:spacing w:val="23"/>
                <w:w w:val="103"/>
                <w:sz w:val="19"/>
              </w:rPr>
              <w:t xml:space="preserve"> </w:t>
            </w:r>
            <w:r>
              <w:rPr>
                <w:rFonts w:ascii="Cambria"/>
                <w:w w:val="105"/>
                <w:sz w:val="19"/>
              </w:rPr>
              <w:t>p.km)</w:t>
            </w:r>
          </w:p>
        </w:tc>
        <w:tc>
          <w:tcPr>
            <w:tcW w:w="1080" w:type="dxa"/>
            <w:tcBorders>
              <w:top w:val="single" w:sz="8" w:space="0" w:color="000000"/>
              <w:left w:val="single" w:sz="8" w:space="0" w:color="000000"/>
              <w:bottom w:val="single" w:sz="8" w:space="0" w:color="000000"/>
              <w:right w:val="single" w:sz="8" w:space="0" w:color="000000"/>
            </w:tcBorders>
          </w:tcPr>
          <w:p w14:paraId="0F09F443" w14:textId="77777777" w:rsidR="0046329B" w:rsidRDefault="0046329B" w:rsidP="0046329B">
            <w:pPr>
              <w:pStyle w:val="TableParagraph"/>
              <w:tabs>
                <w:tab w:val="left" w:pos="892"/>
              </w:tabs>
              <w:spacing w:before="5" w:line="253" w:lineRule="auto"/>
              <w:ind w:left="315" w:right="-1" w:hanging="59"/>
              <w:rPr>
                <w:rFonts w:ascii="Cambria" w:eastAsia="Cambria" w:hAnsi="Cambria" w:cs="Cambria"/>
                <w:sz w:val="19"/>
                <w:szCs w:val="19"/>
              </w:rPr>
            </w:pPr>
            <w:r>
              <w:rPr>
                <w:rFonts w:ascii="Cambria"/>
                <w:sz w:val="19"/>
              </w:rPr>
              <w:t>(</w:t>
            </w:r>
            <w:r>
              <w:rPr>
                <w:rFonts w:ascii="Cambria"/>
                <w:spacing w:val="1"/>
                <w:sz w:val="19"/>
              </w:rPr>
              <w:t>%</w:t>
            </w:r>
            <w:r>
              <w:rPr>
                <w:rFonts w:ascii="Cambria"/>
                <w:sz w:val="19"/>
              </w:rPr>
              <w:t>)</w:t>
            </w:r>
            <w:r>
              <w:rPr>
                <w:rFonts w:ascii="Cambria"/>
                <w:sz w:val="19"/>
              </w:rPr>
              <w:tab/>
              <w:t>of</w:t>
            </w:r>
            <w:r>
              <w:rPr>
                <w:rFonts w:ascii="Cambria"/>
                <w:spacing w:val="1"/>
                <w:w w:val="103"/>
                <w:sz w:val="19"/>
              </w:rPr>
              <w:t xml:space="preserve"> </w:t>
            </w:r>
            <w:r>
              <w:rPr>
                <w:rFonts w:ascii="Cambria"/>
                <w:w w:val="105"/>
                <w:sz w:val="19"/>
              </w:rPr>
              <w:t>p.km</w:t>
            </w:r>
          </w:p>
        </w:tc>
        <w:tc>
          <w:tcPr>
            <w:tcW w:w="1440" w:type="dxa"/>
            <w:tcBorders>
              <w:top w:val="single" w:sz="8" w:space="0" w:color="000000"/>
              <w:left w:val="single" w:sz="8" w:space="0" w:color="000000"/>
              <w:bottom w:val="single" w:sz="8" w:space="0" w:color="000000"/>
              <w:right w:val="single" w:sz="8" w:space="0" w:color="000000"/>
            </w:tcBorders>
          </w:tcPr>
          <w:p w14:paraId="0BEC5DA0" w14:textId="77777777" w:rsidR="0046329B" w:rsidRDefault="0046329B" w:rsidP="0046329B">
            <w:pPr>
              <w:pStyle w:val="TableParagraph"/>
              <w:spacing w:before="125"/>
              <w:ind w:left="191"/>
              <w:rPr>
                <w:rFonts w:ascii="Cambria" w:eastAsia="Cambria" w:hAnsi="Cambria" w:cs="Cambria"/>
                <w:sz w:val="19"/>
                <w:szCs w:val="19"/>
              </w:rPr>
            </w:pPr>
            <w:r>
              <w:rPr>
                <w:rFonts w:ascii="Cambria"/>
                <w:spacing w:val="1"/>
                <w:w w:val="105"/>
                <w:sz w:val="19"/>
              </w:rPr>
              <w:t>(%)</w:t>
            </w:r>
            <w:r>
              <w:rPr>
                <w:rFonts w:ascii="Cambria"/>
                <w:spacing w:val="-9"/>
                <w:w w:val="105"/>
                <w:sz w:val="19"/>
              </w:rPr>
              <w:t xml:space="preserve"> </w:t>
            </w:r>
            <w:r>
              <w:rPr>
                <w:rFonts w:ascii="Cambria"/>
                <w:w w:val="105"/>
                <w:sz w:val="19"/>
              </w:rPr>
              <w:t>of</w:t>
            </w:r>
            <w:r>
              <w:rPr>
                <w:rFonts w:ascii="Cambria"/>
                <w:spacing w:val="-11"/>
                <w:w w:val="105"/>
                <w:sz w:val="19"/>
              </w:rPr>
              <w:t xml:space="preserve"> </w:t>
            </w:r>
            <w:r>
              <w:rPr>
                <w:rFonts w:ascii="Cambria"/>
                <w:w w:val="105"/>
                <w:sz w:val="19"/>
              </w:rPr>
              <w:t>trips</w:t>
            </w:r>
          </w:p>
        </w:tc>
        <w:tc>
          <w:tcPr>
            <w:tcW w:w="1445" w:type="dxa"/>
            <w:tcBorders>
              <w:top w:val="single" w:sz="8" w:space="0" w:color="000000"/>
              <w:left w:val="single" w:sz="8" w:space="0" w:color="000000"/>
              <w:bottom w:val="single" w:sz="8" w:space="0" w:color="000000"/>
              <w:right w:val="single" w:sz="8" w:space="0" w:color="000000"/>
            </w:tcBorders>
          </w:tcPr>
          <w:p w14:paraId="05D067D8" w14:textId="77777777" w:rsidR="0046329B" w:rsidRDefault="0046329B" w:rsidP="0046329B">
            <w:pPr>
              <w:pStyle w:val="TableParagraph"/>
              <w:spacing w:before="125"/>
              <w:ind w:left="191"/>
              <w:rPr>
                <w:rFonts w:ascii="Cambria" w:eastAsia="Cambria" w:hAnsi="Cambria" w:cs="Cambria"/>
                <w:sz w:val="19"/>
                <w:szCs w:val="19"/>
              </w:rPr>
            </w:pPr>
            <w:r>
              <w:rPr>
                <w:rFonts w:ascii="Cambria"/>
                <w:spacing w:val="1"/>
                <w:w w:val="105"/>
                <w:sz w:val="19"/>
              </w:rPr>
              <w:t>(%)</w:t>
            </w:r>
            <w:r>
              <w:rPr>
                <w:rFonts w:ascii="Cambria"/>
                <w:spacing w:val="-9"/>
                <w:w w:val="105"/>
                <w:sz w:val="19"/>
              </w:rPr>
              <w:t xml:space="preserve"> </w:t>
            </w:r>
            <w:r>
              <w:rPr>
                <w:rFonts w:ascii="Cambria"/>
                <w:w w:val="105"/>
                <w:sz w:val="19"/>
              </w:rPr>
              <w:t>of</w:t>
            </w:r>
            <w:r>
              <w:rPr>
                <w:rFonts w:ascii="Cambria"/>
                <w:spacing w:val="-11"/>
                <w:w w:val="105"/>
                <w:sz w:val="19"/>
              </w:rPr>
              <w:t xml:space="preserve"> </w:t>
            </w:r>
            <w:r>
              <w:rPr>
                <w:rFonts w:ascii="Cambria"/>
                <w:w w:val="105"/>
                <w:sz w:val="19"/>
              </w:rPr>
              <w:t>trips</w:t>
            </w:r>
          </w:p>
        </w:tc>
      </w:tr>
      <w:tr w:rsidR="0046329B" w14:paraId="6FA29F07" w14:textId="77777777" w:rsidTr="001868B4">
        <w:trPr>
          <w:trHeight w:hRule="exact" w:val="336"/>
          <w:jc w:val="center"/>
        </w:trPr>
        <w:tc>
          <w:tcPr>
            <w:tcW w:w="1282" w:type="dxa"/>
            <w:tcBorders>
              <w:top w:val="single" w:sz="8" w:space="0" w:color="000000"/>
              <w:left w:val="single" w:sz="8" w:space="0" w:color="000000"/>
              <w:bottom w:val="single" w:sz="8" w:space="0" w:color="000000"/>
              <w:right w:val="single" w:sz="8" w:space="0" w:color="000000"/>
            </w:tcBorders>
          </w:tcPr>
          <w:p w14:paraId="70C7E153" w14:textId="77777777" w:rsidR="0046329B" w:rsidRDefault="0046329B" w:rsidP="0046329B">
            <w:pPr>
              <w:pStyle w:val="TableParagraph"/>
              <w:spacing w:before="53"/>
              <w:ind w:left="96"/>
              <w:rPr>
                <w:rFonts w:ascii="Cambria" w:eastAsia="Cambria" w:hAnsi="Cambria" w:cs="Cambria"/>
                <w:sz w:val="19"/>
                <w:szCs w:val="19"/>
              </w:rPr>
            </w:pPr>
            <w:r>
              <w:rPr>
                <w:rFonts w:ascii="Cambria"/>
                <w:b/>
                <w:w w:val="105"/>
                <w:sz w:val="19"/>
              </w:rPr>
              <w:t>Public</w:t>
            </w:r>
          </w:p>
        </w:tc>
        <w:tc>
          <w:tcPr>
            <w:tcW w:w="994" w:type="dxa"/>
            <w:tcBorders>
              <w:top w:val="single" w:sz="8" w:space="0" w:color="000000"/>
              <w:left w:val="single" w:sz="8" w:space="0" w:color="000000"/>
              <w:bottom w:val="single" w:sz="8" w:space="0" w:color="000000"/>
              <w:right w:val="single" w:sz="8" w:space="0" w:color="000000"/>
            </w:tcBorders>
          </w:tcPr>
          <w:p w14:paraId="3F1C24AA" w14:textId="77777777" w:rsidR="0046329B" w:rsidRDefault="0046329B" w:rsidP="0046329B"/>
        </w:tc>
        <w:tc>
          <w:tcPr>
            <w:tcW w:w="1176" w:type="dxa"/>
            <w:tcBorders>
              <w:top w:val="single" w:sz="8" w:space="0" w:color="000000"/>
              <w:left w:val="single" w:sz="8" w:space="0" w:color="000000"/>
              <w:bottom w:val="single" w:sz="8" w:space="0" w:color="000000"/>
              <w:right w:val="single" w:sz="8" w:space="0" w:color="000000"/>
            </w:tcBorders>
          </w:tcPr>
          <w:p w14:paraId="35B75CCF" w14:textId="77777777" w:rsidR="0046329B" w:rsidRDefault="0046329B" w:rsidP="0046329B"/>
        </w:tc>
        <w:tc>
          <w:tcPr>
            <w:tcW w:w="998" w:type="dxa"/>
            <w:tcBorders>
              <w:top w:val="single" w:sz="8" w:space="0" w:color="000000"/>
              <w:left w:val="single" w:sz="8" w:space="0" w:color="000000"/>
              <w:bottom w:val="single" w:sz="8" w:space="0" w:color="000000"/>
              <w:right w:val="single" w:sz="8" w:space="0" w:color="000000"/>
            </w:tcBorders>
          </w:tcPr>
          <w:p w14:paraId="56703CE0" w14:textId="77777777" w:rsidR="0046329B" w:rsidRDefault="0046329B" w:rsidP="0046329B"/>
        </w:tc>
        <w:tc>
          <w:tcPr>
            <w:tcW w:w="1118" w:type="dxa"/>
            <w:tcBorders>
              <w:top w:val="single" w:sz="8" w:space="0" w:color="000000"/>
              <w:left w:val="single" w:sz="8" w:space="0" w:color="000000"/>
              <w:bottom w:val="single" w:sz="8" w:space="0" w:color="000000"/>
              <w:right w:val="single" w:sz="8" w:space="0" w:color="000000"/>
            </w:tcBorders>
          </w:tcPr>
          <w:p w14:paraId="2ADC48C0" w14:textId="77777777" w:rsidR="0046329B" w:rsidRDefault="0046329B" w:rsidP="0046329B"/>
        </w:tc>
        <w:tc>
          <w:tcPr>
            <w:tcW w:w="998" w:type="dxa"/>
            <w:tcBorders>
              <w:top w:val="single" w:sz="8" w:space="0" w:color="000000"/>
              <w:left w:val="single" w:sz="8" w:space="0" w:color="000000"/>
              <w:bottom w:val="single" w:sz="8" w:space="0" w:color="000000"/>
              <w:right w:val="single" w:sz="8" w:space="0" w:color="000000"/>
            </w:tcBorders>
          </w:tcPr>
          <w:p w14:paraId="5FDFAC63" w14:textId="77777777" w:rsidR="0046329B" w:rsidRDefault="0046329B" w:rsidP="0046329B"/>
        </w:tc>
        <w:tc>
          <w:tcPr>
            <w:tcW w:w="1080" w:type="dxa"/>
            <w:tcBorders>
              <w:top w:val="single" w:sz="8" w:space="0" w:color="000000"/>
              <w:left w:val="single" w:sz="8" w:space="0" w:color="000000"/>
              <w:bottom w:val="single" w:sz="8" w:space="0" w:color="000000"/>
              <w:right w:val="single" w:sz="8" w:space="0" w:color="000000"/>
            </w:tcBorders>
          </w:tcPr>
          <w:p w14:paraId="22E54C7A" w14:textId="77777777" w:rsidR="0046329B" w:rsidRDefault="0046329B" w:rsidP="0046329B"/>
        </w:tc>
        <w:tc>
          <w:tcPr>
            <w:tcW w:w="1440" w:type="dxa"/>
            <w:tcBorders>
              <w:top w:val="single" w:sz="8" w:space="0" w:color="000000"/>
              <w:left w:val="single" w:sz="8" w:space="0" w:color="000000"/>
              <w:bottom w:val="single" w:sz="8" w:space="0" w:color="000000"/>
              <w:right w:val="single" w:sz="8" w:space="0" w:color="000000"/>
            </w:tcBorders>
          </w:tcPr>
          <w:p w14:paraId="51B3971F" w14:textId="77777777" w:rsidR="0046329B" w:rsidRDefault="0046329B" w:rsidP="0046329B"/>
        </w:tc>
        <w:tc>
          <w:tcPr>
            <w:tcW w:w="1445" w:type="dxa"/>
            <w:tcBorders>
              <w:top w:val="single" w:sz="8" w:space="0" w:color="000000"/>
              <w:left w:val="single" w:sz="8" w:space="0" w:color="000000"/>
              <w:bottom w:val="single" w:sz="8" w:space="0" w:color="000000"/>
              <w:right w:val="single" w:sz="8" w:space="0" w:color="000000"/>
            </w:tcBorders>
          </w:tcPr>
          <w:p w14:paraId="71B95FF1" w14:textId="77777777" w:rsidR="0046329B" w:rsidRDefault="0046329B" w:rsidP="0046329B"/>
        </w:tc>
      </w:tr>
      <w:tr w:rsidR="0046329B" w14:paraId="72D90DBE" w14:textId="77777777" w:rsidTr="001868B4">
        <w:trPr>
          <w:trHeight w:hRule="exact" w:val="336"/>
          <w:jc w:val="center"/>
        </w:trPr>
        <w:tc>
          <w:tcPr>
            <w:tcW w:w="1282" w:type="dxa"/>
            <w:tcBorders>
              <w:top w:val="single" w:sz="8" w:space="0" w:color="000000"/>
              <w:left w:val="single" w:sz="8" w:space="0" w:color="000000"/>
              <w:bottom w:val="single" w:sz="8" w:space="0" w:color="000000"/>
              <w:right w:val="single" w:sz="8" w:space="0" w:color="000000"/>
            </w:tcBorders>
          </w:tcPr>
          <w:p w14:paraId="4CBBC0C2" w14:textId="77777777" w:rsidR="0046329B" w:rsidRDefault="0046329B" w:rsidP="0046329B">
            <w:pPr>
              <w:pStyle w:val="TableParagraph"/>
              <w:spacing w:before="49"/>
              <w:ind w:left="96"/>
              <w:rPr>
                <w:rFonts w:ascii="Cambria" w:eastAsia="Cambria" w:hAnsi="Cambria" w:cs="Cambria"/>
                <w:sz w:val="19"/>
                <w:szCs w:val="19"/>
              </w:rPr>
            </w:pPr>
            <w:r>
              <w:rPr>
                <w:rFonts w:ascii="Cambria"/>
                <w:w w:val="105"/>
                <w:sz w:val="19"/>
              </w:rPr>
              <w:t>Large</w:t>
            </w:r>
            <w:r>
              <w:rPr>
                <w:rFonts w:ascii="Cambria"/>
                <w:spacing w:val="-19"/>
                <w:w w:val="105"/>
                <w:sz w:val="19"/>
              </w:rPr>
              <w:t xml:space="preserve"> </w:t>
            </w:r>
            <w:r>
              <w:rPr>
                <w:rFonts w:ascii="Cambria"/>
                <w:w w:val="105"/>
                <w:sz w:val="19"/>
              </w:rPr>
              <w:t>Bus</w:t>
            </w:r>
          </w:p>
        </w:tc>
        <w:tc>
          <w:tcPr>
            <w:tcW w:w="994" w:type="dxa"/>
            <w:tcBorders>
              <w:top w:val="single" w:sz="8" w:space="0" w:color="000000"/>
              <w:left w:val="single" w:sz="8" w:space="0" w:color="000000"/>
              <w:bottom w:val="single" w:sz="8" w:space="0" w:color="000000"/>
              <w:right w:val="single" w:sz="8" w:space="0" w:color="000000"/>
            </w:tcBorders>
          </w:tcPr>
          <w:p w14:paraId="59DEBDFF" w14:textId="77777777" w:rsidR="0046329B" w:rsidRDefault="0046329B" w:rsidP="0046329B">
            <w:pPr>
              <w:pStyle w:val="TableParagraph"/>
              <w:spacing w:before="49"/>
              <w:ind w:left="-2"/>
              <w:rPr>
                <w:rFonts w:ascii="Cambria" w:eastAsia="Cambria" w:hAnsi="Cambria" w:cs="Cambria"/>
                <w:sz w:val="19"/>
                <w:szCs w:val="19"/>
              </w:rPr>
            </w:pPr>
            <w:r>
              <w:rPr>
                <w:rFonts w:ascii="Cambria"/>
                <w:w w:val="105"/>
                <w:sz w:val="19"/>
              </w:rPr>
              <w:t>21.7</w:t>
            </w:r>
          </w:p>
        </w:tc>
        <w:tc>
          <w:tcPr>
            <w:tcW w:w="1176" w:type="dxa"/>
            <w:tcBorders>
              <w:top w:val="single" w:sz="8" w:space="0" w:color="000000"/>
              <w:left w:val="single" w:sz="8" w:space="0" w:color="000000"/>
              <w:bottom w:val="single" w:sz="8" w:space="0" w:color="000000"/>
              <w:right w:val="single" w:sz="8" w:space="0" w:color="000000"/>
            </w:tcBorders>
          </w:tcPr>
          <w:p w14:paraId="512BD293" w14:textId="77777777" w:rsidR="0046329B" w:rsidRDefault="0046329B" w:rsidP="0046329B">
            <w:pPr>
              <w:pStyle w:val="TableParagraph"/>
              <w:spacing w:before="49"/>
              <w:ind w:left="-2"/>
              <w:rPr>
                <w:rFonts w:ascii="Cambria" w:eastAsia="Cambria" w:hAnsi="Cambria" w:cs="Cambria"/>
                <w:sz w:val="19"/>
                <w:szCs w:val="19"/>
              </w:rPr>
            </w:pPr>
            <w:r>
              <w:rPr>
                <w:rFonts w:ascii="Cambria"/>
                <w:w w:val="105"/>
                <w:sz w:val="19"/>
              </w:rPr>
              <w:t>0.57</w:t>
            </w:r>
          </w:p>
        </w:tc>
        <w:tc>
          <w:tcPr>
            <w:tcW w:w="998" w:type="dxa"/>
            <w:tcBorders>
              <w:top w:val="single" w:sz="8" w:space="0" w:color="000000"/>
              <w:left w:val="single" w:sz="8" w:space="0" w:color="000000"/>
              <w:bottom w:val="single" w:sz="8" w:space="0" w:color="000000"/>
              <w:right w:val="single" w:sz="8" w:space="0" w:color="000000"/>
            </w:tcBorders>
          </w:tcPr>
          <w:p w14:paraId="193A43AC" w14:textId="77777777" w:rsidR="0046329B" w:rsidRDefault="0046329B" w:rsidP="0046329B">
            <w:pPr>
              <w:pStyle w:val="TableParagraph"/>
              <w:spacing w:before="49"/>
              <w:ind w:left="-2"/>
              <w:rPr>
                <w:rFonts w:ascii="Cambria" w:eastAsia="Cambria" w:hAnsi="Cambria" w:cs="Cambria"/>
                <w:sz w:val="19"/>
                <w:szCs w:val="19"/>
              </w:rPr>
            </w:pPr>
            <w:r>
              <w:rPr>
                <w:rFonts w:ascii="Cambria"/>
                <w:w w:val="105"/>
                <w:sz w:val="19"/>
              </w:rPr>
              <w:t>26.3</w:t>
            </w:r>
          </w:p>
        </w:tc>
        <w:tc>
          <w:tcPr>
            <w:tcW w:w="1118" w:type="dxa"/>
            <w:tcBorders>
              <w:top w:val="single" w:sz="8" w:space="0" w:color="000000"/>
              <w:left w:val="single" w:sz="8" w:space="0" w:color="000000"/>
              <w:bottom w:val="single" w:sz="8" w:space="0" w:color="000000"/>
              <w:right w:val="single" w:sz="8" w:space="0" w:color="000000"/>
            </w:tcBorders>
          </w:tcPr>
          <w:p w14:paraId="6B42D108" w14:textId="77777777" w:rsidR="0046329B" w:rsidRDefault="0046329B" w:rsidP="0046329B">
            <w:pPr>
              <w:pStyle w:val="TableParagraph"/>
              <w:spacing w:before="49"/>
              <w:ind w:left="-1"/>
              <w:rPr>
                <w:rFonts w:ascii="Cambria" w:eastAsia="Cambria" w:hAnsi="Cambria" w:cs="Cambria"/>
                <w:sz w:val="19"/>
                <w:szCs w:val="19"/>
              </w:rPr>
            </w:pPr>
            <w:r>
              <w:rPr>
                <w:rFonts w:ascii="Cambria"/>
                <w:spacing w:val="1"/>
                <w:w w:val="105"/>
                <w:sz w:val="19"/>
              </w:rPr>
              <w:t>25</w:t>
            </w:r>
          </w:p>
        </w:tc>
        <w:tc>
          <w:tcPr>
            <w:tcW w:w="998" w:type="dxa"/>
            <w:tcBorders>
              <w:top w:val="single" w:sz="8" w:space="0" w:color="000000"/>
              <w:left w:val="single" w:sz="8" w:space="0" w:color="000000"/>
              <w:bottom w:val="single" w:sz="8" w:space="0" w:color="000000"/>
              <w:right w:val="single" w:sz="8" w:space="0" w:color="000000"/>
            </w:tcBorders>
          </w:tcPr>
          <w:p w14:paraId="7D5A1EE8" w14:textId="77777777" w:rsidR="0046329B" w:rsidRDefault="0046329B" w:rsidP="0046329B">
            <w:pPr>
              <w:pStyle w:val="TableParagraph"/>
              <w:spacing w:before="49"/>
              <w:ind w:left="-1"/>
              <w:rPr>
                <w:rFonts w:ascii="Cambria" w:eastAsia="Cambria" w:hAnsi="Cambria" w:cs="Cambria"/>
                <w:sz w:val="19"/>
                <w:szCs w:val="19"/>
              </w:rPr>
            </w:pPr>
            <w:r>
              <w:rPr>
                <w:rFonts w:ascii="Cambria"/>
                <w:w w:val="105"/>
                <w:sz w:val="19"/>
              </w:rPr>
              <w:t>14.3</w:t>
            </w:r>
          </w:p>
        </w:tc>
        <w:tc>
          <w:tcPr>
            <w:tcW w:w="1080" w:type="dxa"/>
            <w:tcBorders>
              <w:top w:val="single" w:sz="8" w:space="0" w:color="000000"/>
              <w:left w:val="single" w:sz="8" w:space="0" w:color="000000"/>
              <w:bottom w:val="single" w:sz="8" w:space="0" w:color="000000"/>
              <w:right w:val="single" w:sz="8" w:space="0" w:color="000000"/>
            </w:tcBorders>
          </w:tcPr>
          <w:p w14:paraId="0560A5FE" w14:textId="77777777" w:rsidR="0046329B" w:rsidRDefault="0046329B" w:rsidP="0046329B">
            <w:pPr>
              <w:pStyle w:val="TableParagraph"/>
              <w:spacing w:before="49"/>
              <w:ind w:left="-2"/>
              <w:rPr>
                <w:rFonts w:ascii="Cambria" w:eastAsia="Cambria" w:hAnsi="Cambria" w:cs="Cambria"/>
                <w:sz w:val="19"/>
                <w:szCs w:val="19"/>
              </w:rPr>
            </w:pPr>
            <w:r>
              <w:rPr>
                <w:rFonts w:ascii="Cambria"/>
                <w:spacing w:val="1"/>
                <w:w w:val="105"/>
                <w:sz w:val="19"/>
              </w:rPr>
              <w:t>5%</w:t>
            </w:r>
          </w:p>
        </w:tc>
        <w:tc>
          <w:tcPr>
            <w:tcW w:w="1440" w:type="dxa"/>
            <w:tcBorders>
              <w:top w:val="single" w:sz="8" w:space="0" w:color="000000"/>
              <w:left w:val="single" w:sz="8" w:space="0" w:color="000000"/>
              <w:bottom w:val="single" w:sz="8" w:space="0" w:color="000000"/>
              <w:right w:val="single" w:sz="8" w:space="0" w:color="000000"/>
            </w:tcBorders>
          </w:tcPr>
          <w:p w14:paraId="67CCB08D" w14:textId="77777777" w:rsidR="0046329B" w:rsidRDefault="0046329B" w:rsidP="0046329B">
            <w:pPr>
              <w:pStyle w:val="TableParagraph"/>
              <w:spacing w:before="49"/>
              <w:ind w:left="-2"/>
              <w:rPr>
                <w:rFonts w:ascii="Cambria" w:eastAsia="Cambria" w:hAnsi="Cambria" w:cs="Cambria"/>
                <w:sz w:val="19"/>
                <w:szCs w:val="19"/>
              </w:rPr>
            </w:pPr>
            <w:r>
              <w:rPr>
                <w:rFonts w:ascii="Cambria"/>
                <w:spacing w:val="1"/>
                <w:w w:val="105"/>
                <w:sz w:val="19"/>
              </w:rPr>
              <w:t>10%</w:t>
            </w:r>
          </w:p>
        </w:tc>
        <w:tc>
          <w:tcPr>
            <w:tcW w:w="1445" w:type="dxa"/>
            <w:tcBorders>
              <w:top w:val="single" w:sz="8" w:space="0" w:color="000000"/>
              <w:left w:val="single" w:sz="8" w:space="0" w:color="000000"/>
              <w:bottom w:val="single" w:sz="8" w:space="0" w:color="000000"/>
              <w:right w:val="single" w:sz="8" w:space="0" w:color="000000"/>
            </w:tcBorders>
          </w:tcPr>
          <w:p w14:paraId="329E02AA" w14:textId="77777777" w:rsidR="0046329B" w:rsidRDefault="0046329B" w:rsidP="0046329B">
            <w:pPr>
              <w:pStyle w:val="TableParagraph"/>
              <w:spacing w:before="49"/>
              <w:ind w:left="-2"/>
              <w:rPr>
                <w:rFonts w:ascii="Cambria" w:eastAsia="Cambria" w:hAnsi="Cambria" w:cs="Cambria"/>
                <w:sz w:val="19"/>
                <w:szCs w:val="19"/>
              </w:rPr>
            </w:pPr>
            <w:r>
              <w:rPr>
                <w:rFonts w:ascii="Cambria"/>
                <w:spacing w:val="1"/>
                <w:w w:val="105"/>
                <w:sz w:val="19"/>
              </w:rPr>
              <w:t>10%</w:t>
            </w:r>
          </w:p>
        </w:tc>
      </w:tr>
      <w:tr w:rsidR="0046329B" w14:paraId="3FD0CB9A" w14:textId="77777777" w:rsidTr="001868B4">
        <w:trPr>
          <w:trHeight w:hRule="exact" w:val="336"/>
          <w:jc w:val="center"/>
        </w:trPr>
        <w:tc>
          <w:tcPr>
            <w:tcW w:w="1282" w:type="dxa"/>
            <w:tcBorders>
              <w:top w:val="single" w:sz="8" w:space="0" w:color="000000"/>
              <w:left w:val="single" w:sz="8" w:space="0" w:color="000000"/>
              <w:bottom w:val="single" w:sz="8" w:space="0" w:color="000000"/>
              <w:right w:val="single" w:sz="8" w:space="0" w:color="000000"/>
            </w:tcBorders>
          </w:tcPr>
          <w:p w14:paraId="0BF13800" w14:textId="77777777" w:rsidR="0046329B" w:rsidRDefault="0046329B" w:rsidP="0046329B">
            <w:pPr>
              <w:pStyle w:val="TableParagraph"/>
              <w:spacing w:before="49"/>
              <w:ind w:left="96"/>
              <w:rPr>
                <w:rFonts w:ascii="Cambria" w:eastAsia="Cambria" w:hAnsi="Cambria" w:cs="Cambria"/>
                <w:sz w:val="19"/>
                <w:szCs w:val="19"/>
              </w:rPr>
            </w:pPr>
            <w:r>
              <w:rPr>
                <w:rFonts w:ascii="Cambria"/>
                <w:spacing w:val="1"/>
                <w:w w:val="105"/>
                <w:sz w:val="19"/>
              </w:rPr>
              <w:t>MBT</w:t>
            </w:r>
          </w:p>
        </w:tc>
        <w:tc>
          <w:tcPr>
            <w:tcW w:w="994" w:type="dxa"/>
            <w:tcBorders>
              <w:top w:val="single" w:sz="8" w:space="0" w:color="000000"/>
              <w:left w:val="single" w:sz="8" w:space="0" w:color="000000"/>
              <w:bottom w:val="single" w:sz="8" w:space="0" w:color="000000"/>
              <w:right w:val="single" w:sz="8" w:space="0" w:color="000000"/>
            </w:tcBorders>
          </w:tcPr>
          <w:p w14:paraId="3FFE02C9" w14:textId="77777777" w:rsidR="0046329B" w:rsidRDefault="0046329B" w:rsidP="0046329B">
            <w:pPr>
              <w:pStyle w:val="TableParagraph"/>
              <w:spacing w:before="49"/>
              <w:ind w:left="-2"/>
              <w:rPr>
                <w:rFonts w:ascii="Cambria" w:eastAsia="Cambria" w:hAnsi="Cambria" w:cs="Cambria"/>
                <w:sz w:val="19"/>
                <w:szCs w:val="19"/>
              </w:rPr>
            </w:pPr>
            <w:r>
              <w:rPr>
                <w:rFonts w:ascii="Cambria"/>
                <w:w w:val="105"/>
                <w:sz w:val="19"/>
              </w:rPr>
              <w:t>301.0</w:t>
            </w:r>
          </w:p>
        </w:tc>
        <w:tc>
          <w:tcPr>
            <w:tcW w:w="1176" w:type="dxa"/>
            <w:tcBorders>
              <w:top w:val="single" w:sz="8" w:space="0" w:color="000000"/>
              <w:left w:val="single" w:sz="8" w:space="0" w:color="000000"/>
              <w:bottom w:val="single" w:sz="8" w:space="0" w:color="000000"/>
              <w:right w:val="single" w:sz="8" w:space="0" w:color="000000"/>
            </w:tcBorders>
          </w:tcPr>
          <w:p w14:paraId="0EBDA7FF" w14:textId="77777777" w:rsidR="0046329B" w:rsidRDefault="0046329B" w:rsidP="0046329B">
            <w:pPr>
              <w:pStyle w:val="TableParagraph"/>
              <w:spacing w:before="49"/>
              <w:ind w:left="-2"/>
              <w:rPr>
                <w:rFonts w:ascii="Cambria" w:eastAsia="Cambria" w:hAnsi="Cambria" w:cs="Cambria"/>
                <w:sz w:val="19"/>
                <w:szCs w:val="19"/>
              </w:rPr>
            </w:pPr>
            <w:r>
              <w:rPr>
                <w:rFonts w:ascii="Cambria"/>
                <w:w w:val="105"/>
                <w:sz w:val="19"/>
              </w:rPr>
              <w:t>7.82</w:t>
            </w:r>
          </w:p>
        </w:tc>
        <w:tc>
          <w:tcPr>
            <w:tcW w:w="998" w:type="dxa"/>
            <w:tcBorders>
              <w:top w:val="single" w:sz="8" w:space="0" w:color="000000"/>
              <w:left w:val="single" w:sz="8" w:space="0" w:color="000000"/>
              <w:bottom w:val="single" w:sz="8" w:space="0" w:color="000000"/>
              <w:right w:val="single" w:sz="8" w:space="0" w:color="000000"/>
            </w:tcBorders>
          </w:tcPr>
          <w:p w14:paraId="1CE2A659" w14:textId="77777777" w:rsidR="0046329B" w:rsidRDefault="0046329B" w:rsidP="0046329B">
            <w:pPr>
              <w:pStyle w:val="TableParagraph"/>
              <w:spacing w:before="49"/>
              <w:ind w:left="-2"/>
              <w:rPr>
                <w:rFonts w:ascii="Cambria" w:eastAsia="Cambria" w:hAnsi="Cambria" w:cs="Cambria"/>
                <w:sz w:val="19"/>
                <w:szCs w:val="19"/>
              </w:rPr>
            </w:pPr>
            <w:r>
              <w:rPr>
                <w:rFonts w:ascii="Cambria"/>
                <w:w w:val="105"/>
                <w:sz w:val="19"/>
              </w:rPr>
              <w:t>26.0</w:t>
            </w:r>
          </w:p>
        </w:tc>
        <w:tc>
          <w:tcPr>
            <w:tcW w:w="1118" w:type="dxa"/>
            <w:tcBorders>
              <w:top w:val="single" w:sz="8" w:space="0" w:color="000000"/>
              <w:left w:val="single" w:sz="8" w:space="0" w:color="000000"/>
              <w:bottom w:val="single" w:sz="8" w:space="0" w:color="000000"/>
              <w:right w:val="single" w:sz="8" w:space="0" w:color="000000"/>
            </w:tcBorders>
          </w:tcPr>
          <w:p w14:paraId="3E146D76" w14:textId="77777777" w:rsidR="0046329B" w:rsidRDefault="0046329B" w:rsidP="0046329B">
            <w:pPr>
              <w:pStyle w:val="TableParagraph"/>
              <w:spacing w:before="49"/>
              <w:ind w:left="-1"/>
              <w:rPr>
                <w:rFonts w:ascii="Cambria" w:eastAsia="Cambria" w:hAnsi="Cambria" w:cs="Cambria"/>
                <w:sz w:val="19"/>
                <w:szCs w:val="19"/>
              </w:rPr>
            </w:pPr>
            <w:r>
              <w:rPr>
                <w:rFonts w:ascii="Cambria"/>
                <w:spacing w:val="1"/>
                <w:w w:val="105"/>
                <w:sz w:val="19"/>
              </w:rPr>
              <w:t>14</w:t>
            </w:r>
          </w:p>
        </w:tc>
        <w:tc>
          <w:tcPr>
            <w:tcW w:w="998" w:type="dxa"/>
            <w:tcBorders>
              <w:top w:val="single" w:sz="8" w:space="0" w:color="000000"/>
              <w:left w:val="single" w:sz="8" w:space="0" w:color="000000"/>
              <w:bottom w:val="single" w:sz="8" w:space="0" w:color="000000"/>
              <w:right w:val="single" w:sz="8" w:space="0" w:color="000000"/>
            </w:tcBorders>
          </w:tcPr>
          <w:p w14:paraId="30B82C7F" w14:textId="77777777" w:rsidR="0046329B" w:rsidRDefault="0046329B" w:rsidP="0046329B">
            <w:pPr>
              <w:pStyle w:val="TableParagraph"/>
              <w:spacing w:before="49"/>
              <w:ind w:left="-1"/>
              <w:rPr>
                <w:rFonts w:ascii="Cambria" w:eastAsia="Cambria" w:hAnsi="Cambria" w:cs="Cambria"/>
                <w:sz w:val="19"/>
                <w:szCs w:val="19"/>
              </w:rPr>
            </w:pPr>
            <w:r>
              <w:rPr>
                <w:rFonts w:ascii="Cambria"/>
                <w:w w:val="105"/>
                <w:sz w:val="19"/>
              </w:rPr>
              <w:t>109.5</w:t>
            </w:r>
          </w:p>
        </w:tc>
        <w:tc>
          <w:tcPr>
            <w:tcW w:w="1080" w:type="dxa"/>
            <w:tcBorders>
              <w:top w:val="single" w:sz="8" w:space="0" w:color="000000"/>
              <w:left w:val="single" w:sz="8" w:space="0" w:color="000000"/>
              <w:bottom w:val="single" w:sz="8" w:space="0" w:color="000000"/>
              <w:right w:val="single" w:sz="8" w:space="0" w:color="000000"/>
            </w:tcBorders>
          </w:tcPr>
          <w:p w14:paraId="248FDBCE" w14:textId="77777777" w:rsidR="0046329B" w:rsidRDefault="0046329B" w:rsidP="0046329B">
            <w:pPr>
              <w:pStyle w:val="TableParagraph"/>
              <w:spacing w:before="49"/>
              <w:ind w:left="-2"/>
              <w:rPr>
                <w:rFonts w:ascii="Cambria" w:eastAsia="Cambria" w:hAnsi="Cambria" w:cs="Cambria"/>
                <w:sz w:val="19"/>
                <w:szCs w:val="19"/>
              </w:rPr>
            </w:pPr>
            <w:r>
              <w:rPr>
                <w:rFonts w:ascii="Cambria"/>
                <w:spacing w:val="1"/>
                <w:w w:val="105"/>
                <w:sz w:val="19"/>
              </w:rPr>
              <w:t>42%</w:t>
            </w:r>
          </w:p>
        </w:tc>
        <w:tc>
          <w:tcPr>
            <w:tcW w:w="1440" w:type="dxa"/>
            <w:tcBorders>
              <w:top w:val="single" w:sz="8" w:space="0" w:color="000000"/>
              <w:left w:val="single" w:sz="8" w:space="0" w:color="000000"/>
              <w:bottom w:val="single" w:sz="8" w:space="0" w:color="000000"/>
              <w:right w:val="single" w:sz="8" w:space="0" w:color="000000"/>
            </w:tcBorders>
          </w:tcPr>
          <w:p w14:paraId="3DF0353E" w14:textId="77777777" w:rsidR="0046329B" w:rsidRDefault="0046329B" w:rsidP="0046329B">
            <w:pPr>
              <w:pStyle w:val="TableParagraph"/>
              <w:spacing w:before="49"/>
              <w:ind w:left="-2"/>
              <w:rPr>
                <w:rFonts w:ascii="Cambria" w:eastAsia="Cambria" w:hAnsi="Cambria" w:cs="Cambria"/>
                <w:sz w:val="19"/>
                <w:szCs w:val="19"/>
              </w:rPr>
            </w:pPr>
            <w:r>
              <w:rPr>
                <w:rFonts w:ascii="Cambria"/>
                <w:spacing w:val="1"/>
                <w:w w:val="105"/>
                <w:sz w:val="19"/>
              </w:rPr>
              <w:t>40%</w:t>
            </w:r>
          </w:p>
        </w:tc>
        <w:tc>
          <w:tcPr>
            <w:tcW w:w="1445" w:type="dxa"/>
            <w:tcBorders>
              <w:top w:val="single" w:sz="8" w:space="0" w:color="000000"/>
              <w:left w:val="single" w:sz="8" w:space="0" w:color="000000"/>
              <w:bottom w:val="single" w:sz="8" w:space="0" w:color="000000"/>
              <w:right w:val="single" w:sz="8" w:space="0" w:color="000000"/>
            </w:tcBorders>
          </w:tcPr>
          <w:p w14:paraId="43376955" w14:textId="77777777" w:rsidR="0046329B" w:rsidRDefault="0046329B" w:rsidP="0046329B">
            <w:pPr>
              <w:pStyle w:val="TableParagraph"/>
              <w:spacing w:before="49"/>
              <w:ind w:left="-2"/>
              <w:rPr>
                <w:rFonts w:ascii="Cambria" w:eastAsia="Cambria" w:hAnsi="Cambria" w:cs="Cambria"/>
                <w:sz w:val="19"/>
                <w:szCs w:val="19"/>
              </w:rPr>
            </w:pPr>
            <w:r>
              <w:rPr>
                <w:rFonts w:ascii="Cambria"/>
                <w:spacing w:val="1"/>
                <w:w w:val="105"/>
                <w:sz w:val="19"/>
              </w:rPr>
              <w:t>42%</w:t>
            </w:r>
          </w:p>
        </w:tc>
      </w:tr>
      <w:tr w:rsidR="0046329B" w14:paraId="2281F6D0" w14:textId="77777777" w:rsidTr="001868B4">
        <w:trPr>
          <w:trHeight w:hRule="exact" w:val="336"/>
          <w:jc w:val="center"/>
        </w:trPr>
        <w:tc>
          <w:tcPr>
            <w:tcW w:w="1282" w:type="dxa"/>
            <w:tcBorders>
              <w:top w:val="single" w:sz="8" w:space="0" w:color="000000"/>
              <w:left w:val="single" w:sz="8" w:space="0" w:color="000000"/>
              <w:bottom w:val="single" w:sz="8" w:space="0" w:color="000000"/>
              <w:right w:val="single" w:sz="8" w:space="0" w:color="000000"/>
            </w:tcBorders>
          </w:tcPr>
          <w:p w14:paraId="481FB819" w14:textId="77777777" w:rsidR="0046329B" w:rsidRDefault="0046329B" w:rsidP="0046329B">
            <w:pPr>
              <w:pStyle w:val="TableParagraph"/>
              <w:spacing w:before="49"/>
              <w:ind w:left="96"/>
              <w:rPr>
                <w:rFonts w:ascii="Cambria" w:eastAsia="Cambria" w:hAnsi="Cambria" w:cs="Cambria"/>
                <w:sz w:val="19"/>
                <w:szCs w:val="19"/>
              </w:rPr>
            </w:pPr>
            <w:r>
              <w:rPr>
                <w:rFonts w:ascii="Cambria"/>
                <w:w w:val="105"/>
                <w:sz w:val="19"/>
              </w:rPr>
              <w:t>Train*</w:t>
            </w:r>
          </w:p>
        </w:tc>
        <w:tc>
          <w:tcPr>
            <w:tcW w:w="994" w:type="dxa"/>
            <w:tcBorders>
              <w:top w:val="single" w:sz="8" w:space="0" w:color="000000"/>
              <w:left w:val="single" w:sz="8" w:space="0" w:color="000000"/>
              <w:bottom w:val="single" w:sz="8" w:space="0" w:color="000000"/>
              <w:right w:val="single" w:sz="8" w:space="0" w:color="000000"/>
            </w:tcBorders>
          </w:tcPr>
          <w:p w14:paraId="03E6792B" w14:textId="77777777" w:rsidR="0046329B" w:rsidRDefault="0046329B" w:rsidP="0046329B"/>
        </w:tc>
        <w:tc>
          <w:tcPr>
            <w:tcW w:w="1176" w:type="dxa"/>
            <w:tcBorders>
              <w:top w:val="single" w:sz="8" w:space="0" w:color="000000"/>
              <w:left w:val="single" w:sz="8" w:space="0" w:color="000000"/>
              <w:bottom w:val="single" w:sz="8" w:space="0" w:color="000000"/>
              <w:right w:val="single" w:sz="8" w:space="0" w:color="000000"/>
            </w:tcBorders>
          </w:tcPr>
          <w:p w14:paraId="3BC3112E" w14:textId="77777777" w:rsidR="0046329B" w:rsidRDefault="0046329B" w:rsidP="0046329B"/>
        </w:tc>
        <w:tc>
          <w:tcPr>
            <w:tcW w:w="998" w:type="dxa"/>
            <w:tcBorders>
              <w:top w:val="single" w:sz="8" w:space="0" w:color="000000"/>
              <w:left w:val="single" w:sz="8" w:space="0" w:color="000000"/>
              <w:bottom w:val="single" w:sz="8" w:space="0" w:color="000000"/>
              <w:right w:val="single" w:sz="8" w:space="0" w:color="000000"/>
            </w:tcBorders>
          </w:tcPr>
          <w:p w14:paraId="4576F225" w14:textId="77777777" w:rsidR="0046329B" w:rsidRDefault="0046329B" w:rsidP="0046329B"/>
        </w:tc>
        <w:tc>
          <w:tcPr>
            <w:tcW w:w="1118" w:type="dxa"/>
            <w:tcBorders>
              <w:top w:val="single" w:sz="8" w:space="0" w:color="000000"/>
              <w:left w:val="single" w:sz="8" w:space="0" w:color="000000"/>
              <w:bottom w:val="single" w:sz="8" w:space="0" w:color="000000"/>
              <w:right w:val="single" w:sz="8" w:space="0" w:color="000000"/>
            </w:tcBorders>
          </w:tcPr>
          <w:p w14:paraId="7F344683" w14:textId="77777777" w:rsidR="0046329B" w:rsidRDefault="0046329B" w:rsidP="0046329B"/>
        </w:tc>
        <w:tc>
          <w:tcPr>
            <w:tcW w:w="998" w:type="dxa"/>
            <w:tcBorders>
              <w:top w:val="single" w:sz="8" w:space="0" w:color="000000"/>
              <w:left w:val="single" w:sz="8" w:space="0" w:color="000000"/>
              <w:bottom w:val="single" w:sz="8" w:space="0" w:color="000000"/>
              <w:right w:val="single" w:sz="8" w:space="0" w:color="000000"/>
            </w:tcBorders>
          </w:tcPr>
          <w:p w14:paraId="1381FDF6" w14:textId="77777777" w:rsidR="0046329B" w:rsidRDefault="0046329B" w:rsidP="0046329B">
            <w:pPr>
              <w:pStyle w:val="TableParagraph"/>
              <w:spacing w:before="49"/>
              <w:ind w:left="-1"/>
              <w:rPr>
                <w:rFonts w:ascii="Cambria" w:eastAsia="Cambria" w:hAnsi="Cambria" w:cs="Cambria"/>
                <w:sz w:val="13"/>
                <w:szCs w:val="13"/>
              </w:rPr>
            </w:pPr>
            <w:r>
              <w:rPr>
                <w:rFonts w:ascii="Cambria"/>
                <w:sz w:val="19"/>
              </w:rPr>
              <w:t>13.9</w:t>
            </w:r>
            <w:r>
              <w:rPr>
                <w:rFonts w:ascii="Cambria"/>
                <w:position w:val="5"/>
                <w:sz w:val="13"/>
              </w:rPr>
              <w:t>b</w:t>
            </w:r>
          </w:p>
        </w:tc>
        <w:tc>
          <w:tcPr>
            <w:tcW w:w="1080" w:type="dxa"/>
            <w:tcBorders>
              <w:top w:val="single" w:sz="8" w:space="0" w:color="000000"/>
              <w:left w:val="single" w:sz="8" w:space="0" w:color="000000"/>
              <w:bottom w:val="single" w:sz="8" w:space="0" w:color="000000"/>
              <w:right w:val="single" w:sz="8" w:space="0" w:color="000000"/>
            </w:tcBorders>
          </w:tcPr>
          <w:p w14:paraId="7CF88F45" w14:textId="77777777" w:rsidR="0046329B" w:rsidRDefault="0046329B" w:rsidP="0046329B">
            <w:pPr>
              <w:pStyle w:val="TableParagraph"/>
              <w:spacing w:before="49"/>
              <w:ind w:left="-2"/>
              <w:rPr>
                <w:rFonts w:ascii="Cambria" w:eastAsia="Cambria" w:hAnsi="Cambria" w:cs="Cambria"/>
                <w:sz w:val="19"/>
                <w:szCs w:val="19"/>
              </w:rPr>
            </w:pPr>
            <w:r>
              <w:rPr>
                <w:rFonts w:ascii="Cambria"/>
                <w:spacing w:val="1"/>
                <w:w w:val="105"/>
                <w:sz w:val="19"/>
              </w:rPr>
              <w:t>5%</w:t>
            </w:r>
          </w:p>
        </w:tc>
        <w:tc>
          <w:tcPr>
            <w:tcW w:w="1440" w:type="dxa"/>
            <w:tcBorders>
              <w:top w:val="single" w:sz="8" w:space="0" w:color="000000"/>
              <w:left w:val="single" w:sz="8" w:space="0" w:color="000000"/>
              <w:bottom w:val="single" w:sz="8" w:space="0" w:color="000000"/>
              <w:right w:val="single" w:sz="8" w:space="0" w:color="000000"/>
            </w:tcBorders>
          </w:tcPr>
          <w:p w14:paraId="669D4027" w14:textId="77777777" w:rsidR="0046329B" w:rsidRDefault="0046329B" w:rsidP="0046329B">
            <w:pPr>
              <w:pStyle w:val="TableParagraph"/>
              <w:spacing w:before="49"/>
              <w:ind w:left="-2"/>
              <w:rPr>
                <w:rFonts w:ascii="Cambria" w:eastAsia="Cambria" w:hAnsi="Cambria" w:cs="Cambria"/>
                <w:sz w:val="19"/>
                <w:szCs w:val="19"/>
              </w:rPr>
            </w:pPr>
            <w:r>
              <w:rPr>
                <w:rFonts w:ascii="Cambria"/>
                <w:spacing w:val="1"/>
                <w:w w:val="105"/>
                <w:sz w:val="19"/>
              </w:rPr>
              <w:t>8%</w:t>
            </w:r>
          </w:p>
        </w:tc>
        <w:tc>
          <w:tcPr>
            <w:tcW w:w="1445" w:type="dxa"/>
            <w:tcBorders>
              <w:top w:val="single" w:sz="8" w:space="0" w:color="000000"/>
              <w:left w:val="single" w:sz="8" w:space="0" w:color="000000"/>
              <w:bottom w:val="single" w:sz="8" w:space="0" w:color="000000"/>
              <w:right w:val="single" w:sz="8" w:space="0" w:color="000000"/>
            </w:tcBorders>
          </w:tcPr>
          <w:p w14:paraId="39B2FC33" w14:textId="77777777" w:rsidR="0046329B" w:rsidRDefault="0046329B" w:rsidP="0046329B">
            <w:pPr>
              <w:pStyle w:val="TableParagraph"/>
              <w:spacing w:before="49"/>
              <w:ind w:left="-2"/>
              <w:rPr>
                <w:rFonts w:ascii="Cambria" w:eastAsia="Cambria" w:hAnsi="Cambria" w:cs="Cambria"/>
                <w:sz w:val="19"/>
                <w:szCs w:val="19"/>
              </w:rPr>
            </w:pPr>
            <w:r>
              <w:rPr>
                <w:rFonts w:ascii="Cambria"/>
                <w:spacing w:val="1"/>
                <w:w w:val="105"/>
                <w:sz w:val="19"/>
              </w:rPr>
              <w:t>4%</w:t>
            </w:r>
          </w:p>
        </w:tc>
      </w:tr>
      <w:tr w:rsidR="0046329B" w14:paraId="580014F2" w14:textId="77777777" w:rsidTr="001868B4">
        <w:trPr>
          <w:trHeight w:hRule="exact" w:val="336"/>
          <w:jc w:val="center"/>
        </w:trPr>
        <w:tc>
          <w:tcPr>
            <w:tcW w:w="1282" w:type="dxa"/>
            <w:tcBorders>
              <w:top w:val="single" w:sz="8" w:space="0" w:color="000000"/>
              <w:left w:val="single" w:sz="8" w:space="0" w:color="000000"/>
              <w:bottom w:val="single" w:sz="8" w:space="0" w:color="000000"/>
              <w:right w:val="single" w:sz="8" w:space="0" w:color="000000"/>
            </w:tcBorders>
          </w:tcPr>
          <w:p w14:paraId="6EE64B92" w14:textId="77777777" w:rsidR="0046329B" w:rsidRDefault="0046329B" w:rsidP="0046329B">
            <w:pPr>
              <w:pStyle w:val="TableParagraph"/>
              <w:spacing w:before="49"/>
              <w:ind w:left="96"/>
              <w:rPr>
                <w:rFonts w:ascii="Cambria" w:eastAsia="Cambria" w:hAnsi="Cambria" w:cs="Cambria"/>
                <w:sz w:val="19"/>
                <w:szCs w:val="19"/>
              </w:rPr>
            </w:pPr>
            <w:r>
              <w:rPr>
                <w:rFonts w:ascii="Cambria"/>
                <w:b/>
                <w:spacing w:val="2"/>
                <w:w w:val="105"/>
                <w:sz w:val="19"/>
              </w:rPr>
              <w:t>TOTAL</w:t>
            </w:r>
          </w:p>
        </w:tc>
        <w:tc>
          <w:tcPr>
            <w:tcW w:w="994" w:type="dxa"/>
            <w:tcBorders>
              <w:top w:val="single" w:sz="8" w:space="0" w:color="000000"/>
              <w:left w:val="single" w:sz="8" w:space="0" w:color="000000"/>
              <w:bottom w:val="single" w:sz="8" w:space="0" w:color="000000"/>
              <w:right w:val="single" w:sz="8" w:space="0" w:color="000000"/>
            </w:tcBorders>
          </w:tcPr>
          <w:p w14:paraId="13EE2138" w14:textId="77777777" w:rsidR="0046329B" w:rsidRDefault="0046329B" w:rsidP="0046329B"/>
        </w:tc>
        <w:tc>
          <w:tcPr>
            <w:tcW w:w="1176" w:type="dxa"/>
            <w:tcBorders>
              <w:top w:val="single" w:sz="8" w:space="0" w:color="000000"/>
              <w:left w:val="single" w:sz="8" w:space="0" w:color="000000"/>
              <w:bottom w:val="single" w:sz="8" w:space="0" w:color="000000"/>
              <w:right w:val="single" w:sz="8" w:space="0" w:color="000000"/>
            </w:tcBorders>
          </w:tcPr>
          <w:p w14:paraId="317D1A84" w14:textId="77777777" w:rsidR="0046329B" w:rsidRDefault="0046329B" w:rsidP="0046329B"/>
        </w:tc>
        <w:tc>
          <w:tcPr>
            <w:tcW w:w="998" w:type="dxa"/>
            <w:tcBorders>
              <w:top w:val="single" w:sz="8" w:space="0" w:color="000000"/>
              <w:left w:val="single" w:sz="8" w:space="0" w:color="000000"/>
              <w:bottom w:val="single" w:sz="8" w:space="0" w:color="000000"/>
              <w:right w:val="single" w:sz="8" w:space="0" w:color="000000"/>
            </w:tcBorders>
          </w:tcPr>
          <w:p w14:paraId="276F0422" w14:textId="77777777" w:rsidR="0046329B" w:rsidRDefault="0046329B" w:rsidP="0046329B"/>
        </w:tc>
        <w:tc>
          <w:tcPr>
            <w:tcW w:w="1118" w:type="dxa"/>
            <w:tcBorders>
              <w:top w:val="single" w:sz="8" w:space="0" w:color="000000"/>
              <w:left w:val="single" w:sz="8" w:space="0" w:color="000000"/>
              <w:bottom w:val="single" w:sz="8" w:space="0" w:color="000000"/>
              <w:right w:val="single" w:sz="8" w:space="0" w:color="000000"/>
            </w:tcBorders>
          </w:tcPr>
          <w:p w14:paraId="68FE5F72" w14:textId="77777777" w:rsidR="0046329B" w:rsidRDefault="0046329B" w:rsidP="0046329B"/>
        </w:tc>
        <w:tc>
          <w:tcPr>
            <w:tcW w:w="998" w:type="dxa"/>
            <w:tcBorders>
              <w:top w:val="single" w:sz="8" w:space="0" w:color="000000"/>
              <w:left w:val="single" w:sz="8" w:space="0" w:color="000000"/>
              <w:bottom w:val="single" w:sz="8" w:space="0" w:color="000000"/>
              <w:right w:val="single" w:sz="8" w:space="0" w:color="000000"/>
            </w:tcBorders>
          </w:tcPr>
          <w:p w14:paraId="01A0831E" w14:textId="77777777" w:rsidR="0046329B" w:rsidRDefault="0046329B" w:rsidP="0046329B">
            <w:pPr>
              <w:pStyle w:val="TableParagraph"/>
              <w:spacing w:before="49"/>
              <w:ind w:left="-1"/>
              <w:rPr>
                <w:rFonts w:ascii="Cambria" w:eastAsia="Cambria" w:hAnsi="Cambria" w:cs="Cambria"/>
                <w:sz w:val="19"/>
                <w:szCs w:val="19"/>
              </w:rPr>
            </w:pPr>
            <w:r>
              <w:rPr>
                <w:rFonts w:ascii="Cambria"/>
                <w:b/>
                <w:w w:val="105"/>
                <w:sz w:val="19"/>
              </w:rPr>
              <w:t>137.1</w:t>
            </w:r>
          </w:p>
        </w:tc>
        <w:tc>
          <w:tcPr>
            <w:tcW w:w="1080" w:type="dxa"/>
            <w:tcBorders>
              <w:top w:val="single" w:sz="8" w:space="0" w:color="000000"/>
              <w:left w:val="single" w:sz="8" w:space="0" w:color="000000"/>
              <w:bottom w:val="single" w:sz="8" w:space="0" w:color="000000"/>
              <w:right w:val="single" w:sz="8" w:space="0" w:color="000000"/>
            </w:tcBorders>
          </w:tcPr>
          <w:p w14:paraId="05D2BC31" w14:textId="77777777" w:rsidR="0046329B" w:rsidRDefault="0046329B" w:rsidP="0046329B"/>
        </w:tc>
        <w:tc>
          <w:tcPr>
            <w:tcW w:w="1440" w:type="dxa"/>
            <w:tcBorders>
              <w:top w:val="single" w:sz="8" w:space="0" w:color="000000"/>
              <w:left w:val="single" w:sz="8" w:space="0" w:color="000000"/>
              <w:bottom w:val="single" w:sz="8" w:space="0" w:color="000000"/>
              <w:right w:val="single" w:sz="8" w:space="0" w:color="000000"/>
            </w:tcBorders>
          </w:tcPr>
          <w:p w14:paraId="008A5050" w14:textId="77777777" w:rsidR="0046329B" w:rsidRDefault="0046329B" w:rsidP="0046329B"/>
        </w:tc>
        <w:tc>
          <w:tcPr>
            <w:tcW w:w="1445" w:type="dxa"/>
            <w:tcBorders>
              <w:top w:val="single" w:sz="8" w:space="0" w:color="000000"/>
              <w:left w:val="single" w:sz="8" w:space="0" w:color="000000"/>
              <w:bottom w:val="single" w:sz="8" w:space="0" w:color="000000"/>
              <w:right w:val="single" w:sz="8" w:space="0" w:color="000000"/>
            </w:tcBorders>
          </w:tcPr>
          <w:p w14:paraId="5537C7FD" w14:textId="77777777" w:rsidR="0046329B" w:rsidRDefault="0046329B" w:rsidP="0046329B"/>
        </w:tc>
      </w:tr>
      <w:tr w:rsidR="0046329B" w14:paraId="46AA58CD" w14:textId="77777777" w:rsidTr="001868B4">
        <w:trPr>
          <w:trHeight w:hRule="exact" w:val="331"/>
          <w:jc w:val="center"/>
        </w:trPr>
        <w:tc>
          <w:tcPr>
            <w:tcW w:w="1282" w:type="dxa"/>
            <w:tcBorders>
              <w:top w:val="single" w:sz="8" w:space="0" w:color="000000"/>
              <w:left w:val="single" w:sz="8" w:space="0" w:color="000000"/>
              <w:bottom w:val="single" w:sz="8" w:space="0" w:color="000000"/>
              <w:right w:val="single" w:sz="8" w:space="0" w:color="000000"/>
            </w:tcBorders>
          </w:tcPr>
          <w:p w14:paraId="16306833" w14:textId="77777777" w:rsidR="0046329B" w:rsidRDefault="0046329B" w:rsidP="0046329B">
            <w:pPr>
              <w:pStyle w:val="TableParagraph"/>
              <w:spacing w:before="49"/>
              <w:ind w:left="96"/>
              <w:rPr>
                <w:rFonts w:ascii="Cambria" w:eastAsia="Cambria" w:hAnsi="Cambria" w:cs="Cambria"/>
                <w:sz w:val="19"/>
                <w:szCs w:val="19"/>
              </w:rPr>
            </w:pPr>
            <w:r>
              <w:rPr>
                <w:rFonts w:ascii="Cambria"/>
                <w:b/>
                <w:w w:val="105"/>
                <w:sz w:val="19"/>
              </w:rPr>
              <w:t>Private</w:t>
            </w:r>
          </w:p>
        </w:tc>
        <w:tc>
          <w:tcPr>
            <w:tcW w:w="994" w:type="dxa"/>
            <w:tcBorders>
              <w:top w:val="single" w:sz="8" w:space="0" w:color="000000"/>
              <w:left w:val="single" w:sz="8" w:space="0" w:color="000000"/>
              <w:bottom w:val="single" w:sz="8" w:space="0" w:color="000000"/>
              <w:right w:val="single" w:sz="8" w:space="0" w:color="000000"/>
            </w:tcBorders>
          </w:tcPr>
          <w:p w14:paraId="5A1A2FA9" w14:textId="77777777" w:rsidR="0046329B" w:rsidRDefault="0046329B" w:rsidP="0046329B"/>
        </w:tc>
        <w:tc>
          <w:tcPr>
            <w:tcW w:w="1176" w:type="dxa"/>
            <w:tcBorders>
              <w:top w:val="single" w:sz="8" w:space="0" w:color="000000"/>
              <w:left w:val="single" w:sz="8" w:space="0" w:color="000000"/>
              <w:bottom w:val="single" w:sz="8" w:space="0" w:color="000000"/>
              <w:right w:val="single" w:sz="8" w:space="0" w:color="000000"/>
            </w:tcBorders>
          </w:tcPr>
          <w:p w14:paraId="39A35D02" w14:textId="77777777" w:rsidR="0046329B" w:rsidRDefault="0046329B" w:rsidP="0046329B"/>
        </w:tc>
        <w:tc>
          <w:tcPr>
            <w:tcW w:w="998" w:type="dxa"/>
            <w:tcBorders>
              <w:top w:val="single" w:sz="8" w:space="0" w:color="000000"/>
              <w:left w:val="single" w:sz="8" w:space="0" w:color="000000"/>
              <w:bottom w:val="single" w:sz="8" w:space="0" w:color="000000"/>
              <w:right w:val="single" w:sz="8" w:space="0" w:color="000000"/>
            </w:tcBorders>
          </w:tcPr>
          <w:p w14:paraId="4B33DDCF" w14:textId="77777777" w:rsidR="0046329B" w:rsidRDefault="0046329B" w:rsidP="0046329B"/>
        </w:tc>
        <w:tc>
          <w:tcPr>
            <w:tcW w:w="1118" w:type="dxa"/>
            <w:tcBorders>
              <w:top w:val="single" w:sz="8" w:space="0" w:color="000000"/>
              <w:left w:val="single" w:sz="8" w:space="0" w:color="000000"/>
              <w:bottom w:val="single" w:sz="8" w:space="0" w:color="000000"/>
              <w:right w:val="single" w:sz="8" w:space="0" w:color="000000"/>
            </w:tcBorders>
          </w:tcPr>
          <w:p w14:paraId="1FD11E00" w14:textId="77777777" w:rsidR="0046329B" w:rsidRDefault="0046329B" w:rsidP="0046329B"/>
        </w:tc>
        <w:tc>
          <w:tcPr>
            <w:tcW w:w="998" w:type="dxa"/>
            <w:tcBorders>
              <w:top w:val="single" w:sz="8" w:space="0" w:color="000000"/>
              <w:left w:val="single" w:sz="8" w:space="0" w:color="000000"/>
              <w:bottom w:val="single" w:sz="8" w:space="0" w:color="000000"/>
              <w:right w:val="single" w:sz="8" w:space="0" w:color="000000"/>
            </w:tcBorders>
          </w:tcPr>
          <w:p w14:paraId="3478AAA3" w14:textId="77777777" w:rsidR="0046329B" w:rsidRDefault="0046329B" w:rsidP="0046329B"/>
        </w:tc>
        <w:tc>
          <w:tcPr>
            <w:tcW w:w="1080" w:type="dxa"/>
            <w:tcBorders>
              <w:top w:val="single" w:sz="8" w:space="0" w:color="000000"/>
              <w:left w:val="single" w:sz="8" w:space="0" w:color="000000"/>
              <w:bottom w:val="single" w:sz="8" w:space="0" w:color="000000"/>
              <w:right w:val="single" w:sz="8" w:space="0" w:color="000000"/>
            </w:tcBorders>
          </w:tcPr>
          <w:p w14:paraId="1436F161" w14:textId="77777777" w:rsidR="0046329B" w:rsidRDefault="0046329B" w:rsidP="0046329B">
            <w:pPr>
              <w:pStyle w:val="TableParagraph"/>
              <w:spacing w:before="10"/>
              <w:ind w:left="-2"/>
              <w:rPr>
                <w:rFonts w:ascii="Cambria" w:eastAsia="Cambria" w:hAnsi="Cambria" w:cs="Cambria"/>
                <w:sz w:val="21"/>
                <w:szCs w:val="21"/>
              </w:rPr>
            </w:pPr>
            <w:r>
              <w:rPr>
                <w:rFonts w:ascii="Cambria"/>
                <w:spacing w:val="1"/>
                <w:sz w:val="21"/>
              </w:rPr>
              <w:t>48%</w:t>
            </w:r>
          </w:p>
        </w:tc>
        <w:tc>
          <w:tcPr>
            <w:tcW w:w="1440" w:type="dxa"/>
            <w:tcBorders>
              <w:top w:val="single" w:sz="8" w:space="0" w:color="000000"/>
              <w:left w:val="single" w:sz="8" w:space="0" w:color="000000"/>
              <w:bottom w:val="single" w:sz="8" w:space="0" w:color="000000"/>
              <w:right w:val="single" w:sz="8" w:space="0" w:color="000000"/>
            </w:tcBorders>
          </w:tcPr>
          <w:p w14:paraId="1AD6D8A1" w14:textId="77777777" w:rsidR="0046329B" w:rsidRDefault="0046329B" w:rsidP="0046329B">
            <w:pPr>
              <w:pStyle w:val="TableParagraph"/>
              <w:spacing w:before="10"/>
              <w:ind w:left="-2"/>
              <w:rPr>
                <w:rFonts w:ascii="Cambria" w:eastAsia="Cambria" w:hAnsi="Cambria" w:cs="Cambria"/>
                <w:sz w:val="21"/>
                <w:szCs w:val="21"/>
              </w:rPr>
            </w:pPr>
            <w:r>
              <w:rPr>
                <w:rFonts w:ascii="Cambria"/>
                <w:spacing w:val="1"/>
                <w:sz w:val="21"/>
              </w:rPr>
              <w:t>40%</w:t>
            </w:r>
          </w:p>
        </w:tc>
        <w:tc>
          <w:tcPr>
            <w:tcW w:w="1445" w:type="dxa"/>
            <w:tcBorders>
              <w:top w:val="single" w:sz="8" w:space="0" w:color="000000"/>
              <w:left w:val="single" w:sz="8" w:space="0" w:color="000000"/>
              <w:bottom w:val="single" w:sz="8" w:space="0" w:color="000000"/>
              <w:right w:val="single" w:sz="8" w:space="0" w:color="000000"/>
            </w:tcBorders>
          </w:tcPr>
          <w:p w14:paraId="3F41496B" w14:textId="77777777" w:rsidR="0046329B" w:rsidRDefault="0046329B" w:rsidP="0046329B">
            <w:pPr>
              <w:pStyle w:val="TableParagraph"/>
              <w:spacing w:before="10"/>
              <w:ind w:left="-2"/>
              <w:rPr>
                <w:rFonts w:ascii="Cambria" w:eastAsia="Cambria" w:hAnsi="Cambria" w:cs="Cambria"/>
                <w:sz w:val="21"/>
                <w:szCs w:val="21"/>
              </w:rPr>
            </w:pPr>
            <w:r>
              <w:rPr>
                <w:rFonts w:ascii="Cambria"/>
                <w:spacing w:val="1"/>
                <w:sz w:val="21"/>
              </w:rPr>
              <w:t>25%</w:t>
            </w:r>
          </w:p>
        </w:tc>
      </w:tr>
      <w:tr w:rsidR="0046329B" w14:paraId="4E1F6643" w14:textId="77777777" w:rsidTr="001868B4">
        <w:trPr>
          <w:trHeight w:hRule="exact" w:val="336"/>
          <w:jc w:val="center"/>
        </w:trPr>
        <w:tc>
          <w:tcPr>
            <w:tcW w:w="1282" w:type="dxa"/>
            <w:tcBorders>
              <w:top w:val="single" w:sz="8" w:space="0" w:color="000000"/>
              <w:left w:val="single" w:sz="8" w:space="0" w:color="000000"/>
              <w:bottom w:val="single" w:sz="8" w:space="0" w:color="000000"/>
              <w:right w:val="single" w:sz="8" w:space="0" w:color="000000"/>
            </w:tcBorders>
          </w:tcPr>
          <w:p w14:paraId="101D7C87" w14:textId="77777777" w:rsidR="0046329B" w:rsidRDefault="0046329B" w:rsidP="0046329B">
            <w:pPr>
              <w:pStyle w:val="TableParagraph"/>
              <w:spacing w:before="53"/>
              <w:ind w:left="96"/>
              <w:rPr>
                <w:rFonts w:ascii="Cambria" w:eastAsia="Cambria" w:hAnsi="Cambria" w:cs="Cambria"/>
                <w:sz w:val="19"/>
                <w:szCs w:val="19"/>
              </w:rPr>
            </w:pPr>
            <w:r>
              <w:rPr>
                <w:rFonts w:ascii="Cambria"/>
                <w:w w:val="105"/>
                <w:sz w:val="19"/>
              </w:rPr>
              <w:t>Pass.</w:t>
            </w:r>
            <w:r>
              <w:rPr>
                <w:rFonts w:ascii="Cambria"/>
                <w:spacing w:val="-18"/>
                <w:w w:val="105"/>
                <w:sz w:val="19"/>
              </w:rPr>
              <w:t xml:space="preserve"> </w:t>
            </w:r>
            <w:r>
              <w:rPr>
                <w:rFonts w:ascii="Cambria"/>
                <w:spacing w:val="1"/>
                <w:w w:val="105"/>
                <w:sz w:val="19"/>
              </w:rPr>
              <w:t>Car</w:t>
            </w:r>
          </w:p>
        </w:tc>
        <w:tc>
          <w:tcPr>
            <w:tcW w:w="994" w:type="dxa"/>
            <w:tcBorders>
              <w:top w:val="single" w:sz="8" w:space="0" w:color="000000"/>
              <w:left w:val="single" w:sz="8" w:space="0" w:color="000000"/>
              <w:bottom w:val="single" w:sz="8" w:space="0" w:color="000000"/>
              <w:right w:val="single" w:sz="8" w:space="0" w:color="000000"/>
            </w:tcBorders>
          </w:tcPr>
          <w:p w14:paraId="563F0887" w14:textId="77777777" w:rsidR="0046329B" w:rsidRDefault="0046329B" w:rsidP="0046329B">
            <w:pPr>
              <w:pStyle w:val="TableParagraph"/>
              <w:spacing w:before="53"/>
              <w:ind w:left="-2"/>
              <w:rPr>
                <w:rFonts w:ascii="Cambria" w:eastAsia="Cambria" w:hAnsi="Cambria" w:cs="Cambria"/>
                <w:sz w:val="19"/>
                <w:szCs w:val="19"/>
              </w:rPr>
            </w:pPr>
            <w:r>
              <w:rPr>
                <w:rFonts w:ascii="Cambria"/>
                <w:w w:val="105"/>
                <w:sz w:val="19"/>
              </w:rPr>
              <w:t>5055.6</w:t>
            </w:r>
          </w:p>
        </w:tc>
        <w:tc>
          <w:tcPr>
            <w:tcW w:w="1176" w:type="dxa"/>
            <w:tcBorders>
              <w:top w:val="single" w:sz="8" w:space="0" w:color="000000"/>
              <w:left w:val="single" w:sz="8" w:space="0" w:color="000000"/>
              <w:bottom w:val="single" w:sz="8" w:space="0" w:color="000000"/>
              <w:right w:val="single" w:sz="8" w:space="0" w:color="000000"/>
            </w:tcBorders>
          </w:tcPr>
          <w:p w14:paraId="4B3719CE" w14:textId="77777777" w:rsidR="0046329B" w:rsidRDefault="0046329B" w:rsidP="0046329B">
            <w:pPr>
              <w:pStyle w:val="TableParagraph"/>
              <w:spacing w:before="53"/>
              <w:ind w:left="-2"/>
              <w:rPr>
                <w:rFonts w:ascii="Cambria" w:eastAsia="Cambria" w:hAnsi="Cambria" w:cs="Cambria"/>
                <w:sz w:val="19"/>
                <w:szCs w:val="19"/>
              </w:rPr>
            </w:pPr>
            <w:r>
              <w:rPr>
                <w:rFonts w:ascii="Cambria"/>
                <w:w w:val="105"/>
                <w:sz w:val="19"/>
              </w:rPr>
              <w:t>78.6</w:t>
            </w:r>
          </w:p>
        </w:tc>
        <w:tc>
          <w:tcPr>
            <w:tcW w:w="998" w:type="dxa"/>
            <w:tcBorders>
              <w:top w:val="single" w:sz="8" w:space="0" w:color="000000"/>
              <w:left w:val="single" w:sz="8" w:space="0" w:color="000000"/>
              <w:bottom w:val="single" w:sz="8" w:space="0" w:color="000000"/>
              <w:right w:val="single" w:sz="8" w:space="0" w:color="000000"/>
            </w:tcBorders>
          </w:tcPr>
          <w:p w14:paraId="1BE5C9DB" w14:textId="77777777" w:rsidR="0046329B" w:rsidRDefault="0046329B" w:rsidP="0046329B">
            <w:pPr>
              <w:pStyle w:val="TableParagraph"/>
              <w:spacing w:before="53"/>
              <w:ind w:left="-2"/>
              <w:rPr>
                <w:rFonts w:ascii="Cambria" w:eastAsia="Cambria" w:hAnsi="Cambria" w:cs="Cambria"/>
                <w:sz w:val="19"/>
                <w:szCs w:val="19"/>
              </w:rPr>
            </w:pPr>
            <w:r>
              <w:rPr>
                <w:rFonts w:ascii="Cambria"/>
                <w:w w:val="105"/>
                <w:sz w:val="19"/>
              </w:rPr>
              <w:t>15.5</w:t>
            </w:r>
          </w:p>
        </w:tc>
        <w:tc>
          <w:tcPr>
            <w:tcW w:w="1118" w:type="dxa"/>
            <w:tcBorders>
              <w:top w:val="single" w:sz="8" w:space="0" w:color="000000"/>
              <w:left w:val="single" w:sz="8" w:space="0" w:color="000000"/>
              <w:bottom w:val="single" w:sz="8" w:space="0" w:color="000000"/>
              <w:right w:val="single" w:sz="8" w:space="0" w:color="000000"/>
            </w:tcBorders>
          </w:tcPr>
          <w:p w14:paraId="597D9E1D" w14:textId="77777777" w:rsidR="0046329B" w:rsidRDefault="0046329B" w:rsidP="0046329B">
            <w:pPr>
              <w:pStyle w:val="TableParagraph"/>
              <w:spacing w:before="53"/>
              <w:ind w:left="-1"/>
              <w:rPr>
                <w:rFonts w:ascii="Cambria" w:eastAsia="Cambria" w:hAnsi="Cambria" w:cs="Cambria"/>
                <w:sz w:val="19"/>
                <w:szCs w:val="19"/>
              </w:rPr>
            </w:pPr>
            <w:r>
              <w:rPr>
                <w:rFonts w:ascii="Cambria"/>
                <w:w w:val="105"/>
                <w:sz w:val="19"/>
              </w:rPr>
              <w:t>1.4</w:t>
            </w:r>
          </w:p>
        </w:tc>
        <w:tc>
          <w:tcPr>
            <w:tcW w:w="998" w:type="dxa"/>
            <w:tcBorders>
              <w:top w:val="single" w:sz="8" w:space="0" w:color="000000"/>
              <w:left w:val="single" w:sz="8" w:space="0" w:color="000000"/>
              <w:bottom w:val="single" w:sz="8" w:space="0" w:color="000000"/>
              <w:right w:val="single" w:sz="8" w:space="0" w:color="000000"/>
            </w:tcBorders>
          </w:tcPr>
          <w:p w14:paraId="4327AA48" w14:textId="77777777" w:rsidR="0046329B" w:rsidRDefault="0046329B" w:rsidP="0046329B">
            <w:pPr>
              <w:pStyle w:val="TableParagraph"/>
              <w:spacing w:before="53"/>
              <w:ind w:left="-1"/>
              <w:rPr>
                <w:rFonts w:ascii="Cambria" w:eastAsia="Cambria" w:hAnsi="Cambria" w:cs="Cambria"/>
                <w:sz w:val="19"/>
                <w:szCs w:val="19"/>
              </w:rPr>
            </w:pPr>
            <w:r>
              <w:rPr>
                <w:rFonts w:ascii="Cambria"/>
                <w:w w:val="105"/>
                <w:sz w:val="19"/>
              </w:rPr>
              <w:t>110.0</w:t>
            </w:r>
          </w:p>
        </w:tc>
        <w:tc>
          <w:tcPr>
            <w:tcW w:w="1080" w:type="dxa"/>
            <w:tcBorders>
              <w:top w:val="single" w:sz="8" w:space="0" w:color="000000"/>
              <w:left w:val="single" w:sz="8" w:space="0" w:color="000000"/>
              <w:bottom w:val="single" w:sz="8" w:space="0" w:color="000000"/>
              <w:right w:val="single" w:sz="8" w:space="0" w:color="000000"/>
            </w:tcBorders>
          </w:tcPr>
          <w:p w14:paraId="63BC6DA3" w14:textId="77777777" w:rsidR="0046329B" w:rsidRDefault="0046329B" w:rsidP="0046329B"/>
        </w:tc>
        <w:tc>
          <w:tcPr>
            <w:tcW w:w="1440" w:type="dxa"/>
            <w:tcBorders>
              <w:top w:val="single" w:sz="8" w:space="0" w:color="000000"/>
              <w:left w:val="single" w:sz="8" w:space="0" w:color="000000"/>
              <w:bottom w:val="single" w:sz="8" w:space="0" w:color="000000"/>
              <w:right w:val="single" w:sz="8" w:space="0" w:color="000000"/>
            </w:tcBorders>
          </w:tcPr>
          <w:p w14:paraId="4EC6EC1E" w14:textId="77777777" w:rsidR="0046329B" w:rsidRDefault="0046329B" w:rsidP="0046329B"/>
        </w:tc>
        <w:tc>
          <w:tcPr>
            <w:tcW w:w="1445" w:type="dxa"/>
            <w:tcBorders>
              <w:top w:val="single" w:sz="8" w:space="0" w:color="000000"/>
              <w:left w:val="single" w:sz="8" w:space="0" w:color="000000"/>
              <w:bottom w:val="single" w:sz="8" w:space="0" w:color="000000"/>
              <w:right w:val="single" w:sz="8" w:space="0" w:color="000000"/>
            </w:tcBorders>
          </w:tcPr>
          <w:p w14:paraId="405D15F0" w14:textId="77777777" w:rsidR="0046329B" w:rsidRDefault="0046329B" w:rsidP="0046329B"/>
        </w:tc>
      </w:tr>
      <w:tr w:rsidR="0046329B" w14:paraId="6684DEE5" w14:textId="77777777" w:rsidTr="001868B4">
        <w:trPr>
          <w:trHeight w:hRule="exact" w:val="336"/>
          <w:jc w:val="center"/>
        </w:trPr>
        <w:tc>
          <w:tcPr>
            <w:tcW w:w="1282" w:type="dxa"/>
            <w:tcBorders>
              <w:top w:val="single" w:sz="8" w:space="0" w:color="000000"/>
              <w:left w:val="single" w:sz="8" w:space="0" w:color="000000"/>
              <w:bottom w:val="single" w:sz="8" w:space="0" w:color="000000"/>
              <w:right w:val="single" w:sz="8" w:space="0" w:color="000000"/>
            </w:tcBorders>
          </w:tcPr>
          <w:p w14:paraId="25A2FC85" w14:textId="77777777" w:rsidR="0046329B" w:rsidRDefault="0046329B" w:rsidP="0046329B">
            <w:pPr>
              <w:pStyle w:val="TableParagraph"/>
              <w:spacing w:before="49"/>
              <w:ind w:left="96"/>
              <w:rPr>
                <w:rFonts w:ascii="Cambria" w:eastAsia="Cambria" w:hAnsi="Cambria" w:cs="Cambria"/>
                <w:sz w:val="19"/>
                <w:szCs w:val="19"/>
              </w:rPr>
            </w:pPr>
            <w:r>
              <w:rPr>
                <w:rFonts w:ascii="Cambria"/>
                <w:spacing w:val="1"/>
                <w:w w:val="105"/>
                <w:sz w:val="19"/>
              </w:rPr>
              <w:t>S</w:t>
            </w:r>
            <w:r>
              <w:rPr>
                <w:rFonts w:ascii="Cambria"/>
                <w:spacing w:val="2"/>
                <w:w w:val="105"/>
                <w:sz w:val="19"/>
              </w:rPr>
              <w:t>U</w:t>
            </w:r>
            <w:r>
              <w:rPr>
                <w:rFonts w:ascii="Cambria"/>
                <w:w w:val="105"/>
                <w:sz w:val="19"/>
              </w:rPr>
              <w:t>V</w:t>
            </w:r>
          </w:p>
        </w:tc>
        <w:tc>
          <w:tcPr>
            <w:tcW w:w="994" w:type="dxa"/>
            <w:tcBorders>
              <w:top w:val="single" w:sz="8" w:space="0" w:color="000000"/>
              <w:left w:val="single" w:sz="8" w:space="0" w:color="000000"/>
              <w:bottom w:val="single" w:sz="8" w:space="0" w:color="000000"/>
              <w:right w:val="single" w:sz="8" w:space="0" w:color="000000"/>
            </w:tcBorders>
          </w:tcPr>
          <w:p w14:paraId="78BE4E88" w14:textId="77777777" w:rsidR="0046329B" w:rsidRDefault="0046329B" w:rsidP="0046329B">
            <w:pPr>
              <w:pStyle w:val="TableParagraph"/>
              <w:spacing w:before="49"/>
              <w:ind w:left="-2"/>
              <w:rPr>
                <w:rFonts w:ascii="Cambria" w:eastAsia="Cambria" w:hAnsi="Cambria" w:cs="Cambria"/>
                <w:sz w:val="19"/>
                <w:szCs w:val="19"/>
              </w:rPr>
            </w:pPr>
            <w:r>
              <w:rPr>
                <w:rFonts w:ascii="Cambria"/>
                <w:w w:val="105"/>
                <w:sz w:val="19"/>
              </w:rPr>
              <w:t>424.2</w:t>
            </w:r>
          </w:p>
        </w:tc>
        <w:tc>
          <w:tcPr>
            <w:tcW w:w="1176" w:type="dxa"/>
            <w:tcBorders>
              <w:top w:val="single" w:sz="8" w:space="0" w:color="000000"/>
              <w:left w:val="single" w:sz="8" w:space="0" w:color="000000"/>
              <w:bottom w:val="single" w:sz="8" w:space="0" w:color="000000"/>
              <w:right w:val="single" w:sz="8" w:space="0" w:color="000000"/>
            </w:tcBorders>
          </w:tcPr>
          <w:p w14:paraId="37D7BDE7" w14:textId="77777777" w:rsidR="0046329B" w:rsidRDefault="0046329B" w:rsidP="0046329B">
            <w:pPr>
              <w:pStyle w:val="TableParagraph"/>
              <w:spacing w:before="49"/>
              <w:ind w:left="-2"/>
              <w:rPr>
                <w:rFonts w:ascii="Cambria" w:eastAsia="Cambria" w:hAnsi="Cambria" w:cs="Cambria"/>
                <w:sz w:val="19"/>
                <w:szCs w:val="19"/>
              </w:rPr>
            </w:pPr>
            <w:r>
              <w:rPr>
                <w:rFonts w:ascii="Cambria"/>
                <w:w w:val="105"/>
                <w:sz w:val="19"/>
              </w:rPr>
              <w:t>8.6</w:t>
            </w:r>
          </w:p>
        </w:tc>
        <w:tc>
          <w:tcPr>
            <w:tcW w:w="998" w:type="dxa"/>
            <w:tcBorders>
              <w:top w:val="single" w:sz="8" w:space="0" w:color="000000"/>
              <w:left w:val="single" w:sz="8" w:space="0" w:color="000000"/>
              <w:bottom w:val="single" w:sz="8" w:space="0" w:color="000000"/>
              <w:right w:val="single" w:sz="8" w:space="0" w:color="000000"/>
            </w:tcBorders>
          </w:tcPr>
          <w:p w14:paraId="6A9D228E" w14:textId="77777777" w:rsidR="0046329B" w:rsidRDefault="0046329B" w:rsidP="0046329B">
            <w:pPr>
              <w:pStyle w:val="TableParagraph"/>
              <w:spacing w:before="49"/>
              <w:ind w:left="-2"/>
              <w:rPr>
                <w:rFonts w:ascii="Cambria" w:eastAsia="Cambria" w:hAnsi="Cambria" w:cs="Cambria"/>
                <w:sz w:val="19"/>
                <w:szCs w:val="19"/>
              </w:rPr>
            </w:pPr>
            <w:r>
              <w:rPr>
                <w:rFonts w:ascii="Cambria"/>
                <w:w w:val="105"/>
                <w:sz w:val="19"/>
              </w:rPr>
              <w:t>20.3</w:t>
            </w:r>
          </w:p>
        </w:tc>
        <w:tc>
          <w:tcPr>
            <w:tcW w:w="1118" w:type="dxa"/>
            <w:tcBorders>
              <w:top w:val="single" w:sz="8" w:space="0" w:color="000000"/>
              <w:left w:val="single" w:sz="8" w:space="0" w:color="000000"/>
              <w:bottom w:val="single" w:sz="8" w:space="0" w:color="000000"/>
              <w:right w:val="single" w:sz="8" w:space="0" w:color="000000"/>
            </w:tcBorders>
          </w:tcPr>
          <w:p w14:paraId="2943810C" w14:textId="77777777" w:rsidR="0046329B" w:rsidRDefault="0046329B" w:rsidP="0046329B">
            <w:pPr>
              <w:pStyle w:val="TableParagraph"/>
              <w:spacing w:before="49"/>
              <w:ind w:left="-1"/>
              <w:rPr>
                <w:rFonts w:ascii="Cambria" w:eastAsia="Cambria" w:hAnsi="Cambria" w:cs="Cambria"/>
                <w:sz w:val="19"/>
                <w:szCs w:val="19"/>
              </w:rPr>
            </w:pPr>
            <w:r>
              <w:rPr>
                <w:rFonts w:ascii="Cambria"/>
                <w:w w:val="105"/>
                <w:sz w:val="19"/>
              </w:rPr>
              <w:t>1.4</w:t>
            </w:r>
          </w:p>
        </w:tc>
        <w:tc>
          <w:tcPr>
            <w:tcW w:w="998" w:type="dxa"/>
            <w:tcBorders>
              <w:top w:val="single" w:sz="8" w:space="0" w:color="000000"/>
              <w:left w:val="single" w:sz="8" w:space="0" w:color="000000"/>
              <w:bottom w:val="single" w:sz="8" w:space="0" w:color="000000"/>
              <w:right w:val="single" w:sz="8" w:space="0" w:color="000000"/>
            </w:tcBorders>
          </w:tcPr>
          <w:p w14:paraId="1DBA6C93" w14:textId="77777777" w:rsidR="0046329B" w:rsidRDefault="0046329B" w:rsidP="0046329B">
            <w:pPr>
              <w:pStyle w:val="TableParagraph"/>
              <w:spacing w:before="49"/>
              <w:ind w:left="-1"/>
              <w:rPr>
                <w:rFonts w:ascii="Cambria" w:eastAsia="Cambria" w:hAnsi="Cambria" w:cs="Cambria"/>
                <w:sz w:val="19"/>
                <w:szCs w:val="19"/>
              </w:rPr>
            </w:pPr>
            <w:r>
              <w:rPr>
                <w:rFonts w:ascii="Cambria"/>
                <w:w w:val="105"/>
                <w:sz w:val="19"/>
              </w:rPr>
              <w:t>12.1</w:t>
            </w:r>
          </w:p>
        </w:tc>
        <w:tc>
          <w:tcPr>
            <w:tcW w:w="1080" w:type="dxa"/>
            <w:tcBorders>
              <w:top w:val="single" w:sz="8" w:space="0" w:color="000000"/>
              <w:left w:val="single" w:sz="8" w:space="0" w:color="000000"/>
              <w:bottom w:val="single" w:sz="8" w:space="0" w:color="000000"/>
              <w:right w:val="single" w:sz="8" w:space="0" w:color="000000"/>
            </w:tcBorders>
          </w:tcPr>
          <w:p w14:paraId="13E3F442" w14:textId="77777777" w:rsidR="0046329B" w:rsidRDefault="0046329B" w:rsidP="0046329B"/>
        </w:tc>
        <w:tc>
          <w:tcPr>
            <w:tcW w:w="1440" w:type="dxa"/>
            <w:tcBorders>
              <w:top w:val="single" w:sz="8" w:space="0" w:color="000000"/>
              <w:left w:val="single" w:sz="8" w:space="0" w:color="000000"/>
              <w:bottom w:val="single" w:sz="8" w:space="0" w:color="000000"/>
              <w:right w:val="single" w:sz="8" w:space="0" w:color="000000"/>
            </w:tcBorders>
          </w:tcPr>
          <w:p w14:paraId="2B1E4BF0" w14:textId="77777777" w:rsidR="0046329B" w:rsidRDefault="0046329B" w:rsidP="0046329B"/>
        </w:tc>
        <w:tc>
          <w:tcPr>
            <w:tcW w:w="1445" w:type="dxa"/>
            <w:tcBorders>
              <w:top w:val="single" w:sz="8" w:space="0" w:color="000000"/>
              <w:left w:val="single" w:sz="8" w:space="0" w:color="000000"/>
              <w:bottom w:val="single" w:sz="8" w:space="0" w:color="000000"/>
              <w:right w:val="single" w:sz="8" w:space="0" w:color="000000"/>
            </w:tcBorders>
          </w:tcPr>
          <w:p w14:paraId="4454065C" w14:textId="77777777" w:rsidR="0046329B" w:rsidRDefault="0046329B" w:rsidP="0046329B"/>
        </w:tc>
      </w:tr>
      <w:tr w:rsidR="0046329B" w14:paraId="7F0BDF4D" w14:textId="77777777" w:rsidTr="001868B4">
        <w:trPr>
          <w:trHeight w:hRule="exact" w:val="336"/>
          <w:jc w:val="center"/>
        </w:trPr>
        <w:tc>
          <w:tcPr>
            <w:tcW w:w="1282" w:type="dxa"/>
            <w:tcBorders>
              <w:top w:val="single" w:sz="8" w:space="0" w:color="000000"/>
              <w:left w:val="single" w:sz="8" w:space="0" w:color="000000"/>
              <w:bottom w:val="single" w:sz="8" w:space="0" w:color="000000"/>
              <w:right w:val="single" w:sz="8" w:space="0" w:color="000000"/>
            </w:tcBorders>
          </w:tcPr>
          <w:p w14:paraId="1267F17A" w14:textId="77777777" w:rsidR="0046329B" w:rsidRDefault="0046329B" w:rsidP="0046329B">
            <w:pPr>
              <w:pStyle w:val="TableParagraph"/>
              <w:spacing w:before="49"/>
              <w:ind w:left="96"/>
              <w:rPr>
                <w:rFonts w:ascii="Cambria" w:eastAsia="Cambria" w:hAnsi="Cambria" w:cs="Cambria"/>
                <w:sz w:val="19"/>
                <w:szCs w:val="19"/>
              </w:rPr>
            </w:pPr>
            <w:r>
              <w:rPr>
                <w:rFonts w:ascii="Cambria"/>
                <w:w w:val="105"/>
                <w:sz w:val="19"/>
              </w:rPr>
              <w:t>M/cycle</w:t>
            </w:r>
          </w:p>
        </w:tc>
        <w:tc>
          <w:tcPr>
            <w:tcW w:w="994" w:type="dxa"/>
            <w:tcBorders>
              <w:top w:val="single" w:sz="8" w:space="0" w:color="000000"/>
              <w:left w:val="single" w:sz="8" w:space="0" w:color="000000"/>
              <w:bottom w:val="single" w:sz="8" w:space="0" w:color="000000"/>
              <w:right w:val="single" w:sz="8" w:space="0" w:color="000000"/>
            </w:tcBorders>
          </w:tcPr>
          <w:p w14:paraId="38A79995" w14:textId="77777777" w:rsidR="0046329B" w:rsidRDefault="0046329B" w:rsidP="0046329B">
            <w:pPr>
              <w:pStyle w:val="TableParagraph"/>
              <w:spacing w:before="49"/>
              <w:ind w:left="-2"/>
              <w:rPr>
                <w:rFonts w:ascii="Cambria" w:eastAsia="Cambria" w:hAnsi="Cambria" w:cs="Cambria"/>
                <w:sz w:val="19"/>
                <w:szCs w:val="19"/>
              </w:rPr>
            </w:pPr>
            <w:r>
              <w:rPr>
                <w:rFonts w:ascii="Cambria"/>
                <w:w w:val="105"/>
                <w:sz w:val="19"/>
              </w:rPr>
              <w:t>372.5</w:t>
            </w:r>
          </w:p>
        </w:tc>
        <w:tc>
          <w:tcPr>
            <w:tcW w:w="1176" w:type="dxa"/>
            <w:tcBorders>
              <w:top w:val="single" w:sz="8" w:space="0" w:color="000000"/>
              <w:left w:val="single" w:sz="8" w:space="0" w:color="000000"/>
              <w:bottom w:val="single" w:sz="8" w:space="0" w:color="000000"/>
              <w:right w:val="single" w:sz="8" w:space="0" w:color="000000"/>
            </w:tcBorders>
          </w:tcPr>
          <w:p w14:paraId="10BBAED1" w14:textId="77777777" w:rsidR="0046329B" w:rsidRDefault="0046329B" w:rsidP="0046329B">
            <w:pPr>
              <w:pStyle w:val="TableParagraph"/>
              <w:spacing w:before="49"/>
              <w:ind w:left="-2"/>
              <w:rPr>
                <w:rFonts w:ascii="Cambria" w:eastAsia="Cambria" w:hAnsi="Cambria" w:cs="Cambria"/>
                <w:sz w:val="19"/>
                <w:szCs w:val="19"/>
              </w:rPr>
            </w:pPr>
            <w:r>
              <w:rPr>
                <w:rFonts w:ascii="Cambria"/>
                <w:w w:val="105"/>
                <w:sz w:val="19"/>
              </w:rPr>
              <w:t>2.9</w:t>
            </w:r>
          </w:p>
        </w:tc>
        <w:tc>
          <w:tcPr>
            <w:tcW w:w="998" w:type="dxa"/>
            <w:tcBorders>
              <w:top w:val="single" w:sz="8" w:space="0" w:color="000000"/>
              <w:left w:val="single" w:sz="8" w:space="0" w:color="000000"/>
              <w:bottom w:val="single" w:sz="8" w:space="0" w:color="000000"/>
              <w:right w:val="single" w:sz="8" w:space="0" w:color="000000"/>
            </w:tcBorders>
          </w:tcPr>
          <w:p w14:paraId="0B2E388F" w14:textId="77777777" w:rsidR="0046329B" w:rsidRDefault="0046329B" w:rsidP="0046329B">
            <w:pPr>
              <w:pStyle w:val="TableParagraph"/>
              <w:spacing w:before="49"/>
              <w:ind w:left="-2"/>
              <w:rPr>
                <w:rFonts w:ascii="Cambria" w:eastAsia="Cambria" w:hAnsi="Cambria" w:cs="Cambria"/>
                <w:sz w:val="19"/>
                <w:szCs w:val="19"/>
              </w:rPr>
            </w:pPr>
            <w:r>
              <w:rPr>
                <w:rFonts w:ascii="Cambria"/>
                <w:w w:val="105"/>
                <w:sz w:val="19"/>
              </w:rPr>
              <w:t>7.7</w:t>
            </w:r>
          </w:p>
        </w:tc>
        <w:tc>
          <w:tcPr>
            <w:tcW w:w="1118" w:type="dxa"/>
            <w:tcBorders>
              <w:top w:val="single" w:sz="8" w:space="0" w:color="000000"/>
              <w:left w:val="single" w:sz="8" w:space="0" w:color="000000"/>
              <w:bottom w:val="single" w:sz="8" w:space="0" w:color="000000"/>
              <w:right w:val="single" w:sz="8" w:space="0" w:color="000000"/>
            </w:tcBorders>
          </w:tcPr>
          <w:p w14:paraId="073C7502" w14:textId="77777777" w:rsidR="0046329B" w:rsidRDefault="0046329B" w:rsidP="0046329B">
            <w:pPr>
              <w:pStyle w:val="TableParagraph"/>
              <w:spacing w:before="49"/>
              <w:ind w:left="-1"/>
              <w:rPr>
                <w:rFonts w:ascii="Cambria" w:eastAsia="Cambria" w:hAnsi="Cambria" w:cs="Cambria"/>
                <w:sz w:val="19"/>
                <w:szCs w:val="19"/>
              </w:rPr>
            </w:pPr>
            <w:r>
              <w:rPr>
                <w:rFonts w:ascii="Cambria"/>
                <w:w w:val="105"/>
                <w:sz w:val="19"/>
              </w:rPr>
              <w:t>1.1</w:t>
            </w:r>
          </w:p>
        </w:tc>
        <w:tc>
          <w:tcPr>
            <w:tcW w:w="998" w:type="dxa"/>
            <w:tcBorders>
              <w:top w:val="single" w:sz="8" w:space="0" w:color="000000"/>
              <w:left w:val="single" w:sz="8" w:space="0" w:color="000000"/>
              <w:bottom w:val="single" w:sz="8" w:space="0" w:color="000000"/>
              <w:right w:val="single" w:sz="8" w:space="0" w:color="000000"/>
            </w:tcBorders>
          </w:tcPr>
          <w:p w14:paraId="356183E7" w14:textId="77777777" w:rsidR="0046329B" w:rsidRDefault="0046329B" w:rsidP="0046329B">
            <w:pPr>
              <w:pStyle w:val="TableParagraph"/>
              <w:spacing w:before="49"/>
              <w:ind w:left="-1"/>
              <w:rPr>
                <w:rFonts w:ascii="Cambria" w:eastAsia="Cambria" w:hAnsi="Cambria" w:cs="Cambria"/>
                <w:sz w:val="19"/>
                <w:szCs w:val="19"/>
              </w:rPr>
            </w:pPr>
            <w:r>
              <w:rPr>
                <w:rFonts w:ascii="Cambria"/>
                <w:w w:val="105"/>
                <w:sz w:val="19"/>
              </w:rPr>
              <w:t>3.2</w:t>
            </w:r>
          </w:p>
        </w:tc>
        <w:tc>
          <w:tcPr>
            <w:tcW w:w="1080" w:type="dxa"/>
            <w:tcBorders>
              <w:top w:val="single" w:sz="8" w:space="0" w:color="000000"/>
              <w:left w:val="single" w:sz="8" w:space="0" w:color="000000"/>
              <w:bottom w:val="single" w:sz="8" w:space="0" w:color="000000"/>
              <w:right w:val="single" w:sz="8" w:space="0" w:color="000000"/>
            </w:tcBorders>
          </w:tcPr>
          <w:p w14:paraId="790DF4E7" w14:textId="77777777" w:rsidR="0046329B" w:rsidRDefault="0046329B" w:rsidP="0046329B"/>
        </w:tc>
        <w:tc>
          <w:tcPr>
            <w:tcW w:w="1440" w:type="dxa"/>
            <w:tcBorders>
              <w:top w:val="single" w:sz="8" w:space="0" w:color="000000"/>
              <w:left w:val="single" w:sz="8" w:space="0" w:color="000000"/>
              <w:bottom w:val="single" w:sz="8" w:space="0" w:color="000000"/>
              <w:right w:val="single" w:sz="8" w:space="0" w:color="000000"/>
            </w:tcBorders>
          </w:tcPr>
          <w:p w14:paraId="277946C5" w14:textId="77777777" w:rsidR="0046329B" w:rsidRDefault="0046329B" w:rsidP="0046329B"/>
        </w:tc>
        <w:tc>
          <w:tcPr>
            <w:tcW w:w="1445" w:type="dxa"/>
            <w:tcBorders>
              <w:top w:val="single" w:sz="8" w:space="0" w:color="000000"/>
              <w:left w:val="single" w:sz="8" w:space="0" w:color="000000"/>
              <w:bottom w:val="single" w:sz="8" w:space="0" w:color="000000"/>
              <w:right w:val="single" w:sz="8" w:space="0" w:color="000000"/>
            </w:tcBorders>
          </w:tcPr>
          <w:p w14:paraId="729CA8FD" w14:textId="77777777" w:rsidR="0046329B" w:rsidRDefault="0046329B" w:rsidP="0046329B"/>
        </w:tc>
      </w:tr>
      <w:tr w:rsidR="0046329B" w14:paraId="6AC1414B" w14:textId="77777777" w:rsidTr="001868B4">
        <w:trPr>
          <w:trHeight w:hRule="exact" w:val="336"/>
          <w:jc w:val="center"/>
        </w:trPr>
        <w:tc>
          <w:tcPr>
            <w:tcW w:w="1282" w:type="dxa"/>
            <w:tcBorders>
              <w:top w:val="single" w:sz="8" w:space="0" w:color="000000"/>
              <w:left w:val="single" w:sz="8" w:space="0" w:color="000000"/>
              <w:bottom w:val="single" w:sz="8" w:space="0" w:color="000000"/>
              <w:right w:val="single" w:sz="8" w:space="0" w:color="000000"/>
            </w:tcBorders>
          </w:tcPr>
          <w:p w14:paraId="058294AC" w14:textId="77777777" w:rsidR="0046329B" w:rsidRDefault="0046329B" w:rsidP="0046329B">
            <w:pPr>
              <w:pStyle w:val="TableParagraph"/>
              <w:spacing w:before="49"/>
              <w:ind w:left="96"/>
              <w:rPr>
                <w:rFonts w:ascii="Cambria" w:eastAsia="Cambria" w:hAnsi="Cambria" w:cs="Cambria"/>
                <w:sz w:val="19"/>
                <w:szCs w:val="19"/>
              </w:rPr>
            </w:pPr>
            <w:r>
              <w:rPr>
                <w:rFonts w:ascii="Cambria"/>
                <w:b/>
                <w:spacing w:val="2"/>
                <w:w w:val="105"/>
                <w:sz w:val="19"/>
              </w:rPr>
              <w:t>TOTAL</w:t>
            </w:r>
          </w:p>
        </w:tc>
        <w:tc>
          <w:tcPr>
            <w:tcW w:w="994" w:type="dxa"/>
            <w:tcBorders>
              <w:top w:val="single" w:sz="8" w:space="0" w:color="000000"/>
              <w:left w:val="single" w:sz="8" w:space="0" w:color="000000"/>
              <w:bottom w:val="single" w:sz="8" w:space="0" w:color="000000"/>
              <w:right w:val="single" w:sz="8" w:space="0" w:color="000000"/>
            </w:tcBorders>
          </w:tcPr>
          <w:p w14:paraId="7D8E3C29" w14:textId="77777777" w:rsidR="0046329B" w:rsidRDefault="0046329B" w:rsidP="0046329B"/>
        </w:tc>
        <w:tc>
          <w:tcPr>
            <w:tcW w:w="1176" w:type="dxa"/>
            <w:tcBorders>
              <w:top w:val="single" w:sz="8" w:space="0" w:color="000000"/>
              <w:left w:val="single" w:sz="8" w:space="0" w:color="000000"/>
              <w:bottom w:val="single" w:sz="8" w:space="0" w:color="000000"/>
              <w:right w:val="single" w:sz="8" w:space="0" w:color="000000"/>
            </w:tcBorders>
          </w:tcPr>
          <w:p w14:paraId="54A6DB24" w14:textId="77777777" w:rsidR="0046329B" w:rsidRDefault="0046329B" w:rsidP="0046329B"/>
        </w:tc>
        <w:tc>
          <w:tcPr>
            <w:tcW w:w="998" w:type="dxa"/>
            <w:tcBorders>
              <w:top w:val="single" w:sz="8" w:space="0" w:color="000000"/>
              <w:left w:val="single" w:sz="8" w:space="0" w:color="000000"/>
              <w:bottom w:val="single" w:sz="8" w:space="0" w:color="000000"/>
              <w:right w:val="single" w:sz="8" w:space="0" w:color="000000"/>
            </w:tcBorders>
          </w:tcPr>
          <w:p w14:paraId="2031E3CC" w14:textId="77777777" w:rsidR="0046329B" w:rsidRDefault="0046329B" w:rsidP="0046329B"/>
        </w:tc>
        <w:tc>
          <w:tcPr>
            <w:tcW w:w="1118" w:type="dxa"/>
            <w:tcBorders>
              <w:top w:val="single" w:sz="8" w:space="0" w:color="000000"/>
              <w:left w:val="single" w:sz="8" w:space="0" w:color="000000"/>
              <w:bottom w:val="single" w:sz="8" w:space="0" w:color="000000"/>
              <w:right w:val="single" w:sz="8" w:space="0" w:color="000000"/>
            </w:tcBorders>
          </w:tcPr>
          <w:p w14:paraId="34FCDC48" w14:textId="77777777" w:rsidR="0046329B" w:rsidRDefault="0046329B" w:rsidP="0046329B"/>
        </w:tc>
        <w:tc>
          <w:tcPr>
            <w:tcW w:w="998" w:type="dxa"/>
            <w:tcBorders>
              <w:top w:val="single" w:sz="8" w:space="0" w:color="000000"/>
              <w:left w:val="single" w:sz="8" w:space="0" w:color="000000"/>
              <w:bottom w:val="single" w:sz="8" w:space="0" w:color="000000"/>
              <w:right w:val="single" w:sz="8" w:space="0" w:color="000000"/>
            </w:tcBorders>
          </w:tcPr>
          <w:p w14:paraId="639B8175" w14:textId="77777777" w:rsidR="0046329B" w:rsidRDefault="0046329B" w:rsidP="0046329B">
            <w:pPr>
              <w:pStyle w:val="TableParagraph"/>
              <w:spacing w:before="49"/>
              <w:ind w:left="-1"/>
              <w:rPr>
                <w:rFonts w:ascii="Cambria" w:eastAsia="Cambria" w:hAnsi="Cambria" w:cs="Cambria"/>
                <w:sz w:val="19"/>
                <w:szCs w:val="19"/>
              </w:rPr>
            </w:pPr>
            <w:r>
              <w:rPr>
                <w:rFonts w:ascii="Cambria"/>
                <w:b/>
                <w:w w:val="105"/>
                <w:sz w:val="19"/>
              </w:rPr>
              <w:t>125.3</w:t>
            </w:r>
          </w:p>
        </w:tc>
        <w:tc>
          <w:tcPr>
            <w:tcW w:w="1080" w:type="dxa"/>
            <w:tcBorders>
              <w:top w:val="single" w:sz="8" w:space="0" w:color="000000"/>
              <w:left w:val="single" w:sz="8" w:space="0" w:color="000000"/>
              <w:bottom w:val="single" w:sz="8" w:space="0" w:color="000000"/>
              <w:right w:val="single" w:sz="8" w:space="0" w:color="000000"/>
            </w:tcBorders>
          </w:tcPr>
          <w:p w14:paraId="5FC25465" w14:textId="77777777" w:rsidR="0046329B" w:rsidRDefault="0046329B" w:rsidP="0046329B"/>
        </w:tc>
        <w:tc>
          <w:tcPr>
            <w:tcW w:w="1440" w:type="dxa"/>
            <w:tcBorders>
              <w:top w:val="single" w:sz="8" w:space="0" w:color="000000"/>
              <w:left w:val="single" w:sz="8" w:space="0" w:color="000000"/>
              <w:bottom w:val="single" w:sz="8" w:space="0" w:color="000000"/>
              <w:right w:val="single" w:sz="8" w:space="0" w:color="000000"/>
            </w:tcBorders>
          </w:tcPr>
          <w:p w14:paraId="3D2CA04D" w14:textId="77777777" w:rsidR="0046329B" w:rsidRDefault="0046329B" w:rsidP="0046329B"/>
        </w:tc>
        <w:tc>
          <w:tcPr>
            <w:tcW w:w="1445" w:type="dxa"/>
            <w:tcBorders>
              <w:top w:val="single" w:sz="8" w:space="0" w:color="000000"/>
              <w:left w:val="single" w:sz="8" w:space="0" w:color="000000"/>
              <w:bottom w:val="single" w:sz="8" w:space="0" w:color="000000"/>
              <w:right w:val="single" w:sz="8" w:space="0" w:color="000000"/>
            </w:tcBorders>
          </w:tcPr>
          <w:p w14:paraId="740E7C3E" w14:textId="77777777" w:rsidR="0046329B" w:rsidRDefault="0046329B" w:rsidP="0046329B"/>
        </w:tc>
      </w:tr>
      <w:tr w:rsidR="0046329B" w14:paraId="7830C7EB" w14:textId="77777777" w:rsidTr="001868B4">
        <w:trPr>
          <w:trHeight w:hRule="exact" w:val="322"/>
          <w:jc w:val="center"/>
        </w:trPr>
        <w:tc>
          <w:tcPr>
            <w:tcW w:w="1282" w:type="dxa"/>
            <w:tcBorders>
              <w:top w:val="single" w:sz="8" w:space="0" w:color="000000"/>
              <w:left w:val="single" w:sz="8" w:space="0" w:color="000000"/>
              <w:bottom w:val="single" w:sz="5" w:space="0" w:color="000000"/>
              <w:right w:val="single" w:sz="8" w:space="0" w:color="000000"/>
            </w:tcBorders>
          </w:tcPr>
          <w:p w14:paraId="12F2D44F" w14:textId="77777777" w:rsidR="0046329B" w:rsidRDefault="0046329B" w:rsidP="0046329B">
            <w:pPr>
              <w:pStyle w:val="TableParagraph"/>
              <w:spacing w:before="49"/>
              <w:ind w:left="96"/>
              <w:rPr>
                <w:rFonts w:ascii="Cambria" w:eastAsia="Cambria" w:hAnsi="Cambria" w:cs="Cambria"/>
                <w:sz w:val="19"/>
                <w:szCs w:val="19"/>
              </w:rPr>
            </w:pPr>
            <w:r>
              <w:rPr>
                <w:rFonts w:ascii="Cambria"/>
                <w:b/>
                <w:spacing w:val="1"/>
                <w:w w:val="105"/>
                <w:sz w:val="19"/>
              </w:rPr>
              <w:t>Grand</w:t>
            </w:r>
            <w:r>
              <w:rPr>
                <w:rFonts w:ascii="Cambria"/>
                <w:b/>
                <w:spacing w:val="-25"/>
                <w:w w:val="105"/>
                <w:sz w:val="19"/>
              </w:rPr>
              <w:t xml:space="preserve"> </w:t>
            </w:r>
            <w:r>
              <w:rPr>
                <w:rFonts w:ascii="Cambria"/>
                <w:b/>
                <w:w w:val="105"/>
                <w:sz w:val="19"/>
              </w:rPr>
              <w:t>total</w:t>
            </w:r>
          </w:p>
        </w:tc>
        <w:tc>
          <w:tcPr>
            <w:tcW w:w="994" w:type="dxa"/>
            <w:tcBorders>
              <w:top w:val="single" w:sz="8" w:space="0" w:color="000000"/>
              <w:left w:val="single" w:sz="8" w:space="0" w:color="000000"/>
              <w:bottom w:val="single" w:sz="5" w:space="0" w:color="000000"/>
              <w:right w:val="single" w:sz="8" w:space="0" w:color="000000"/>
            </w:tcBorders>
          </w:tcPr>
          <w:p w14:paraId="08C78A0F" w14:textId="77777777" w:rsidR="0046329B" w:rsidRDefault="0046329B" w:rsidP="0046329B"/>
        </w:tc>
        <w:tc>
          <w:tcPr>
            <w:tcW w:w="1176" w:type="dxa"/>
            <w:tcBorders>
              <w:top w:val="single" w:sz="8" w:space="0" w:color="000000"/>
              <w:left w:val="single" w:sz="8" w:space="0" w:color="000000"/>
              <w:bottom w:val="single" w:sz="5" w:space="0" w:color="000000"/>
              <w:right w:val="single" w:sz="8" w:space="0" w:color="000000"/>
            </w:tcBorders>
          </w:tcPr>
          <w:p w14:paraId="6A080D21" w14:textId="77777777" w:rsidR="0046329B" w:rsidRDefault="0046329B" w:rsidP="0046329B"/>
        </w:tc>
        <w:tc>
          <w:tcPr>
            <w:tcW w:w="998" w:type="dxa"/>
            <w:tcBorders>
              <w:top w:val="single" w:sz="8" w:space="0" w:color="000000"/>
              <w:left w:val="single" w:sz="8" w:space="0" w:color="000000"/>
              <w:bottom w:val="single" w:sz="5" w:space="0" w:color="000000"/>
              <w:right w:val="single" w:sz="8" w:space="0" w:color="000000"/>
            </w:tcBorders>
          </w:tcPr>
          <w:p w14:paraId="51ECA738" w14:textId="77777777" w:rsidR="0046329B" w:rsidRDefault="0046329B" w:rsidP="0046329B"/>
        </w:tc>
        <w:tc>
          <w:tcPr>
            <w:tcW w:w="1118" w:type="dxa"/>
            <w:tcBorders>
              <w:top w:val="single" w:sz="8" w:space="0" w:color="000000"/>
              <w:left w:val="single" w:sz="8" w:space="0" w:color="000000"/>
              <w:bottom w:val="single" w:sz="5" w:space="0" w:color="000000"/>
              <w:right w:val="single" w:sz="8" w:space="0" w:color="000000"/>
            </w:tcBorders>
          </w:tcPr>
          <w:p w14:paraId="7ED7EF53" w14:textId="77777777" w:rsidR="0046329B" w:rsidRDefault="0046329B" w:rsidP="0046329B"/>
        </w:tc>
        <w:tc>
          <w:tcPr>
            <w:tcW w:w="998" w:type="dxa"/>
            <w:tcBorders>
              <w:top w:val="single" w:sz="8" w:space="0" w:color="000000"/>
              <w:left w:val="single" w:sz="8" w:space="0" w:color="000000"/>
              <w:bottom w:val="single" w:sz="5" w:space="0" w:color="000000"/>
              <w:right w:val="single" w:sz="8" w:space="0" w:color="000000"/>
            </w:tcBorders>
          </w:tcPr>
          <w:p w14:paraId="3D053724" w14:textId="77777777" w:rsidR="0046329B" w:rsidRDefault="0046329B" w:rsidP="0046329B">
            <w:pPr>
              <w:pStyle w:val="TableParagraph"/>
              <w:spacing w:before="49"/>
              <w:ind w:left="-1"/>
              <w:rPr>
                <w:rFonts w:ascii="Cambria" w:eastAsia="Cambria" w:hAnsi="Cambria" w:cs="Cambria"/>
                <w:sz w:val="19"/>
                <w:szCs w:val="19"/>
              </w:rPr>
            </w:pPr>
            <w:r>
              <w:rPr>
                <w:rFonts w:ascii="Cambria"/>
                <w:b/>
                <w:w w:val="105"/>
                <w:sz w:val="19"/>
              </w:rPr>
              <w:t>263.0</w:t>
            </w:r>
          </w:p>
        </w:tc>
        <w:tc>
          <w:tcPr>
            <w:tcW w:w="1080" w:type="dxa"/>
            <w:tcBorders>
              <w:top w:val="single" w:sz="8" w:space="0" w:color="000000"/>
              <w:left w:val="single" w:sz="8" w:space="0" w:color="000000"/>
              <w:bottom w:val="single" w:sz="5" w:space="0" w:color="000000"/>
              <w:right w:val="single" w:sz="8" w:space="0" w:color="000000"/>
            </w:tcBorders>
          </w:tcPr>
          <w:p w14:paraId="0C2140D0" w14:textId="77777777" w:rsidR="0046329B" w:rsidRDefault="0046329B" w:rsidP="0046329B"/>
        </w:tc>
        <w:tc>
          <w:tcPr>
            <w:tcW w:w="1440" w:type="dxa"/>
            <w:tcBorders>
              <w:top w:val="single" w:sz="8" w:space="0" w:color="000000"/>
              <w:left w:val="single" w:sz="8" w:space="0" w:color="000000"/>
              <w:bottom w:val="single" w:sz="5" w:space="0" w:color="000000"/>
              <w:right w:val="single" w:sz="8" w:space="0" w:color="000000"/>
            </w:tcBorders>
          </w:tcPr>
          <w:p w14:paraId="72C03224" w14:textId="77777777" w:rsidR="0046329B" w:rsidRDefault="0046329B" w:rsidP="0046329B"/>
        </w:tc>
        <w:tc>
          <w:tcPr>
            <w:tcW w:w="1445" w:type="dxa"/>
            <w:tcBorders>
              <w:top w:val="single" w:sz="8" w:space="0" w:color="000000"/>
              <w:left w:val="single" w:sz="8" w:space="0" w:color="000000"/>
              <w:bottom w:val="single" w:sz="5" w:space="0" w:color="000000"/>
              <w:right w:val="single" w:sz="8" w:space="0" w:color="000000"/>
            </w:tcBorders>
          </w:tcPr>
          <w:p w14:paraId="52509353" w14:textId="77777777" w:rsidR="0046329B" w:rsidRDefault="0046329B" w:rsidP="0046329B"/>
        </w:tc>
      </w:tr>
      <w:tr w:rsidR="0046329B" w14:paraId="73F8FE9B" w14:textId="77777777" w:rsidTr="001868B4">
        <w:trPr>
          <w:trHeight w:hRule="exact" w:val="1080"/>
          <w:jc w:val="center"/>
        </w:trPr>
        <w:tc>
          <w:tcPr>
            <w:tcW w:w="10531" w:type="dxa"/>
            <w:gridSpan w:val="9"/>
            <w:tcBorders>
              <w:top w:val="single" w:sz="5" w:space="0" w:color="000000"/>
              <w:left w:val="single" w:sz="8" w:space="0" w:color="000000"/>
              <w:bottom w:val="single" w:sz="8" w:space="0" w:color="000000"/>
              <w:right w:val="single" w:sz="8" w:space="0" w:color="000000"/>
            </w:tcBorders>
          </w:tcPr>
          <w:p w14:paraId="02726A60" w14:textId="77777777" w:rsidR="0046329B" w:rsidRDefault="0046329B" w:rsidP="0046329B">
            <w:pPr>
              <w:pStyle w:val="TableParagraph"/>
              <w:spacing w:before="10" w:line="254" w:lineRule="auto"/>
              <w:ind w:left="96" w:right="5408"/>
              <w:rPr>
                <w:rFonts w:ascii="Cambria" w:eastAsia="Cambria" w:hAnsi="Cambria" w:cs="Cambria"/>
                <w:sz w:val="17"/>
                <w:szCs w:val="17"/>
              </w:rPr>
            </w:pPr>
            <w:r>
              <w:rPr>
                <w:rFonts w:ascii="Cambria"/>
                <w:i/>
                <w:w w:val="105"/>
                <w:sz w:val="17"/>
              </w:rPr>
              <w:t>*:</w:t>
            </w:r>
            <w:r>
              <w:rPr>
                <w:rFonts w:ascii="Cambria"/>
                <w:i/>
                <w:spacing w:val="-3"/>
                <w:w w:val="105"/>
                <w:sz w:val="17"/>
              </w:rPr>
              <w:t xml:space="preserve"> </w:t>
            </w:r>
            <w:r>
              <w:rPr>
                <w:rFonts w:ascii="Cambria"/>
                <w:i/>
                <w:w w:val="105"/>
                <w:sz w:val="17"/>
              </w:rPr>
              <w:t>Train</w:t>
            </w:r>
            <w:r>
              <w:rPr>
                <w:rFonts w:ascii="Cambria"/>
                <w:i/>
                <w:spacing w:val="-3"/>
                <w:w w:val="105"/>
                <w:sz w:val="17"/>
              </w:rPr>
              <w:t xml:space="preserve"> </w:t>
            </w:r>
            <w:r>
              <w:rPr>
                <w:rFonts w:ascii="Cambria"/>
                <w:i/>
                <w:w w:val="105"/>
                <w:sz w:val="17"/>
              </w:rPr>
              <w:t>and</w:t>
            </w:r>
            <w:r>
              <w:rPr>
                <w:rFonts w:ascii="Cambria"/>
                <w:i/>
                <w:spacing w:val="-3"/>
                <w:w w:val="105"/>
                <w:sz w:val="17"/>
              </w:rPr>
              <w:t xml:space="preserve"> </w:t>
            </w:r>
            <w:r>
              <w:rPr>
                <w:rFonts w:ascii="Cambria"/>
                <w:i/>
                <w:w w:val="105"/>
                <w:sz w:val="17"/>
              </w:rPr>
              <w:t>air</w:t>
            </w:r>
            <w:r>
              <w:rPr>
                <w:rFonts w:ascii="Cambria"/>
                <w:i/>
                <w:spacing w:val="-2"/>
                <w:w w:val="105"/>
                <w:sz w:val="17"/>
              </w:rPr>
              <w:t xml:space="preserve"> </w:t>
            </w:r>
            <w:r>
              <w:rPr>
                <w:rFonts w:ascii="Cambria"/>
                <w:i/>
                <w:w w:val="105"/>
                <w:sz w:val="17"/>
              </w:rPr>
              <w:t>transport</w:t>
            </w:r>
            <w:r>
              <w:rPr>
                <w:rFonts w:ascii="Cambria"/>
                <w:i/>
                <w:spacing w:val="-3"/>
                <w:w w:val="105"/>
                <w:sz w:val="17"/>
              </w:rPr>
              <w:t xml:space="preserve"> </w:t>
            </w:r>
            <w:r>
              <w:rPr>
                <w:rFonts w:ascii="Cambria"/>
                <w:i/>
                <w:w w:val="105"/>
                <w:sz w:val="17"/>
              </w:rPr>
              <w:t>figures</w:t>
            </w:r>
            <w:r>
              <w:rPr>
                <w:rFonts w:ascii="Cambria"/>
                <w:i/>
                <w:spacing w:val="-3"/>
                <w:w w:val="105"/>
                <w:sz w:val="17"/>
              </w:rPr>
              <w:t xml:space="preserve"> </w:t>
            </w:r>
            <w:r>
              <w:rPr>
                <w:rFonts w:ascii="Cambria"/>
                <w:i/>
                <w:w w:val="105"/>
                <w:sz w:val="17"/>
              </w:rPr>
              <w:t>are</w:t>
            </w:r>
            <w:r>
              <w:rPr>
                <w:rFonts w:ascii="Cambria"/>
                <w:i/>
                <w:spacing w:val="-2"/>
                <w:w w:val="105"/>
                <w:sz w:val="17"/>
              </w:rPr>
              <w:t xml:space="preserve"> </w:t>
            </w:r>
            <w:r>
              <w:rPr>
                <w:rFonts w:ascii="Cambria"/>
                <w:i/>
                <w:w w:val="105"/>
                <w:sz w:val="17"/>
              </w:rPr>
              <w:t>from</w:t>
            </w:r>
            <w:r>
              <w:rPr>
                <w:rFonts w:ascii="Cambria"/>
                <w:i/>
                <w:spacing w:val="-2"/>
                <w:w w:val="105"/>
                <w:sz w:val="17"/>
              </w:rPr>
              <w:t xml:space="preserve"> </w:t>
            </w:r>
            <w:r>
              <w:rPr>
                <w:rFonts w:ascii="Cambria"/>
                <w:i/>
                <w:w w:val="105"/>
                <w:sz w:val="17"/>
              </w:rPr>
              <w:t>literature</w:t>
            </w:r>
            <w:r>
              <w:rPr>
                <w:rFonts w:ascii="Cambria"/>
                <w:i/>
                <w:spacing w:val="-3"/>
                <w:w w:val="105"/>
                <w:sz w:val="17"/>
              </w:rPr>
              <w:t xml:space="preserve"> </w:t>
            </w:r>
            <w:r>
              <w:rPr>
                <w:rFonts w:ascii="Cambria"/>
                <w:i/>
                <w:w w:val="105"/>
                <w:sz w:val="17"/>
              </w:rPr>
              <w:t>not</w:t>
            </w:r>
            <w:r>
              <w:rPr>
                <w:rFonts w:ascii="Cambria"/>
                <w:i/>
                <w:spacing w:val="-2"/>
                <w:w w:val="105"/>
                <w:sz w:val="17"/>
              </w:rPr>
              <w:t xml:space="preserve"> </w:t>
            </w:r>
            <w:r>
              <w:rPr>
                <w:rFonts w:ascii="Cambria"/>
                <w:i/>
                <w:w w:val="105"/>
                <w:sz w:val="17"/>
              </w:rPr>
              <w:t>the</w:t>
            </w:r>
            <w:r>
              <w:rPr>
                <w:rFonts w:ascii="Cambria"/>
                <w:i/>
                <w:spacing w:val="7"/>
                <w:w w:val="105"/>
                <w:sz w:val="17"/>
              </w:rPr>
              <w:t xml:space="preserve"> </w:t>
            </w:r>
            <w:r>
              <w:rPr>
                <w:rFonts w:ascii="Cambria"/>
                <w:i/>
                <w:w w:val="105"/>
                <w:sz w:val="17"/>
              </w:rPr>
              <w:t>model</w:t>
            </w:r>
            <w:r>
              <w:rPr>
                <w:rFonts w:ascii="Cambria"/>
                <w:i/>
                <w:spacing w:val="50"/>
                <w:w w:val="104"/>
                <w:sz w:val="17"/>
              </w:rPr>
              <w:t xml:space="preserve"> </w:t>
            </w:r>
            <w:r>
              <w:rPr>
                <w:rFonts w:ascii="Cambria"/>
                <w:i/>
                <w:w w:val="105"/>
                <w:sz w:val="17"/>
              </w:rPr>
              <w:t>a:</w:t>
            </w:r>
            <w:r>
              <w:rPr>
                <w:rFonts w:ascii="Cambria"/>
                <w:i/>
                <w:spacing w:val="-5"/>
                <w:w w:val="105"/>
                <w:sz w:val="17"/>
              </w:rPr>
              <w:t xml:space="preserve"> </w:t>
            </w:r>
            <w:r>
              <w:rPr>
                <w:rFonts w:ascii="Cambria"/>
                <w:i/>
                <w:w w:val="105"/>
                <w:sz w:val="17"/>
              </w:rPr>
              <w:t>(DoT,</w:t>
            </w:r>
            <w:r>
              <w:rPr>
                <w:rFonts w:ascii="Cambria"/>
                <w:i/>
                <w:spacing w:val="-11"/>
                <w:w w:val="105"/>
                <w:sz w:val="17"/>
              </w:rPr>
              <w:t xml:space="preserve"> </w:t>
            </w:r>
            <w:r>
              <w:rPr>
                <w:rFonts w:ascii="Cambria"/>
                <w:i/>
                <w:spacing w:val="1"/>
                <w:w w:val="105"/>
                <w:sz w:val="17"/>
              </w:rPr>
              <w:t>2009)</w:t>
            </w:r>
          </w:p>
          <w:p w14:paraId="7A679CD8" w14:textId="77777777" w:rsidR="0046329B" w:rsidRDefault="0046329B" w:rsidP="0046329B">
            <w:pPr>
              <w:pStyle w:val="TableParagraph"/>
              <w:spacing w:line="254" w:lineRule="auto"/>
              <w:ind w:left="96" w:right="1698"/>
              <w:rPr>
                <w:rFonts w:ascii="Cambria" w:eastAsia="Cambria" w:hAnsi="Cambria" w:cs="Cambria"/>
                <w:sz w:val="17"/>
                <w:szCs w:val="17"/>
              </w:rPr>
            </w:pPr>
            <w:r>
              <w:rPr>
                <w:rFonts w:ascii="Cambria" w:eastAsia="Cambria" w:hAnsi="Cambria" w:cs="Cambria"/>
                <w:i/>
                <w:w w:val="105"/>
                <w:sz w:val="17"/>
                <w:szCs w:val="17"/>
              </w:rPr>
              <w:t>b:</w:t>
            </w:r>
            <w:r>
              <w:rPr>
                <w:rFonts w:ascii="Cambria" w:eastAsia="Cambria" w:hAnsi="Cambria" w:cs="Cambria"/>
                <w:i/>
                <w:spacing w:val="-7"/>
                <w:w w:val="105"/>
                <w:sz w:val="17"/>
                <w:szCs w:val="17"/>
              </w:rPr>
              <w:t xml:space="preserve"> </w:t>
            </w:r>
            <w:r>
              <w:rPr>
                <w:rFonts w:ascii="Cambria" w:eastAsia="Cambria" w:hAnsi="Cambria" w:cs="Cambria"/>
                <w:i/>
                <w:w w:val="105"/>
                <w:sz w:val="17"/>
                <w:szCs w:val="17"/>
              </w:rPr>
              <w:t>Intra-city</w:t>
            </w:r>
            <w:r>
              <w:rPr>
                <w:rFonts w:ascii="Cambria" w:eastAsia="Cambria" w:hAnsi="Cambria" w:cs="Cambria"/>
                <w:i/>
                <w:spacing w:val="-5"/>
                <w:w w:val="105"/>
                <w:sz w:val="17"/>
                <w:szCs w:val="17"/>
              </w:rPr>
              <w:t xml:space="preserve"> </w:t>
            </w:r>
            <w:r>
              <w:rPr>
                <w:rFonts w:ascii="Cambria" w:eastAsia="Cambria" w:hAnsi="Cambria" w:cs="Cambria"/>
                <w:i/>
                <w:w w:val="105"/>
                <w:sz w:val="17"/>
                <w:szCs w:val="17"/>
              </w:rPr>
              <w:t>data</w:t>
            </w:r>
            <w:r>
              <w:rPr>
                <w:rFonts w:ascii="Cambria" w:eastAsia="Cambria" w:hAnsi="Cambria" w:cs="Cambria"/>
                <w:i/>
                <w:spacing w:val="-5"/>
                <w:w w:val="105"/>
                <w:sz w:val="17"/>
                <w:szCs w:val="17"/>
              </w:rPr>
              <w:t xml:space="preserve"> </w:t>
            </w:r>
            <w:r>
              <w:rPr>
                <w:rFonts w:ascii="Cambria" w:eastAsia="Cambria" w:hAnsi="Cambria" w:cs="Cambria"/>
                <w:i/>
                <w:w w:val="105"/>
                <w:sz w:val="17"/>
                <w:szCs w:val="17"/>
              </w:rPr>
              <w:t>only</w:t>
            </w:r>
            <w:r>
              <w:rPr>
                <w:rFonts w:ascii="Cambria" w:eastAsia="Cambria" w:hAnsi="Cambria" w:cs="Cambria"/>
                <w:i/>
                <w:spacing w:val="-6"/>
                <w:w w:val="105"/>
                <w:sz w:val="17"/>
                <w:szCs w:val="17"/>
              </w:rPr>
              <w:t xml:space="preserve"> </w:t>
            </w:r>
            <w:r>
              <w:rPr>
                <w:rFonts w:ascii="Cambria" w:eastAsia="Cambria" w:hAnsi="Cambria" w:cs="Cambria"/>
                <w:i/>
                <w:w w:val="105"/>
                <w:sz w:val="17"/>
                <w:szCs w:val="17"/>
              </w:rPr>
              <w:t>for</w:t>
            </w:r>
            <w:r>
              <w:rPr>
                <w:rFonts w:ascii="Cambria" w:eastAsia="Cambria" w:hAnsi="Cambria" w:cs="Cambria"/>
                <w:i/>
                <w:spacing w:val="-5"/>
                <w:w w:val="105"/>
                <w:sz w:val="17"/>
                <w:szCs w:val="17"/>
              </w:rPr>
              <w:t xml:space="preserve"> </w:t>
            </w:r>
            <w:r>
              <w:rPr>
                <w:rFonts w:ascii="Cambria" w:eastAsia="Cambria" w:hAnsi="Cambria" w:cs="Cambria"/>
                <w:i/>
                <w:w w:val="105"/>
                <w:sz w:val="17"/>
                <w:szCs w:val="17"/>
              </w:rPr>
              <w:t>2006/2007</w:t>
            </w:r>
            <w:r>
              <w:rPr>
                <w:rFonts w:ascii="Cambria" w:eastAsia="Cambria" w:hAnsi="Cambria" w:cs="Cambria"/>
                <w:i/>
                <w:spacing w:val="-5"/>
                <w:w w:val="105"/>
                <w:sz w:val="17"/>
                <w:szCs w:val="17"/>
              </w:rPr>
              <w:t xml:space="preserve"> </w:t>
            </w:r>
            <w:r>
              <w:rPr>
                <w:rFonts w:ascii="Cambria" w:eastAsia="Cambria" w:hAnsi="Cambria" w:cs="Cambria"/>
                <w:i/>
                <w:w w:val="105"/>
                <w:sz w:val="17"/>
                <w:szCs w:val="17"/>
              </w:rPr>
              <w:t>(Metrorail,</w:t>
            </w:r>
            <w:r>
              <w:rPr>
                <w:rFonts w:ascii="Cambria" w:eastAsia="Cambria" w:hAnsi="Cambria" w:cs="Cambria"/>
                <w:i/>
                <w:spacing w:val="-7"/>
                <w:w w:val="105"/>
                <w:sz w:val="17"/>
                <w:szCs w:val="17"/>
              </w:rPr>
              <w:t xml:space="preserve"> </w:t>
            </w:r>
            <w:r>
              <w:rPr>
                <w:rFonts w:ascii="Cambria" w:eastAsia="Cambria" w:hAnsi="Cambria" w:cs="Cambria"/>
                <w:i/>
                <w:w w:val="105"/>
                <w:sz w:val="17"/>
                <w:szCs w:val="17"/>
              </w:rPr>
              <w:t>2007)</w:t>
            </w:r>
            <w:r>
              <w:rPr>
                <w:rFonts w:ascii="Cambria" w:eastAsia="Cambria" w:hAnsi="Cambria" w:cs="Cambria"/>
                <w:i/>
                <w:spacing w:val="-5"/>
                <w:w w:val="105"/>
                <w:sz w:val="17"/>
                <w:szCs w:val="17"/>
              </w:rPr>
              <w:t xml:space="preserve"> </w:t>
            </w:r>
            <w:r>
              <w:rPr>
                <w:rFonts w:ascii="Cambria" w:eastAsia="Cambria" w:hAnsi="Cambria" w:cs="Cambria"/>
                <w:i/>
                <w:w w:val="105"/>
                <w:sz w:val="17"/>
                <w:szCs w:val="17"/>
              </w:rPr>
              <w:t>–</w:t>
            </w:r>
            <w:r>
              <w:rPr>
                <w:rFonts w:ascii="Cambria" w:eastAsia="Cambria" w:hAnsi="Cambria" w:cs="Cambria"/>
                <w:i/>
                <w:spacing w:val="-5"/>
                <w:w w:val="105"/>
                <w:sz w:val="17"/>
                <w:szCs w:val="17"/>
              </w:rPr>
              <w:t xml:space="preserve"> </w:t>
            </w:r>
            <w:r>
              <w:rPr>
                <w:rFonts w:ascii="Cambria" w:eastAsia="Cambria" w:hAnsi="Cambria" w:cs="Cambria"/>
                <w:i/>
                <w:w w:val="105"/>
                <w:sz w:val="17"/>
                <w:szCs w:val="17"/>
              </w:rPr>
              <w:t>data</w:t>
            </w:r>
            <w:r>
              <w:rPr>
                <w:rFonts w:ascii="Cambria" w:eastAsia="Cambria" w:hAnsi="Cambria" w:cs="Cambria"/>
                <w:i/>
                <w:spacing w:val="-5"/>
                <w:w w:val="105"/>
                <w:sz w:val="17"/>
                <w:szCs w:val="17"/>
              </w:rPr>
              <w:t xml:space="preserve"> </w:t>
            </w:r>
            <w:r>
              <w:rPr>
                <w:rFonts w:ascii="Cambria" w:eastAsia="Cambria" w:hAnsi="Cambria" w:cs="Cambria"/>
                <w:i/>
                <w:w w:val="105"/>
                <w:sz w:val="17"/>
                <w:szCs w:val="17"/>
              </w:rPr>
              <w:t>for</w:t>
            </w:r>
            <w:r>
              <w:rPr>
                <w:rFonts w:ascii="Cambria" w:eastAsia="Cambria" w:hAnsi="Cambria" w:cs="Cambria"/>
                <w:i/>
                <w:spacing w:val="-5"/>
                <w:w w:val="105"/>
                <w:sz w:val="17"/>
                <w:szCs w:val="17"/>
              </w:rPr>
              <w:t xml:space="preserve"> </w:t>
            </w:r>
            <w:r>
              <w:rPr>
                <w:rFonts w:ascii="Cambria" w:eastAsia="Cambria" w:hAnsi="Cambria" w:cs="Cambria"/>
                <w:i/>
                <w:w w:val="105"/>
                <w:sz w:val="17"/>
                <w:szCs w:val="17"/>
              </w:rPr>
              <w:t>inter-city</w:t>
            </w:r>
            <w:r>
              <w:rPr>
                <w:rFonts w:ascii="Cambria" w:eastAsia="Cambria" w:hAnsi="Cambria" w:cs="Cambria"/>
                <w:i/>
                <w:spacing w:val="-7"/>
                <w:w w:val="105"/>
                <w:sz w:val="17"/>
                <w:szCs w:val="17"/>
              </w:rPr>
              <w:t xml:space="preserve"> </w:t>
            </w:r>
            <w:r>
              <w:rPr>
                <w:rFonts w:ascii="Cambria" w:eastAsia="Cambria" w:hAnsi="Cambria" w:cs="Cambria"/>
                <w:i/>
                <w:w w:val="105"/>
                <w:sz w:val="17"/>
                <w:szCs w:val="17"/>
              </w:rPr>
              <w:t>is</w:t>
            </w:r>
            <w:r>
              <w:rPr>
                <w:rFonts w:ascii="Cambria" w:eastAsia="Cambria" w:hAnsi="Cambria" w:cs="Cambria"/>
                <w:i/>
                <w:spacing w:val="-6"/>
                <w:w w:val="105"/>
                <w:sz w:val="17"/>
                <w:szCs w:val="17"/>
              </w:rPr>
              <w:t xml:space="preserve"> </w:t>
            </w:r>
            <w:r>
              <w:rPr>
                <w:rFonts w:ascii="Cambria" w:eastAsia="Cambria" w:hAnsi="Cambria" w:cs="Cambria"/>
                <w:i/>
                <w:w w:val="105"/>
                <w:sz w:val="17"/>
                <w:szCs w:val="17"/>
              </w:rPr>
              <w:t>not</w:t>
            </w:r>
            <w:r>
              <w:rPr>
                <w:rFonts w:ascii="Cambria" w:eastAsia="Cambria" w:hAnsi="Cambria" w:cs="Cambria"/>
                <w:i/>
                <w:spacing w:val="-6"/>
                <w:w w:val="105"/>
                <w:sz w:val="17"/>
                <w:szCs w:val="17"/>
              </w:rPr>
              <w:t xml:space="preserve"> </w:t>
            </w:r>
            <w:r>
              <w:rPr>
                <w:rFonts w:ascii="Cambria" w:eastAsia="Cambria" w:hAnsi="Cambria" w:cs="Cambria"/>
                <w:i/>
                <w:w w:val="105"/>
                <w:sz w:val="17"/>
                <w:szCs w:val="17"/>
              </w:rPr>
              <w:t>published</w:t>
            </w:r>
            <w:r>
              <w:rPr>
                <w:rFonts w:ascii="Cambria" w:eastAsia="Cambria" w:hAnsi="Cambria" w:cs="Cambria"/>
                <w:i/>
                <w:spacing w:val="-5"/>
                <w:w w:val="105"/>
                <w:sz w:val="17"/>
                <w:szCs w:val="17"/>
              </w:rPr>
              <w:t xml:space="preserve"> </w:t>
            </w:r>
            <w:r>
              <w:rPr>
                <w:rFonts w:ascii="Cambria" w:eastAsia="Cambria" w:hAnsi="Cambria" w:cs="Cambria"/>
                <w:i/>
                <w:w w:val="105"/>
                <w:sz w:val="17"/>
                <w:szCs w:val="17"/>
              </w:rPr>
              <w:t>by</w:t>
            </w:r>
            <w:r>
              <w:rPr>
                <w:rFonts w:ascii="Cambria" w:eastAsia="Cambria" w:hAnsi="Cambria" w:cs="Cambria"/>
                <w:i/>
                <w:spacing w:val="-5"/>
                <w:w w:val="105"/>
                <w:sz w:val="17"/>
                <w:szCs w:val="17"/>
              </w:rPr>
              <w:t xml:space="preserve"> </w:t>
            </w:r>
            <w:r>
              <w:rPr>
                <w:rFonts w:ascii="Cambria" w:eastAsia="Cambria" w:hAnsi="Cambria" w:cs="Cambria"/>
                <w:i/>
                <w:w w:val="105"/>
                <w:sz w:val="17"/>
                <w:szCs w:val="17"/>
              </w:rPr>
              <w:t>the</w:t>
            </w:r>
            <w:r>
              <w:rPr>
                <w:rFonts w:ascii="Cambria" w:eastAsia="Cambria" w:hAnsi="Cambria" w:cs="Cambria"/>
                <w:i/>
                <w:spacing w:val="-5"/>
                <w:w w:val="105"/>
                <w:sz w:val="17"/>
                <w:szCs w:val="17"/>
              </w:rPr>
              <w:t xml:space="preserve"> </w:t>
            </w:r>
            <w:r>
              <w:rPr>
                <w:rFonts w:ascii="Cambria" w:eastAsia="Cambria" w:hAnsi="Cambria" w:cs="Cambria"/>
                <w:i/>
                <w:w w:val="105"/>
                <w:sz w:val="17"/>
                <w:szCs w:val="17"/>
              </w:rPr>
              <w:t>respective</w:t>
            </w:r>
            <w:r>
              <w:rPr>
                <w:rFonts w:ascii="Cambria" w:eastAsia="Cambria" w:hAnsi="Cambria" w:cs="Cambria"/>
                <w:i/>
                <w:spacing w:val="-5"/>
                <w:w w:val="105"/>
                <w:sz w:val="17"/>
                <w:szCs w:val="17"/>
              </w:rPr>
              <w:t xml:space="preserve"> </w:t>
            </w:r>
            <w:r>
              <w:rPr>
                <w:rFonts w:ascii="Cambria" w:eastAsia="Cambria" w:hAnsi="Cambria" w:cs="Cambria"/>
                <w:i/>
                <w:w w:val="105"/>
                <w:sz w:val="17"/>
                <w:szCs w:val="17"/>
              </w:rPr>
              <w:t>vendors</w:t>
            </w:r>
            <w:r>
              <w:rPr>
                <w:rFonts w:ascii="Cambria" w:eastAsia="Cambria" w:hAnsi="Cambria" w:cs="Cambria"/>
                <w:i/>
                <w:spacing w:val="98"/>
                <w:w w:val="104"/>
                <w:sz w:val="17"/>
                <w:szCs w:val="17"/>
              </w:rPr>
              <w:t xml:space="preserve"> </w:t>
            </w:r>
            <w:r>
              <w:rPr>
                <w:rFonts w:ascii="Cambria" w:eastAsia="Cambria" w:hAnsi="Cambria" w:cs="Cambria"/>
                <w:i/>
                <w:w w:val="105"/>
                <w:sz w:val="17"/>
                <w:szCs w:val="17"/>
              </w:rPr>
              <w:t>c:</w:t>
            </w:r>
            <w:r>
              <w:rPr>
                <w:rFonts w:ascii="Cambria" w:eastAsia="Cambria" w:hAnsi="Cambria" w:cs="Cambria"/>
                <w:i/>
                <w:spacing w:val="-6"/>
                <w:w w:val="105"/>
                <w:sz w:val="17"/>
                <w:szCs w:val="17"/>
              </w:rPr>
              <w:t xml:space="preserve"> </w:t>
            </w:r>
            <w:r>
              <w:rPr>
                <w:rFonts w:ascii="Cambria" w:eastAsia="Cambria" w:hAnsi="Cambria" w:cs="Cambria"/>
                <w:i/>
                <w:w w:val="105"/>
                <w:sz w:val="17"/>
                <w:szCs w:val="17"/>
              </w:rPr>
              <w:t>(Statistics</w:t>
            </w:r>
            <w:r>
              <w:rPr>
                <w:rFonts w:ascii="Cambria" w:eastAsia="Cambria" w:hAnsi="Cambria" w:cs="Cambria"/>
                <w:i/>
                <w:spacing w:val="-4"/>
                <w:w w:val="105"/>
                <w:sz w:val="17"/>
                <w:szCs w:val="17"/>
              </w:rPr>
              <w:t xml:space="preserve"> </w:t>
            </w:r>
            <w:r>
              <w:rPr>
                <w:rFonts w:ascii="Cambria" w:eastAsia="Cambria" w:hAnsi="Cambria" w:cs="Cambria"/>
                <w:i/>
                <w:w w:val="105"/>
                <w:sz w:val="17"/>
                <w:szCs w:val="17"/>
              </w:rPr>
              <w:t>South</w:t>
            </w:r>
            <w:r>
              <w:rPr>
                <w:rFonts w:ascii="Cambria" w:eastAsia="Cambria" w:hAnsi="Cambria" w:cs="Cambria"/>
                <w:i/>
                <w:spacing w:val="-4"/>
                <w:w w:val="105"/>
                <w:sz w:val="17"/>
                <w:szCs w:val="17"/>
              </w:rPr>
              <w:t xml:space="preserve"> </w:t>
            </w:r>
            <w:r>
              <w:rPr>
                <w:rFonts w:ascii="Cambria" w:eastAsia="Cambria" w:hAnsi="Cambria" w:cs="Cambria"/>
                <w:i/>
                <w:w w:val="105"/>
                <w:sz w:val="17"/>
                <w:szCs w:val="17"/>
              </w:rPr>
              <w:t>Africa,</w:t>
            </w:r>
            <w:r>
              <w:rPr>
                <w:rFonts w:ascii="Cambria" w:eastAsia="Cambria" w:hAnsi="Cambria" w:cs="Cambria"/>
                <w:i/>
                <w:spacing w:val="-5"/>
                <w:w w:val="105"/>
                <w:sz w:val="17"/>
                <w:szCs w:val="17"/>
              </w:rPr>
              <w:t xml:space="preserve"> </w:t>
            </w:r>
            <w:r>
              <w:rPr>
                <w:rFonts w:ascii="Cambria" w:eastAsia="Cambria" w:hAnsi="Cambria" w:cs="Cambria"/>
                <w:i/>
                <w:w w:val="105"/>
                <w:sz w:val="17"/>
                <w:szCs w:val="17"/>
              </w:rPr>
              <w:t>2013)</w:t>
            </w:r>
          </w:p>
        </w:tc>
      </w:tr>
    </w:tbl>
    <w:p w14:paraId="7E135F54" w14:textId="77777777" w:rsidR="00EB203B" w:rsidRDefault="00EB203B" w:rsidP="00EB203B">
      <w:pPr>
        <w:pStyle w:val="BodyText"/>
        <w:spacing w:before="10" w:line="276" w:lineRule="auto"/>
        <w:ind w:right="656"/>
        <w:rPr>
          <w:rFonts w:ascii="Cambria" w:eastAsiaTheme="minorHAnsi" w:hAnsi="Cambria" w:cstheme="minorBidi"/>
          <w:szCs w:val="22"/>
        </w:rPr>
      </w:pPr>
    </w:p>
    <w:p w14:paraId="324C860F" w14:textId="77777777" w:rsidR="0046329B" w:rsidRPr="00EB203B" w:rsidRDefault="0046329B" w:rsidP="00EB203B">
      <w:pPr>
        <w:pStyle w:val="BodyText"/>
        <w:spacing w:before="10" w:line="276" w:lineRule="auto"/>
        <w:ind w:right="656"/>
        <w:rPr>
          <w:rFonts w:ascii="Cambria" w:eastAsiaTheme="minorHAnsi" w:hAnsi="Cambria" w:cstheme="minorBidi"/>
          <w:szCs w:val="22"/>
        </w:rPr>
      </w:pPr>
      <w:r w:rsidRPr="00EB203B">
        <w:rPr>
          <w:rFonts w:ascii="Cambria" w:eastAsiaTheme="minorHAnsi" w:hAnsi="Cambria" w:cstheme="minorBidi"/>
          <w:szCs w:val="22"/>
        </w:rPr>
        <w:t>The Department of logistics, University of Stellenbosch estimates road freight activity using  two models, the Freight Demand Model (FDM) for Transnet and the National Freight Flow  Model (NFFM) which incorporate commodity clows  and  freight  vehicle  clows  respectively  (CSIR,  2012). The NFFM  which is based on trafcic counts tends to overestimate ton.km  and the FDM, which is based on freight clows, tends to undercount. Their annual logistics report estimate of  freight demand recently switched to the FDM model output with some correction upwards (using NFFM) to account for the model’s inability to estimate local distribution trips. The resulting lower cigure made calibration possible for this study after a revision  of  load  factors  and  maximum  loads  for heavy truck classes. A particularly important incorporation was reclecting the upward trend in load factor for very heavy articulated trucks in the dominating 57 ton GVM class operating on corridors, which has reportedly reached 85% and continues to rise (Havenga &amp; Simpson, 2016b).</w:t>
      </w:r>
    </w:p>
    <w:p w14:paraId="3CBFA9C4" w14:textId="77777777" w:rsidR="0046329B" w:rsidRDefault="0046329B" w:rsidP="0046329B">
      <w:pPr>
        <w:spacing w:before="1"/>
        <w:rPr>
          <w:rFonts w:eastAsia="Cambria" w:cs="Cambria"/>
          <w:sz w:val="24"/>
          <w:szCs w:val="24"/>
        </w:rPr>
      </w:pPr>
    </w:p>
    <w:p w14:paraId="00288029" w14:textId="6730B18A" w:rsidR="0046329B" w:rsidRDefault="0046329B" w:rsidP="00EB203B">
      <w:pPr>
        <w:pStyle w:val="BodyText"/>
        <w:spacing w:line="276" w:lineRule="auto"/>
        <w:ind w:right="658"/>
        <w:rPr>
          <w:rFonts w:ascii="Cambria" w:eastAsiaTheme="minorHAnsi" w:hAnsi="Cambria" w:cstheme="minorBidi"/>
          <w:szCs w:val="22"/>
        </w:rPr>
      </w:pPr>
      <w:r w:rsidRPr="00EB203B">
        <w:rPr>
          <w:rFonts w:ascii="Cambria" w:eastAsiaTheme="minorHAnsi" w:hAnsi="Cambria" w:cstheme="minorBidi"/>
          <w:szCs w:val="22"/>
        </w:rPr>
        <w:t>A key feature of the updated and more disaggregate HCV representations was accounting for the prevalence of truck-tractors in the vehicle sales data and translating this to load capacities for each class. The approach as shown below in</w:t>
      </w:r>
      <w:r w:rsidR="00551364">
        <w:rPr>
          <w:rFonts w:ascii="Cambria" w:eastAsiaTheme="minorHAnsi" w:hAnsi="Cambria" w:cstheme="minorBidi"/>
          <w:szCs w:val="22"/>
        </w:rPr>
        <w:t xml:space="preserve"> </w:t>
      </w:r>
      <w:r w:rsidR="00551364">
        <w:rPr>
          <w:rFonts w:ascii="Cambria" w:eastAsiaTheme="minorHAnsi" w:hAnsi="Cambria" w:cstheme="minorBidi"/>
          <w:szCs w:val="22"/>
        </w:rPr>
        <w:fldChar w:fldCharType="begin"/>
      </w:r>
      <w:r w:rsidR="00551364">
        <w:rPr>
          <w:rFonts w:ascii="Cambria" w:eastAsiaTheme="minorHAnsi" w:hAnsi="Cambria" w:cstheme="minorBidi"/>
          <w:szCs w:val="22"/>
        </w:rPr>
        <w:instrText xml:space="preserve"> REF _Ref483579621 \h </w:instrText>
      </w:r>
      <w:r w:rsidR="00551364">
        <w:rPr>
          <w:rFonts w:ascii="Cambria" w:eastAsiaTheme="minorHAnsi" w:hAnsi="Cambria" w:cstheme="minorBidi"/>
          <w:szCs w:val="22"/>
        </w:rPr>
      </w:r>
      <w:r w:rsidR="00551364">
        <w:rPr>
          <w:rFonts w:ascii="Cambria" w:eastAsiaTheme="minorHAnsi" w:hAnsi="Cambria" w:cstheme="minorBidi"/>
          <w:szCs w:val="22"/>
        </w:rPr>
        <w:fldChar w:fldCharType="separate"/>
      </w:r>
      <w:r w:rsidR="00551364">
        <w:t xml:space="preserve">Table </w:t>
      </w:r>
      <w:r w:rsidR="00551364">
        <w:rPr>
          <w:noProof/>
        </w:rPr>
        <w:t>42</w:t>
      </w:r>
      <w:r w:rsidR="00551364">
        <w:rPr>
          <w:rFonts w:ascii="Cambria" w:eastAsiaTheme="minorHAnsi" w:hAnsi="Cambria" w:cstheme="minorBidi"/>
          <w:szCs w:val="22"/>
        </w:rPr>
        <w:fldChar w:fldCharType="end"/>
      </w:r>
      <w:r w:rsidRPr="00EB203B">
        <w:rPr>
          <w:rFonts w:ascii="Cambria" w:eastAsiaTheme="minorHAnsi" w:hAnsi="Cambria" w:cstheme="minorBidi"/>
          <w:szCs w:val="22"/>
        </w:rPr>
        <w:t xml:space="preserve">, was to estimate the share of rigid and articulated trucks for each class and respective payloads for each sub-class so that a weighted average payload could be estimated. The HCV6 vehicle class dominates the HCV parc as shown in  </w:t>
      </w:r>
      <w:r w:rsidR="00B60243">
        <w:rPr>
          <w:rFonts w:ascii="Cambria" w:eastAsiaTheme="minorHAnsi" w:hAnsi="Cambria" w:cstheme="minorBidi"/>
          <w:szCs w:val="22"/>
        </w:rPr>
        <w:fldChar w:fldCharType="begin"/>
      </w:r>
      <w:r w:rsidR="00B60243">
        <w:rPr>
          <w:rFonts w:ascii="Cambria" w:eastAsiaTheme="minorHAnsi" w:hAnsi="Cambria" w:cstheme="minorBidi"/>
          <w:szCs w:val="22"/>
        </w:rPr>
        <w:instrText xml:space="preserve"> REF _Ref483579215 \h </w:instrText>
      </w:r>
      <w:r w:rsidR="00B60243">
        <w:rPr>
          <w:rFonts w:ascii="Cambria" w:eastAsiaTheme="minorHAnsi" w:hAnsi="Cambria" w:cstheme="minorBidi"/>
          <w:szCs w:val="22"/>
        </w:rPr>
      </w:r>
      <w:r w:rsidR="00B60243">
        <w:rPr>
          <w:rFonts w:ascii="Cambria" w:eastAsiaTheme="minorHAnsi" w:hAnsi="Cambria" w:cstheme="minorBidi"/>
          <w:szCs w:val="22"/>
        </w:rPr>
        <w:fldChar w:fldCharType="separate"/>
      </w:r>
      <w:r w:rsidR="00B60243">
        <w:t xml:space="preserve">Table </w:t>
      </w:r>
      <w:r w:rsidR="00B60243">
        <w:rPr>
          <w:noProof/>
        </w:rPr>
        <w:t>43</w:t>
      </w:r>
      <w:r w:rsidR="00B60243">
        <w:rPr>
          <w:rFonts w:ascii="Cambria" w:eastAsiaTheme="minorHAnsi" w:hAnsi="Cambria" w:cstheme="minorBidi"/>
          <w:szCs w:val="22"/>
        </w:rPr>
        <w:fldChar w:fldCharType="end"/>
      </w:r>
      <w:r w:rsidRPr="00EB203B">
        <w:rPr>
          <w:rFonts w:ascii="Cambria" w:eastAsiaTheme="minorHAnsi" w:hAnsi="Cambria" w:cstheme="minorBidi"/>
          <w:szCs w:val="22"/>
        </w:rPr>
        <w:t xml:space="preserve">  and includes a high share of truck tractors. It was assumed that many of these are actually coupled to trailers in the dominant 57 ton GVM articulated trucks. By  assuming  a  high  share  of  articulated trucks for this class and a high average load factor of 73% (includes old trucks not on corridors) it was possible to calibrate freight demand to the published </w:t>
      </w:r>
      <w:r w:rsidR="00551364">
        <w:rPr>
          <w:rFonts w:ascii="Cambria" w:eastAsiaTheme="minorHAnsi" w:hAnsi="Cambria" w:cstheme="minorBidi"/>
          <w:szCs w:val="22"/>
        </w:rPr>
        <w:t>f</w:t>
      </w:r>
      <w:r w:rsidRPr="00EB203B">
        <w:rPr>
          <w:rFonts w:ascii="Cambria" w:eastAsiaTheme="minorHAnsi" w:hAnsi="Cambria" w:cstheme="minorBidi"/>
          <w:szCs w:val="22"/>
        </w:rPr>
        <w:t>igure, while still leaving enough diesel in the calibration for cars, SUVs and off-road applications. This quantity  of diesel implies  a  credible cleet energy intensity of 1.83 MJ/ton.km which compares well with international data for similar markets like Australia (</w:t>
      </w:r>
      <w:r w:rsidR="00551364">
        <w:rPr>
          <w:rFonts w:ascii="Cambria" w:eastAsiaTheme="minorHAnsi" w:hAnsi="Cambria" w:cstheme="minorBidi"/>
          <w:szCs w:val="22"/>
        </w:rPr>
        <w:fldChar w:fldCharType="begin"/>
      </w:r>
      <w:r w:rsidR="00551364">
        <w:rPr>
          <w:rFonts w:ascii="Cambria" w:eastAsiaTheme="minorHAnsi" w:hAnsi="Cambria" w:cstheme="minorBidi"/>
          <w:szCs w:val="22"/>
        </w:rPr>
        <w:instrText xml:space="preserve"> REF _Ref483579379 \h </w:instrText>
      </w:r>
      <w:r w:rsidR="00551364">
        <w:rPr>
          <w:rFonts w:ascii="Cambria" w:eastAsiaTheme="minorHAnsi" w:hAnsi="Cambria" w:cstheme="minorBidi"/>
          <w:szCs w:val="22"/>
        </w:rPr>
      </w:r>
      <w:r w:rsidR="00551364">
        <w:rPr>
          <w:rFonts w:ascii="Cambria" w:eastAsiaTheme="minorHAnsi" w:hAnsi="Cambria" w:cstheme="minorBidi"/>
          <w:szCs w:val="22"/>
        </w:rPr>
        <w:fldChar w:fldCharType="separate"/>
      </w:r>
      <w:r w:rsidR="00551364">
        <w:t xml:space="preserve">Figure </w:t>
      </w:r>
      <w:r w:rsidR="00551364">
        <w:rPr>
          <w:noProof/>
        </w:rPr>
        <w:t>21</w:t>
      </w:r>
      <w:r w:rsidR="00551364">
        <w:rPr>
          <w:rFonts w:ascii="Cambria" w:eastAsiaTheme="minorHAnsi" w:hAnsi="Cambria" w:cstheme="minorBidi"/>
          <w:szCs w:val="22"/>
        </w:rPr>
        <w:fldChar w:fldCharType="end"/>
      </w:r>
      <w:r w:rsidR="00551364">
        <w:rPr>
          <w:rFonts w:ascii="Cambria" w:eastAsiaTheme="minorHAnsi" w:hAnsi="Cambria" w:cstheme="minorBidi"/>
          <w:szCs w:val="22"/>
        </w:rPr>
        <w:t>)</w:t>
      </w:r>
      <w:r w:rsidRPr="00EB203B">
        <w:rPr>
          <w:rFonts w:ascii="Cambria" w:eastAsiaTheme="minorHAnsi" w:hAnsi="Cambria" w:cstheme="minorBidi"/>
          <w:szCs w:val="22"/>
        </w:rPr>
        <w:t>. More needs to be understood about energy use in</w:t>
      </w:r>
      <w:r w:rsidR="00EB203B">
        <w:rPr>
          <w:rFonts w:ascii="Cambria" w:eastAsiaTheme="minorHAnsi" w:hAnsi="Cambria" w:cstheme="minorBidi"/>
          <w:szCs w:val="22"/>
        </w:rPr>
        <w:t xml:space="preserve"> </w:t>
      </w:r>
      <w:r w:rsidRPr="00EB203B">
        <w:rPr>
          <w:rFonts w:ascii="Cambria" w:eastAsiaTheme="minorHAnsi" w:hAnsi="Cambria" w:cstheme="minorBidi"/>
          <w:szCs w:val="22"/>
        </w:rPr>
        <w:t xml:space="preserve"> the</w:t>
      </w:r>
      <w:r w:rsidR="00EB203B">
        <w:rPr>
          <w:rFonts w:ascii="Cambria" w:eastAsiaTheme="minorHAnsi" w:hAnsi="Cambria" w:cstheme="minorBidi"/>
          <w:szCs w:val="22"/>
        </w:rPr>
        <w:t xml:space="preserve">  </w:t>
      </w:r>
      <w:r w:rsidRPr="00EB203B">
        <w:rPr>
          <w:rFonts w:ascii="Cambria" w:eastAsiaTheme="minorHAnsi" w:hAnsi="Cambria" w:cstheme="minorBidi"/>
          <w:szCs w:val="22"/>
        </w:rPr>
        <w:t>construction  and  mining  sectors  however  is  we  are  to  be  sure  that  the  residual  diesel  in  the calibration reclects that used by stationary and off-road activities.</w:t>
      </w:r>
    </w:p>
    <w:p w14:paraId="310819BF" w14:textId="77777777" w:rsidR="001868B4" w:rsidRDefault="001868B4" w:rsidP="00EB203B">
      <w:pPr>
        <w:pStyle w:val="BodyText"/>
        <w:spacing w:line="276" w:lineRule="auto"/>
        <w:ind w:right="658"/>
        <w:rPr>
          <w:rFonts w:ascii="Cambria" w:eastAsiaTheme="minorHAnsi" w:hAnsi="Cambria" w:cstheme="minorBidi"/>
          <w:szCs w:val="22"/>
        </w:rPr>
        <w:sectPr w:rsidR="001868B4" w:rsidSect="009B1E72">
          <w:footerReference w:type="default" r:id="rId39"/>
          <w:pgSz w:w="11900" w:h="16840" w:code="9"/>
          <w:pgMar w:top="720" w:right="720" w:bottom="720" w:left="720" w:header="709" w:footer="709" w:gutter="0"/>
          <w:paperSrc w:first="7"/>
          <w:cols w:space="708"/>
          <w:docGrid w:linePitch="360"/>
        </w:sectPr>
      </w:pPr>
    </w:p>
    <w:p w14:paraId="5AD5AFBC" w14:textId="741314F7" w:rsidR="001868B4" w:rsidRDefault="001868B4" w:rsidP="001868B4">
      <w:pPr>
        <w:spacing w:before="82"/>
        <w:ind w:left="3409"/>
        <w:rPr>
          <w:rFonts w:eastAsia="Cambria" w:cs="Cambria"/>
          <w:sz w:val="17"/>
          <w:szCs w:val="17"/>
        </w:rPr>
      </w:pPr>
    </w:p>
    <w:p w14:paraId="52C39F21" w14:textId="77777777" w:rsidR="001868B4" w:rsidRDefault="001868B4" w:rsidP="001868B4">
      <w:pPr>
        <w:spacing w:before="7"/>
        <w:rPr>
          <w:rFonts w:eastAsia="Cambria" w:cs="Cambria"/>
          <w:b/>
          <w:bCs/>
          <w:sz w:val="17"/>
          <w:szCs w:val="17"/>
        </w:rPr>
      </w:pPr>
    </w:p>
    <w:p w14:paraId="04C17C9B" w14:textId="7E1127BB" w:rsidR="001868B4" w:rsidRDefault="001868B4" w:rsidP="001868B4">
      <w:pPr>
        <w:pStyle w:val="Caption"/>
        <w:keepNext/>
        <w:jc w:val="center"/>
      </w:pPr>
      <w:bookmarkStart w:id="138" w:name="_Ref483579621"/>
      <w:r>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42</w:t>
      </w:r>
      <w:r w:rsidR="008032E3">
        <w:rPr>
          <w:noProof/>
        </w:rPr>
        <w:fldChar w:fldCharType="end"/>
      </w:r>
      <w:bookmarkEnd w:id="138"/>
      <w:r>
        <w:t xml:space="preserve">; </w:t>
      </w:r>
      <w:r w:rsidRPr="00180D36">
        <w:t>Detailed Freight util</w:t>
      </w:r>
      <w:r>
        <w:t>isation assumptions for ton.km c</w:t>
      </w:r>
      <w:r w:rsidRPr="00180D36">
        <w:t>alibration (2014)</w:t>
      </w:r>
    </w:p>
    <w:tbl>
      <w:tblPr>
        <w:tblW w:w="0" w:type="auto"/>
        <w:jc w:val="center"/>
        <w:tblLayout w:type="fixed"/>
        <w:tblCellMar>
          <w:left w:w="0" w:type="dxa"/>
          <w:right w:w="0" w:type="dxa"/>
        </w:tblCellMar>
        <w:tblLook w:val="01E0" w:firstRow="1" w:lastRow="1" w:firstColumn="1" w:lastColumn="1" w:noHBand="0" w:noVBand="0"/>
      </w:tblPr>
      <w:tblGrid>
        <w:gridCol w:w="1973"/>
        <w:gridCol w:w="1536"/>
        <w:gridCol w:w="1018"/>
        <w:gridCol w:w="1546"/>
        <w:gridCol w:w="1018"/>
        <w:gridCol w:w="1013"/>
        <w:gridCol w:w="1018"/>
        <w:gridCol w:w="1013"/>
        <w:gridCol w:w="1018"/>
        <w:gridCol w:w="1013"/>
        <w:gridCol w:w="1018"/>
      </w:tblGrid>
      <w:tr w:rsidR="001868B4" w14:paraId="05069BC7" w14:textId="77777777" w:rsidTr="00FB31AE">
        <w:trPr>
          <w:trHeight w:hRule="exact" w:val="1555"/>
          <w:jc w:val="center"/>
        </w:trPr>
        <w:tc>
          <w:tcPr>
            <w:tcW w:w="1973" w:type="dxa"/>
            <w:tcBorders>
              <w:top w:val="single" w:sz="5" w:space="0" w:color="000000"/>
              <w:left w:val="single" w:sz="5" w:space="0" w:color="000000"/>
              <w:bottom w:val="single" w:sz="5" w:space="0" w:color="000000"/>
              <w:right w:val="single" w:sz="5" w:space="0" w:color="000000"/>
            </w:tcBorders>
          </w:tcPr>
          <w:p w14:paraId="35BC9B0B" w14:textId="77777777" w:rsidR="001868B4" w:rsidRDefault="001868B4" w:rsidP="00342221">
            <w:pPr>
              <w:pStyle w:val="TableParagraph"/>
              <w:spacing w:before="5"/>
              <w:ind w:left="104"/>
              <w:rPr>
                <w:rFonts w:ascii="Cambria" w:eastAsia="Cambria" w:hAnsi="Cambria" w:cs="Cambria"/>
                <w:sz w:val="19"/>
                <w:szCs w:val="19"/>
              </w:rPr>
            </w:pPr>
            <w:r>
              <w:rPr>
                <w:rFonts w:ascii="Cambria"/>
                <w:spacing w:val="1"/>
                <w:w w:val="105"/>
                <w:sz w:val="19"/>
              </w:rPr>
              <w:t>SATIM</w:t>
            </w:r>
            <w:r>
              <w:rPr>
                <w:rFonts w:ascii="Cambria"/>
                <w:spacing w:val="-13"/>
                <w:w w:val="105"/>
                <w:sz w:val="19"/>
              </w:rPr>
              <w:t xml:space="preserve"> </w:t>
            </w:r>
            <w:r>
              <w:rPr>
                <w:rFonts w:ascii="Cambria"/>
                <w:w w:val="105"/>
                <w:sz w:val="19"/>
              </w:rPr>
              <w:t>Vehicle</w:t>
            </w:r>
            <w:r>
              <w:rPr>
                <w:rFonts w:ascii="Cambria"/>
                <w:spacing w:val="-15"/>
                <w:w w:val="105"/>
                <w:sz w:val="19"/>
              </w:rPr>
              <w:t xml:space="preserve"> </w:t>
            </w:r>
            <w:r>
              <w:rPr>
                <w:rFonts w:ascii="Cambria"/>
                <w:w w:val="105"/>
                <w:sz w:val="19"/>
              </w:rPr>
              <w:t>Class</w:t>
            </w:r>
          </w:p>
        </w:tc>
        <w:tc>
          <w:tcPr>
            <w:tcW w:w="1536" w:type="dxa"/>
            <w:tcBorders>
              <w:top w:val="single" w:sz="5" w:space="0" w:color="000000"/>
              <w:left w:val="single" w:sz="5" w:space="0" w:color="000000"/>
              <w:bottom w:val="single" w:sz="5" w:space="0" w:color="000000"/>
              <w:right w:val="single" w:sz="5" w:space="0" w:color="000000"/>
            </w:tcBorders>
          </w:tcPr>
          <w:p w14:paraId="1F94B79C" w14:textId="77777777" w:rsidR="001868B4" w:rsidRDefault="001868B4" w:rsidP="00342221">
            <w:pPr>
              <w:pStyle w:val="TableParagraph"/>
              <w:spacing w:before="5"/>
              <w:ind w:left="99"/>
              <w:rPr>
                <w:rFonts w:ascii="Cambria" w:eastAsia="Cambria" w:hAnsi="Cambria" w:cs="Cambria"/>
                <w:sz w:val="13"/>
                <w:szCs w:val="13"/>
              </w:rPr>
            </w:pPr>
            <w:r>
              <w:rPr>
                <w:rFonts w:ascii="Cambria"/>
                <w:spacing w:val="1"/>
                <w:w w:val="105"/>
                <w:sz w:val="19"/>
              </w:rPr>
              <w:t>NAAMSA</w:t>
            </w:r>
            <w:r>
              <w:rPr>
                <w:rFonts w:ascii="Cambria"/>
                <w:spacing w:val="-25"/>
                <w:w w:val="105"/>
                <w:sz w:val="19"/>
              </w:rPr>
              <w:t xml:space="preserve"> </w:t>
            </w:r>
            <w:r>
              <w:rPr>
                <w:rFonts w:ascii="Cambria"/>
                <w:spacing w:val="1"/>
                <w:w w:val="105"/>
                <w:sz w:val="19"/>
              </w:rPr>
              <w:t>GVM</w:t>
            </w:r>
            <w:r>
              <w:rPr>
                <w:rFonts w:ascii="Cambria"/>
                <w:spacing w:val="1"/>
                <w:w w:val="105"/>
                <w:position w:val="5"/>
                <w:sz w:val="13"/>
              </w:rPr>
              <w:t>1</w:t>
            </w:r>
          </w:p>
        </w:tc>
        <w:tc>
          <w:tcPr>
            <w:tcW w:w="1018" w:type="dxa"/>
            <w:tcBorders>
              <w:top w:val="single" w:sz="5" w:space="0" w:color="000000"/>
              <w:left w:val="single" w:sz="5" w:space="0" w:color="000000"/>
              <w:bottom w:val="single" w:sz="5" w:space="0" w:color="000000"/>
              <w:right w:val="single" w:sz="5" w:space="0" w:color="000000"/>
            </w:tcBorders>
          </w:tcPr>
          <w:p w14:paraId="2754A182" w14:textId="77777777" w:rsidR="001868B4" w:rsidRDefault="001868B4" w:rsidP="00342221">
            <w:pPr>
              <w:pStyle w:val="TableParagraph"/>
              <w:spacing w:before="5" w:line="276" w:lineRule="auto"/>
              <w:ind w:left="99" w:right="123"/>
              <w:rPr>
                <w:rFonts w:ascii="Cambria" w:eastAsia="Cambria" w:hAnsi="Cambria" w:cs="Cambria"/>
                <w:sz w:val="13"/>
                <w:szCs w:val="13"/>
              </w:rPr>
            </w:pPr>
            <w:r>
              <w:rPr>
                <w:rFonts w:ascii="Cambria"/>
                <w:sz w:val="19"/>
              </w:rPr>
              <w:t>Assumed</w:t>
            </w:r>
            <w:r>
              <w:rPr>
                <w:rFonts w:ascii="Cambria"/>
                <w:spacing w:val="21"/>
                <w:w w:val="103"/>
                <w:sz w:val="19"/>
              </w:rPr>
              <w:t xml:space="preserve"> </w:t>
            </w:r>
            <w:r>
              <w:rPr>
                <w:rFonts w:ascii="Cambria"/>
                <w:spacing w:val="1"/>
                <w:w w:val="105"/>
                <w:sz w:val="19"/>
              </w:rPr>
              <w:t>Load</w:t>
            </w:r>
            <w:r>
              <w:rPr>
                <w:rFonts w:ascii="Cambria"/>
                <w:spacing w:val="1"/>
                <w:w w:val="103"/>
                <w:sz w:val="19"/>
              </w:rPr>
              <w:t xml:space="preserve"> </w:t>
            </w:r>
            <w:r>
              <w:rPr>
                <w:rFonts w:ascii="Cambria"/>
                <w:w w:val="105"/>
                <w:sz w:val="19"/>
              </w:rPr>
              <w:t>Factors</w:t>
            </w:r>
            <w:r>
              <w:rPr>
                <w:rFonts w:ascii="Cambria"/>
                <w:w w:val="105"/>
                <w:position w:val="5"/>
                <w:sz w:val="13"/>
              </w:rPr>
              <w:t>2</w:t>
            </w:r>
          </w:p>
        </w:tc>
        <w:tc>
          <w:tcPr>
            <w:tcW w:w="1546" w:type="dxa"/>
            <w:tcBorders>
              <w:top w:val="single" w:sz="5" w:space="0" w:color="000000"/>
              <w:left w:val="single" w:sz="5" w:space="0" w:color="000000"/>
              <w:bottom w:val="single" w:sz="5" w:space="0" w:color="000000"/>
              <w:right w:val="single" w:sz="5" w:space="0" w:color="000000"/>
            </w:tcBorders>
          </w:tcPr>
          <w:p w14:paraId="74C4B6CA" w14:textId="77777777" w:rsidR="001868B4" w:rsidRDefault="001868B4" w:rsidP="00342221">
            <w:pPr>
              <w:pStyle w:val="TableParagraph"/>
              <w:spacing w:before="5" w:line="277" w:lineRule="auto"/>
              <w:ind w:left="99" w:right="102"/>
              <w:rPr>
                <w:rFonts w:ascii="Cambria" w:eastAsia="Cambria" w:hAnsi="Cambria" w:cs="Cambria"/>
                <w:sz w:val="19"/>
                <w:szCs w:val="19"/>
              </w:rPr>
            </w:pPr>
            <w:r>
              <w:rPr>
                <w:rFonts w:ascii="Cambria"/>
                <w:spacing w:val="1"/>
                <w:w w:val="105"/>
                <w:sz w:val="19"/>
              </w:rPr>
              <w:t>Assumed</w:t>
            </w:r>
            <w:r>
              <w:rPr>
                <w:rFonts w:ascii="Cambria"/>
                <w:spacing w:val="21"/>
                <w:w w:val="103"/>
                <w:sz w:val="19"/>
              </w:rPr>
              <w:t xml:space="preserve"> </w:t>
            </w:r>
            <w:r>
              <w:rPr>
                <w:rFonts w:ascii="Cambria"/>
                <w:spacing w:val="2"/>
                <w:w w:val="105"/>
                <w:sz w:val="19"/>
              </w:rPr>
              <w:t>A</w:t>
            </w:r>
            <w:r>
              <w:rPr>
                <w:rFonts w:ascii="Cambria"/>
                <w:spacing w:val="1"/>
                <w:w w:val="105"/>
                <w:sz w:val="19"/>
              </w:rPr>
              <w:t>verag</w:t>
            </w:r>
            <w:r>
              <w:rPr>
                <w:rFonts w:ascii="Cambria"/>
                <w:w w:val="105"/>
                <w:sz w:val="19"/>
              </w:rPr>
              <w:t>e</w:t>
            </w:r>
            <w:r>
              <w:rPr>
                <w:rFonts w:ascii="Cambria"/>
                <w:w w:val="103"/>
                <w:sz w:val="19"/>
              </w:rPr>
              <w:t xml:space="preserve"> </w:t>
            </w:r>
            <w:r>
              <w:rPr>
                <w:rFonts w:ascii="Cambria"/>
                <w:w w:val="105"/>
                <w:sz w:val="19"/>
              </w:rPr>
              <w:t>Payload</w:t>
            </w:r>
            <w:r>
              <w:rPr>
                <w:rFonts w:ascii="Cambria"/>
                <w:spacing w:val="25"/>
                <w:w w:val="103"/>
                <w:sz w:val="19"/>
              </w:rPr>
              <w:t xml:space="preserve"> </w:t>
            </w:r>
            <w:r>
              <w:rPr>
                <w:rFonts w:ascii="Cambria"/>
                <w:w w:val="105"/>
                <w:sz w:val="19"/>
              </w:rPr>
              <w:t>Capacity</w:t>
            </w:r>
            <w:r>
              <w:rPr>
                <w:rFonts w:ascii="Cambria"/>
                <w:spacing w:val="-11"/>
                <w:w w:val="105"/>
                <w:sz w:val="19"/>
              </w:rPr>
              <w:t xml:space="preserve"> </w:t>
            </w:r>
            <w:r>
              <w:rPr>
                <w:rFonts w:ascii="Cambria"/>
                <w:w w:val="105"/>
                <w:sz w:val="19"/>
              </w:rPr>
              <w:t>-</w:t>
            </w:r>
            <w:r>
              <w:rPr>
                <w:rFonts w:ascii="Cambria"/>
                <w:spacing w:val="-10"/>
                <w:w w:val="105"/>
                <w:sz w:val="19"/>
              </w:rPr>
              <w:t xml:space="preserve"> </w:t>
            </w:r>
            <w:r>
              <w:rPr>
                <w:rFonts w:ascii="Cambria"/>
                <w:w w:val="105"/>
                <w:sz w:val="19"/>
              </w:rPr>
              <w:t>Rigid</w:t>
            </w:r>
            <w:r>
              <w:rPr>
                <w:rFonts w:ascii="Cambria"/>
                <w:spacing w:val="29"/>
                <w:w w:val="103"/>
                <w:sz w:val="19"/>
              </w:rPr>
              <w:t xml:space="preserve"> </w:t>
            </w:r>
            <w:r>
              <w:rPr>
                <w:rFonts w:ascii="Cambria"/>
                <w:w w:val="105"/>
                <w:sz w:val="19"/>
              </w:rPr>
              <w:t>[tons]</w:t>
            </w:r>
          </w:p>
        </w:tc>
        <w:tc>
          <w:tcPr>
            <w:tcW w:w="1018" w:type="dxa"/>
            <w:tcBorders>
              <w:top w:val="single" w:sz="5" w:space="0" w:color="000000"/>
              <w:left w:val="single" w:sz="5" w:space="0" w:color="000000"/>
              <w:bottom w:val="single" w:sz="5" w:space="0" w:color="000000"/>
              <w:right w:val="single" w:sz="5" w:space="0" w:color="000000"/>
            </w:tcBorders>
          </w:tcPr>
          <w:p w14:paraId="39A556EC" w14:textId="77777777" w:rsidR="001868B4" w:rsidRDefault="001868B4" w:rsidP="00342221">
            <w:pPr>
              <w:pStyle w:val="TableParagraph"/>
              <w:spacing w:before="5" w:line="277" w:lineRule="auto"/>
              <w:ind w:left="104" w:right="119"/>
              <w:rPr>
                <w:rFonts w:ascii="Cambria" w:eastAsia="Cambria" w:hAnsi="Cambria" w:cs="Cambria"/>
                <w:sz w:val="19"/>
                <w:szCs w:val="19"/>
              </w:rPr>
            </w:pPr>
            <w:r>
              <w:rPr>
                <w:rFonts w:ascii="Cambria"/>
                <w:sz w:val="19"/>
              </w:rPr>
              <w:t>Assumed</w:t>
            </w:r>
            <w:r>
              <w:rPr>
                <w:rFonts w:ascii="Cambria"/>
                <w:spacing w:val="21"/>
                <w:w w:val="103"/>
                <w:sz w:val="19"/>
              </w:rPr>
              <w:t xml:space="preserve"> </w:t>
            </w:r>
            <w:r>
              <w:rPr>
                <w:rFonts w:ascii="Cambria"/>
                <w:spacing w:val="2"/>
                <w:w w:val="105"/>
                <w:sz w:val="19"/>
              </w:rPr>
              <w:t>A</w:t>
            </w:r>
            <w:r>
              <w:rPr>
                <w:rFonts w:ascii="Cambria"/>
                <w:spacing w:val="1"/>
                <w:w w:val="105"/>
                <w:sz w:val="19"/>
              </w:rPr>
              <w:t>verag</w:t>
            </w:r>
            <w:r>
              <w:rPr>
                <w:rFonts w:ascii="Cambria"/>
                <w:w w:val="105"/>
                <w:sz w:val="19"/>
              </w:rPr>
              <w:t>e</w:t>
            </w:r>
            <w:r>
              <w:rPr>
                <w:rFonts w:ascii="Cambria"/>
                <w:w w:val="103"/>
                <w:sz w:val="19"/>
              </w:rPr>
              <w:t xml:space="preserve"> </w:t>
            </w:r>
            <w:r>
              <w:rPr>
                <w:rFonts w:ascii="Cambria"/>
                <w:w w:val="105"/>
                <w:sz w:val="19"/>
              </w:rPr>
              <w:t>Payload</w:t>
            </w:r>
            <w:r>
              <w:rPr>
                <w:rFonts w:ascii="Cambria"/>
                <w:spacing w:val="25"/>
                <w:w w:val="103"/>
                <w:sz w:val="19"/>
              </w:rPr>
              <w:t xml:space="preserve"> </w:t>
            </w:r>
            <w:r>
              <w:rPr>
                <w:rFonts w:ascii="Cambria"/>
                <w:w w:val="105"/>
                <w:sz w:val="19"/>
              </w:rPr>
              <w:t>Capacity</w:t>
            </w:r>
          </w:p>
          <w:p w14:paraId="1704792C" w14:textId="77777777" w:rsidR="001868B4" w:rsidRDefault="001868B4" w:rsidP="00342221">
            <w:pPr>
              <w:pStyle w:val="TableParagraph"/>
              <w:tabs>
                <w:tab w:val="left" w:pos="485"/>
              </w:tabs>
              <w:spacing w:before="1" w:line="274" w:lineRule="auto"/>
              <w:ind w:left="104" w:right="100"/>
              <w:rPr>
                <w:rFonts w:ascii="Cambria" w:eastAsia="Cambria" w:hAnsi="Cambria" w:cs="Cambria"/>
                <w:sz w:val="19"/>
                <w:szCs w:val="19"/>
              </w:rPr>
            </w:pPr>
            <w:r>
              <w:rPr>
                <w:rFonts w:ascii="Cambria"/>
                <w:sz w:val="19"/>
              </w:rPr>
              <w:t>-</w:t>
            </w:r>
            <w:r>
              <w:rPr>
                <w:rFonts w:ascii="Cambria"/>
                <w:sz w:val="19"/>
              </w:rPr>
              <w:tab/>
              <w:t>Artic</w:t>
            </w:r>
            <w:r>
              <w:rPr>
                <w:rFonts w:ascii="Cambria"/>
                <w:spacing w:val="24"/>
                <w:w w:val="103"/>
                <w:sz w:val="19"/>
              </w:rPr>
              <w:t xml:space="preserve"> </w:t>
            </w:r>
            <w:r>
              <w:rPr>
                <w:rFonts w:ascii="Cambria"/>
                <w:w w:val="105"/>
                <w:sz w:val="19"/>
              </w:rPr>
              <w:t>[tons]</w:t>
            </w:r>
          </w:p>
        </w:tc>
        <w:tc>
          <w:tcPr>
            <w:tcW w:w="1013" w:type="dxa"/>
            <w:tcBorders>
              <w:top w:val="single" w:sz="5" w:space="0" w:color="000000"/>
              <w:left w:val="single" w:sz="5" w:space="0" w:color="000000"/>
              <w:bottom w:val="single" w:sz="5" w:space="0" w:color="000000"/>
              <w:right w:val="single" w:sz="5" w:space="0" w:color="000000"/>
            </w:tcBorders>
          </w:tcPr>
          <w:p w14:paraId="21A953DE" w14:textId="77777777" w:rsidR="001868B4" w:rsidRDefault="001868B4" w:rsidP="00342221">
            <w:pPr>
              <w:pStyle w:val="TableParagraph"/>
              <w:spacing w:before="5" w:line="277" w:lineRule="auto"/>
              <w:ind w:left="99" w:right="99"/>
              <w:rPr>
                <w:rFonts w:ascii="Cambria" w:eastAsia="Cambria" w:hAnsi="Cambria" w:cs="Cambria"/>
                <w:sz w:val="19"/>
                <w:szCs w:val="19"/>
              </w:rPr>
            </w:pPr>
            <w:r>
              <w:rPr>
                <w:rFonts w:ascii="Cambria"/>
                <w:spacing w:val="1"/>
                <w:w w:val="105"/>
                <w:sz w:val="19"/>
              </w:rPr>
              <w:t>Assumed</w:t>
            </w:r>
            <w:r>
              <w:rPr>
                <w:rFonts w:ascii="Cambria"/>
                <w:spacing w:val="21"/>
                <w:w w:val="103"/>
                <w:sz w:val="19"/>
              </w:rPr>
              <w:t xml:space="preserve"> </w:t>
            </w:r>
            <w:r>
              <w:rPr>
                <w:rFonts w:ascii="Cambria"/>
                <w:w w:val="105"/>
                <w:sz w:val="19"/>
              </w:rPr>
              <w:t xml:space="preserve">Share  </w:t>
            </w:r>
            <w:r>
              <w:rPr>
                <w:rFonts w:ascii="Cambria"/>
                <w:spacing w:val="2"/>
                <w:w w:val="105"/>
                <w:sz w:val="19"/>
              </w:rPr>
              <w:t xml:space="preserve"> </w:t>
            </w:r>
            <w:r>
              <w:rPr>
                <w:rFonts w:ascii="Cambria"/>
                <w:spacing w:val="1"/>
                <w:w w:val="105"/>
                <w:sz w:val="19"/>
              </w:rPr>
              <w:t>of</w:t>
            </w:r>
            <w:r>
              <w:rPr>
                <w:rFonts w:ascii="Cambria"/>
                <w:spacing w:val="25"/>
                <w:w w:val="103"/>
                <w:sz w:val="19"/>
              </w:rPr>
              <w:t xml:space="preserve"> </w:t>
            </w:r>
            <w:r>
              <w:rPr>
                <w:rFonts w:ascii="Cambria"/>
                <w:w w:val="105"/>
                <w:sz w:val="19"/>
              </w:rPr>
              <w:t>tons</w:t>
            </w:r>
            <w:r>
              <w:rPr>
                <w:rFonts w:ascii="Cambria"/>
                <w:spacing w:val="23"/>
                <w:w w:val="103"/>
                <w:sz w:val="19"/>
              </w:rPr>
              <w:t xml:space="preserve"> </w:t>
            </w:r>
            <w:r>
              <w:rPr>
                <w:rFonts w:ascii="Cambria"/>
                <w:spacing w:val="2"/>
                <w:w w:val="105"/>
                <w:sz w:val="19"/>
              </w:rPr>
              <w:t>m</w:t>
            </w:r>
            <w:r>
              <w:rPr>
                <w:rFonts w:ascii="Cambria"/>
                <w:spacing w:val="1"/>
                <w:w w:val="105"/>
                <w:sz w:val="19"/>
              </w:rPr>
              <w:t>ove</w:t>
            </w:r>
            <w:r>
              <w:rPr>
                <w:rFonts w:ascii="Cambria"/>
                <w:w w:val="105"/>
                <w:sz w:val="19"/>
              </w:rPr>
              <w:t>d</w:t>
            </w:r>
            <w:r>
              <w:rPr>
                <w:rFonts w:ascii="Cambria"/>
                <w:w w:val="103"/>
                <w:sz w:val="19"/>
              </w:rPr>
              <w:t xml:space="preserve"> </w:t>
            </w:r>
            <w:r>
              <w:rPr>
                <w:rFonts w:ascii="Cambria"/>
                <w:w w:val="105"/>
                <w:sz w:val="19"/>
              </w:rPr>
              <w:t>(Rigid)</w:t>
            </w:r>
          </w:p>
        </w:tc>
        <w:tc>
          <w:tcPr>
            <w:tcW w:w="1018" w:type="dxa"/>
            <w:tcBorders>
              <w:top w:val="single" w:sz="5" w:space="0" w:color="000000"/>
              <w:left w:val="single" w:sz="5" w:space="0" w:color="000000"/>
              <w:bottom w:val="single" w:sz="5" w:space="0" w:color="000000"/>
              <w:right w:val="single" w:sz="5" w:space="0" w:color="000000"/>
            </w:tcBorders>
          </w:tcPr>
          <w:p w14:paraId="78033F0A" w14:textId="77777777" w:rsidR="001868B4" w:rsidRDefault="001868B4" w:rsidP="00342221">
            <w:pPr>
              <w:pStyle w:val="TableParagraph"/>
              <w:spacing w:before="5" w:line="277" w:lineRule="auto"/>
              <w:ind w:left="104" w:right="99"/>
              <w:rPr>
                <w:rFonts w:ascii="Cambria" w:eastAsia="Cambria" w:hAnsi="Cambria" w:cs="Cambria"/>
                <w:sz w:val="19"/>
                <w:szCs w:val="19"/>
              </w:rPr>
            </w:pPr>
            <w:r>
              <w:rPr>
                <w:rFonts w:ascii="Cambria"/>
                <w:spacing w:val="1"/>
                <w:w w:val="105"/>
                <w:sz w:val="19"/>
              </w:rPr>
              <w:t>Assumed</w:t>
            </w:r>
            <w:r>
              <w:rPr>
                <w:rFonts w:ascii="Cambria"/>
                <w:spacing w:val="21"/>
                <w:w w:val="103"/>
                <w:sz w:val="19"/>
              </w:rPr>
              <w:t xml:space="preserve"> </w:t>
            </w:r>
            <w:r>
              <w:rPr>
                <w:rFonts w:ascii="Cambria"/>
                <w:w w:val="105"/>
                <w:sz w:val="19"/>
              </w:rPr>
              <w:t xml:space="preserve">Share  </w:t>
            </w:r>
            <w:r>
              <w:rPr>
                <w:rFonts w:ascii="Cambria"/>
                <w:spacing w:val="2"/>
                <w:w w:val="105"/>
                <w:sz w:val="19"/>
              </w:rPr>
              <w:t xml:space="preserve"> </w:t>
            </w:r>
            <w:r>
              <w:rPr>
                <w:rFonts w:ascii="Cambria"/>
                <w:spacing w:val="1"/>
                <w:w w:val="105"/>
                <w:sz w:val="19"/>
              </w:rPr>
              <w:t>of</w:t>
            </w:r>
            <w:r>
              <w:rPr>
                <w:rFonts w:ascii="Cambria"/>
                <w:spacing w:val="25"/>
                <w:w w:val="103"/>
                <w:sz w:val="19"/>
              </w:rPr>
              <w:t xml:space="preserve"> </w:t>
            </w:r>
            <w:r>
              <w:rPr>
                <w:rFonts w:ascii="Cambria"/>
                <w:w w:val="105"/>
                <w:sz w:val="19"/>
              </w:rPr>
              <w:t>tons</w:t>
            </w:r>
            <w:r>
              <w:rPr>
                <w:rFonts w:ascii="Cambria"/>
                <w:spacing w:val="23"/>
                <w:w w:val="103"/>
                <w:sz w:val="19"/>
              </w:rPr>
              <w:t xml:space="preserve"> </w:t>
            </w:r>
            <w:r>
              <w:rPr>
                <w:rFonts w:ascii="Cambria"/>
                <w:spacing w:val="2"/>
                <w:w w:val="105"/>
                <w:sz w:val="19"/>
              </w:rPr>
              <w:t>m</w:t>
            </w:r>
            <w:r>
              <w:rPr>
                <w:rFonts w:ascii="Cambria"/>
                <w:spacing w:val="1"/>
                <w:w w:val="105"/>
                <w:sz w:val="19"/>
              </w:rPr>
              <w:t>ove</w:t>
            </w:r>
            <w:r>
              <w:rPr>
                <w:rFonts w:ascii="Cambria"/>
                <w:w w:val="105"/>
                <w:sz w:val="19"/>
              </w:rPr>
              <w:t>d</w:t>
            </w:r>
            <w:r>
              <w:rPr>
                <w:rFonts w:ascii="Cambria"/>
                <w:w w:val="103"/>
                <w:sz w:val="19"/>
              </w:rPr>
              <w:t xml:space="preserve"> </w:t>
            </w:r>
            <w:r>
              <w:rPr>
                <w:rFonts w:ascii="Cambria"/>
                <w:w w:val="105"/>
                <w:sz w:val="19"/>
              </w:rPr>
              <w:t>(Artic)</w:t>
            </w:r>
          </w:p>
        </w:tc>
        <w:tc>
          <w:tcPr>
            <w:tcW w:w="1013" w:type="dxa"/>
            <w:tcBorders>
              <w:top w:val="single" w:sz="5" w:space="0" w:color="000000"/>
              <w:left w:val="single" w:sz="5" w:space="0" w:color="000000"/>
              <w:bottom w:val="single" w:sz="5" w:space="0" w:color="000000"/>
              <w:right w:val="single" w:sz="5" w:space="0" w:color="000000"/>
            </w:tcBorders>
          </w:tcPr>
          <w:p w14:paraId="2F966935" w14:textId="77777777" w:rsidR="001868B4" w:rsidRDefault="001868B4" w:rsidP="00342221">
            <w:pPr>
              <w:pStyle w:val="TableParagraph"/>
              <w:spacing w:before="5" w:line="277" w:lineRule="auto"/>
              <w:ind w:left="99" w:right="119"/>
              <w:rPr>
                <w:rFonts w:ascii="Cambria" w:eastAsia="Cambria" w:hAnsi="Cambria" w:cs="Cambria"/>
                <w:sz w:val="19"/>
                <w:szCs w:val="19"/>
              </w:rPr>
            </w:pPr>
            <w:r>
              <w:rPr>
                <w:rFonts w:ascii="Cambria"/>
                <w:sz w:val="19"/>
              </w:rPr>
              <w:t>Assumed</w:t>
            </w:r>
            <w:r>
              <w:rPr>
                <w:rFonts w:ascii="Cambria"/>
                <w:spacing w:val="21"/>
                <w:w w:val="103"/>
                <w:sz w:val="19"/>
              </w:rPr>
              <w:t xml:space="preserve"> </w:t>
            </w:r>
            <w:r>
              <w:rPr>
                <w:rFonts w:ascii="Cambria"/>
                <w:spacing w:val="2"/>
                <w:w w:val="105"/>
                <w:sz w:val="19"/>
              </w:rPr>
              <w:t>N</w:t>
            </w:r>
            <w:r>
              <w:rPr>
                <w:rFonts w:ascii="Cambria"/>
                <w:spacing w:val="1"/>
                <w:w w:val="105"/>
                <w:sz w:val="19"/>
              </w:rPr>
              <w:t>e</w:t>
            </w:r>
            <w:r>
              <w:rPr>
                <w:rFonts w:ascii="Cambria"/>
                <w:w w:val="105"/>
                <w:sz w:val="19"/>
              </w:rPr>
              <w:t>w</w:t>
            </w:r>
            <w:r>
              <w:rPr>
                <w:rFonts w:ascii="Cambria"/>
                <w:w w:val="103"/>
                <w:sz w:val="19"/>
              </w:rPr>
              <w:t xml:space="preserve"> </w:t>
            </w:r>
            <w:r>
              <w:rPr>
                <w:rFonts w:ascii="Cambria"/>
                <w:w w:val="105"/>
                <w:sz w:val="19"/>
              </w:rPr>
              <w:t>Vehicle</w:t>
            </w:r>
            <w:r>
              <w:rPr>
                <w:rFonts w:ascii="Cambria"/>
                <w:spacing w:val="24"/>
                <w:w w:val="103"/>
                <w:sz w:val="19"/>
              </w:rPr>
              <w:t xml:space="preserve"> </w:t>
            </w:r>
            <w:r>
              <w:rPr>
                <w:rFonts w:ascii="Cambria"/>
                <w:w w:val="105"/>
                <w:sz w:val="19"/>
              </w:rPr>
              <w:t>Mileage</w:t>
            </w:r>
            <w:r>
              <w:rPr>
                <w:rFonts w:ascii="Cambria"/>
                <w:spacing w:val="25"/>
                <w:w w:val="103"/>
                <w:sz w:val="19"/>
              </w:rPr>
              <w:t xml:space="preserve"> </w:t>
            </w:r>
            <w:r>
              <w:rPr>
                <w:rFonts w:ascii="Cambria"/>
                <w:spacing w:val="1"/>
                <w:w w:val="105"/>
                <w:sz w:val="19"/>
              </w:rPr>
              <w:t>(k</w:t>
            </w:r>
            <w:r>
              <w:rPr>
                <w:rFonts w:ascii="Cambria"/>
                <w:spacing w:val="2"/>
                <w:w w:val="105"/>
                <w:sz w:val="19"/>
              </w:rPr>
              <w:t>m</w:t>
            </w:r>
            <w:r>
              <w:rPr>
                <w:rFonts w:ascii="Cambria"/>
                <w:w w:val="105"/>
                <w:sz w:val="19"/>
              </w:rPr>
              <w:t>)</w:t>
            </w:r>
          </w:p>
        </w:tc>
        <w:tc>
          <w:tcPr>
            <w:tcW w:w="1018" w:type="dxa"/>
            <w:tcBorders>
              <w:top w:val="single" w:sz="5" w:space="0" w:color="000000"/>
              <w:left w:val="single" w:sz="5" w:space="0" w:color="000000"/>
              <w:bottom w:val="single" w:sz="5" w:space="0" w:color="000000"/>
              <w:right w:val="single" w:sz="5" w:space="0" w:color="000000"/>
            </w:tcBorders>
          </w:tcPr>
          <w:p w14:paraId="384ED26C" w14:textId="77777777" w:rsidR="001868B4" w:rsidRDefault="001868B4" w:rsidP="00342221">
            <w:pPr>
              <w:pStyle w:val="TableParagraph"/>
              <w:spacing w:before="5" w:line="277" w:lineRule="auto"/>
              <w:ind w:left="104" w:right="99"/>
              <w:rPr>
                <w:rFonts w:ascii="Cambria" w:eastAsia="Cambria" w:hAnsi="Cambria" w:cs="Cambria"/>
                <w:sz w:val="19"/>
                <w:szCs w:val="19"/>
              </w:rPr>
            </w:pPr>
            <w:r>
              <w:rPr>
                <w:rFonts w:ascii="Cambria"/>
                <w:spacing w:val="1"/>
                <w:w w:val="105"/>
                <w:sz w:val="19"/>
              </w:rPr>
              <w:t>Assumed</w:t>
            </w:r>
            <w:r>
              <w:rPr>
                <w:rFonts w:ascii="Cambria"/>
                <w:spacing w:val="21"/>
                <w:w w:val="103"/>
                <w:sz w:val="19"/>
              </w:rPr>
              <w:t xml:space="preserve"> </w:t>
            </w:r>
            <w:r>
              <w:rPr>
                <w:rFonts w:ascii="Cambria"/>
                <w:w w:val="105"/>
                <w:sz w:val="19"/>
              </w:rPr>
              <w:t xml:space="preserve">Share  </w:t>
            </w:r>
            <w:r>
              <w:rPr>
                <w:rFonts w:ascii="Cambria"/>
                <w:spacing w:val="2"/>
                <w:w w:val="105"/>
                <w:sz w:val="19"/>
              </w:rPr>
              <w:t xml:space="preserve"> </w:t>
            </w:r>
            <w:r>
              <w:rPr>
                <w:rFonts w:ascii="Cambria"/>
                <w:spacing w:val="1"/>
                <w:w w:val="105"/>
                <w:sz w:val="19"/>
              </w:rPr>
              <w:t>of</w:t>
            </w:r>
            <w:r>
              <w:rPr>
                <w:rFonts w:ascii="Cambria"/>
                <w:spacing w:val="25"/>
                <w:w w:val="103"/>
                <w:sz w:val="19"/>
              </w:rPr>
              <w:t xml:space="preserve"> </w:t>
            </w:r>
            <w:r>
              <w:rPr>
                <w:rFonts w:ascii="Cambria"/>
                <w:w w:val="105"/>
                <w:sz w:val="19"/>
              </w:rPr>
              <w:t xml:space="preserve">tkm </w:t>
            </w:r>
            <w:r>
              <w:rPr>
                <w:rFonts w:ascii="Cambria"/>
                <w:spacing w:val="18"/>
                <w:w w:val="105"/>
                <w:sz w:val="19"/>
              </w:rPr>
              <w:t xml:space="preserve"> </w:t>
            </w:r>
            <w:r>
              <w:rPr>
                <w:rFonts w:ascii="Cambria"/>
                <w:w w:val="105"/>
                <w:sz w:val="19"/>
              </w:rPr>
              <w:t>that</w:t>
            </w:r>
            <w:r>
              <w:rPr>
                <w:rFonts w:ascii="Cambria"/>
                <w:spacing w:val="25"/>
                <w:w w:val="103"/>
                <w:sz w:val="19"/>
              </w:rPr>
              <w:t xml:space="preserve"> </w:t>
            </w:r>
            <w:r>
              <w:rPr>
                <w:rFonts w:ascii="Cambria"/>
                <w:w w:val="105"/>
                <w:sz w:val="19"/>
              </w:rPr>
              <w:t>is</w:t>
            </w:r>
            <w:r>
              <w:rPr>
                <w:rFonts w:ascii="Cambria"/>
                <w:w w:val="103"/>
                <w:sz w:val="19"/>
              </w:rPr>
              <w:t xml:space="preserve"> </w:t>
            </w:r>
            <w:r>
              <w:rPr>
                <w:rFonts w:ascii="Cambria"/>
                <w:w w:val="105"/>
                <w:sz w:val="19"/>
              </w:rPr>
              <w:t>Corridor</w:t>
            </w:r>
          </w:p>
        </w:tc>
        <w:tc>
          <w:tcPr>
            <w:tcW w:w="1013" w:type="dxa"/>
            <w:tcBorders>
              <w:top w:val="single" w:sz="5" w:space="0" w:color="000000"/>
              <w:left w:val="single" w:sz="5" w:space="0" w:color="000000"/>
              <w:bottom w:val="single" w:sz="5" w:space="0" w:color="000000"/>
              <w:right w:val="single" w:sz="5" w:space="0" w:color="000000"/>
            </w:tcBorders>
          </w:tcPr>
          <w:p w14:paraId="42EB4D9B" w14:textId="77777777" w:rsidR="001868B4" w:rsidRDefault="001868B4" w:rsidP="00342221">
            <w:pPr>
              <w:pStyle w:val="TableParagraph"/>
              <w:spacing w:before="5" w:line="277" w:lineRule="auto"/>
              <w:ind w:left="99" w:right="99"/>
              <w:jc w:val="both"/>
              <w:rPr>
                <w:rFonts w:ascii="Cambria" w:eastAsia="Cambria" w:hAnsi="Cambria" w:cs="Cambria"/>
                <w:sz w:val="19"/>
                <w:szCs w:val="19"/>
              </w:rPr>
            </w:pPr>
            <w:r>
              <w:rPr>
                <w:rFonts w:ascii="Cambria"/>
                <w:spacing w:val="1"/>
                <w:w w:val="105"/>
                <w:sz w:val="19"/>
              </w:rPr>
              <w:t>Assumed</w:t>
            </w:r>
            <w:r>
              <w:rPr>
                <w:rFonts w:ascii="Cambria"/>
                <w:spacing w:val="21"/>
                <w:w w:val="103"/>
                <w:sz w:val="19"/>
              </w:rPr>
              <w:t xml:space="preserve"> </w:t>
            </w:r>
            <w:r>
              <w:rPr>
                <w:rFonts w:ascii="Cambria"/>
                <w:w w:val="105"/>
                <w:sz w:val="19"/>
              </w:rPr>
              <w:t>Share</w:t>
            </w:r>
            <w:r>
              <w:rPr>
                <w:rFonts w:ascii="Cambria"/>
                <w:spacing w:val="3"/>
                <w:w w:val="105"/>
                <w:sz w:val="19"/>
              </w:rPr>
              <w:t xml:space="preserve"> </w:t>
            </w:r>
            <w:r>
              <w:rPr>
                <w:rFonts w:ascii="Cambria"/>
                <w:spacing w:val="1"/>
                <w:w w:val="105"/>
                <w:sz w:val="19"/>
              </w:rPr>
              <w:t>of</w:t>
            </w:r>
            <w:r>
              <w:rPr>
                <w:rFonts w:ascii="Cambria"/>
                <w:spacing w:val="25"/>
                <w:w w:val="103"/>
                <w:sz w:val="19"/>
              </w:rPr>
              <w:t xml:space="preserve"> </w:t>
            </w:r>
            <w:r>
              <w:rPr>
                <w:rFonts w:ascii="Cambria"/>
                <w:w w:val="105"/>
                <w:sz w:val="19"/>
              </w:rPr>
              <w:t>tkm</w:t>
            </w:r>
            <w:r>
              <w:rPr>
                <w:rFonts w:ascii="Cambria"/>
                <w:spacing w:val="19"/>
                <w:w w:val="105"/>
                <w:sz w:val="19"/>
              </w:rPr>
              <w:t xml:space="preserve"> </w:t>
            </w:r>
            <w:r>
              <w:rPr>
                <w:rFonts w:ascii="Cambria"/>
                <w:w w:val="105"/>
                <w:sz w:val="19"/>
              </w:rPr>
              <w:t>that</w:t>
            </w:r>
            <w:r>
              <w:rPr>
                <w:rFonts w:ascii="Cambria"/>
                <w:spacing w:val="25"/>
                <w:w w:val="103"/>
                <w:sz w:val="19"/>
              </w:rPr>
              <w:t xml:space="preserve"> </w:t>
            </w:r>
            <w:r>
              <w:rPr>
                <w:rFonts w:ascii="Cambria"/>
                <w:w w:val="105"/>
                <w:sz w:val="19"/>
              </w:rPr>
              <w:t>is</w:t>
            </w:r>
            <w:r>
              <w:rPr>
                <w:rFonts w:ascii="Cambria"/>
                <w:spacing w:val="-12"/>
                <w:w w:val="105"/>
                <w:sz w:val="19"/>
              </w:rPr>
              <w:t xml:space="preserve"> </w:t>
            </w:r>
            <w:r>
              <w:rPr>
                <w:rFonts w:ascii="Cambria"/>
                <w:spacing w:val="2"/>
                <w:w w:val="105"/>
                <w:sz w:val="19"/>
              </w:rPr>
              <w:t>M</w:t>
            </w:r>
            <w:r>
              <w:rPr>
                <w:rFonts w:ascii="Cambria"/>
                <w:spacing w:val="1"/>
                <w:w w:val="105"/>
                <w:sz w:val="19"/>
              </w:rPr>
              <w:t>etr</w:t>
            </w:r>
            <w:r>
              <w:rPr>
                <w:rFonts w:ascii="Cambria"/>
                <w:w w:val="105"/>
                <w:sz w:val="19"/>
              </w:rPr>
              <w:t>o</w:t>
            </w:r>
          </w:p>
        </w:tc>
        <w:tc>
          <w:tcPr>
            <w:tcW w:w="1018" w:type="dxa"/>
            <w:tcBorders>
              <w:top w:val="single" w:sz="5" w:space="0" w:color="000000"/>
              <w:left w:val="single" w:sz="5" w:space="0" w:color="000000"/>
              <w:bottom w:val="single" w:sz="5" w:space="0" w:color="000000"/>
              <w:right w:val="single" w:sz="5" w:space="0" w:color="000000"/>
            </w:tcBorders>
          </w:tcPr>
          <w:p w14:paraId="580CFB04" w14:textId="77777777" w:rsidR="001868B4" w:rsidRDefault="001868B4" w:rsidP="00342221">
            <w:pPr>
              <w:pStyle w:val="TableParagraph"/>
              <w:spacing w:before="5" w:line="277" w:lineRule="auto"/>
              <w:ind w:left="104" w:right="99"/>
              <w:jc w:val="both"/>
              <w:rPr>
                <w:rFonts w:ascii="Cambria" w:eastAsia="Cambria" w:hAnsi="Cambria" w:cs="Cambria"/>
                <w:sz w:val="19"/>
                <w:szCs w:val="19"/>
              </w:rPr>
            </w:pPr>
            <w:r>
              <w:rPr>
                <w:rFonts w:ascii="Cambria"/>
                <w:spacing w:val="1"/>
                <w:w w:val="105"/>
                <w:sz w:val="19"/>
              </w:rPr>
              <w:t>Assumed</w:t>
            </w:r>
            <w:r>
              <w:rPr>
                <w:rFonts w:ascii="Cambria"/>
                <w:spacing w:val="21"/>
                <w:w w:val="103"/>
                <w:sz w:val="19"/>
              </w:rPr>
              <w:t xml:space="preserve"> </w:t>
            </w:r>
            <w:r>
              <w:rPr>
                <w:rFonts w:ascii="Cambria"/>
                <w:w w:val="105"/>
                <w:sz w:val="19"/>
              </w:rPr>
              <w:t>Share</w:t>
            </w:r>
            <w:r>
              <w:rPr>
                <w:rFonts w:ascii="Cambria"/>
                <w:spacing w:val="3"/>
                <w:w w:val="105"/>
                <w:sz w:val="19"/>
              </w:rPr>
              <w:t xml:space="preserve"> </w:t>
            </w:r>
            <w:r>
              <w:rPr>
                <w:rFonts w:ascii="Cambria"/>
                <w:spacing w:val="1"/>
                <w:w w:val="105"/>
                <w:sz w:val="19"/>
              </w:rPr>
              <w:t>of</w:t>
            </w:r>
            <w:r>
              <w:rPr>
                <w:rFonts w:ascii="Cambria"/>
                <w:spacing w:val="25"/>
                <w:w w:val="103"/>
                <w:sz w:val="19"/>
              </w:rPr>
              <w:t xml:space="preserve"> </w:t>
            </w:r>
            <w:r>
              <w:rPr>
                <w:rFonts w:ascii="Cambria"/>
                <w:w w:val="105"/>
                <w:sz w:val="19"/>
              </w:rPr>
              <w:t>tkm</w:t>
            </w:r>
            <w:r>
              <w:rPr>
                <w:rFonts w:ascii="Cambria"/>
                <w:spacing w:val="20"/>
                <w:w w:val="105"/>
                <w:sz w:val="19"/>
              </w:rPr>
              <w:t xml:space="preserve"> </w:t>
            </w:r>
            <w:r>
              <w:rPr>
                <w:rFonts w:ascii="Cambria"/>
                <w:w w:val="105"/>
                <w:sz w:val="19"/>
              </w:rPr>
              <w:t>that</w:t>
            </w:r>
            <w:r>
              <w:rPr>
                <w:rFonts w:ascii="Cambria"/>
                <w:spacing w:val="25"/>
                <w:w w:val="103"/>
                <w:sz w:val="19"/>
              </w:rPr>
              <w:t xml:space="preserve"> </w:t>
            </w:r>
            <w:r>
              <w:rPr>
                <w:rFonts w:ascii="Cambria"/>
                <w:w w:val="105"/>
                <w:sz w:val="19"/>
              </w:rPr>
              <w:t>is</w:t>
            </w:r>
            <w:r>
              <w:rPr>
                <w:rFonts w:ascii="Cambria"/>
                <w:spacing w:val="-11"/>
                <w:w w:val="105"/>
                <w:sz w:val="19"/>
              </w:rPr>
              <w:t xml:space="preserve"> </w:t>
            </w:r>
            <w:r>
              <w:rPr>
                <w:rFonts w:ascii="Cambria"/>
                <w:spacing w:val="2"/>
                <w:w w:val="105"/>
                <w:sz w:val="19"/>
              </w:rPr>
              <w:t>R</w:t>
            </w:r>
            <w:r>
              <w:rPr>
                <w:rFonts w:ascii="Cambria"/>
                <w:spacing w:val="1"/>
                <w:w w:val="105"/>
                <w:sz w:val="19"/>
              </w:rPr>
              <w:t>ura</w:t>
            </w:r>
            <w:r>
              <w:rPr>
                <w:rFonts w:ascii="Cambria"/>
                <w:w w:val="105"/>
                <w:sz w:val="19"/>
              </w:rPr>
              <w:t>l</w:t>
            </w:r>
          </w:p>
        </w:tc>
      </w:tr>
      <w:tr w:rsidR="001868B4" w14:paraId="023F584A" w14:textId="77777777" w:rsidTr="00FB31AE">
        <w:trPr>
          <w:trHeight w:hRule="exact" w:val="312"/>
          <w:jc w:val="center"/>
        </w:trPr>
        <w:tc>
          <w:tcPr>
            <w:tcW w:w="1973" w:type="dxa"/>
            <w:tcBorders>
              <w:top w:val="single" w:sz="5" w:space="0" w:color="000000"/>
              <w:left w:val="single" w:sz="5" w:space="0" w:color="000000"/>
              <w:bottom w:val="single" w:sz="5" w:space="0" w:color="000000"/>
              <w:right w:val="single" w:sz="5" w:space="0" w:color="000000"/>
            </w:tcBorders>
          </w:tcPr>
          <w:p w14:paraId="6992D42B" w14:textId="77777777" w:rsidR="001868B4" w:rsidRDefault="001868B4" w:rsidP="00342221">
            <w:pPr>
              <w:pStyle w:val="TableParagraph"/>
              <w:spacing w:before="5"/>
              <w:ind w:left="104"/>
              <w:rPr>
                <w:rFonts w:ascii="Cambria" w:eastAsia="Cambria" w:hAnsi="Cambria" w:cs="Cambria"/>
                <w:sz w:val="19"/>
                <w:szCs w:val="19"/>
              </w:rPr>
            </w:pPr>
            <w:r>
              <w:rPr>
                <w:rFonts w:ascii="Cambria"/>
                <w:spacing w:val="2"/>
                <w:w w:val="105"/>
                <w:sz w:val="19"/>
              </w:rPr>
              <w:t>H</w:t>
            </w:r>
            <w:r>
              <w:rPr>
                <w:rFonts w:ascii="Cambria"/>
                <w:spacing w:val="1"/>
                <w:w w:val="105"/>
                <w:sz w:val="19"/>
              </w:rPr>
              <w:t>CV1</w:t>
            </w:r>
            <w:r>
              <w:rPr>
                <w:rFonts w:ascii="Cambria"/>
                <w:spacing w:val="2"/>
                <w:w w:val="105"/>
                <w:sz w:val="19"/>
              </w:rPr>
              <w:t>D</w:t>
            </w:r>
            <w:r>
              <w:rPr>
                <w:rFonts w:ascii="Cambria"/>
                <w:w w:val="105"/>
                <w:sz w:val="19"/>
              </w:rPr>
              <w:t>i</w:t>
            </w:r>
            <w:r>
              <w:rPr>
                <w:rFonts w:ascii="Cambria"/>
                <w:spacing w:val="1"/>
                <w:w w:val="105"/>
                <w:sz w:val="19"/>
              </w:rPr>
              <w:t>ese</w:t>
            </w:r>
            <w:r>
              <w:rPr>
                <w:rFonts w:ascii="Cambria"/>
                <w:w w:val="105"/>
                <w:sz w:val="19"/>
              </w:rPr>
              <w:t>l</w:t>
            </w:r>
          </w:p>
        </w:tc>
        <w:tc>
          <w:tcPr>
            <w:tcW w:w="1536" w:type="dxa"/>
            <w:tcBorders>
              <w:top w:val="single" w:sz="5" w:space="0" w:color="000000"/>
              <w:left w:val="single" w:sz="5" w:space="0" w:color="000000"/>
              <w:bottom w:val="single" w:sz="5" w:space="0" w:color="000000"/>
              <w:right w:val="single" w:sz="5" w:space="0" w:color="000000"/>
            </w:tcBorders>
          </w:tcPr>
          <w:p w14:paraId="40E25C46" w14:textId="77777777" w:rsidR="001868B4" w:rsidRDefault="001868B4" w:rsidP="00342221">
            <w:pPr>
              <w:pStyle w:val="TableParagraph"/>
              <w:spacing w:before="5"/>
              <w:ind w:left="99"/>
              <w:rPr>
                <w:rFonts w:ascii="Cambria" w:eastAsia="Cambria" w:hAnsi="Cambria" w:cs="Cambria"/>
                <w:sz w:val="19"/>
                <w:szCs w:val="19"/>
              </w:rPr>
            </w:pPr>
            <w:r>
              <w:rPr>
                <w:rFonts w:ascii="Cambria"/>
                <w:w w:val="105"/>
                <w:sz w:val="19"/>
              </w:rPr>
              <w:t>3,000</w:t>
            </w:r>
            <w:r>
              <w:rPr>
                <w:rFonts w:ascii="Cambria"/>
                <w:spacing w:val="-19"/>
                <w:w w:val="105"/>
                <w:sz w:val="19"/>
              </w:rPr>
              <w:t xml:space="preserve"> </w:t>
            </w:r>
            <w:r>
              <w:rPr>
                <w:rFonts w:ascii="Cambria"/>
                <w:w w:val="105"/>
                <w:sz w:val="19"/>
              </w:rPr>
              <w:t>-7,500</w:t>
            </w:r>
          </w:p>
        </w:tc>
        <w:tc>
          <w:tcPr>
            <w:tcW w:w="1018" w:type="dxa"/>
            <w:tcBorders>
              <w:top w:val="single" w:sz="5" w:space="0" w:color="000000"/>
              <w:left w:val="single" w:sz="5" w:space="0" w:color="000000"/>
              <w:bottom w:val="single" w:sz="5" w:space="0" w:color="000000"/>
              <w:right w:val="single" w:sz="5" w:space="0" w:color="000000"/>
            </w:tcBorders>
          </w:tcPr>
          <w:p w14:paraId="46FABD6D" w14:textId="77777777" w:rsidR="001868B4" w:rsidRDefault="001868B4" w:rsidP="00342221">
            <w:pPr>
              <w:pStyle w:val="TableParagraph"/>
              <w:spacing w:before="5"/>
              <w:ind w:left="99"/>
              <w:rPr>
                <w:rFonts w:ascii="Cambria" w:eastAsia="Cambria" w:hAnsi="Cambria" w:cs="Cambria"/>
                <w:sz w:val="19"/>
                <w:szCs w:val="19"/>
              </w:rPr>
            </w:pPr>
            <w:r>
              <w:rPr>
                <w:rFonts w:ascii="Cambria"/>
                <w:spacing w:val="1"/>
                <w:w w:val="105"/>
                <w:sz w:val="19"/>
              </w:rPr>
              <w:t>45%</w:t>
            </w:r>
          </w:p>
        </w:tc>
        <w:tc>
          <w:tcPr>
            <w:tcW w:w="1546" w:type="dxa"/>
            <w:tcBorders>
              <w:top w:val="single" w:sz="5" w:space="0" w:color="000000"/>
              <w:left w:val="single" w:sz="5" w:space="0" w:color="000000"/>
              <w:bottom w:val="single" w:sz="5" w:space="0" w:color="000000"/>
              <w:right w:val="single" w:sz="5" w:space="0" w:color="000000"/>
            </w:tcBorders>
          </w:tcPr>
          <w:p w14:paraId="1C41C9D4" w14:textId="77777777" w:rsidR="001868B4" w:rsidRDefault="001868B4" w:rsidP="00342221">
            <w:pPr>
              <w:pStyle w:val="TableParagraph"/>
              <w:spacing w:before="5"/>
              <w:ind w:left="99"/>
              <w:rPr>
                <w:rFonts w:ascii="Cambria" w:eastAsia="Cambria" w:hAnsi="Cambria" w:cs="Cambria"/>
                <w:sz w:val="19"/>
                <w:szCs w:val="19"/>
              </w:rPr>
            </w:pPr>
            <w:r>
              <w:rPr>
                <w:rFonts w:ascii="Cambria"/>
                <w:w w:val="105"/>
                <w:sz w:val="19"/>
              </w:rPr>
              <w:t>3</w:t>
            </w:r>
          </w:p>
        </w:tc>
        <w:tc>
          <w:tcPr>
            <w:tcW w:w="1018" w:type="dxa"/>
            <w:tcBorders>
              <w:top w:val="single" w:sz="5" w:space="0" w:color="000000"/>
              <w:left w:val="single" w:sz="5" w:space="0" w:color="000000"/>
              <w:bottom w:val="single" w:sz="5" w:space="0" w:color="000000"/>
              <w:right w:val="single" w:sz="5" w:space="0" w:color="000000"/>
            </w:tcBorders>
          </w:tcPr>
          <w:p w14:paraId="22E88B94" w14:textId="77777777" w:rsidR="001868B4" w:rsidRDefault="001868B4" w:rsidP="00342221">
            <w:pPr>
              <w:pStyle w:val="TableParagraph"/>
              <w:spacing w:before="5"/>
              <w:ind w:left="104"/>
              <w:rPr>
                <w:rFonts w:ascii="Cambria" w:eastAsia="Cambria" w:hAnsi="Cambria" w:cs="Cambria"/>
                <w:sz w:val="19"/>
                <w:szCs w:val="19"/>
              </w:rPr>
            </w:pPr>
            <w:r>
              <w:rPr>
                <w:rFonts w:ascii="Cambria"/>
                <w:w w:val="105"/>
                <w:sz w:val="19"/>
              </w:rPr>
              <w:t>0</w:t>
            </w:r>
          </w:p>
        </w:tc>
        <w:tc>
          <w:tcPr>
            <w:tcW w:w="1013" w:type="dxa"/>
            <w:tcBorders>
              <w:top w:val="single" w:sz="5" w:space="0" w:color="000000"/>
              <w:left w:val="single" w:sz="5" w:space="0" w:color="000000"/>
              <w:bottom w:val="single" w:sz="5" w:space="0" w:color="000000"/>
              <w:right w:val="single" w:sz="5" w:space="0" w:color="000000"/>
            </w:tcBorders>
          </w:tcPr>
          <w:p w14:paraId="4E3F8422" w14:textId="77777777" w:rsidR="001868B4" w:rsidRDefault="001868B4" w:rsidP="00342221">
            <w:pPr>
              <w:pStyle w:val="TableParagraph"/>
              <w:spacing w:before="5"/>
              <w:ind w:left="99"/>
              <w:rPr>
                <w:rFonts w:ascii="Cambria" w:eastAsia="Cambria" w:hAnsi="Cambria" w:cs="Cambria"/>
                <w:sz w:val="19"/>
                <w:szCs w:val="19"/>
              </w:rPr>
            </w:pPr>
            <w:r>
              <w:rPr>
                <w:rFonts w:ascii="Cambria"/>
                <w:spacing w:val="1"/>
                <w:w w:val="105"/>
                <w:sz w:val="19"/>
              </w:rPr>
              <w:t>100%</w:t>
            </w:r>
          </w:p>
        </w:tc>
        <w:tc>
          <w:tcPr>
            <w:tcW w:w="1018" w:type="dxa"/>
            <w:tcBorders>
              <w:top w:val="single" w:sz="5" w:space="0" w:color="000000"/>
              <w:left w:val="single" w:sz="5" w:space="0" w:color="000000"/>
              <w:bottom w:val="single" w:sz="5" w:space="0" w:color="000000"/>
              <w:right w:val="single" w:sz="5" w:space="0" w:color="000000"/>
            </w:tcBorders>
          </w:tcPr>
          <w:p w14:paraId="75BCDE3F" w14:textId="77777777" w:rsidR="001868B4" w:rsidRDefault="001868B4" w:rsidP="00342221">
            <w:pPr>
              <w:pStyle w:val="TableParagraph"/>
              <w:spacing w:before="5"/>
              <w:ind w:left="104"/>
              <w:rPr>
                <w:rFonts w:ascii="Cambria" w:eastAsia="Cambria" w:hAnsi="Cambria" w:cs="Cambria"/>
                <w:sz w:val="19"/>
                <w:szCs w:val="19"/>
              </w:rPr>
            </w:pPr>
            <w:r>
              <w:rPr>
                <w:rFonts w:ascii="Cambria"/>
                <w:spacing w:val="1"/>
                <w:w w:val="105"/>
                <w:sz w:val="19"/>
              </w:rPr>
              <w:t>0%</w:t>
            </w:r>
          </w:p>
        </w:tc>
        <w:tc>
          <w:tcPr>
            <w:tcW w:w="1013" w:type="dxa"/>
            <w:tcBorders>
              <w:top w:val="single" w:sz="5" w:space="0" w:color="000000"/>
              <w:left w:val="single" w:sz="5" w:space="0" w:color="000000"/>
              <w:bottom w:val="single" w:sz="5" w:space="0" w:color="000000"/>
              <w:right w:val="single" w:sz="5" w:space="0" w:color="000000"/>
            </w:tcBorders>
          </w:tcPr>
          <w:p w14:paraId="69A7052E" w14:textId="77777777" w:rsidR="001868B4" w:rsidRDefault="001868B4" w:rsidP="00342221">
            <w:pPr>
              <w:pStyle w:val="TableParagraph"/>
              <w:spacing w:before="5"/>
              <w:ind w:left="99"/>
              <w:rPr>
                <w:rFonts w:ascii="Cambria" w:eastAsia="Cambria" w:hAnsi="Cambria" w:cs="Cambria"/>
                <w:sz w:val="19"/>
                <w:szCs w:val="19"/>
              </w:rPr>
            </w:pPr>
            <w:r>
              <w:rPr>
                <w:rFonts w:ascii="Cambria"/>
                <w:spacing w:val="1"/>
                <w:w w:val="105"/>
                <w:sz w:val="19"/>
              </w:rPr>
              <w:t>50000</w:t>
            </w:r>
          </w:p>
        </w:tc>
        <w:tc>
          <w:tcPr>
            <w:tcW w:w="1018" w:type="dxa"/>
            <w:tcBorders>
              <w:top w:val="single" w:sz="5" w:space="0" w:color="000000"/>
              <w:left w:val="single" w:sz="5" w:space="0" w:color="000000"/>
              <w:bottom w:val="single" w:sz="5" w:space="0" w:color="000000"/>
              <w:right w:val="single" w:sz="5" w:space="0" w:color="000000"/>
            </w:tcBorders>
          </w:tcPr>
          <w:p w14:paraId="477E9DF0" w14:textId="77777777" w:rsidR="001868B4" w:rsidRDefault="001868B4" w:rsidP="00342221">
            <w:pPr>
              <w:pStyle w:val="TableParagraph"/>
              <w:spacing w:before="5"/>
              <w:ind w:left="104"/>
              <w:rPr>
                <w:rFonts w:ascii="Cambria" w:eastAsia="Cambria" w:hAnsi="Cambria" w:cs="Cambria"/>
                <w:sz w:val="19"/>
                <w:szCs w:val="19"/>
              </w:rPr>
            </w:pPr>
            <w:r>
              <w:rPr>
                <w:rFonts w:ascii="Cambria"/>
                <w:spacing w:val="1"/>
                <w:w w:val="105"/>
                <w:sz w:val="19"/>
              </w:rPr>
              <w:t>0%</w:t>
            </w:r>
          </w:p>
        </w:tc>
        <w:tc>
          <w:tcPr>
            <w:tcW w:w="1013" w:type="dxa"/>
            <w:tcBorders>
              <w:top w:val="single" w:sz="5" w:space="0" w:color="000000"/>
              <w:left w:val="single" w:sz="5" w:space="0" w:color="000000"/>
              <w:bottom w:val="single" w:sz="5" w:space="0" w:color="000000"/>
              <w:right w:val="single" w:sz="5" w:space="0" w:color="000000"/>
            </w:tcBorders>
          </w:tcPr>
          <w:p w14:paraId="5F7DCD10" w14:textId="77777777" w:rsidR="001868B4" w:rsidRDefault="001868B4" w:rsidP="00342221">
            <w:pPr>
              <w:pStyle w:val="TableParagraph"/>
              <w:spacing w:before="5"/>
              <w:ind w:left="99"/>
              <w:rPr>
                <w:rFonts w:ascii="Cambria" w:eastAsia="Cambria" w:hAnsi="Cambria" w:cs="Cambria"/>
                <w:sz w:val="19"/>
                <w:szCs w:val="19"/>
              </w:rPr>
            </w:pPr>
            <w:r>
              <w:rPr>
                <w:rFonts w:ascii="Cambria"/>
                <w:spacing w:val="1"/>
                <w:w w:val="105"/>
                <w:sz w:val="19"/>
              </w:rPr>
              <w:t>87%</w:t>
            </w:r>
          </w:p>
        </w:tc>
        <w:tc>
          <w:tcPr>
            <w:tcW w:w="1018" w:type="dxa"/>
            <w:tcBorders>
              <w:top w:val="single" w:sz="5" w:space="0" w:color="000000"/>
              <w:left w:val="single" w:sz="5" w:space="0" w:color="000000"/>
              <w:bottom w:val="single" w:sz="5" w:space="0" w:color="000000"/>
              <w:right w:val="single" w:sz="5" w:space="0" w:color="000000"/>
            </w:tcBorders>
          </w:tcPr>
          <w:p w14:paraId="7830C696" w14:textId="77777777" w:rsidR="001868B4" w:rsidRDefault="001868B4" w:rsidP="00342221">
            <w:pPr>
              <w:pStyle w:val="TableParagraph"/>
              <w:spacing w:before="5"/>
              <w:ind w:left="104"/>
              <w:rPr>
                <w:rFonts w:ascii="Cambria" w:eastAsia="Cambria" w:hAnsi="Cambria" w:cs="Cambria"/>
                <w:sz w:val="19"/>
                <w:szCs w:val="19"/>
              </w:rPr>
            </w:pPr>
            <w:r>
              <w:rPr>
                <w:rFonts w:ascii="Cambria"/>
                <w:spacing w:val="1"/>
                <w:w w:val="105"/>
                <w:sz w:val="19"/>
              </w:rPr>
              <w:t>13%</w:t>
            </w:r>
          </w:p>
        </w:tc>
      </w:tr>
      <w:tr w:rsidR="001868B4" w14:paraId="3B1DFA2D" w14:textId="77777777" w:rsidTr="00FB31AE">
        <w:trPr>
          <w:trHeight w:hRule="exact" w:val="307"/>
          <w:jc w:val="center"/>
        </w:trPr>
        <w:tc>
          <w:tcPr>
            <w:tcW w:w="1973" w:type="dxa"/>
            <w:tcBorders>
              <w:top w:val="single" w:sz="5" w:space="0" w:color="000000"/>
              <w:left w:val="single" w:sz="5" w:space="0" w:color="000000"/>
              <w:bottom w:val="single" w:sz="5" w:space="0" w:color="000000"/>
              <w:right w:val="single" w:sz="5" w:space="0" w:color="000000"/>
            </w:tcBorders>
          </w:tcPr>
          <w:p w14:paraId="532AC2A8" w14:textId="77777777" w:rsidR="001868B4" w:rsidRDefault="001868B4" w:rsidP="00342221">
            <w:pPr>
              <w:pStyle w:val="TableParagraph"/>
              <w:spacing w:before="5"/>
              <w:ind w:left="104"/>
              <w:rPr>
                <w:rFonts w:ascii="Cambria" w:eastAsia="Cambria" w:hAnsi="Cambria" w:cs="Cambria"/>
                <w:sz w:val="19"/>
                <w:szCs w:val="19"/>
              </w:rPr>
            </w:pPr>
            <w:r>
              <w:rPr>
                <w:rFonts w:ascii="Cambria"/>
                <w:w w:val="105"/>
                <w:sz w:val="19"/>
              </w:rPr>
              <w:t>HCV1Gasoline</w:t>
            </w:r>
          </w:p>
        </w:tc>
        <w:tc>
          <w:tcPr>
            <w:tcW w:w="1536" w:type="dxa"/>
            <w:tcBorders>
              <w:top w:val="single" w:sz="5" w:space="0" w:color="000000"/>
              <w:left w:val="single" w:sz="5" w:space="0" w:color="000000"/>
              <w:bottom w:val="single" w:sz="5" w:space="0" w:color="000000"/>
              <w:right w:val="single" w:sz="5" w:space="0" w:color="000000"/>
            </w:tcBorders>
          </w:tcPr>
          <w:p w14:paraId="2A7A9495" w14:textId="77777777" w:rsidR="001868B4" w:rsidRDefault="001868B4" w:rsidP="00342221">
            <w:pPr>
              <w:pStyle w:val="TableParagraph"/>
              <w:spacing w:before="5"/>
              <w:ind w:left="99"/>
              <w:rPr>
                <w:rFonts w:ascii="Cambria" w:eastAsia="Cambria" w:hAnsi="Cambria" w:cs="Cambria"/>
                <w:sz w:val="19"/>
                <w:szCs w:val="19"/>
              </w:rPr>
            </w:pPr>
            <w:r>
              <w:rPr>
                <w:rFonts w:ascii="Cambria"/>
                <w:w w:val="105"/>
                <w:sz w:val="19"/>
              </w:rPr>
              <w:t>3,000</w:t>
            </w:r>
            <w:r>
              <w:rPr>
                <w:rFonts w:ascii="Cambria"/>
                <w:spacing w:val="-19"/>
                <w:w w:val="105"/>
                <w:sz w:val="19"/>
              </w:rPr>
              <w:t xml:space="preserve"> </w:t>
            </w:r>
            <w:r>
              <w:rPr>
                <w:rFonts w:ascii="Cambria"/>
                <w:w w:val="105"/>
                <w:sz w:val="19"/>
              </w:rPr>
              <w:t>-7,500</w:t>
            </w:r>
          </w:p>
        </w:tc>
        <w:tc>
          <w:tcPr>
            <w:tcW w:w="1018" w:type="dxa"/>
            <w:tcBorders>
              <w:top w:val="single" w:sz="5" w:space="0" w:color="000000"/>
              <w:left w:val="single" w:sz="5" w:space="0" w:color="000000"/>
              <w:bottom w:val="single" w:sz="5" w:space="0" w:color="000000"/>
              <w:right w:val="single" w:sz="5" w:space="0" w:color="000000"/>
            </w:tcBorders>
          </w:tcPr>
          <w:p w14:paraId="3BA2D1AD" w14:textId="77777777" w:rsidR="001868B4" w:rsidRDefault="001868B4" w:rsidP="00342221">
            <w:pPr>
              <w:pStyle w:val="TableParagraph"/>
              <w:spacing w:before="5"/>
              <w:ind w:left="99"/>
              <w:rPr>
                <w:rFonts w:ascii="Cambria" w:eastAsia="Cambria" w:hAnsi="Cambria" w:cs="Cambria"/>
                <w:sz w:val="19"/>
                <w:szCs w:val="19"/>
              </w:rPr>
            </w:pPr>
            <w:r>
              <w:rPr>
                <w:rFonts w:ascii="Cambria"/>
                <w:spacing w:val="1"/>
                <w:w w:val="105"/>
                <w:sz w:val="19"/>
              </w:rPr>
              <w:t>45%</w:t>
            </w:r>
          </w:p>
        </w:tc>
        <w:tc>
          <w:tcPr>
            <w:tcW w:w="1546" w:type="dxa"/>
            <w:tcBorders>
              <w:top w:val="single" w:sz="5" w:space="0" w:color="000000"/>
              <w:left w:val="single" w:sz="5" w:space="0" w:color="000000"/>
              <w:bottom w:val="single" w:sz="5" w:space="0" w:color="000000"/>
              <w:right w:val="single" w:sz="5" w:space="0" w:color="000000"/>
            </w:tcBorders>
          </w:tcPr>
          <w:p w14:paraId="7052A081" w14:textId="77777777" w:rsidR="001868B4" w:rsidRDefault="001868B4" w:rsidP="00342221">
            <w:pPr>
              <w:pStyle w:val="TableParagraph"/>
              <w:spacing w:before="5"/>
              <w:ind w:left="99"/>
              <w:rPr>
                <w:rFonts w:ascii="Cambria" w:eastAsia="Cambria" w:hAnsi="Cambria" w:cs="Cambria"/>
                <w:sz w:val="19"/>
                <w:szCs w:val="19"/>
              </w:rPr>
            </w:pPr>
            <w:r>
              <w:rPr>
                <w:rFonts w:ascii="Cambria"/>
                <w:w w:val="105"/>
                <w:sz w:val="19"/>
              </w:rPr>
              <w:t>3</w:t>
            </w:r>
          </w:p>
        </w:tc>
        <w:tc>
          <w:tcPr>
            <w:tcW w:w="1018" w:type="dxa"/>
            <w:tcBorders>
              <w:top w:val="single" w:sz="5" w:space="0" w:color="000000"/>
              <w:left w:val="single" w:sz="5" w:space="0" w:color="000000"/>
              <w:bottom w:val="single" w:sz="5" w:space="0" w:color="000000"/>
              <w:right w:val="single" w:sz="5" w:space="0" w:color="000000"/>
            </w:tcBorders>
          </w:tcPr>
          <w:p w14:paraId="2CE459B8" w14:textId="77777777" w:rsidR="001868B4" w:rsidRDefault="001868B4" w:rsidP="00342221">
            <w:pPr>
              <w:pStyle w:val="TableParagraph"/>
              <w:spacing w:before="5"/>
              <w:ind w:left="104"/>
              <w:rPr>
                <w:rFonts w:ascii="Cambria" w:eastAsia="Cambria" w:hAnsi="Cambria" w:cs="Cambria"/>
                <w:sz w:val="19"/>
                <w:szCs w:val="19"/>
              </w:rPr>
            </w:pPr>
            <w:r>
              <w:rPr>
                <w:rFonts w:ascii="Cambria"/>
                <w:w w:val="105"/>
                <w:sz w:val="19"/>
              </w:rPr>
              <w:t>0</w:t>
            </w:r>
          </w:p>
        </w:tc>
        <w:tc>
          <w:tcPr>
            <w:tcW w:w="1013" w:type="dxa"/>
            <w:tcBorders>
              <w:top w:val="single" w:sz="5" w:space="0" w:color="000000"/>
              <w:left w:val="single" w:sz="5" w:space="0" w:color="000000"/>
              <w:bottom w:val="single" w:sz="5" w:space="0" w:color="000000"/>
              <w:right w:val="single" w:sz="5" w:space="0" w:color="000000"/>
            </w:tcBorders>
          </w:tcPr>
          <w:p w14:paraId="4F52AE33" w14:textId="77777777" w:rsidR="001868B4" w:rsidRDefault="001868B4" w:rsidP="00342221">
            <w:pPr>
              <w:pStyle w:val="TableParagraph"/>
              <w:spacing w:before="5"/>
              <w:ind w:left="99"/>
              <w:rPr>
                <w:rFonts w:ascii="Cambria" w:eastAsia="Cambria" w:hAnsi="Cambria" w:cs="Cambria"/>
                <w:sz w:val="19"/>
                <w:szCs w:val="19"/>
              </w:rPr>
            </w:pPr>
            <w:r>
              <w:rPr>
                <w:rFonts w:ascii="Cambria"/>
                <w:spacing w:val="1"/>
                <w:w w:val="105"/>
                <w:sz w:val="19"/>
              </w:rPr>
              <w:t>100%</w:t>
            </w:r>
          </w:p>
        </w:tc>
        <w:tc>
          <w:tcPr>
            <w:tcW w:w="1018" w:type="dxa"/>
            <w:tcBorders>
              <w:top w:val="single" w:sz="5" w:space="0" w:color="000000"/>
              <w:left w:val="single" w:sz="5" w:space="0" w:color="000000"/>
              <w:bottom w:val="single" w:sz="5" w:space="0" w:color="000000"/>
              <w:right w:val="single" w:sz="5" w:space="0" w:color="000000"/>
            </w:tcBorders>
          </w:tcPr>
          <w:p w14:paraId="31F1C9DF" w14:textId="77777777" w:rsidR="001868B4" w:rsidRDefault="001868B4" w:rsidP="00342221">
            <w:pPr>
              <w:pStyle w:val="TableParagraph"/>
              <w:spacing w:before="5"/>
              <w:ind w:left="104"/>
              <w:rPr>
                <w:rFonts w:ascii="Cambria" w:eastAsia="Cambria" w:hAnsi="Cambria" w:cs="Cambria"/>
                <w:sz w:val="19"/>
                <w:szCs w:val="19"/>
              </w:rPr>
            </w:pPr>
            <w:r>
              <w:rPr>
                <w:rFonts w:ascii="Cambria"/>
                <w:spacing w:val="1"/>
                <w:w w:val="105"/>
                <w:sz w:val="19"/>
              </w:rPr>
              <w:t>0%</w:t>
            </w:r>
          </w:p>
        </w:tc>
        <w:tc>
          <w:tcPr>
            <w:tcW w:w="1013" w:type="dxa"/>
            <w:tcBorders>
              <w:top w:val="single" w:sz="5" w:space="0" w:color="000000"/>
              <w:left w:val="single" w:sz="5" w:space="0" w:color="000000"/>
              <w:bottom w:val="single" w:sz="5" w:space="0" w:color="000000"/>
              <w:right w:val="single" w:sz="5" w:space="0" w:color="000000"/>
            </w:tcBorders>
          </w:tcPr>
          <w:p w14:paraId="23DA46B5" w14:textId="77777777" w:rsidR="001868B4" w:rsidRDefault="001868B4" w:rsidP="00342221">
            <w:pPr>
              <w:pStyle w:val="TableParagraph"/>
              <w:spacing w:before="5"/>
              <w:ind w:left="99"/>
              <w:rPr>
                <w:rFonts w:ascii="Cambria" w:eastAsia="Cambria" w:hAnsi="Cambria" w:cs="Cambria"/>
                <w:sz w:val="19"/>
                <w:szCs w:val="19"/>
              </w:rPr>
            </w:pPr>
            <w:r>
              <w:rPr>
                <w:rFonts w:ascii="Cambria"/>
                <w:spacing w:val="1"/>
                <w:w w:val="105"/>
                <w:sz w:val="19"/>
              </w:rPr>
              <w:t>50000</w:t>
            </w:r>
          </w:p>
        </w:tc>
        <w:tc>
          <w:tcPr>
            <w:tcW w:w="1018" w:type="dxa"/>
            <w:tcBorders>
              <w:top w:val="single" w:sz="5" w:space="0" w:color="000000"/>
              <w:left w:val="single" w:sz="5" w:space="0" w:color="000000"/>
              <w:bottom w:val="single" w:sz="5" w:space="0" w:color="000000"/>
              <w:right w:val="single" w:sz="5" w:space="0" w:color="000000"/>
            </w:tcBorders>
          </w:tcPr>
          <w:p w14:paraId="07D7474D" w14:textId="77777777" w:rsidR="001868B4" w:rsidRDefault="001868B4" w:rsidP="00342221">
            <w:pPr>
              <w:pStyle w:val="TableParagraph"/>
              <w:spacing w:before="5"/>
              <w:ind w:left="104"/>
              <w:rPr>
                <w:rFonts w:ascii="Cambria" w:eastAsia="Cambria" w:hAnsi="Cambria" w:cs="Cambria"/>
                <w:sz w:val="19"/>
                <w:szCs w:val="19"/>
              </w:rPr>
            </w:pPr>
            <w:r>
              <w:rPr>
                <w:rFonts w:ascii="Cambria"/>
                <w:spacing w:val="1"/>
                <w:w w:val="105"/>
                <w:sz w:val="19"/>
              </w:rPr>
              <w:t>8%</w:t>
            </w:r>
          </w:p>
        </w:tc>
        <w:tc>
          <w:tcPr>
            <w:tcW w:w="1013" w:type="dxa"/>
            <w:tcBorders>
              <w:top w:val="single" w:sz="5" w:space="0" w:color="000000"/>
              <w:left w:val="single" w:sz="5" w:space="0" w:color="000000"/>
              <w:bottom w:val="single" w:sz="5" w:space="0" w:color="000000"/>
              <w:right w:val="single" w:sz="5" w:space="0" w:color="000000"/>
            </w:tcBorders>
          </w:tcPr>
          <w:p w14:paraId="68D71BA1" w14:textId="77777777" w:rsidR="001868B4" w:rsidRDefault="001868B4" w:rsidP="00342221">
            <w:pPr>
              <w:pStyle w:val="TableParagraph"/>
              <w:spacing w:before="5"/>
              <w:ind w:left="99"/>
              <w:rPr>
                <w:rFonts w:ascii="Cambria" w:eastAsia="Cambria" w:hAnsi="Cambria" w:cs="Cambria"/>
                <w:sz w:val="19"/>
                <w:szCs w:val="19"/>
              </w:rPr>
            </w:pPr>
            <w:r>
              <w:rPr>
                <w:rFonts w:ascii="Cambria"/>
                <w:spacing w:val="1"/>
                <w:w w:val="105"/>
                <w:sz w:val="19"/>
              </w:rPr>
              <w:t>75%</w:t>
            </w:r>
          </w:p>
        </w:tc>
        <w:tc>
          <w:tcPr>
            <w:tcW w:w="1018" w:type="dxa"/>
            <w:tcBorders>
              <w:top w:val="single" w:sz="5" w:space="0" w:color="000000"/>
              <w:left w:val="single" w:sz="5" w:space="0" w:color="000000"/>
              <w:bottom w:val="single" w:sz="5" w:space="0" w:color="000000"/>
              <w:right w:val="single" w:sz="5" w:space="0" w:color="000000"/>
            </w:tcBorders>
          </w:tcPr>
          <w:p w14:paraId="1F4BD458" w14:textId="77777777" w:rsidR="001868B4" w:rsidRDefault="001868B4" w:rsidP="00342221">
            <w:pPr>
              <w:pStyle w:val="TableParagraph"/>
              <w:spacing w:before="5"/>
              <w:ind w:left="104"/>
              <w:rPr>
                <w:rFonts w:ascii="Cambria" w:eastAsia="Cambria" w:hAnsi="Cambria" w:cs="Cambria"/>
                <w:sz w:val="19"/>
                <w:szCs w:val="19"/>
              </w:rPr>
            </w:pPr>
            <w:r>
              <w:rPr>
                <w:rFonts w:ascii="Cambria"/>
                <w:spacing w:val="1"/>
                <w:w w:val="105"/>
                <w:sz w:val="19"/>
              </w:rPr>
              <w:t>17%</w:t>
            </w:r>
          </w:p>
        </w:tc>
      </w:tr>
      <w:tr w:rsidR="001868B4" w14:paraId="0A98B0B6" w14:textId="77777777" w:rsidTr="00FB31AE">
        <w:trPr>
          <w:trHeight w:hRule="exact" w:val="312"/>
          <w:jc w:val="center"/>
        </w:trPr>
        <w:tc>
          <w:tcPr>
            <w:tcW w:w="1973" w:type="dxa"/>
            <w:tcBorders>
              <w:top w:val="single" w:sz="5" w:space="0" w:color="000000"/>
              <w:left w:val="single" w:sz="5" w:space="0" w:color="000000"/>
              <w:bottom w:val="single" w:sz="5" w:space="0" w:color="000000"/>
              <w:right w:val="single" w:sz="5" w:space="0" w:color="000000"/>
            </w:tcBorders>
          </w:tcPr>
          <w:p w14:paraId="081371C2" w14:textId="77777777" w:rsidR="001868B4" w:rsidRDefault="001868B4" w:rsidP="00342221">
            <w:pPr>
              <w:pStyle w:val="TableParagraph"/>
              <w:spacing w:before="5"/>
              <w:ind w:left="104"/>
              <w:rPr>
                <w:rFonts w:ascii="Cambria" w:eastAsia="Cambria" w:hAnsi="Cambria" w:cs="Cambria"/>
                <w:sz w:val="19"/>
                <w:szCs w:val="19"/>
              </w:rPr>
            </w:pPr>
            <w:r>
              <w:rPr>
                <w:rFonts w:ascii="Cambria"/>
                <w:spacing w:val="2"/>
                <w:w w:val="105"/>
                <w:sz w:val="19"/>
              </w:rPr>
              <w:t>H</w:t>
            </w:r>
            <w:r>
              <w:rPr>
                <w:rFonts w:ascii="Cambria"/>
                <w:spacing w:val="1"/>
                <w:w w:val="105"/>
                <w:sz w:val="19"/>
              </w:rPr>
              <w:t>CV2</w:t>
            </w:r>
            <w:r>
              <w:rPr>
                <w:rFonts w:ascii="Cambria"/>
                <w:spacing w:val="2"/>
                <w:w w:val="105"/>
                <w:sz w:val="19"/>
              </w:rPr>
              <w:t>D</w:t>
            </w:r>
            <w:r>
              <w:rPr>
                <w:rFonts w:ascii="Cambria"/>
                <w:w w:val="105"/>
                <w:sz w:val="19"/>
              </w:rPr>
              <w:t>i</w:t>
            </w:r>
            <w:r>
              <w:rPr>
                <w:rFonts w:ascii="Cambria"/>
                <w:spacing w:val="1"/>
                <w:w w:val="105"/>
                <w:sz w:val="19"/>
              </w:rPr>
              <w:t>ese</w:t>
            </w:r>
            <w:r>
              <w:rPr>
                <w:rFonts w:ascii="Cambria"/>
                <w:w w:val="105"/>
                <w:sz w:val="19"/>
              </w:rPr>
              <w:t>l</w:t>
            </w:r>
          </w:p>
        </w:tc>
        <w:tc>
          <w:tcPr>
            <w:tcW w:w="1536" w:type="dxa"/>
            <w:tcBorders>
              <w:top w:val="single" w:sz="5" w:space="0" w:color="000000"/>
              <w:left w:val="single" w:sz="5" w:space="0" w:color="000000"/>
              <w:bottom w:val="single" w:sz="5" w:space="0" w:color="000000"/>
              <w:right w:val="single" w:sz="5" w:space="0" w:color="000000"/>
            </w:tcBorders>
          </w:tcPr>
          <w:p w14:paraId="6CFFD80C" w14:textId="77777777" w:rsidR="001868B4" w:rsidRDefault="001868B4" w:rsidP="00342221">
            <w:pPr>
              <w:pStyle w:val="TableParagraph"/>
              <w:spacing w:before="5"/>
              <w:ind w:left="99"/>
              <w:rPr>
                <w:rFonts w:ascii="Cambria" w:eastAsia="Cambria" w:hAnsi="Cambria" w:cs="Cambria"/>
                <w:sz w:val="19"/>
                <w:szCs w:val="19"/>
              </w:rPr>
            </w:pPr>
            <w:r>
              <w:rPr>
                <w:rFonts w:ascii="Cambria" w:eastAsia="Cambria" w:hAnsi="Cambria" w:cs="Cambria"/>
                <w:w w:val="105"/>
                <w:sz w:val="19"/>
                <w:szCs w:val="19"/>
              </w:rPr>
              <w:t>7,501</w:t>
            </w:r>
            <w:r>
              <w:rPr>
                <w:rFonts w:ascii="Cambria" w:eastAsia="Cambria" w:hAnsi="Cambria" w:cs="Cambria"/>
                <w:spacing w:val="-11"/>
                <w:w w:val="105"/>
                <w:sz w:val="19"/>
                <w:szCs w:val="19"/>
              </w:rPr>
              <w:t xml:space="preserve"> </w:t>
            </w:r>
            <w:r>
              <w:rPr>
                <w:rFonts w:ascii="Cambria" w:eastAsia="Cambria" w:hAnsi="Cambria" w:cs="Cambria"/>
                <w:w w:val="105"/>
                <w:sz w:val="19"/>
                <w:szCs w:val="19"/>
              </w:rPr>
              <w:t>–</w:t>
            </w:r>
            <w:r>
              <w:rPr>
                <w:rFonts w:ascii="Cambria" w:eastAsia="Cambria" w:hAnsi="Cambria" w:cs="Cambria"/>
                <w:spacing w:val="-10"/>
                <w:w w:val="105"/>
                <w:sz w:val="19"/>
                <w:szCs w:val="19"/>
              </w:rPr>
              <w:t xml:space="preserve"> </w:t>
            </w:r>
            <w:r>
              <w:rPr>
                <w:rFonts w:ascii="Cambria" w:eastAsia="Cambria" w:hAnsi="Cambria" w:cs="Cambria"/>
                <w:w w:val="105"/>
                <w:sz w:val="19"/>
                <w:szCs w:val="19"/>
              </w:rPr>
              <w:t>12,000</w:t>
            </w:r>
          </w:p>
        </w:tc>
        <w:tc>
          <w:tcPr>
            <w:tcW w:w="1018" w:type="dxa"/>
            <w:tcBorders>
              <w:top w:val="single" w:sz="5" w:space="0" w:color="000000"/>
              <w:left w:val="single" w:sz="5" w:space="0" w:color="000000"/>
              <w:bottom w:val="single" w:sz="5" w:space="0" w:color="000000"/>
              <w:right w:val="single" w:sz="5" w:space="0" w:color="000000"/>
            </w:tcBorders>
          </w:tcPr>
          <w:p w14:paraId="2E102385" w14:textId="77777777" w:rsidR="001868B4" w:rsidRDefault="001868B4" w:rsidP="00342221">
            <w:pPr>
              <w:pStyle w:val="TableParagraph"/>
              <w:spacing w:before="5"/>
              <w:ind w:left="99"/>
              <w:rPr>
                <w:rFonts w:ascii="Cambria" w:eastAsia="Cambria" w:hAnsi="Cambria" w:cs="Cambria"/>
                <w:sz w:val="19"/>
                <w:szCs w:val="19"/>
              </w:rPr>
            </w:pPr>
            <w:r>
              <w:rPr>
                <w:rFonts w:ascii="Cambria"/>
                <w:spacing w:val="1"/>
                <w:w w:val="105"/>
                <w:sz w:val="19"/>
              </w:rPr>
              <w:t>50%</w:t>
            </w:r>
          </w:p>
        </w:tc>
        <w:tc>
          <w:tcPr>
            <w:tcW w:w="1546" w:type="dxa"/>
            <w:tcBorders>
              <w:top w:val="single" w:sz="5" w:space="0" w:color="000000"/>
              <w:left w:val="single" w:sz="5" w:space="0" w:color="000000"/>
              <w:bottom w:val="single" w:sz="5" w:space="0" w:color="000000"/>
              <w:right w:val="single" w:sz="5" w:space="0" w:color="000000"/>
            </w:tcBorders>
          </w:tcPr>
          <w:p w14:paraId="3C2F732B" w14:textId="77777777" w:rsidR="001868B4" w:rsidRDefault="001868B4" w:rsidP="00342221">
            <w:pPr>
              <w:pStyle w:val="TableParagraph"/>
              <w:spacing w:before="5"/>
              <w:ind w:left="99"/>
              <w:rPr>
                <w:rFonts w:ascii="Cambria" w:eastAsia="Cambria" w:hAnsi="Cambria" w:cs="Cambria"/>
                <w:sz w:val="19"/>
                <w:szCs w:val="19"/>
              </w:rPr>
            </w:pPr>
            <w:r>
              <w:rPr>
                <w:rFonts w:ascii="Cambria"/>
                <w:w w:val="105"/>
                <w:sz w:val="19"/>
              </w:rPr>
              <w:t>5</w:t>
            </w:r>
          </w:p>
        </w:tc>
        <w:tc>
          <w:tcPr>
            <w:tcW w:w="1018" w:type="dxa"/>
            <w:tcBorders>
              <w:top w:val="single" w:sz="5" w:space="0" w:color="000000"/>
              <w:left w:val="single" w:sz="5" w:space="0" w:color="000000"/>
              <w:bottom w:val="single" w:sz="5" w:space="0" w:color="000000"/>
              <w:right w:val="single" w:sz="5" w:space="0" w:color="000000"/>
            </w:tcBorders>
          </w:tcPr>
          <w:p w14:paraId="036207E6" w14:textId="77777777" w:rsidR="001868B4" w:rsidRDefault="001868B4" w:rsidP="00342221">
            <w:pPr>
              <w:pStyle w:val="TableParagraph"/>
              <w:spacing w:before="5"/>
              <w:ind w:left="104"/>
              <w:rPr>
                <w:rFonts w:ascii="Cambria" w:eastAsia="Cambria" w:hAnsi="Cambria" w:cs="Cambria"/>
                <w:sz w:val="19"/>
                <w:szCs w:val="19"/>
              </w:rPr>
            </w:pPr>
            <w:r>
              <w:rPr>
                <w:rFonts w:ascii="Cambria"/>
                <w:w w:val="105"/>
                <w:sz w:val="19"/>
              </w:rPr>
              <w:t>0</w:t>
            </w:r>
          </w:p>
        </w:tc>
        <w:tc>
          <w:tcPr>
            <w:tcW w:w="1013" w:type="dxa"/>
            <w:tcBorders>
              <w:top w:val="single" w:sz="5" w:space="0" w:color="000000"/>
              <w:left w:val="single" w:sz="5" w:space="0" w:color="000000"/>
              <w:bottom w:val="single" w:sz="5" w:space="0" w:color="000000"/>
              <w:right w:val="single" w:sz="5" w:space="0" w:color="000000"/>
            </w:tcBorders>
          </w:tcPr>
          <w:p w14:paraId="62D5BCC6" w14:textId="77777777" w:rsidR="001868B4" w:rsidRDefault="001868B4" w:rsidP="00342221">
            <w:pPr>
              <w:pStyle w:val="TableParagraph"/>
              <w:spacing w:before="5"/>
              <w:ind w:left="99"/>
              <w:rPr>
                <w:rFonts w:ascii="Cambria" w:eastAsia="Cambria" w:hAnsi="Cambria" w:cs="Cambria"/>
                <w:sz w:val="19"/>
                <w:szCs w:val="19"/>
              </w:rPr>
            </w:pPr>
            <w:r>
              <w:rPr>
                <w:rFonts w:ascii="Cambria"/>
                <w:spacing w:val="1"/>
                <w:w w:val="105"/>
                <w:sz w:val="19"/>
              </w:rPr>
              <w:t>100%</w:t>
            </w:r>
          </w:p>
        </w:tc>
        <w:tc>
          <w:tcPr>
            <w:tcW w:w="1018" w:type="dxa"/>
            <w:tcBorders>
              <w:top w:val="single" w:sz="5" w:space="0" w:color="000000"/>
              <w:left w:val="single" w:sz="5" w:space="0" w:color="000000"/>
              <w:bottom w:val="single" w:sz="5" w:space="0" w:color="000000"/>
              <w:right w:val="single" w:sz="5" w:space="0" w:color="000000"/>
            </w:tcBorders>
          </w:tcPr>
          <w:p w14:paraId="3CB7D6F0" w14:textId="77777777" w:rsidR="001868B4" w:rsidRDefault="001868B4" w:rsidP="00342221">
            <w:pPr>
              <w:pStyle w:val="TableParagraph"/>
              <w:spacing w:before="5"/>
              <w:ind w:left="104"/>
              <w:rPr>
                <w:rFonts w:ascii="Cambria" w:eastAsia="Cambria" w:hAnsi="Cambria" w:cs="Cambria"/>
                <w:sz w:val="19"/>
                <w:szCs w:val="19"/>
              </w:rPr>
            </w:pPr>
            <w:r>
              <w:rPr>
                <w:rFonts w:ascii="Cambria"/>
                <w:spacing w:val="1"/>
                <w:w w:val="105"/>
                <w:sz w:val="19"/>
              </w:rPr>
              <w:t>0%</w:t>
            </w:r>
          </w:p>
        </w:tc>
        <w:tc>
          <w:tcPr>
            <w:tcW w:w="1013" w:type="dxa"/>
            <w:tcBorders>
              <w:top w:val="single" w:sz="5" w:space="0" w:color="000000"/>
              <w:left w:val="single" w:sz="5" w:space="0" w:color="000000"/>
              <w:bottom w:val="single" w:sz="5" w:space="0" w:color="000000"/>
              <w:right w:val="single" w:sz="5" w:space="0" w:color="000000"/>
            </w:tcBorders>
          </w:tcPr>
          <w:p w14:paraId="73BD9B50" w14:textId="77777777" w:rsidR="001868B4" w:rsidRDefault="001868B4" w:rsidP="00342221">
            <w:pPr>
              <w:pStyle w:val="TableParagraph"/>
              <w:spacing w:before="5"/>
              <w:ind w:left="99"/>
              <w:rPr>
                <w:rFonts w:ascii="Cambria" w:eastAsia="Cambria" w:hAnsi="Cambria" w:cs="Cambria"/>
                <w:sz w:val="19"/>
                <w:szCs w:val="19"/>
              </w:rPr>
            </w:pPr>
            <w:r>
              <w:rPr>
                <w:rFonts w:ascii="Cambria"/>
                <w:spacing w:val="1"/>
                <w:w w:val="105"/>
                <w:sz w:val="19"/>
              </w:rPr>
              <w:t>50000</w:t>
            </w:r>
          </w:p>
        </w:tc>
        <w:tc>
          <w:tcPr>
            <w:tcW w:w="1018" w:type="dxa"/>
            <w:tcBorders>
              <w:top w:val="single" w:sz="5" w:space="0" w:color="000000"/>
              <w:left w:val="single" w:sz="5" w:space="0" w:color="000000"/>
              <w:bottom w:val="single" w:sz="5" w:space="0" w:color="000000"/>
              <w:right w:val="single" w:sz="5" w:space="0" w:color="000000"/>
            </w:tcBorders>
          </w:tcPr>
          <w:p w14:paraId="4BFC3C01" w14:textId="77777777" w:rsidR="001868B4" w:rsidRDefault="001868B4" w:rsidP="00342221">
            <w:pPr>
              <w:pStyle w:val="TableParagraph"/>
              <w:spacing w:before="5"/>
              <w:ind w:left="104"/>
              <w:rPr>
                <w:rFonts w:ascii="Cambria" w:eastAsia="Cambria" w:hAnsi="Cambria" w:cs="Cambria"/>
                <w:sz w:val="19"/>
                <w:szCs w:val="19"/>
              </w:rPr>
            </w:pPr>
            <w:r>
              <w:rPr>
                <w:rFonts w:ascii="Cambria"/>
                <w:spacing w:val="1"/>
                <w:w w:val="105"/>
                <w:sz w:val="19"/>
              </w:rPr>
              <w:t>10%</w:t>
            </w:r>
          </w:p>
        </w:tc>
        <w:tc>
          <w:tcPr>
            <w:tcW w:w="1013" w:type="dxa"/>
            <w:tcBorders>
              <w:top w:val="single" w:sz="5" w:space="0" w:color="000000"/>
              <w:left w:val="single" w:sz="5" w:space="0" w:color="000000"/>
              <w:bottom w:val="single" w:sz="5" w:space="0" w:color="000000"/>
              <w:right w:val="single" w:sz="5" w:space="0" w:color="000000"/>
            </w:tcBorders>
          </w:tcPr>
          <w:p w14:paraId="2696DA97" w14:textId="77777777" w:rsidR="001868B4" w:rsidRDefault="001868B4" w:rsidP="00342221">
            <w:pPr>
              <w:pStyle w:val="TableParagraph"/>
              <w:spacing w:before="5"/>
              <w:ind w:left="99"/>
              <w:rPr>
                <w:rFonts w:ascii="Cambria" w:eastAsia="Cambria" w:hAnsi="Cambria" w:cs="Cambria"/>
                <w:sz w:val="19"/>
                <w:szCs w:val="19"/>
              </w:rPr>
            </w:pPr>
            <w:r>
              <w:rPr>
                <w:rFonts w:ascii="Cambria"/>
                <w:spacing w:val="1"/>
                <w:w w:val="105"/>
                <w:sz w:val="19"/>
              </w:rPr>
              <w:t>54%</w:t>
            </w:r>
          </w:p>
        </w:tc>
        <w:tc>
          <w:tcPr>
            <w:tcW w:w="1018" w:type="dxa"/>
            <w:tcBorders>
              <w:top w:val="single" w:sz="5" w:space="0" w:color="000000"/>
              <w:left w:val="single" w:sz="5" w:space="0" w:color="000000"/>
              <w:bottom w:val="single" w:sz="5" w:space="0" w:color="000000"/>
              <w:right w:val="single" w:sz="5" w:space="0" w:color="000000"/>
            </w:tcBorders>
          </w:tcPr>
          <w:p w14:paraId="044C9FBC" w14:textId="77777777" w:rsidR="001868B4" w:rsidRDefault="001868B4" w:rsidP="00342221">
            <w:pPr>
              <w:pStyle w:val="TableParagraph"/>
              <w:spacing w:before="5"/>
              <w:ind w:left="104"/>
              <w:rPr>
                <w:rFonts w:ascii="Cambria" w:eastAsia="Cambria" w:hAnsi="Cambria" w:cs="Cambria"/>
                <w:sz w:val="19"/>
                <w:szCs w:val="19"/>
              </w:rPr>
            </w:pPr>
            <w:r>
              <w:rPr>
                <w:rFonts w:ascii="Cambria"/>
                <w:spacing w:val="1"/>
                <w:w w:val="105"/>
                <w:sz w:val="19"/>
              </w:rPr>
              <w:t>36%</w:t>
            </w:r>
          </w:p>
        </w:tc>
      </w:tr>
      <w:tr w:rsidR="001868B4" w14:paraId="0253DBAD" w14:textId="77777777" w:rsidTr="00FB31AE">
        <w:trPr>
          <w:trHeight w:hRule="exact" w:val="523"/>
          <w:jc w:val="center"/>
        </w:trPr>
        <w:tc>
          <w:tcPr>
            <w:tcW w:w="1973" w:type="dxa"/>
            <w:tcBorders>
              <w:top w:val="single" w:sz="5" w:space="0" w:color="000000"/>
              <w:left w:val="single" w:sz="5" w:space="0" w:color="000000"/>
              <w:bottom w:val="single" w:sz="5" w:space="0" w:color="000000"/>
              <w:right w:val="single" w:sz="5" w:space="0" w:color="000000"/>
            </w:tcBorders>
          </w:tcPr>
          <w:p w14:paraId="1EBFFF8D" w14:textId="77777777" w:rsidR="001868B4" w:rsidRDefault="001868B4" w:rsidP="00342221">
            <w:pPr>
              <w:pStyle w:val="TableParagraph"/>
              <w:spacing w:before="5"/>
              <w:ind w:left="104"/>
              <w:rPr>
                <w:rFonts w:ascii="Cambria" w:eastAsia="Cambria" w:hAnsi="Cambria" w:cs="Cambria"/>
                <w:sz w:val="19"/>
                <w:szCs w:val="19"/>
              </w:rPr>
            </w:pPr>
            <w:r>
              <w:rPr>
                <w:rFonts w:ascii="Cambria"/>
                <w:spacing w:val="2"/>
                <w:w w:val="105"/>
                <w:sz w:val="19"/>
              </w:rPr>
              <w:t>H</w:t>
            </w:r>
            <w:r>
              <w:rPr>
                <w:rFonts w:ascii="Cambria"/>
                <w:spacing w:val="1"/>
                <w:w w:val="105"/>
                <w:sz w:val="19"/>
              </w:rPr>
              <w:t>CV3</w:t>
            </w:r>
            <w:r>
              <w:rPr>
                <w:rFonts w:ascii="Cambria"/>
                <w:spacing w:val="2"/>
                <w:w w:val="105"/>
                <w:sz w:val="19"/>
              </w:rPr>
              <w:t>D</w:t>
            </w:r>
            <w:r>
              <w:rPr>
                <w:rFonts w:ascii="Cambria"/>
                <w:w w:val="105"/>
                <w:sz w:val="19"/>
              </w:rPr>
              <w:t>i</w:t>
            </w:r>
            <w:r>
              <w:rPr>
                <w:rFonts w:ascii="Cambria"/>
                <w:spacing w:val="1"/>
                <w:w w:val="105"/>
                <w:sz w:val="19"/>
              </w:rPr>
              <w:t>ese</w:t>
            </w:r>
            <w:r>
              <w:rPr>
                <w:rFonts w:ascii="Cambria"/>
                <w:w w:val="105"/>
                <w:sz w:val="19"/>
              </w:rPr>
              <w:t>l</w:t>
            </w:r>
          </w:p>
        </w:tc>
        <w:tc>
          <w:tcPr>
            <w:tcW w:w="1536" w:type="dxa"/>
            <w:tcBorders>
              <w:top w:val="single" w:sz="5" w:space="0" w:color="000000"/>
              <w:left w:val="single" w:sz="5" w:space="0" w:color="000000"/>
              <w:bottom w:val="single" w:sz="5" w:space="0" w:color="000000"/>
              <w:right w:val="single" w:sz="5" w:space="0" w:color="000000"/>
            </w:tcBorders>
          </w:tcPr>
          <w:p w14:paraId="46BB77FF" w14:textId="77777777" w:rsidR="001868B4" w:rsidRDefault="001868B4" w:rsidP="00342221">
            <w:pPr>
              <w:pStyle w:val="TableParagraph"/>
              <w:spacing w:before="5"/>
              <w:ind w:left="99"/>
              <w:rPr>
                <w:rFonts w:ascii="Cambria" w:eastAsia="Cambria" w:hAnsi="Cambria" w:cs="Cambria"/>
                <w:sz w:val="19"/>
                <w:szCs w:val="19"/>
              </w:rPr>
            </w:pPr>
            <w:r>
              <w:rPr>
                <w:rFonts w:ascii="Cambria" w:eastAsia="Cambria" w:hAnsi="Cambria" w:cs="Cambria"/>
                <w:w w:val="105"/>
                <w:sz w:val="19"/>
                <w:szCs w:val="19"/>
              </w:rPr>
              <w:t>12,001</w:t>
            </w:r>
            <w:r>
              <w:rPr>
                <w:rFonts w:ascii="Cambria" w:eastAsia="Cambria" w:hAnsi="Cambria" w:cs="Cambria"/>
                <w:spacing w:val="-13"/>
                <w:w w:val="105"/>
                <w:sz w:val="19"/>
                <w:szCs w:val="19"/>
              </w:rPr>
              <w:t xml:space="preserve"> </w:t>
            </w:r>
            <w:r>
              <w:rPr>
                <w:rFonts w:ascii="Cambria" w:eastAsia="Cambria" w:hAnsi="Cambria" w:cs="Cambria"/>
                <w:w w:val="105"/>
                <w:sz w:val="19"/>
                <w:szCs w:val="19"/>
              </w:rPr>
              <w:t>–</w:t>
            </w:r>
          </w:p>
          <w:p w14:paraId="20F75F2F" w14:textId="77777777" w:rsidR="001868B4" w:rsidRDefault="001868B4" w:rsidP="00342221">
            <w:pPr>
              <w:pStyle w:val="TableParagraph"/>
              <w:spacing w:before="36"/>
              <w:ind w:left="99"/>
              <w:rPr>
                <w:rFonts w:ascii="Cambria" w:eastAsia="Cambria" w:hAnsi="Cambria" w:cs="Cambria"/>
                <w:sz w:val="19"/>
                <w:szCs w:val="19"/>
              </w:rPr>
            </w:pPr>
            <w:r>
              <w:rPr>
                <w:rFonts w:ascii="Cambria"/>
                <w:w w:val="105"/>
                <w:sz w:val="19"/>
              </w:rPr>
              <w:t>16,000</w:t>
            </w:r>
          </w:p>
        </w:tc>
        <w:tc>
          <w:tcPr>
            <w:tcW w:w="1018" w:type="dxa"/>
            <w:tcBorders>
              <w:top w:val="single" w:sz="5" w:space="0" w:color="000000"/>
              <w:left w:val="single" w:sz="5" w:space="0" w:color="000000"/>
              <w:bottom w:val="single" w:sz="5" w:space="0" w:color="000000"/>
              <w:right w:val="single" w:sz="5" w:space="0" w:color="000000"/>
            </w:tcBorders>
          </w:tcPr>
          <w:p w14:paraId="4D0B56FB" w14:textId="77777777" w:rsidR="001868B4" w:rsidRDefault="001868B4" w:rsidP="00342221">
            <w:pPr>
              <w:pStyle w:val="TableParagraph"/>
              <w:spacing w:before="5"/>
              <w:ind w:left="99"/>
              <w:rPr>
                <w:rFonts w:ascii="Cambria" w:eastAsia="Cambria" w:hAnsi="Cambria" w:cs="Cambria"/>
                <w:sz w:val="19"/>
                <w:szCs w:val="19"/>
              </w:rPr>
            </w:pPr>
            <w:r>
              <w:rPr>
                <w:rFonts w:ascii="Cambria"/>
                <w:spacing w:val="1"/>
                <w:w w:val="105"/>
                <w:sz w:val="19"/>
              </w:rPr>
              <w:t>55%</w:t>
            </w:r>
          </w:p>
        </w:tc>
        <w:tc>
          <w:tcPr>
            <w:tcW w:w="1546" w:type="dxa"/>
            <w:tcBorders>
              <w:top w:val="single" w:sz="5" w:space="0" w:color="000000"/>
              <w:left w:val="single" w:sz="5" w:space="0" w:color="000000"/>
              <w:bottom w:val="single" w:sz="5" w:space="0" w:color="000000"/>
              <w:right w:val="single" w:sz="5" w:space="0" w:color="000000"/>
            </w:tcBorders>
          </w:tcPr>
          <w:p w14:paraId="4714AAE8" w14:textId="77777777" w:rsidR="001868B4" w:rsidRDefault="001868B4" w:rsidP="00342221">
            <w:pPr>
              <w:pStyle w:val="TableParagraph"/>
              <w:spacing w:before="5"/>
              <w:ind w:left="99"/>
              <w:rPr>
                <w:rFonts w:ascii="Cambria" w:eastAsia="Cambria" w:hAnsi="Cambria" w:cs="Cambria"/>
                <w:sz w:val="19"/>
                <w:szCs w:val="19"/>
              </w:rPr>
            </w:pPr>
            <w:r>
              <w:rPr>
                <w:rFonts w:ascii="Cambria"/>
                <w:w w:val="105"/>
                <w:sz w:val="19"/>
              </w:rPr>
              <w:t>7</w:t>
            </w:r>
          </w:p>
        </w:tc>
        <w:tc>
          <w:tcPr>
            <w:tcW w:w="1018" w:type="dxa"/>
            <w:tcBorders>
              <w:top w:val="single" w:sz="5" w:space="0" w:color="000000"/>
              <w:left w:val="single" w:sz="5" w:space="0" w:color="000000"/>
              <w:bottom w:val="single" w:sz="5" w:space="0" w:color="000000"/>
              <w:right w:val="single" w:sz="5" w:space="0" w:color="000000"/>
            </w:tcBorders>
          </w:tcPr>
          <w:p w14:paraId="7EED6A4F" w14:textId="77777777" w:rsidR="001868B4" w:rsidRDefault="001868B4" w:rsidP="00342221">
            <w:pPr>
              <w:pStyle w:val="TableParagraph"/>
              <w:spacing w:before="5"/>
              <w:ind w:left="104"/>
              <w:rPr>
                <w:rFonts w:ascii="Cambria" w:eastAsia="Cambria" w:hAnsi="Cambria" w:cs="Cambria"/>
                <w:sz w:val="19"/>
                <w:szCs w:val="19"/>
              </w:rPr>
            </w:pPr>
            <w:r>
              <w:rPr>
                <w:rFonts w:ascii="Cambria"/>
                <w:spacing w:val="1"/>
                <w:w w:val="105"/>
                <w:sz w:val="19"/>
              </w:rPr>
              <w:t>14</w:t>
            </w:r>
          </w:p>
        </w:tc>
        <w:tc>
          <w:tcPr>
            <w:tcW w:w="1013" w:type="dxa"/>
            <w:tcBorders>
              <w:top w:val="single" w:sz="5" w:space="0" w:color="000000"/>
              <w:left w:val="single" w:sz="5" w:space="0" w:color="000000"/>
              <w:bottom w:val="single" w:sz="5" w:space="0" w:color="000000"/>
              <w:right w:val="single" w:sz="5" w:space="0" w:color="000000"/>
            </w:tcBorders>
          </w:tcPr>
          <w:p w14:paraId="75144558" w14:textId="77777777" w:rsidR="001868B4" w:rsidRDefault="001868B4" w:rsidP="00342221">
            <w:pPr>
              <w:pStyle w:val="TableParagraph"/>
              <w:spacing w:before="5"/>
              <w:ind w:left="99"/>
              <w:rPr>
                <w:rFonts w:ascii="Cambria" w:eastAsia="Cambria" w:hAnsi="Cambria" w:cs="Cambria"/>
                <w:sz w:val="19"/>
                <w:szCs w:val="19"/>
              </w:rPr>
            </w:pPr>
            <w:r>
              <w:rPr>
                <w:rFonts w:ascii="Cambria"/>
                <w:spacing w:val="1"/>
                <w:w w:val="105"/>
                <w:sz w:val="19"/>
              </w:rPr>
              <w:t>70%</w:t>
            </w:r>
          </w:p>
        </w:tc>
        <w:tc>
          <w:tcPr>
            <w:tcW w:w="1018" w:type="dxa"/>
            <w:tcBorders>
              <w:top w:val="single" w:sz="5" w:space="0" w:color="000000"/>
              <w:left w:val="single" w:sz="5" w:space="0" w:color="000000"/>
              <w:bottom w:val="single" w:sz="5" w:space="0" w:color="000000"/>
              <w:right w:val="single" w:sz="5" w:space="0" w:color="000000"/>
            </w:tcBorders>
          </w:tcPr>
          <w:p w14:paraId="25B5297F" w14:textId="77777777" w:rsidR="001868B4" w:rsidRDefault="001868B4" w:rsidP="00342221">
            <w:pPr>
              <w:pStyle w:val="TableParagraph"/>
              <w:spacing w:before="5"/>
              <w:ind w:left="104"/>
              <w:rPr>
                <w:rFonts w:ascii="Cambria" w:eastAsia="Cambria" w:hAnsi="Cambria" w:cs="Cambria"/>
                <w:sz w:val="19"/>
                <w:szCs w:val="19"/>
              </w:rPr>
            </w:pPr>
            <w:r>
              <w:rPr>
                <w:rFonts w:ascii="Cambria"/>
                <w:spacing w:val="1"/>
                <w:w w:val="105"/>
                <w:sz w:val="19"/>
              </w:rPr>
              <w:t>30%</w:t>
            </w:r>
          </w:p>
        </w:tc>
        <w:tc>
          <w:tcPr>
            <w:tcW w:w="1013" w:type="dxa"/>
            <w:tcBorders>
              <w:top w:val="single" w:sz="5" w:space="0" w:color="000000"/>
              <w:left w:val="single" w:sz="5" w:space="0" w:color="000000"/>
              <w:bottom w:val="single" w:sz="5" w:space="0" w:color="000000"/>
              <w:right w:val="single" w:sz="5" w:space="0" w:color="000000"/>
            </w:tcBorders>
          </w:tcPr>
          <w:p w14:paraId="3205AF99" w14:textId="77777777" w:rsidR="001868B4" w:rsidRDefault="001868B4" w:rsidP="00342221">
            <w:pPr>
              <w:pStyle w:val="TableParagraph"/>
              <w:spacing w:before="5"/>
              <w:ind w:left="99"/>
              <w:rPr>
                <w:rFonts w:ascii="Cambria" w:eastAsia="Cambria" w:hAnsi="Cambria" w:cs="Cambria"/>
                <w:sz w:val="19"/>
                <w:szCs w:val="19"/>
              </w:rPr>
            </w:pPr>
            <w:r>
              <w:rPr>
                <w:rFonts w:ascii="Cambria"/>
                <w:spacing w:val="1"/>
                <w:w w:val="105"/>
                <w:sz w:val="19"/>
              </w:rPr>
              <w:t>85000</w:t>
            </w:r>
          </w:p>
        </w:tc>
        <w:tc>
          <w:tcPr>
            <w:tcW w:w="1018" w:type="dxa"/>
            <w:tcBorders>
              <w:top w:val="single" w:sz="5" w:space="0" w:color="000000"/>
              <w:left w:val="single" w:sz="5" w:space="0" w:color="000000"/>
              <w:bottom w:val="single" w:sz="5" w:space="0" w:color="000000"/>
              <w:right w:val="single" w:sz="5" w:space="0" w:color="000000"/>
            </w:tcBorders>
          </w:tcPr>
          <w:p w14:paraId="1F2E5ED8" w14:textId="77777777" w:rsidR="001868B4" w:rsidRDefault="001868B4" w:rsidP="00342221">
            <w:pPr>
              <w:pStyle w:val="TableParagraph"/>
              <w:spacing w:before="5"/>
              <w:ind w:left="104"/>
              <w:rPr>
                <w:rFonts w:ascii="Cambria" w:eastAsia="Cambria" w:hAnsi="Cambria" w:cs="Cambria"/>
                <w:sz w:val="19"/>
                <w:szCs w:val="19"/>
              </w:rPr>
            </w:pPr>
            <w:r>
              <w:rPr>
                <w:rFonts w:ascii="Cambria"/>
                <w:spacing w:val="1"/>
                <w:w w:val="105"/>
                <w:sz w:val="19"/>
              </w:rPr>
              <w:t>24%</w:t>
            </w:r>
          </w:p>
        </w:tc>
        <w:tc>
          <w:tcPr>
            <w:tcW w:w="1013" w:type="dxa"/>
            <w:tcBorders>
              <w:top w:val="single" w:sz="5" w:space="0" w:color="000000"/>
              <w:left w:val="single" w:sz="5" w:space="0" w:color="000000"/>
              <w:bottom w:val="single" w:sz="5" w:space="0" w:color="000000"/>
              <w:right w:val="single" w:sz="5" w:space="0" w:color="000000"/>
            </w:tcBorders>
          </w:tcPr>
          <w:p w14:paraId="50F94B46" w14:textId="77777777" w:rsidR="001868B4" w:rsidRDefault="001868B4" w:rsidP="00342221">
            <w:pPr>
              <w:pStyle w:val="TableParagraph"/>
              <w:spacing w:before="5"/>
              <w:ind w:left="99"/>
              <w:rPr>
                <w:rFonts w:ascii="Cambria" w:eastAsia="Cambria" w:hAnsi="Cambria" w:cs="Cambria"/>
                <w:sz w:val="19"/>
                <w:szCs w:val="19"/>
              </w:rPr>
            </w:pPr>
            <w:r>
              <w:rPr>
                <w:rFonts w:ascii="Cambria"/>
                <w:spacing w:val="1"/>
                <w:w w:val="105"/>
                <w:sz w:val="19"/>
              </w:rPr>
              <w:t>63%</w:t>
            </w:r>
          </w:p>
        </w:tc>
        <w:tc>
          <w:tcPr>
            <w:tcW w:w="1018" w:type="dxa"/>
            <w:tcBorders>
              <w:top w:val="single" w:sz="5" w:space="0" w:color="000000"/>
              <w:left w:val="single" w:sz="5" w:space="0" w:color="000000"/>
              <w:bottom w:val="single" w:sz="5" w:space="0" w:color="000000"/>
              <w:right w:val="single" w:sz="5" w:space="0" w:color="000000"/>
            </w:tcBorders>
          </w:tcPr>
          <w:p w14:paraId="06C9AF39" w14:textId="77777777" w:rsidR="001868B4" w:rsidRDefault="001868B4" w:rsidP="00342221">
            <w:pPr>
              <w:pStyle w:val="TableParagraph"/>
              <w:spacing w:before="5"/>
              <w:ind w:left="104"/>
              <w:rPr>
                <w:rFonts w:ascii="Cambria" w:eastAsia="Cambria" w:hAnsi="Cambria" w:cs="Cambria"/>
                <w:sz w:val="19"/>
                <w:szCs w:val="19"/>
              </w:rPr>
            </w:pPr>
            <w:r>
              <w:rPr>
                <w:rFonts w:ascii="Cambria"/>
                <w:spacing w:val="1"/>
                <w:w w:val="105"/>
                <w:sz w:val="19"/>
              </w:rPr>
              <w:t>13%</w:t>
            </w:r>
          </w:p>
        </w:tc>
      </w:tr>
      <w:tr w:rsidR="001868B4" w14:paraId="493A269A" w14:textId="77777777" w:rsidTr="00FB31AE">
        <w:trPr>
          <w:trHeight w:hRule="exact" w:val="528"/>
          <w:jc w:val="center"/>
        </w:trPr>
        <w:tc>
          <w:tcPr>
            <w:tcW w:w="1973" w:type="dxa"/>
            <w:tcBorders>
              <w:top w:val="single" w:sz="5" w:space="0" w:color="000000"/>
              <w:left w:val="single" w:sz="5" w:space="0" w:color="000000"/>
              <w:bottom w:val="single" w:sz="5" w:space="0" w:color="000000"/>
              <w:right w:val="single" w:sz="5" w:space="0" w:color="000000"/>
            </w:tcBorders>
          </w:tcPr>
          <w:p w14:paraId="661F37A3" w14:textId="77777777" w:rsidR="001868B4" w:rsidRDefault="001868B4" w:rsidP="00342221">
            <w:pPr>
              <w:pStyle w:val="TableParagraph"/>
              <w:spacing w:before="5"/>
              <w:ind w:left="104"/>
              <w:rPr>
                <w:rFonts w:ascii="Cambria" w:eastAsia="Cambria" w:hAnsi="Cambria" w:cs="Cambria"/>
                <w:sz w:val="19"/>
                <w:szCs w:val="19"/>
              </w:rPr>
            </w:pPr>
            <w:r>
              <w:rPr>
                <w:rFonts w:ascii="Cambria"/>
                <w:spacing w:val="2"/>
                <w:w w:val="105"/>
                <w:sz w:val="19"/>
              </w:rPr>
              <w:t>H</w:t>
            </w:r>
            <w:r>
              <w:rPr>
                <w:rFonts w:ascii="Cambria"/>
                <w:spacing w:val="1"/>
                <w:w w:val="105"/>
                <w:sz w:val="19"/>
              </w:rPr>
              <w:t>CV4</w:t>
            </w:r>
            <w:r>
              <w:rPr>
                <w:rFonts w:ascii="Cambria"/>
                <w:spacing w:val="2"/>
                <w:w w:val="105"/>
                <w:sz w:val="19"/>
              </w:rPr>
              <w:t>D</w:t>
            </w:r>
            <w:r>
              <w:rPr>
                <w:rFonts w:ascii="Cambria"/>
                <w:w w:val="105"/>
                <w:sz w:val="19"/>
              </w:rPr>
              <w:t>i</w:t>
            </w:r>
            <w:r>
              <w:rPr>
                <w:rFonts w:ascii="Cambria"/>
                <w:spacing w:val="1"/>
                <w:w w:val="105"/>
                <w:sz w:val="19"/>
              </w:rPr>
              <w:t>ese</w:t>
            </w:r>
            <w:r>
              <w:rPr>
                <w:rFonts w:ascii="Cambria"/>
                <w:w w:val="105"/>
                <w:sz w:val="19"/>
              </w:rPr>
              <w:t>l</w:t>
            </w:r>
          </w:p>
        </w:tc>
        <w:tc>
          <w:tcPr>
            <w:tcW w:w="1536" w:type="dxa"/>
            <w:tcBorders>
              <w:top w:val="single" w:sz="5" w:space="0" w:color="000000"/>
              <w:left w:val="single" w:sz="5" w:space="0" w:color="000000"/>
              <w:bottom w:val="single" w:sz="5" w:space="0" w:color="000000"/>
              <w:right w:val="single" w:sz="5" w:space="0" w:color="000000"/>
            </w:tcBorders>
          </w:tcPr>
          <w:p w14:paraId="56A66678" w14:textId="77777777" w:rsidR="001868B4" w:rsidRDefault="001868B4" w:rsidP="00342221">
            <w:pPr>
              <w:pStyle w:val="TableParagraph"/>
              <w:spacing w:before="5"/>
              <w:ind w:left="99"/>
              <w:rPr>
                <w:rFonts w:ascii="Cambria" w:eastAsia="Cambria" w:hAnsi="Cambria" w:cs="Cambria"/>
                <w:sz w:val="19"/>
                <w:szCs w:val="19"/>
              </w:rPr>
            </w:pPr>
            <w:r>
              <w:rPr>
                <w:rFonts w:ascii="Cambria" w:eastAsia="Cambria" w:hAnsi="Cambria" w:cs="Cambria"/>
                <w:w w:val="105"/>
                <w:sz w:val="19"/>
                <w:szCs w:val="19"/>
              </w:rPr>
              <w:t>16,001</w:t>
            </w:r>
            <w:r>
              <w:rPr>
                <w:rFonts w:ascii="Cambria" w:eastAsia="Cambria" w:hAnsi="Cambria" w:cs="Cambria"/>
                <w:spacing w:val="-13"/>
                <w:w w:val="105"/>
                <w:sz w:val="19"/>
                <w:szCs w:val="19"/>
              </w:rPr>
              <w:t xml:space="preserve"> </w:t>
            </w:r>
            <w:r>
              <w:rPr>
                <w:rFonts w:ascii="Cambria" w:eastAsia="Cambria" w:hAnsi="Cambria" w:cs="Cambria"/>
                <w:w w:val="105"/>
                <w:sz w:val="19"/>
                <w:szCs w:val="19"/>
              </w:rPr>
              <w:t>–</w:t>
            </w:r>
          </w:p>
          <w:p w14:paraId="48B5FCE8" w14:textId="77777777" w:rsidR="001868B4" w:rsidRDefault="001868B4" w:rsidP="00342221">
            <w:pPr>
              <w:pStyle w:val="TableParagraph"/>
              <w:spacing w:before="36"/>
              <w:ind w:left="99"/>
              <w:rPr>
                <w:rFonts w:ascii="Cambria" w:eastAsia="Cambria" w:hAnsi="Cambria" w:cs="Cambria"/>
                <w:sz w:val="19"/>
                <w:szCs w:val="19"/>
              </w:rPr>
            </w:pPr>
            <w:r>
              <w:rPr>
                <w:rFonts w:ascii="Cambria"/>
                <w:w w:val="105"/>
                <w:sz w:val="19"/>
              </w:rPr>
              <w:t>20,000</w:t>
            </w:r>
          </w:p>
        </w:tc>
        <w:tc>
          <w:tcPr>
            <w:tcW w:w="1018" w:type="dxa"/>
            <w:tcBorders>
              <w:top w:val="single" w:sz="5" w:space="0" w:color="000000"/>
              <w:left w:val="single" w:sz="5" w:space="0" w:color="000000"/>
              <w:bottom w:val="single" w:sz="5" w:space="0" w:color="000000"/>
              <w:right w:val="single" w:sz="5" w:space="0" w:color="000000"/>
            </w:tcBorders>
          </w:tcPr>
          <w:p w14:paraId="08B43F07" w14:textId="77777777" w:rsidR="001868B4" w:rsidRDefault="001868B4" w:rsidP="00342221">
            <w:pPr>
              <w:pStyle w:val="TableParagraph"/>
              <w:spacing w:before="5"/>
              <w:ind w:left="99"/>
              <w:rPr>
                <w:rFonts w:ascii="Cambria" w:eastAsia="Cambria" w:hAnsi="Cambria" w:cs="Cambria"/>
                <w:sz w:val="19"/>
                <w:szCs w:val="19"/>
              </w:rPr>
            </w:pPr>
            <w:r>
              <w:rPr>
                <w:rFonts w:ascii="Cambria"/>
                <w:spacing w:val="1"/>
                <w:w w:val="105"/>
                <w:sz w:val="19"/>
              </w:rPr>
              <w:t>60%</w:t>
            </w:r>
          </w:p>
        </w:tc>
        <w:tc>
          <w:tcPr>
            <w:tcW w:w="1546" w:type="dxa"/>
            <w:tcBorders>
              <w:top w:val="single" w:sz="5" w:space="0" w:color="000000"/>
              <w:left w:val="single" w:sz="5" w:space="0" w:color="000000"/>
              <w:bottom w:val="single" w:sz="5" w:space="0" w:color="000000"/>
              <w:right w:val="single" w:sz="5" w:space="0" w:color="000000"/>
            </w:tcBorders>
          </w:tcPr>
          <w:p w14:paraId="05E2B4DB" w14:textId="77777777" w:rsidR="001868B4" w:rsidRDefault="001868B4" w:rsidP="00342221">
            <w:pPr>
              <w:pStyle w:val="TableParagraph"/>
              <w:spacing w:before="5"/>
              <w:ind w:left="99"/>
              <w:rPr>
                <w:rFonts w:ascii="Cambria" w:eastAsia="Cambria" w:hAnsi="Cambria" w:cs="Cambria"/>
                <w:sz w:val="19"/>
                <w:szCs w:val="19"/>
              </w:rPr>
            </w:pPr>
            <w:r>
              <w:rPr>
                <w:rFonts w:ascii="Cambria"/>
                <w:spacing w:val="1"/>
                <w:w w:val="105"/>
                <w:sz w:val="19"/>
              </w:rPr>
              <w:t>10</w:t>
            </w:r>
          </w:p>
        </w:tc>
        <w:tc>
          <w:tcPr>
            <w:tcW w:w="1018" w:type="dxa"/>
            <w:tcBorders>
              <w:top w:val="single" w:sz="5" w:space="0" w:color="000000"/>
              <w:left w:val="single" w:sz="5" w:space="0" w:color="000000"/>
              <w:bottom w:val="single" w:sz="5" w:space="0" w:color="000000"/>
              <w:right w:val="single" w:sz="5" w:space="0" w:color="000000"/>
            </w:tcBorders>
          </w:tcPr>
          <w:p w14:paraId="6540E9B5" w14:textId="77777777" w:rsidR="001868B4" w:rsidRDefault="001868B4" w:rsidP="00342221">
            <w:pPr>
              <w:pStyle w:val="TableParagraph"/>
              <w:spacing w:before="5"/>
              <w:ind w:left="104"/>
              <w:rPr>
                <w:rFonts w:ascii="Cambria" w:eastAsia="Cambria" w:hAnsi="Cambria" w:cs="Cambria"/>
                <w:sz w:val="19"/>
                <w:szCs w:val="19"/>
              </w:rPr>
            </w:pPr>
            <w:r>
              <w:rPr>
                <w:rFonts w:ascii="Cambria"/>
                <w:spacing w:val="1"/>
                <w:w w:val="105"/>
                <w:sz w:val="19"/>
              </w:rPr>
              <w:t>18</w:t>
            </w:r>
          </w:p>
        </w:tc>
        <w:tc>
          <w:tcPr>
            <w:tcW w:w="1013" w:type="dxa"/>
            <w:tcBorders>
              <w:top w:val="single" w:sz="5" w:space="0" w:color="000000"/>
              <w:left w:val="single" w:sz="5" w:space="0" w:color="000000"/>
              <w:bottom w:val="single" w:sz="5" w:space="0" w:color="000000"/>
              <w:right w:val="single" w:sz="5" w:space="0" w:color="000000"/>
            </w:tcBorders>
          </w:tcPr>
          <w:p w14:paraId="0652AEC8" w14:textId="77777777" w:rsidR="001868B4" w:rsidRDefault="001868B4" w:rsidP="00342221">
            <w:pPr>
              <w:pStyle w:val="TableParagraph"/>
              <w:spacing w:before="5"/>
              <w:ind w:left="99"/>
              <w:rPr>
                <w:rFonts w:ascii="Cambria" w:eastAsia="Cambria" w:hAnsi="Cambria" w:cs="Cambria"/>
                <w:sz w:val="19"/>
                <w:szCs w:val="19"/>
              </w:rPr>
            </w:pPr>
            <w:r>
              <w:rPr>
                <w:rFonts w:ascii="Cambria"/>
                <w:spacing w:val="1"/>
                <w:w w:val="105"/>
                <w:sz w:val="19"/>
              </w:rPr>
              <w:t>60%</w:t>
            </w:r>
          </w:p>
        </w:tc>
        <w:tc>
          <w:tcPr>
            <w:tcW w:w="1018" w:type="dxa"/>
            <w:tcBorders>
              <w:top w:val="single" w:sz="5" w:space="0" w:color="000000"/>
              <w:left w:val="single" w:sz="5" w:space="0" w:color="000000"/>
              <w:bottom w:val="single" w:sz="5" w:space="0" w:color="000000"/>
              <w:right w:val="single" w:sz="5" w:space="0" w:color="000000"/>
            </w:tcBorders>
          </w:tcPr>
          <w:p w14:paraId="2D07E2F5" w14:textId="77777777" w:rsidR="001868B4" w:rsidRDefault="001868B4" w:rsidP="00342221">
            <w:pPr>
              <w:pStyle w:val="TableParagraph"/>
              <w:spacing w:before="5"/>
              <w:ind w:left="104"/>
              <w:rPr>
                <w:rFonts w:ascii="Cambria" w:eastAsia="Cambria" w:hAnsi="Cambria" w:cs="Cambria"/>
                <w:sz w:val="19"/>
                <w:szCs w:val="19"/>
              </w:rPr>
            </w:pPr>
            <w:r>
              <w:rPr>
                <w:rFonts w:ascii="Cambria"/>
                <w:spacing w:val="1"/>
                <w:w w:val="105"/>
                <w:sz w:val="19"/>
              </w:rPr>
              <w:t>40%</w:t>
            </w:r>
          </w:p>
        </w:tc>
        <w:tc>
          <w:tcPr>
            <w:tcW w:w="1013" w:type="dxa"/>
            <w:tcBorders>
              <w:top w:val="single" w:sz="5" w:space="0" w:color="000000"/>
              <w:left w:val="single" w:sz="5" w:space="0" w:color="000000"/>
              <w:bottom w:val="single" w:sz="5" w:space="0" w:color="000000"/>
              <w:right w:val="single" w:sz="5" w:space="0" w:color="000000"/>
            </w:tcBorders>
          </w:tcPr>
          <w:p w14:paraId="229AA29A" w14:textId="77777777" w:rsidR="001868B4" w:rsidRDefault="001868B4" w:rsidP="00342221">
            <w:pPr>
              <w:pStyle w:val="TableParagraph"/>
              <w:spacing w:before="5"/>
              <w:ind w:left="99"/>
              <w:rPr>
                <w:rFonts w:ascii="Cambria" w:eastAsia="Cambria" w:hAnsi="Cambria" w:cs="Cambria"/>
                <w:sz w:val="19"/>
                <w:szCs w:val="19"/>
              </w:rPr>
            </w:pPr>
            <w:r>
              <w:rPr>
                <w:rFonts w:ascii="Cambria"/>
                <w:spacing w:val="1"/>
                <w:w w:val="105"/>
                <w:sz w:val="19"/>
              </w:rPr>
              <w:t>85000</w:t>
            </w:r>
          </w:p>
        </w:tc>
        <w:tc>
          <w:tcPr>
            <w:tcW w:w="1018" w:type="dxa"/>
            <w:tcBorders>
              <w:top w:val="single" w:sz="5" w:space="0" w:color="000000"/>
              <w:left w:val="single" w:sz="5" w:space="0" w:color="000000"/>
              <w:bottom w:val="single" w:sz="5" w:space="0" w:color="000000"/>
              <w:right w:val="single" w:sz="5" w:space="0" w:color="000000"/>
            </w:tcBorders>
          </w:tcPr>
          <w:p w14:paraId="215CC05E" w14:textId="77777777" w:rsidR="001868B4" w:rsidRDefault="001868B4" w:rsidP="00342221">
            <w:pPr>
              <w:pStyle w:val="TableParagraph"/>
              <w:spacing w:before="5"/>
              <w:ind w:left="104"/>
              <w:rPr>
                <w:rFonts w:ascii="Cambria" w:eastAsia="Cambria" w:hAnsi="Cambria" w:cs="Cambria"/>
                <w:sz w:val="19"/>
                <w:szCs w:val="19"/>
              </w:rPr>
            </w:pPr>
            <w:r>
              <w:rPr>
                <w:rFonts w:ascii="Cambria"/>
                <w:spacing w:val="1"/>
                <w:w w:val="105"/>
                <w:sz w:val="19"/>
              </w:rPr>
              <w:t>38%</w:t>
            </w:r>
          </w:p>
        </w:tc>
        <w:tc>
          <w:tcPr>
            <w:tcW w:w="1013" w:type="dxa"/>
            <w:tcBorders>
              <w:top w:val="single" w:sz="5" w:space="0" w:color="000000"/>
              <w:left w:val="single" w:sz="5" w:space="0" w:color="000000"/>
              <w:bottom w:val="single" w:sz="5" w:space="0" w:color="000000"/>
              <w:right w:val="single" w:sz="5" w:space="0" w:color="000000"/>
            </w:tcBorders>
          </w:tcPr>
          <w:p w14:paraId="7E4CA87E" w14:textId="77777777" w:rsidR="001868B4" w:rsidRDefault="001868B4" w:rsidP="00342221">
            <w:pPr>
              <w:pStyle w:val="TableParagraph"/>
              <w:spacing w:before="5"/>
              <w:ind w:left="99"/>
              <w:rPr>
                <w:rFonts w:ascii="Cambria" w:eastAsia="Cambria" w:hAnsi="Cambria" w:cs="Cambria"/>
                <w:sz w:val="19"/>
                <w:szCs w:val="19"/>
              </w:rPr>
            </w:pPr>
            <w:r>
              <w:rPr>
                <w:rFonts w:ascii="Cambria"/>
                <w:spacing w:val="1"/>
                <w:w w:val="105"/>
                <w:sz w:val="19"/>
              </w:rPr>
              <w:t>41%</w:t>
            </w:r>
          </w:p>
        </w:tc>
        <w:tc>
          <w:tcPr>
            <w:tcW w:w="1018" w:type="dxa"/>
            <w:tcBorders>
              <w:top w:val="single" w:sz="5" w:space="0" w:color="000000"/>
              <w:left w:val="single" w:sz="5" w:space="0" w:color="000000"/>
              <w:bottom w:val="single" w:sz="5" w:space="0" w:color="000000"/>
              <w:right w:val="single" w:sz="5" w:space="0" w:color="000000"/>
            </w:tcBorders>
          </w:tcPr>
          <w:p w14:paraId="5DE8DB83" w14:textId="77777777" w:rsidR="001868B4" w:rsidRDefault="001868B4" w:rsidP="00342221">
            <w:pPr>
              <w:pStyle w:val="TableParagraph"/>
              <w:spacing w:before="5"/>
              <w:ind w:left="104"/>
              <w:rPr>
                <w:rFonts w:ascii="Cambria" w:eastAsia="Cambria" w:hAnsi="Cambria" w:cs="Cambria"/>
                <w:sz w:val="19"/>
                <w:szCs w:val="19"/>
              </w:rPr>
            </w:pPr>
            <w:r>
              <w:rPr>
                <w:rFonts w:ascii="Cambria"/>
                <w:spacing w:val="1"/>
                <w:w w:val="105"/>
                <w:sz w:val="19"/>
              </w:rPr>
              <w:t>21%</w:t>
            </w:r>
          </w:p>
        </w:tc>
      </w:tr>
      <w:tr w:rsidR="001868B4" w14:paraId="4D8578F3" w14:textId="77777777" w:rsidTr="00FB31AE">
        <w:trPr>
          <w:trHeight w:hRule="exact" w:val="528"/>
          <w:jc w:val="center"/>
        </w:trPr>
        <w:tc>
          <w:tcPr>
            <w:tcW w:w="1973" w:type="dxa"/>
            <w:tcBorders>
              <w:top w:val="single" w:sz="5" w:space="0" w:color="000000"/>
              <w:left w:val="single" w:sz="5" w:space="0" w:color="000000"/>
              <w:bottom w:val="single" w:sz="5" w:space="0" w:color="000000"/>
              <w:right w:val="single" w:sz="5" w:space="0" w:color="000000"/>
            </w:tcBorders>
          </w:tcPr>
          <w:p w14:paraId="56E7BF01" w14:textId="77777777" w:rsidR="001868B4" w:rsidRDefault="001868B4" w:rsidP="00342221">
            <w:pPr>
              <w:pStyle w:val="TableParagraph"/>
              <w:spacing w:before="5"/>
              <w:ind w:left="104"/>
              <w:rPr>
                <w:rFonts w:ascii="Cambria" w:eastAsia="Cambria" w:hAnsi="Cambria" w:cs="Cambria"/>
                <w:sz w:val="19"/>
                <w:szCs w:val="19"/>
              </w:rPr>
            </w:pPr>
            <w:r>
              <w:rPr>
                <w:rFonts w:ascii="Cambria"/>
                <w:spacing w:val="2"/>
                <w:w w:val="105"/>
                <w:sz w:val="19"/>
              </w:rPr>
              <w:t>H</w:t>
            </w:r>
            <w:r>
              <w:rPr>
                <w:rFonts w:ascii="Cambria"/>
                <w:spacing w:val="1"/>
                <w:w w:val="105"/>
                <w:sz w:val="19"/>
              </w:rPr>
              <w:t>CV5</w:t>
            </w:r>
            <w:r>
              <w:rPr>
                <w:rFonts w:ascii="Cambria"/>
                <w:spacing w:val="2"/>
                <w:w w:val="105"/>
                <w:sz w:val="19"/>
              </w:rPr>
              <w:t>D</w:t>
            </w:r>
            <w:r>
              <w:rPr>
                <w:rFonts w:ascii="Cambria"/>
                <w:w w:val="105"/>
                <w:sz w:val="19"/>
              </w:rPr>
              <w:t>i</w:t>
            </w:r>
            <w:r>
              <w:rPr>
                <w:rFonts w:ascii="Cambria"/>
                <w:spacing w:val="1"/>
                <w:w w:val="105"/>
                <w:sz w:val="19"/>
              </w:rPr>
              <w:t>ese</w:t>
            </w:r>
            <w:r>
              <w:rPr>
                <w:rFonts w:ascii="Cambria"/>
                <w:w w:val="105"/>
                <w:sz w:val="19"/>
              </w:rPr>
              <w:t>l</w:t>
            </w:r>
          </w:p>
        </w:tc>
        <w:tc>
          <w:tcPr>
            <w:tcW w:w="1536" w:type="dxa"/>
            <w:tcBorders>
              <w:top w:val="single" w:sz="5" w:space="0" w:color="000000"/>
              <w:left w:val="single" w:sz="5" w:space="0" w:color="000000"/>
              <w:bottom w:val="single" w:sz="5" w:space="0" w:color="000000"/>
              <w:right w:val="single" w:sz="5" w:space="0" w:color="000000"/>
            </w:tcBorders>
          </w:tcPr>
          <w:p w14:paraId="13977A22" w14:textId="77777777" w:rsidR="001868B4" w:rsidRDefault="001868B4" w:rsidP="00342221">
            <w:pPr>
              <w:pStyle w:val="TableParagraph"/>
              <w:spacing w:before="5"/>
              <w:ind w:left="99"/>
              <w:rPr>
                <w:rFonts w:ascii="Cambria" w:eastAsia="Cambria" w:hAnsi="Cambria" w:cs="Cambria"/>
                <w:sz w:val="19"/>
                <w:szCs w:val="19"/>
              </w:rPr>
            </w:pPr>
            <w:r>
              <w:rPr>
                <w:rFonts w:ascii="Cambria" w:eastAsia="Cambria" w:hAnsi="Cambria" w:cs="Cambria"/>
                <w:w w:val="105"/>
                <w:sz w:val="19"/>
                <w:szCs w:val="19"/>
              </w:rPr>
              <w:t>20,001</w:t>
            </w:r>
            <w:r>
              <w:rPr>
                <w:rFonts w:ascii="Cambria" w:eastAsia="Cambria" w:hAnsi="Cambria" w:cs="Cambria"/>
                <w:spacing w:val="-13"/>
                <w:w w:val="105"/>
                <w:sz w:val="19"/>
                <w:szCs w:val="19"/>
              </w:rPr>
              <w:t xml:space="preserve"> </w:t>
            </w:r>
            <w:r>
              <w:rPr>
                <w:rFonts w:ascii="Cambria" w:eastAsia="Cambria" w:hAnsi="Cambria" w:cs="Cambria"/>
                <w:w w:val="105"/>
                <w:sz w:val="19"/>
                <w:szCs w:val="19"/>
              </w:rPr>
              <w:t>–</w:t>
            </w:r>
          </w:p>
          <w:p w14:paraId="35352BFD" w14:textId="77777777" w:rsidR="001868B4" w:rsidRDefault="001868B4" w:rsidP="00342221">
            <w:pPr>
              <w:pStyle w:val="TableParagraph"/>
              <w:spacing w:before="36"/>
              <w:ind w:left="99"/>
              <w:rPr>
                <w:rFonts w:ascii="Cambria" w:eastAsia="Cambria" w:hAnsi="Cambria" w:cs="Cambria"/>
                <w:sz w:val="19"/>
                <w:szCs w:val="19"/>
              </w:rPr>
            </w:pPr>
            <w:r>
              <w:rPr>
                <w:rFonts w:ascii="Cambria"/>
                <w:w w:val="105"/>
                <w:sz w:val="19"/>
              </w:rPr>
              <w:t>24,000</w:t>
            </w:r>
          </w:p>
        </w:tc>
        <w:tc>
          <w:tcPr>
            <w:tcW w:w="1018" w:type="dxa"/>
            <w:tcBorders>
              <w:top w:val="single" w:sz="5" w:space="0" w:color="000000"/>
              <w:left w:val="single" w:sz="5" w:space="0" w:color="000000"/>
              <w:bottom w:val="single" w:sz="5" w:space="0" w:color="000000"/>
              <w:right w:val="single" w:sz="5" w:space="0" w:color="000000"/>
            </w:tcBorders>
          </w:tcPr>
          <w:p w14:paraId="53E5673E" w14:textId="77777777" w:rsidR="001868B4" w:rsidRDefault="001868B4" w:rsidP="00342221">
            <w:pPr>
              <w:pStyle w:val="TableParagraph"/>
              <w:spacing w:before="5"/>
              <w:ind w:left="99"/>
              <w:rPr>
                <w:rFonts w:ascii="Cambria" w:eastAsia="Cambria" w:hAnsi="Cambria" w:cs="Cambria"/>
                <w:sz w:val="19"/>
                <w:szCs w:val="19"/>
              </w:rPr>
            </w:pPr>
            <w:r>
              <w:rPr>
                <w:rFonts w:ascii="Cambria"/>
                <w:spacing w:val="1"/>
                <w:w w:val="105"/>
                <w:sz w:val="19"/>
              </w:rPr>
              <w:t>65%</w:t>
            </w:r>
          </w:p>
        </w:tc>
        <w:tc>
          <w:tcPr>
            <w:tcW w:w="1546" w:type="dxa"/>
            <w:tcBorders>
              <w:top w:val="single" w:sz="5" w:space="0" w:color="000000"/>
              <w:left w:val="single" w:sz="5" w:space="0" w:color="000000"/>
              <w:bottom w:val="single" w:sz="5" w:space="0" w:color="000000"/>
              <w:right w:val="single" w:sz="5" w:space="0" w:color="000000"/>
            </w:tcBorders>
          </w:tcPr>
          <w:p w14:paraId="22B6A9AA" w14:textId="77777777" w:rsidR="001868B4" w:rsidRDefault="001868B4" w:rsidP="00342221">
            <w:pPr>
              <w:pStyle w:val="TableParagraph"/>
              <w:spacing w:before="5"/>
              <w:ind w:left="99"/>
              <w:rPr>
                <w:rFonts w:ascii="Cambria" w:eastAsia="Cambria" w:hAnsi="Cambria" w:cs="Cambria"/>
                <w:sz w:val="19"/>
                <w:szCs w:val="19"/>
              </w:rPr>
            </w:pPr>
            <w:r>
              <w:rPr>
                <w:rFonts w:ascii="Cambria"/>
                <w:spacing w:val="1"/>
                <w:w w:val="105"/>
                <w:sz w:val="19"/>
              </w:rPr>
              <w:t>12</w:t>
            </w:r>
          </w:p>
        </w:tc>
        <w:tc>
          <w:tcPr>
            <w:tcW w:w="1018" w:type="dxa"/>
            <w:tcBorders>
              <w:top w:val="single" w:sz="5" w:space="0" w:color="000000"/>
              <w:left w:val="single" w:sz="5" w:space="0" w:color="000000"/>
              <w:bottom w:val="single" w:sz="5" w:space="0" w:color="000000"/>
              <w:right w:val="single" w:sz="5" w:space="0" w:color="000000"/>
            </w:tcBorders>
          </w:tcPr>
          <w:p w14:paraId="5497A710" w14:textId="77777777" w:rsidR="001868B4" w:rsidRDefault="001868B4" w:rsidP="00342221">
            <w:pPr>
              <w:pStyle w:val="TableParagraph"/>
              <w:spacing w:before="5"/>
              <w:ind w:left="104"/>
              <w:rPr>
                <w:rFonts w:ascii="Cambria" w:eastAsia="Cambria" w:hAnsi="Cambria" w:cs="Cambria"/>
                <w:sz w:val="19"/>
                <w:szCs w:val="19"/>
              </w:rPr>
            </w:pPr>
            <w:r>
              <w:rPr>
                <w:rFonts w:ascii="Cambria"/>
                <w:spacing w:val="1"/>
                <w:w w:val="105"/>
                <w:sz w:val="19"/>
              </w:rPr>
              <w:t>22</w:t>
            </w:r>
          </w:p>
        </w:tc>
        <w:tc>
          <w:tcPr>
            <w:tcW w:w="1013" w:type="dxa"/>
            <w:tcBorders>
              <w:top w:val="single" w:sz="5" w:space="0" w:color="000000"/>
              <w:left w:val="single" w:sz="5" w:space="0" w:color="000000"/>
              <w:bottom w:val="single" w:sz="5" w:space="0" w:color="000000"/>
              <w:right w:val="single" w:sz="5" w:space="0" w:color="000000"/>
            </w:tcBorders>
          </w:tcPr>
          <w:p w14:paraId="58F0F584" w14:textId="77777777" w:rsidR="001868B4" w:rsidRDefault="001868B4" w:rsidP="00342221">
            <w:pPr>
              <w:pStyle w:val="TableParagraph"/>
              <w:spacing w:before="5"/>
              <w:ind w:left="99"/>
              <w:rPr>
                <w:rFonts w:ascii="Cambria" w:eastAsia="Cambria" w:hAnsi="Cambria" w:cs="Cambria"/>
                <w:sz w:val="19"/>
                <w:szCs w:val="19"/>
              </w:rPr>
            </w:pPr>
            <w:r>
              <w:rPr>
                <w:rFonts w:ascii="Cambria"/>
                <w:spacing w:val="1"/>
                <w:w w:val="105"/>
                <w:sz w:val="19"/>
              </w:rPr>
              <w:t>50%</w:t>
            </w:r>
          </w:p>
        </w:tc>
        <w:tc>
          <w:tcPr>
            <w:tcW w:w="1018" w:type="dxa"/>
            <w:tcBorders>
              <w:top w:val="single" w:sz="5" w:space="0" w:color="000000"/>
              <w:left w:val="single" w:sz="5" w:space="0" w:color="000000"/>
              <w:bottom w:val="single" w:sz="5" w:space="0" w:color="000000"/>
              <w:right w:val="single" w:sz="5" w:space="0" w:color="000000"/>
            </w:tcBorders>
          </w:tcPr>
          <w:p w14:paraId="2F07A797" w14:textId="77777777" w:rsidR="001868B4" w:rsidRDefault="001868B4" w:rsidP="00342221">
            <w:pPr>
              <w:pStyle w:val="TableParagraph"/>
              <w:spacing w:before="5"/>
              <w:ind w:left="104"/>
              <w:rPr>
                <w:rFonts w:ascii="Cambria" w:eastAsia="Cambria" w:hAnsi="Cambria" w:cs="Cambria"/>
                <w:sz w:val="19"/>
                <w:szCs w:val="19"/>
              </w:rPr>
            </w:pPr>
            <w:r>
              <w:rPr>
                <w:rFonts w:ascii="Cambria"/>
                <w:spacing w:val="1"/>
                <w:w w:val="105"/>
                <w:sz w:val="19"/>
              </w:rPr>
              <w:t>50%</w:t>
            </w:r>
          </w:p>
        </w:tc>
        <w:tc>
          <w:tcPr>
            <w:tcW w:w="1013" w:type="dxa"/>
            <w:tcBorders>
              <w:top w:val="single" w:sz="5" w:space="0" w:color="000000"/>
              <w:left w:val="single" w:sz="5" w:space="0" w:color="000000"/>
              <w:bottom w:val="single" w:sz="5" w:space="0" w:color="000000"/>
              <w:right w:val="single" w:sz="5" w:space="0" w:color="000000"/>
            </w:tcBorders>
          </w:tcPr>
          <w:p w14:paraId="53B50F24" w14:textId="77777777" w:rsidR="001868B4" w:rsidRDefault="001868B4" w:rsidP="00342221">
            <w:pPr>
              <w:pStyle w:val="TableParagraph"/>
              <w:spacing w:before="5"/>
              <w:ind w:left="99"/>
              <w:rPr>
                <w:rFonts w:ascii="Cambria" w:eastAsia="Cambria" w:hAnsi="Cambria" w:cs="Cambria"/>
                <w:sz w:val="19"/>
                <w:szCs w:val="19"/>
              </w:rPr>
            </w:pPr>
            <w:r>
              <w:rPr>
                <w:rFonts w:ascii="Cambria"/>
                <w:spacing w:val="1"/>
                <w:w w:val="105"/>
                <w:sz w:val="19"/>
              </w:rPr>
              <w:t>110000</w:t>
            </w:r>
          </w:p>
        </w:tc>
        <w:tc>
          <w:tcPr>
            <w:tcW w:w="1018" w:type="dxa"/>
            <w:tcBorders>
              <w:top w:val="single" w:sz="5" w:space="0" w:color="000000"/>
              <w:left w:val="single" w:sz="5" w:space="0" w:color="000000"/>
              <w:bottom w:val="single" w:sz="5" w:space="0" w:color="000000"/>
              <w:right w:val="single" w:sz="5" w:space="0" w:color="000000"/>
            </w:tcBorders>
          </w:tcPr>
          <w:p w14:paraId="6412B643" w14:textId="77777777" w:rsidR="001868B4" w:rsidRDefault="001868B4" w:rsidP="00342221">
            <w:pPr>
              <w:pStyle w:val="TableParagraph"/>
              <w:spacing w:before="5"/>
              <w:ind w:left="104"/>
              <w:rPr>
                <w:rFonts w:ascii="Cambria" w:eastAsia="Cambria" w:hAnsi="Cambria" w:cs="Cambria"/>
                <w:sz w:val="19"/>
                <w:szCs w:val="19"/>
              </w:rPr>
            </w:pPr>
            <w:r>
              <w:rPr>
                <w:rFonts w:ascii="Cambria"/>
                <w:spacing w:val="1"/>
                <w:w w:val="105"/>
                <w:sz w:val="19"/>
              </w:rPr>
              <w:t>54%</w:t>
            </w:r>
          </w:p>
        </w:tc>
        <w:tc>
          <w:tcPr>
            <w:tcW w:w="1013" w:type="dxa"/>
            <w:tcBorders>
              <w:top w:val="single" w:sz="5" w:space="0" w:color="000000"/>
              <w:left w:val="single" w:sz="5" w:space="0" w:color="000000"/>
              <w:bottom w:val="single" w:sz="5" w:space="0" w:color="000000"/>
              <w:right w:val="single" w:sz="5" w:space="0" w:color="000000"/>
            </w:tcBorders>
          </w:tcPr>
          <w:p w14:paraId="3CE70E8B" w14:textId="77777777" w:rsidR="001868B4" w:rsidRDefault="001868B4" w:rsidP="00342221">
            <w:pPr>
              <w:pStyle w:val="TableParagraph"/>
              <w:spacing w:before="5"/>
              <w:ind w:left="99"/>
              <w:rPr>
                <w:rFonts w:ascii="Cambria" w:eastAsia="Cambria" w:hAnsi="Cambria" w:cs="Cambria"/>
                <w:sz w:val="19"/>
                <w:szCs w:val="19"/>
              </w:rPr>
            </w:pPr>
            <w:r>
              <w:rPr>
                <w:rFonts w:ascii="Cambria"/>
                <w:spacing w:val="1"/>
                <w:w w:val="105"/>
                <w:sz w:val="19"/>
              </w:rPr>
              <w:t>31%</w:t>
            </w:r>
          </w:p>
        </w:tc>
        <w:tc>
          <w:tcPr>
            <w:tcW w:w="1018" w:type="dxa"/>
            <w:tcBorders>
              <w:top w:val="single" w:sz="5" w:space="0" w:color="000000"/>
              <w:left w:val="single" w:sz="5" w:space="0" w:color="000000"/>
              <w:bottom w:val="single" w:sz="5" w:space="0" w:color="000000"/>
              <w:right w:val="single" w:sz="5" w:space="0" w:color="000000"/>
            </w:tcBorders>
          </w:tcPr>
          <w:p w14:paraId="0725BB0C" w14:textId="77777777" w:rsidR="001868B4" w:rsidRDefault="001868B4" w:rsidP="00342221">
            <w:pPr>
              <w:pStyle w:val="TableParagraph"/>
              <w:spacing w:before="5"/>
              <w:ind w:left="104"/>
              <w:rPr>
                <w:rFonts w:ascii="Cambria" w:eastAsia="Cambria" w:hAnsi="Cambria" w:cs="Cambria"/>
                <w:sz w:val="19"/>
                <w:szCs w:val="19"/>
              </w:rPr>
            </w:pPr>
            <w:r>
              <w:rPr>
                <w:rFonts w:ascii="Cambria"/>
                <w:spacing w:val="1"/>
                <w:w w:val="105"/>
                <w:sz w:val="19"/>
              </w:rPr>
              <w:t>16%</w:t>
            </w:r>
          </w:p>
        </w:tc>
      </w:tr>
      <w:tr w:rsidR="001868B4" w14:paraId="1018B469" w14:textId="77777777" w:rsidTr="00FB31AE">
        <w:trPr>
          <w:trHeight w:hRule="exact" w:val="523"/>
          <w:jc w:val="center"/>
        </w:trPr>
        <w:tc>
          <w:tcPr>
            <w:tcW w:w="1973" w:type="dxa"/>
            <w:tcBorders>
              <w:top w:val="single" w:sz="5" w:space="0" w:color="000000"/>
              <w:left w:val="single" w:sz="5" w:space="0" w:color="000000"/>
              <w:bottom w:val="single" w:sz="5" w:space="0" w:color="000000"/>
              <w:right w:val="single" w:sz="5" w:space="0" w:color="000000"/>
            </w:tcBorders>
          </w:tcPr>
          <w:p w14:paraId="147DE7F5" w14:textId="77777777" w:rsidR="001868B4" w:rsidRDefault="001868B4" w:rsidP="00342221">
            <w:pPr>
              <w:pStyle w:val="TableParagraph"/>
              <w:spacing w:before="5"/>
              <w:ind w:left="104"/>
              <w:rPr>
                <w:rFonts w:ascii="Cambria" w:eastAsia="Cambria" w:hAnsi="Cambria" w:cs="Cambria"/>
                <w:sz w:val="19"/>
                <w:szCs w:val="19"/>
              </w:rPr>
            </w:pPr>
            <w:r>
              <w:rPr>
                <w:rFonts w:ascii="Cambria"/>
                <w:spacing w:val="2"/>
                <w:w w:val="105"/>
                <w:sz w:val="19"/>
              </w:rPr>
              <w:t>H</w:t>
            </w:r>
            <w:r>
              <w:rPr>
                <w:rFonts w:ascii="Cambria"/>
                <w:spacing w:val="1"/>
                <w:w w:val="105"/>
                <w:sz w:val="19"/>
              </w:rPr>
              <w:t>CV6</w:t>
            </w:r>
            <w:r>
              <w:rPr>
                <w:rFonts w:ascii="Cambria"/>
                <w:spacing w:val="2"/>
                <w:w w:val="105"/>
                <w:sz w:val="19"/>
              </w:rPr>
              <w:t>D</w:t>
            </w:r>
            <w:r>
              <w:rPr>
                <w:rFonts w:ascii="Cambria"/>
                <w:w w:val="105"/>
                <w:sz w:val="19"/>
              </w:rPr>
              <w:t>i</w:t>
            </w:r>
            <w:r>
              <w:rPr>
                <w:rFonts w:ascii="Cambria"/>
                <w:spacing w:val="1"/>
                <w:w w:val="105"/>
                <w:sz w:val="19"/>
              </w:rPr>
              <w:t>ese</w:t>
            </w:r>
            <w:r>
              <w:rPr>
                <w:rFonts w:ascii="Cambria"/>
                <w:w w:val="105"/>
                <w:sz w:val="19"/>
              </w:rPr>
              <w:t>l</w:t>
            </w:r>
          </w:p>
        </w:tc>
        <w:tc>
          <w:tcPr>
            <w:tcW w:w="1536" w:type="dxa"/>
            <w:tcBorders>
              <w:top w:val="single" w:sz="5" w:space="0" w:color="000000"/>
              <w:left w:val="single" w:sz="5" w:space="0" w:color="000000"/>
              <w:bottom w:val="single" w:sz="5" w:space="0" w:color="000000"/>
              <w:right w:val="single" w:sz="5" w:space="0" w:color="000000"/>
            </w:tcBorders>
          </w:tcPr>
          <w:p w14:paraId="3D386823" w14:textId="77777777" w:rsidR="001868B4" w:rsidRDefault="001868B4" w:rsidP="00342221">
            <w:pPr>
              <w:pStyle w:val="TableParagraph"/>
              <w:spacing w:before="5"/>
              <w:ind w:left="99"/>
              <w:rPr>
                <w:rFonts w:ascii="Cambria" w:eastAsia="Cambria" w:hAnsi="Cambria" w:cs="Cambria"/>
                <w:sz w:val="19"/>
                <w:szCs w:val="19"/>
              </w:rPr>
            </w:pPr>
            <w:r>
              <w:rPr>
                <w:rFonts w:ascii="Cambria" w:eastAsia="Cambria" w:hAnsi="Cambria" w:cs="Cambria"/>
                <w:w w:val="105"/>
                <w:sz w:val="19"/>
                <w:szCs w:val="19"/>
              </w:rPr>
              <w:t>24,001</w:t>
            </w:r>
            <w:r>
              <w:rPr>
                <w:rFonts w:ascii="Cambria" w:eastAsia="Cambria" w:hAnsi="Cambria" w:cs="Cambria"/>
                <w:spacing w:val="-13"/>
                <w:w w:val="105"/>
                <w:sz w:val="19"/>
                <w:szCs w:val="19"/>
              </w:rPr>
              <w:t xml:space="preserve"> </w:t>
            </w:r>
            <w:r>
              <w:rPr>
                <w:rFonts w:ascii="Cambria" w:eastAsia="Cambria" w:hAnsi="Cambria" w:cs="Cambria"/>
                <w:w w:val="105"/>
                <w:sz w:val="19"/>
                <w:szCs w:val="19"/>
              </w:rPr>
              <w:t>–</w:t>
            </w:r>
          </w:p>
          <w:p w14:paraId="37FFE127" w14:textId="77777777" w:rsidR="001868B4" w:rsidRDefault="001868B4" w:rsidP="00342221">
            <w:pPr>
              <w:pStyle w:val="TableParagraph"/>
              <w:spacing w:before="31"/>
              <w:ind w:left="99"/>
              <w:rPr>
                <w:rFonts w:ascii="Cambria" w:eastAsia="Cambria" w:hAnsi="Cambria" w:cs="Cambria"/>
                <w:sz w:val="19"/>
                <w:szCs w:val="19"/>
              </w:rPr>
            </w:pPr>
            <w:r>
              <w:rPr>
                <w:rFonts w:ascii="Cambria"/>
                <w:w w:val="105"/>
                <w:sz w:val="19"/>
              </w:rPr>
              <w:t>32,000</w:t>
            </w:r>
          </w:p>
        </w:tc>
        <w:tc>
          <w:tcPr>
            <w:tcW w:w="1018" w:type="dxa"/>
            <w:tcBorders>
              <w:top w:val="single" w:sz="5" w:space="0" w:color="000000"/>
              <w:left w:val="single" w:sz="5" w:space="0" w:color="000000"/>
              <w:bottom w:val="single" w:sz="5" w:space="0" w:color="000000"/>
              <w:right w:val="single" w:sz="5" w:space="0" w:color="000000"/>
            </w:tcBorders>
          </w:tcPr>
          <w:p w14:paraId="6E6D7838" w14:textId="77777777" w:rsidR="001868B4" w:rsidRDefault="001868B4" w:rsidP="00342221">
            <w:pPr>
              <w:pStyle w:val="TableParagraph"/>
              <w:spacing w:before="5"/>
              <w:ind w:left="99"/>
              <w:rPr>
                <w:rFonts w:ascii="Cambria" w:eastAsia="Cambria" w:hAnsi="Cambria" w:cs="Cambria"/>
                <w:sz w:val="19"/>
                <w:szCs w:val="19"/>
              </w:rPr>
            </w:pPr>
            <w:r>
              <w:rPr>
                <w:rFonts w:ascii="Cambria"/>
                <w:spacing w:val="1"/>
                <w:w w:val="105"/>
                <w:sz w:val="19"/>
              </w:rPr>
              <w:t>73%</w:t>
            </w:r>
          </w:p>
        </w:tc>
        <w:tc>
          <w:tcPr>
            <w:tcW w:w="1546" w:type="dxa"/>
            <w:tcBorders>
              <w:top w:val="single" w:sz="5" w:space="0" w:color="000000"/>
              <w:left w:val="single" w:sz="5" w:space="0" w:color="000000"/>
              <w:bottom w:val="single" w:sz="5" w:space="0" w:color="000000"/>
              <w:right w:val="single" w:sz="5" w:space="0" w:color="000000"/>
            </w:tcBorders>
          </w:tcPr>
          <w:p w14:paraId="78AA017D" w14:textId="77777777" w:rsidR="001868B4" w:rsidRDefault="001868B4" w:rsidP="00342221">
            <w:pPr>
              <w:pStyle w:val="TableParagraph"/>
              <w:spacing w:before="5"/>
              <w:ind w:left="99"/>
              <w:rPr>
                <w:rFonts w:ascii="Cambria" w:eastAsia="Cambria" w:hAnsi="Cambria" w:cs="Cambria"/>
                <w:sz w:val="19"/>
                <w:szCs w:val="19"/>
              </w:rPr>
            </w:pPr>
            <w:r>
              <w:rPr>
                <w:rFonts w:ascii="Cambria"/>
                <w:spacing w:val="1"/>
                <w:w w:val="105"/>
                <w:sz w:val="19"/>
              </w:rPr>
              <w:t>14</w:t>
            </w:r>
          </w:p>
        </w:tc>
        <w:tc>
          <w:tcPr>
            <w:tcW w:w="1018" w:type="dxa"/>
            <w:tcBorders>
              <w:top w:val="single" w:sz="5" w:space="0" w:color="000000"/>
              <w:left w:val="single" w:sz="5" w:space="0" w:color="000000"/>
              <w:bottom w:val="single" w:sz="5" w:space="0" w:color="000000"/>
              <w:right w:val="single" w:sz="5" w:space="0" w:color="000000"/>
            </w:tcBorders>
          </w:tcPr>
          <w:p w14:paraId="2D081012" w14:textId="77777777" w:rsidR="001868B4" w:rsidRDefault="001868B4" w:rsidP="00342221">
            <w:pPr>
              <w:pStyle w:val="TableParagraph"/>
              <w:spacing w:before="5"/>
              <w:ind w:left="104"/>
              <w:rPr>
                <w:rFonts w:ascii="Cambria" w:eastAsia="Cambria" w:hAnsi="Cambria" w:cs="Cambria"/>
                <w:sz w:val="19"/>
                <w:szCs w:val="19"/>
              </w:rPr>
            </w:pPr>
            <w:r>
              <w:rPr>
                <w:rFonts w:ascii="Cambria"/>
                <w:spacing w:val="1"/>
                <w:w w:val="105"/>
                <w:sz w:val="19"/>
              </w:rPr>
              <w:t>28</w:t>
            </w:r>
          </w:p>
        </w:tc>
        <w:tc>
          <w:tcPr>
            <w:tcW w:w="1013" w:type="dxa"/>
            <w:tcBorders>
              <w:top w:val="single" w:sz="5" w:space="0" w:color="000000"/>
              <w:left w:val="single" w:sz="5" w:space="0" w:color="000000"/>
              <w:bottom w:val="single" w:sz="5" w:space="0" w:color="000000"/>
              <w:right w:val="single" w:sz="5" w:space="0" w:color="000000"/>
            </w:tcBorders>
          </w:tcPr>
          <w:p w14:paraId="295D5F87" w14:textId="77777777" w:rsidR="001868B4" w:rsidRDefault="001868B4" w:rsidP="00342221">
            <w:pPr>
              <w:pStyle w:val="TableParagraph"/>
              <w:spacing w:before="5"/>
              <w:ind w:left="99"/>
              <w:rPr>
                <w:rFonts w:ascii="Cambria" w:eastAsia="Cambria" w:hAnsi="Cambria" w:cs="Cambria"/>
                <w:sz w:val="19"/>
                <w:szCs w:val="19"/>
              </w:rPr>
            </w:pPr>
            <w:r>
              <w:rPr>
                <w:rFonts w:ascii="Cambria"/>
                <w:spacing w:val="1"/>
                <w:w w:val="105"/>
                <w:sz w:val="19"/>
              </w:rPr>
              <w:t>10%</w:t>
            </w:r>
          </w:p>
        </w:tc>
        <w:tc>
          <w:tcPr>
            <w:tcW w:w="1018" w:type="dxa"/>
            <w:tcBorders>
              <w:top w:val="single" w:sz="5" w:space="0" w:color="000000"/>
              <w:left w:val="single" w:sz="5" w:space="0" w:color="000000"/>
              <w:bottom w:val="single" w:sz="5" w:space="0" w:color="000000"/>
              <w:right w:val="single" w:sz="5" w:space="0" w:color="000000"/>
            </w:tcBorders>
          </w:tcPr>
          <w:p w14:paraId="7E26817A" w14:textId="77777777" w:rsidR="001868B4" w:rsidRDefault="001868B4" w:rsidP="00342221">
            <w:pPr>
              <w:pStyle w:val="TableParagraph"/>
              <w:spacing w:before="5"/>
              <w:ind w:left="104"/>
              <w:rPr>
                <w:rFonts w:ascii="Cambria" w:eastAsia="Cambria" w:hAnsi="Cambria" w:cs="Cambria"/>
                <w:sz w:val="19"/>
                <w:szCs w:val="19"/>
              </w:rPr>
            </w:pPr>
            <w:r>
              <w:rPr>
                <w:rFonts w:ascii="Cambria"/>
                <w:spacing w:val="1"/>
                <w:w w:val="105"/>
                <w:sz w:val="19"/>
              </w:rPr>
              <w:t>90%</w:t>
            </w:r>
          </w:p>
        </w:tc>
        <w:tc>
          <w:tcPr>
            <w:tcW w:w="1013" w:type="dxa"/>
            <w:tcBorders>
              <w:top w:val="single" w:sz="5" w:space="0" w:color="000000"/>
              <w:left w:val="single" w:sz="5" w:space="0" w:color="000000"/>
              <w:bottom w:val="single" w:sz="5" w:space="0" w:color="000000"/>
              <w:right w:val="single" w:sz="5" w:space="0" w:color="000000"/>
            </w:tcBorders>
          </w:tcPr>
          <w:p w14:paraId="26421172" w14:textId="77777777" w:rsidR="001868B4" w:rsidRDefault="001868B4" w:rsidP="00342221">
            <w:pPr>
              <w:pStyle w:val="TableParagraph"/>
              <w:spacing w:before="5"/>
              <w:ind w:left="99"/>
              <w:rPr>
                <w:rFonts w:ascii="Cambria" w:eastAsia="Cambria" w:hAnsi="Cambria" w:cs="Cambria"/>
                <w:sz w:val="19"/>
                <w:szCs w:val="19"/>
              </w:rPr>
            </w:pPr>
            <w:r>
              <w:rPr>
                <w:rFonts w:ascii="Cambria"/>
                <w:spacing w:val="1"/>
                <w:w w:val="105"/>
                <w:sz w:val="19"/>
              </w:rPr>
              <w:t>150000</w:t>
            </w:r>
          </w:p>
        </w:tc>
        <w:tc>
          <w:tcPr>
            <w:tcW w:w="1018" w:type="dxa"/>
            <w:tcBorders>
              <w:top w:val="single" w:sz="5" w:space="0" w:color="000000"/>
              <w:left w:val="single" w:sz="5" w:space="0" w:color="000000"/>
              <w:bottom w:val="single" w:sz="5" w:space="0" w:color="000000"/>
              <w:right w:val="single" w:sz="5" w:space="0" w:color="000000"/>
            </w:tcBorders>
          </w:tcPr>
          <w:p w14:paraId="4FA3FA16" w14:textId="77777777" w:rsidR="001868B4" w:rsidRDefault="001868B4" w:rsidP="00342221">
            <w:pPr>
              <w:pStyle w:val="TableParagraph"/>
              <w:spacing w:before="5"/>
              <w:ind w:left="104"/>
              <w:rPr>
                <w:rFonts w:ascii="Cambria" w:eastAsia="Cambria" w:hAnsi="Cambria" w:cs="Cambria"/>
                <w:sz w:val="19"/>
                <w:szCs w:val="19"/>
              </w:rPr>
            </w:pPr>
            <w:r>
              <w:rPr>
                <w:rFonts w:ascii="Cambria"/>
                <w:spacing w:val="1"/>
                <w:w w:val="105"/>
                <w:sz w:val="19"/>
              </w:rPr>
              <w:t>54%</w:t>
            </w:r>
          </w:p>
        </w:tc>
        <w:tc>
          <w:tcPr>
            <w:tcW w:w="1013" w:type="dxa"/>
            <w:tcBorders>
              <w:top w:val="single" w:sz="5" w:space="0" w:color="000000"/>
              <w:left w:val="single" w:sz="5" w:space="0" w:color="000000"/>
              <w:bottom w:val="single" w:sz="5" w:space="0" w:color="000000"/>
              <w:right w:val="single" w:sz="5" w:space="0" w:color="000000"/>
            </w:tcBorders>
          </w:tcPr>
          <w:p w14:paraId="60BDF642" w14:textId="77777777" w:rsidR="001868B4" w:rsidRDefault="001868B4" w:rsidP="00342221">
            <w:pPr>
              <w:pStyle w:val="TableParagraph"/>
              <w:spacing w:before="5"/>
              <w:ind w:left="99"/>
              <w:rPr>
                <w:rFonts w:ascii="Cambria" w:eastAsia="Cambria" w:hAnsi="Cambria" w:cs="Cambria"/>
                <w:sz w:val="19"/>
                <w:szCs w:val="19"/>
              </w:rPr>
            </w:pPr>
            <w:r>
              <w:rPr>
                <w:rFonts w:ascii="Cambria"/>
                <w:spacing w:val="1"/>
                <w:w w:val="105"/>
                <w:sz w:val="19"/>
              </w:rPr>
              <w:t>23%</w:t>
            </w:r>
          </w:p>
        </w:tc>
        <w:tc>
          <w:tcPr>
            <w:tcW w:w="1018" w:type="dxa"/>
            <w:tcBorders>
              <w:top w:val="single" w:sz="5" w:space="0" w:color="000000"/>
              <w:left w:val="single" w:sz="5" w:space="0" w:color="000000"/>
              <w:bottom w:val="single" w:sz="5" w:space="0" w:color="000000"/>
              <w:right w:val="single" w:sz="5" w:space="0" w:color="000000"/>
            </w:tcBorders>
          </w:tcPr>
          <w:p w14:paraId="729D1AC4" w14:textId="77777777" w:rsidR="001868B4" w:rsidRDefault="001868B4" w:rsidP="00342221">
            <w:pPr>
              <w:pStyle w:val="TableParagraph"/>
              <w:spacing w:before="5"/>
              <w:ind w:left="104"/>
              <w:rPr>
                <w:rFonts w:ascii="Cambria" w:eastAsia="Cambria" w:hAnsi="Cambria" w:cs="Cambria"/>
                <w:sz w:val="19"/>
                <w:szCs w:val="19"/>
              </w:rPr>
            </w:pPr>
            <w:r>
              <w:rPr>
                <w:rFonts w:ascii="Cambria"/>
                <w:spacing w:val="1"/>
                <w:w w:val="105"/>
                <w:sz w:val="19"/>
              </w:rPr>
              <w:t>23%</w:t>
            </w:r>
          </w:p>
        </w:tc>
      </w:tr>
      <w:tr w:rsidR="001868B4" w14:paraId="4169C344" w14:textId="77777777" w:rsidTr="00FB31AE">
        <w:trPr>
          <w:trHeight w:hRule="exact" w:val="528"/>
          <w:jc w:val="center"/>
        </w:trPr>
        <w:tc>
          <w:tcPr>
            <w:tcW w:w="1973" w:type="dxa"/>
            <w:tcBorders>
              <w:top w:val="single" w:sz="5" w:space="0" w:color="000000"/>
              <w:left w:val="single" w:sz="5" w:space="0" w:color="000000"/>
              <w:bottom w:val="single" w:sz="5" w:space="0" w:color="000000"/>
              <w:right w:val="single" w:sz="5" w:space="0" w:color="000000"/>
            </w:tcBorders>
          </w:tcPr>
          <w:p w14:paraId="1ECDE681" w14:textId="77777777" w:rsidR="001868B4" w:rsidRDefault="001868B4" w:rsidP="00342221">
            <w:pPr>
              <w:pStyle w:val="TableParagraph"/>
              <w:spacing w:before="5"/>
              <w:ind w:left="104"/>
              <w:rPr>
                <w:rFonts w:ascii="Cambria" w:eastAsia="Cambria" w:hAnsi="Cambria" w:cs="Cambria"/>
                <w:sz w:val="19"/>
                <w:szCs w:val="19"/>
              </w:rPr>
            </w:pPr>
            <w:r>
              <w:rPr>
                <w:rFonts w:ascii="Cambria"/>
                <w:spacing w:val="2"/>
                <w:w w:val="105"/>
                <w:sz w:val="19"/>
              </w:rPr>
              <w:t>H</w:t>
            </w:r>
            <w:r>
              <w:rPr>
                <w:rFonts w:ascii="Cambria"/>
                <w:spacing w:val="1"/>
                <w:w w:val="105"/>
                <w:sz w:val="19"/>
              </w:rPr>
              <w:t>CV7</w:t>
            </w:r>
            <w:r>
              <w:rPr>
                <w:rFonts w:ascii="Cambria"/>
                <w:spacing w:val="2"/>
                <w:w w:val="105"/>
                <w:sz w:val="19"/>
              </w:rPr>
              <w:t>D</w:t>
            </w:r>
            <w:r>
              <w:rPr>
                <w:rFonts w:ascii="Cambria"/>
                <w:w w:val="105"/>
                <w:sz w:val="19"/>
              </w:rPr>
              <w:t>i</w:t>
            </w:r>
            <w:r>
              <w:rPr>
                <w:rFonts w:ascii="Cambria"/>
                <w:spacing w:val="1"/>
                <w:w w:val="105"/>
                <w:sz w:val="19"/>
              </w:rPr>
              <w:t>ese</w:t>
            </w:r>
            <w:r>
              <w:rPr>
                <w:rFonts w:ascii="Cambria"/>
                <w:w w:val="105"/>
                <w:sz w:val="19"/>
              </w:rPr>
              <w:t>l</w:t>
            </w:r>
          </w:p>
        </w:tc>
        <w:tc>
          <w:tcPr>
            <w:tcW w:w="1536" w:type="dxa"/>
            <w:tcBorders>
              <w:top w:val="single" w:sz="5" w:space="0" w:color="000000"/>
              <w:left w:val="single" w:sz="5" w:space="0" w:color="000000"/>
              <w:bottom w:val="single" w:sz="5" w:space="0" w:color="000000"/>
              <w:right w:val="single" w:sz="5" w:space="0" w:color="000000"/>
            </w:tcBorders>
          </w:tcPr>
          <w:p w14:paraId="5C10ABD8" w14:textId="77777777" w:rsidR="001868B4" w:rsidRDefault="001868B4" w:rsidP="00342221">
            <w:pPr>
              <w:pStyle w:val="TableParagraph"/>
              <w:spacing w:before="5"/>
              <w:ind w:left="99"/>
              <w:rPr>
                <w:rFonts w:ascii="Cambria" w:eastAsia="Cambria" w:hAnsi="Cambria" w:cs="Cambria"/>
                <w:sz w:val="19"/>
                <w:szCs w:val="19"/>
              </w:rPr>
            </w:pPr>
            <w:r>
              <w:rPr>
                <w:rFonts w:ascii="Cambria" w:eastAsia="Cambria" w:hAnsi="Cambria" w:cs="Cambria"/>
                <w:w w:val="105"/>
                <w:sz w:val="19"/>
                <w:szCs w:val="19"/>
              </w:rPr>
              <w:t>32,001</w:t>
            </w:r>
            <w:r>
              <w:rPr>
                <w:rFonts w:ascii="Cambria" w:eastAsia="Cambria" w:hAnsi="Cambria" w:cs="Cambria"/>
                <w:spacing w:val="-13"/>
                <w:w w:val="105"/>
                <w:sz w:val="19"/>
                <w:szCs w:val="19"/>
              </w:rPr>
              <w:t xml:space="preserve"> </w:t>
            </w:r>
            <w:r>
              <w:rPr>
                <w:rFonts w:ascii="Cambria" w:eastAsia="Cambria" w:hAnsi="Cambria" w:cs="Cambria"/>
                <w:w w:val="105"/>
                <w:sz w:val="19"/>
                <w:szCs w:val="19"/>
              </w:rPr>
              <w:t>–</w:t>
            </w:r>
          </w:p>
          <w:p w14:paraId="069D542A" w14:textId="77777777" w:rsidR="001868B4" w:rsidRDefault="001868B4" w:rsidP="00342221">
            <w:pPr>
              <w:pStyle w:val="TableParagraph"/>
              <w:spacing w:before="36"/>
              <w:ind w:left="99"/>
              <w:rPr>
                <w:rFonts w:ascii="Cambria" w:eastAsia="Cambria" w:hAnsi="Cambria" w:cs="Cambria"/>
                <w:sz w:val="19"/>
                <w:szCs w:val="19"/>
              </w:rPr>
            </w:pPr>
            <w:r>
              <w:rPr>
                <w:rFonts w:ascii="Cambria"/>
                <w:w w:val="105"/>
                <w:sz w:val="19"/>
              </w:rPr>
              <w:t>40,000</w:t>
            </w:r>
          </w:p>
        </w:tc>
        <w:tc>
          <w:tcPr>
            <w:tcW w:w="1018" w:type="dxa"/>
            <w:tcBorders>
              <w:top w:val="single" w:sz="5" w:space="0" w:color="000000"/>
              <w:left w:val="single" w:sz="5" w:space="0" w:color="000000"/>
              <w:bottom w:val="single" w:sz="5" w:space="0" w:color="000000"/>
              <w:right w:val="single" w:sz="5" w:space="0" w:color="000000"/>
            </w:tcBorders>
          </w:tcPr>
          <w:p w14:paraId="5CB288CD" w14:textId="77777777" w:rsidR="001868B4" w:rsidRDefault="001868B4" w:rsidP="00342221">
            <w:pPr>
              <w:pStyle w:val="TableParagraph"/>
              <w:spacing w:before="5"/>
              <w:ind w:left="99"/>
              <w:rPr>
                <w:rFonts w:ascii="Cambria" w:eastAsia="Cambria" w:hAnsi="Cambria" w:cs="Cambria"/>
                <w:sz w:val="19"/>
                <w:szCs w:val="19"/>
              </w:rPr>
            </w:pPr>
            <w:r>
              <w:rPr>
                <w:rFonts w:ascii="Cambria"/>
                <w:spacing w:val="1"/>
                <w:w w:val="105"/>
                <w:sz w:val="19"/>
              </w:rPr>
              <w:t>73%</w:t>
            </w:r>
          </w:p>
        </w:tc>
        <w:tc>
          <w:tcPr>
            <w:tcW w:w="1546" w:type="dxa"/>
            <w:tcBorders>
              <w:top w:val="single" w:sz="5" w:space="0" w:color="000000"/>
              <w:left w:val="single" w:sz="5" w:space="0" w:color="000000"/>
              <w:bottom w:val="single" w:sz="5" w:space="0" w:color="000000"/>
              <w:right w:val="single" w:sz="5" w:space="0" w:color="000000"/>
            </w:tcBorders>
          </w:tcPr>
          <w:p w14:paraId="48370D7E" w14:textId="77777777" w:rsidR="001868B4" w:rsidRDefault="001868B4" w:rsidP="00342221">
            <w:pPr>
              <w:pStyle w:val="TableParagraph"/>
              <w:spacing w:before="5"/>
              <w:ind w:left="99"/>
              <w:rPr>
                <w:rFonts w:ascii="Cambria" w:eastAsia="Cambria" w:hAnsi="Cambria" w:cs="Cambria"/>
                <w:sz w:val="19"/>
                <w:szCs w:val="19"/>
              </w:rPr>
            </w:pPr>
            <w:r>
              <w:rPr>
                <w:rFonts w:ascii="Cambria"/>
                <w:spacing w:val="1"/>
                <w:w w:val="105"/>
                <w:sz w:val="19"/>
              </w:rPr>
              <w:t>19</w:t>
            </w:r>
          </w:p>
        </w:tc>
        <w:tc>
          <w:tcPr>
            <w:tcW w:w="1018" w:type="dxa"/>
            <w:tcBorders>
              <w:top w:val="single" w:sz="5" w:space="0" w:color="000000"/>
              <w:left w:val="single" w:sz="5" w:space="0" w:color="000000"/>
              <w:bottom w:val="single" w:sz="5" w:space="0" w:color="000000"/>
              <w:right w:val="single" w:sz="5" w:space="0" w:color="000000"/>
            </w:tcBorders>
          </w:tcPr>
          <w:p w14:paraId="030D7FA2" w14:textId="77777777" w:rsidR="001868B4" w:rsidRDefault="001868B4" w:rsidP="00342221">
            <w:pPr>
              <w:pStyle w:val="TableParagraph"/>
              <w:spacing w:before="5"/>
              <w:ind w:left="104"/>
              <w:rPr>
                <w:rFonts w:ascii="Cambria" w:eastAsia="Cambria" w:hAnsi="Cambria" w:cs="Cambria"/>
                <w:sz w:val="19"/>
                <w:szCs w:val="19"/>
              </w:rPr>
            </w:pPr>
            <w:r>
              <w:rPr>
                <w:rFonts w:ascii="Cambria"/>
                <w:spacing w:val="1"/>
                <w:w w:val="105"/>
                <w:sz w:val="19"/>
              </w:rPr>
              <w:t>30</w:t>
            </w:r>
          </w:p>
        </w:tc>
        <w:tc>
          <w:tcPr>
            <w:tcW w:w="1013" w:type="dxa"/>
            <w:tcBorders>
              <w:top w:val="single" w:sz="5" w:space="0" w:color="000000"/>
              <w:left w:val="single" w:sz="5" w:space="0" w:color="000000"/>
              <w:bottom w:val="single" w:sz="5" w:space="0" w:color="000000"/>
              <w:right w:val="single" w:sz="5" w:space="0" w:color="000000"/>
            </w:tcBorders>
          </w:tcPr>
          <w:p w14:paraId="37E609B2" w14:textId="77777777" w:rsidR="001868B4" w:rsidRDefault="001868B4" w:rsidP="00342221">
            <w:pPr>
              <w:pStyle w:val="TableParagraph"/>
              <w:spacing w:before="5"/>
              <w:ind w:left="99"/>
              <w:rPr>
                <w:rFonts w:ascii="Cambria" w:eastAsia="Cambria" w:hAnsi="Cambria" w:cs="Cambria"/>
                <w:sz w:val="19"/>
                <w:szCs w:val="19"/>
              </w:rPr>
            </w:pPr>
            <w:r>
              <w:rPr>
                <w:rFonts w:ascii="Cambria"/>
                <w:spacing w:val="1"/>
                <w:w w:val="105"/>
                <w:sz w:val="19"/>
              </w:rPr>
              <w:t>50%</w:t>
            </w:r>
          </w:p>
        </w:tc>
        <w:tc>
          <w:tcPr>
            <w:tcW w:w="1018" w:type="dxa"/>
            <w:tcBorders>
              <w:top w:val="single" w:sz="5" w:space="0" w:color="000000"/>
              <w:left w:val="single" w:sz="5" w:space="0" w:color="000000"/>
              <w:bottom w:val="single" w:sz="5" w:space="0" w:color="000000"/>
              <w:right w:val="single" w:sz="5" w:space="0" w:color="000000"/>
            </w:tcBorders>
          </w:tcPr>
          <w:p w14:paraId="0F0ED314" w14:textId="77777777" w:rsidR="001868B4" w:rsidRDefault="001868B4" w:rsidP="00342221">
            <w:pPr>
              <w:pStyle w:val="TableParagraph"/>
              <w:spacing w:before="5"/>
              <w:ind w:left="104"/>
              <w:rPr>
                <w:rFonts w:ascii="Cambria" w:eastAsia="Cambria" w:hAnsi="Cambria" w:cs="Cambria"/>
                <w:sz w:val="19"/>
                <w:szCs w:val="19"/>
              </w:rPr>
            </w:pPr>
            <w:r>
              <w:rPr>
                <w:rFonts w:ascii="Cambria"/>
                <w:spacing w:val="1"/>
                <w:w w:val="105"/>
                <w:sz w:val="19"/>
              </w:rPr>
              <w:t>50%</w:t>
            </w:r>
          </w:p>
        </w:tc>
        <w:tc>
          <w:tcPr>
            <w:tcW w:w="1013" w:type="dxa"/>
            <w:tcBorders>
              <w:top w:val="single" w:sz="5" w:space="0" w:color="000000"/>
              <w:left w:val="single" w:sz="5" w:space="0" w:color="000000"/>
              <w:bottom w:val="single" w:sz="5" w:space="0" w:color="000000"/>
              <w:right w:val="single" w:sz="5" w:space="0" w:color="000000"/>
            </w:tcBorders>
          </w:tcPr>
          <w:p w14:paraId="46C44F7A" w14:textId="77777777" w:rsidR="001868B4" w:rsidRDefault="001868B4" w:rsidP="00342221">
            <w:pPr>
              <w:pStyle w:val="TableParagraph"/>
              <w:spacing w:before="5"/>
              <w:ind w:left="99"/>
              <w:rPr>
                <w:rFonts w:ascii="Cambria" w:eastAsia="Cambria" w:hAnsi="Cambria" w:cs="Cambria"/>
                <w:sz w:val="19"/>
                <w:szCs w:val="19"/>
              </w:rPr>
            </w:pPr>
            <w:r>
              <w:rPr>
                <w:rFonts w:ascii="Cambria"/>
                <w:spacing w:val="1"/>
                <w:w w:val="105"/>
                <w:sz w:val="19"/>
              </w:rPr>
              <w:t>150000</w:t>
            </w:r>
          </w:p>
        </w:tc>
        <w:tc>
          <w:tcPr>
            <w:tcW w:w="1018" w:type="dxa"/>
            <w:tcBorders>
              <w:top w:val="single" w:sz="5" w:space="0" w:color="000000"/>
              <w:left w:val="single" w:sz="5" w:space="0" w:color="000000"/>
              <w:bottom w:val="single" w:sz="5" w:space="0" w:color="000000"/>
              <w:right w:val="single" w:sz="5" w:space="0" w:color="000000"/>
            </w:tcBorders>
          </w:tcPr>
          <w:p w14:paraId="7429D169" w14:textId="77777777" w:rsidR="001868B4" w:rsidRDefault="001868B4" w:rsidP="00342221">
            <w:pPr>
              <w:pStyle w:val="TableParagraph"/>
              <w:spacing w:before="5"/>
              <w:ind w:left="104"/>
              <w:rPr>
                <w:rFonts w:ascii="Cambria" w:eastAsia="Cambria" w:hAnsi="Cambria" w:cs="Cambria"/>
                <w:sz w:val="19"/>
                <w:szCs w:val="19"/>
              </w:rPr>
            </w:pPr>
            <w:r>
              <w:rPr>
                <w:rFonts w:ascii="Cambria"/>
                <w:spacing w:val="1"/>
                <w:w w:val="105"/>
                <w:sz w:val="19"/>
              </w:rPr>
              <w:t>56%</w:t>
            </w:r>
          </w:p>
        </w:tc>
        <w:tc>
          <w:tcPr>
            <w:tcW w:w="1013" w:type="dxa"/>
            <w:tcBorders>
              <w:top w:val="single" w:sz="5" w:space="0" w:color="000000"/>
              <w:left w:val="single" w:sz="5" w:space="0" w:color="000000"/>
              <w:bottom w:val="single" w:sz="5" w:space="0" w:color="000000"/>
              <w:right w:val="single" w:sz="5" w:space="0" w:color="000000"/>
            </w:tcBorders>
          </w:tcPr>
          <w:p w14:paraId="03539E09" w14:textId="77777777" w:rsidR="001868B4" w:rsidRDefault="001868B4" w:rsidP="00342221">
            <w:pPr>
              <w:pStyle w:val="TableParagraph"/>
              <w:spacing w:before="5"/>
              <w:ind w:left="99"/>
              <w:rPr>
                <w:rFonts w:ascii="Cambria" w:eastAsia="Cambria" w:hAnsi="Cambria" w:cs="Cambria"/>
                <w:sz w:val="19"/>
                <w:szCs w:val="19"/>
              </w:rPr>
            </w:pPr>
            <w:r>
              <w:rPr>
                <w:rFonts w:ascii="Cambria"/>
                <w:spacing w:val="1"/>
                <w:w w:val="105"/>
                <w:sz w:val="19"/>
              </w:rPr>
              <w:t>16%</w:t>
            </w:r>
          </w:p>
        </w:tc>
        <w:tc>
          <w:tcPr>
            <w:tcW w:w="1018" w:type="dxa"/>
            <w:tcBorders>
              <w:top w:val="single" w:sz="5" w:space="0" w:color="000000"/>
              <w:left w:val="single" w:sz="5" w:space="0" w:color="000000"/>
              <w:bottom w:val="single" w:sz="5" w:space="0" w:color="000000"/>
              <w:right w:val="single" w:sz="5" w:space="0" w:color="000000"/>
            </w:tcBorders>
          </w:tcPr>
          <w:p w14:paraId="39E28088" w14:textId="77777777" w:rsidR="001868B4" w:rsidRDefault="001868B4" w:rsidP="00342221">
            <w:pPr>
              <w:pStyle w:val="TableParagraph"/>
              <w:spacing w:before="5"/>
              <w:ind w:left="104"/>
              <w:rPr>
                <w:rFonts w:ascii="Cambria" w:eastAsia="Cambria" w:hAnsi="Cambria" w:cs="Cambria"/>
                <w:sz w:val="19"/>
                <w:szCs w:val="19"/>
              </w:rPr>
            </w:pPr>
            <w:r>
              <w:rPr>
                <w:rFonts w:ascii="Cambria"/>
                <w:spacing w:val="1"/>
                <w:w w:val="105"/>
                <w:sz w:val="19"/>
              </w:rPr>
              <w:t>28%</w:t>
            </w:r>
          </w:p>
        </w:tc>
      </w:tr>
      <w:tr w:rsidR="001868B4" w14:paraId="69305FF6" w14:textId="77777777" w:rsidTr="00FB31AE">
        <w:trPr>
          <w:trHeight w:hRule="exact" w:val="523"/>
          <w:jc w:val="center"/>
        </w:trPr>
        <w:tc>
          <w:tcPr>
            <w:tcW w:w="1973" w:type="dxa"/>
            <w:tcBorders>
              <w:top w:val="single" w:sz="5" w:space="0" w:color="000000"/>
              <w:left w:val="single" w:sz="5" w:space="0" w:color="000000"/>
              <w:bottom w:val="single" w:sz="5" w:space="0" w:color="000000"/>
              <w:right w:val="single" w:sz="5" w:space="0" w:color="000000"/>
            </w:tcBorders>
          </w:tcPr>
          <w:p w14:paraId="1174DABA" w14:textId="77777777" w:rsidR="001868B4" w:rsidRDefault="001868B4" w:rsidP="00342221">
            <w:pPr>
              <w:pStyle w:val="TableParagraph"/>
              <w:spacing w:before="5"/>
              <w:ind w:left="104"/>
              <w:rPr>
                <w:rFonts w:ascii="Cambria" w:eastAsia="Cambria" w:hAnsi="Cambria" w:cs="Cambria"/>
                <w:sz w:val="19"/>
                <w:szCs w:val="19"/>
              </w:rPr>
            </w:pPr>
            <w:r>
              <w:rPr>
                <w:rFonts w:ascii="Cambria"/>
                <w:spacing w:val="2"/>
                <w:w w:val="105"/>
                <w:sz w:val="19"/>
              </w:rPr>
              <w:t>H</w:t>
            </w:r>
            <w:r>
              <w:rPr>
                <w:rFonts w:ascii="Cambria"/>
                <w:spacing w:val="1"/>
                <w:w w:val="105"/>
                <w:sz w:val="19"/>
              </w:rPr>
              <w:t>CV8</w:t>
            </w:r>
            <w:r>
              <w:rPr>
                <w:rFonts w:ascii="Cambria"/>
                <w:spacing w:val="2"/>
                <w:w w:val="105"/>
                <w:sz w:val="19"/>
              </w:rPr>
              <w:t>D</w:t>
            </w:r>
            <w:r>
              <w:rPr>
                <w:rFonts w:ascii="Cambria"/>
                <w:w w:val="105"/>
                <w:sz w:val="19"/>
              </w:rPr>
              <w:t>i</w:t>
            </w:r>
            <w:r>
              <w:rPr>
                <w:rFonts w:ascii="Cambria"/>
                <w:spacing w:val="1"/>
                <w:w w:val="105"/>
                <w:sz w:val="19"/>
              </w:rPr>
              <w:t>ese</w:t>
            </w:r>
            <w:r>
              <w:rPr>
                <w:rFonts w:ascii="Cambria"/>
                <w:w w:val="105"/>
                <w:sz w:val="19"/>
              </w:rPr>
              <w:t>l</w:t>
            </w:r>
          </w:p>
        </w:tc>
        <w:tc>
          <w:tcPr>
            <w:tcW w:w="1536" w:type="dxa"/>
            <w:tcBorders>
              <w:top w:val="single" w:sz="5" w:space="0" w:color="000000"/>
              <w:left w:val="single" w:sz="5" w:space="0" w:color="000000"/>
              <w:bottom w:val="single" w:sz="5" w:space="0" w:color="000000"/>
              <w:right w:val="single" w:sz="5" w:space="0" w:color="000000"/>
            </w:tcBorders>
          </w:tcPr>
          <w:p w14:paraId="4AF7CEF0" w14:textId="77777777" w:rsidR="001868B4" w:rsidRDefault="001868B4" w:rsidP="00342221">
            <w:pPr>
              <w:pStyle w:val="TableParagraph"/>
              <w:spacing w:before="5"/>
              <w:ind w:left="99"/>
              <w:rPr>
                <w:rFonts w:ascii="Cambria" w:eastAsia="Cambria" w:hAnsi="Cambria" w:cs="Cambria"/>
                <w:sz w:val="19"/>
                <w:szCs w:val="19"/>
              </w:rPr>
            </w:pPr>
            <w:r>
              <w:rPr>
                <w:rFonts w:ascii="Cambria" w:eastAsia="Cambria" w:hAnsi="Cambria" w:cs="Cambria"/>
                <w:w w:val="105"/>
                <w:sz w:val="19"/>
                <w:szCs w:val="19"/>
              </w:rPr>
              <w:t>40,001</w:t>
            </w:r>
            <w:r>
              <w:rPr>
                <w:rFonts w:ascii="Cambria" w:eastAsia="Cambria" w:hAnsi="Cambria" w:cs="Cambria"/>
                <w:spacing w:val="-13"/>
                <w:w w:val="105"/>
                <w:sz w:val="19"/>
                <w:szCs w:val="19"/>
              </w:rPr>
              <w:t xml:space="preserve"> </w:t>
            </w:r>
            <w:r>
              <w:rPr>
                <w:rFonts w:ascii="Cambria" w:eastAsia="Cambria" w:hAnsi="Cambria" w:cs="Cambria"/>
                <w:w w:val="105"/>
                <w:sz w:val="19"/>
                <w:szCs w:val="19"/>
              </w:rPr>
              <w:t>–</w:t>
            </w:r>
          </w:p>
          <w:p w14:paraId="1FCA9DF6" w14:textId="77777777" w:rsidR="001868B4" w:rsidRDefault="001868B4" w:rsidP="00342221">
            <w:pPr>
              <w:pStyle w:val="TableParagraph"/>
              <w:spacing w:before="31"/>
              <w:ind w:left="99"/>
              <w:rPr>
                <w:rFonts w:ascii="Cambria" w:eastAsia="Cambria" w:hAnsi="Cambria" w:cs="Cambria"/>
                <w:sz w:val="19"/>
                <w:szCs w:val="19"/>
              </w:rPr>
            </w:pPr>
            <w:r>
              <w:rPr>
                <w:rFonts w:ascii="Cambria"/>
                <w:w w:val="105"/>
                <w:sz w:val="19"/>
              </w:rPr>
              <w:t>50,000</w:t>
            </w:r>
          </w:p>
        </w:tc>
        <w:tc>
          <w:tcPr>
            <w:tcW w:w="1018" w:type="dxa"/>
            <w:tcBorders>
              <w:top w:val="single" w:sz="5" w:space="0" w:color="000000"/>
              <w:left w:val="single" w:sz="5" w:space="0" w:color="000000"/>
              <w:bottom w:val="single" w:sz="5" w:space="0" w:color="000000"/>
              <w:right w:val="single" w:sz="5" w:space="0" w:color="000000"/>
            </w:tcBorders>
          </w:tcPr>
          <w:p w14:paraId="3B1AB8DD" w14:textId="77777777" w:rsidR="001868B4" w:rsidRDefault="001868B4" w:rsidP="00342221">
            <w:pPr>
              <w:pStyle w:val="TableParagraph"/>
              <w:spacing w:before="5"/>
              <w:ind w:left="99"/>
              <w:rPr>
                <w:rFonts w:ascii="Cambria" w:eastAsia="Cambria" w:hAnsi="Cambria" w:cs="Cambria"/>
                <w:sz w:val="19"/>
                <w:szCs w:val="19"/>
              </w:rPr>
            </w:pPr>
            <w:r>
              <w:rPr>
                <w:rFonts w:ascii="Cambria"/>
                <w:spacing w:val="1"/>
                <w:w w:val="105"/>
                <w:sz w:val="19"/>
              </w:rPr>
              <w:t>73%</w:t>
            </w:r>
          </w:p>
        </w:tc>
        <w:tc>
          <w:tcPr>
            <w:tcW w:w="1546" w:type="dxa"/>
            <w:tcBorders>
              <w:top w:val="single" w:sz="5" w:space="0" w:color="000000"/>
              <w:left w:val="single" w:sz="5" w:space="0" w:color="000000"/>
              <w:bottom w:val="single" w:sz="5" w:space="0" w:color="000000"/>
              <w:right w:val="single" w:sz="5" w:space="0" w:color="000000"/>
            </w:tcBorders>
          </w:tcPr>
          <w:p w14:paraId="0B32CF9A" w14:textId="77777777" w:rsidR="001868B4" w:rsidRDefault="001868B4" w:rsidP="00342221">
            <w:pPr>
              <w:pStyle w:val="TableParagraph"/>
              <w:spacing w:before="5"/>
              <w:ind w:left="99"/>
              <w:rPr>
                <w:rFonts w:ascii="Cambria" w:eastAsia="Cambria" w:hAnsi="Cambria" w:cs="Cambria"/>
                <w:sz w:val="19"/>
                <w:szCs w:val="19"/>
              </w:rPr>
            </w:pPr>
            <w:r>
              <w:rPr>
                <w:rFonts w:ascii="Cambria"/>
                <w:spacing w:val="1"/>
                <w:w w:val="105"/>
                <w:sz w:val="19"/>
              </w:rPr>
              <w:t>24</w:t>
            </w:r>
          </w:p>
        </w:tc>
        <w:tc>
          <w:tcPr>
            <w:tcW w:w="1018" w:type="dxa"/>
            <w:tcBorders>
              <w:top w:val="single" w:sz="5" w:space="0" w:color="000000"/>
              <w:left w:val="single" w:sz="5" w:space="0" w:color="000000"/>
              <w:bottom w:val="single" w:sz="5" w:space="0" w:color="000000"/>
              <w:right w:val="single" w:sz="5" w:space="0" w:color="000000"/>
            </w:tcBorders>
          </w:tcPr>
          <w:p w14:paraId="37530E34" w14:textId="77777777" w:rsidR="001868B4" w:rsidRDefault="001868B4" w:rsidP="00342221">
            <w:pPr>
              <w:pStyle w:val="TableParagraph"/>
              <w:spacing w:before="5"/>
              <w:ind w:left="104"/>
              <w:rPr>
                <w:rFonts w:ascii="Cambria" w:eastAsia="Cambria" w:hAnsi="Cambria" w:cs="Cambria"/>
                <w:sz w:val="19"/>
                <w:szCs w:val="19"/>
              </w:rPr>
            </w:pPr>
            <w:r>
              <w:rPr>
                <w:rFonts w:ascii="Cambria"/>
                <w:spacing w:val="1"/>
                <w:w w:val="105"/>
                <w:sz w:val="19"/>
              </w:rPr>
              <w:t>32</w:t>
            </w:r>
          </w:p>
        </w:tc>
        <w:tc>
          <w:tcPr>
            <w:tcW w:w="1013" w:type="dxa"/>
            <w:tcBorders>
              <w:top w:val="single" w:sz="5" w:space="0" w:color="000000"/>
              <w:left w:val="single" w:sz="5" w:space="0" w:color="000000"/>
              <w:bottom w:val="single" w:sz="5" w:space="0" w:color="000000"/>
              <w:right w:val="single" w:sz="5" w:space="0" w:color="000000"/>
            </w:tcBorders>
          </w:tcPr>
          <w:p w14:paraId="0854B0C5" w14:textId="77777777" w:rsidR="001868B4" w:rsidRDefault="001868B4" w:rsidP="00342221">
            <w:pPr>
              <w:pStyle w:val="TableParagraph"/>
              <w:spacing w:before="5"/>
              <w:ind w:left="99"/>
              <w:rPr>
                <w:rFonts w:ascii="Cambria" w:eastAsia="Cambria" w:hAnsi="Cambria" w:cs="Cambria"/>
                <w:sz w:val="19"/>
                <w:szCs w:val="19"/>
              </w:rPr>
            </w:pPr>
            <w:r>
              <w:rPr>
                <w:rFonts w:ascii="Cambria"/>
                <w:spacing w:val="1"/>
                <w:w w:val="105"/>
                <w:sz w:val="19"/>
              </w:rPr>
              <w:t>85%</w:t>
            </w:r>
          </w:p>
        </w:tc>
        <w:tc>
          <w:tcPr>
            <w:tcW w:w="1018" w:type="dxa"/>
            <w:tcBorders>
              <w:top w:val="single" w:sz="5" w:space="0" w:color="000000"/>
              <w:left w:val="single" w:sz="5" w:space="0" w:color="000000"/>
              <w:bottom w:val="single" w:sz="5" w:space="0" w:color="000000"/>
              <w:right w:val="single" w:sz="5" w:space="0" w:color="000000"/>
            </w:tcBorders>
          </w:tcPr>
          <w:p w14:paraId="340E1ACF" w14:textId="77777777" w:rsidR="001868B4" w:rsidRDefault="001868B4" w:rsidP="00342221">
            <w:pPr>
              <w:pStyle w:val="TableParagraph"/>
              <w:spacing w:before="5"/>
              <w:ind w:left="104"/>
              <w:rPr>
                <w:rFonts w:ascii="Cambria" w:eastAsia="Cambria" w:hAnsi="Cambria" w:cs="Cambria"/>
                <w:sz w:val="19"/>
                <w:szCs w:val="19"/>
              </w:rPr>
            </w:pPr>
            <w:r>
              <w:rPr>
                <w:rFonts w:ascii="Cambria"/>
                <w:spacing w:val="1"/>
                <w:w w:val="105"/>
                <w:sz w:val="19"/>
              </w:rPr>
              <w:t>15%</w:t>
            </w:r>
          </w:p>
        </w:tc>
        <w:tc>
          <w:tcPr>
            <w:tcW w:w="1013" w:type="dxa"/>
            <w:tcBorders>
              <w:top w:val="single" w:sz="5" w:space="0" w:color="000000"/>
              <w:left w:val="single" w:sz="5" w:space="0" w:color="000000"/>
              <w:bottom w:val="single" w:sz="5" w:space="0" w:color="000000"/>
              <w:right w:val="single" w:sz="5" w:space="0" w:color="000000"/>
            </w:tcBorders>
          </w:tcPr>
          <w:p w14:paraId="1C27353E" w14:textId="77777777" w:rsidR="001868B4" w:rsidRDefault="001868B4" w:rsidP="00342221">
            <w:pPr>
              <w:pStyle w:val="TableParagraph"/>
              <w:spacing w:before="5"/>
              <w:ind w:left="99"/>
              <w:rPr>
                <w:rFonts w:ascii="Cambria" w:eastAsia="Cambria" w:hAnsi="Cambria" w:cs="Cambria"/>
                <w:sz w:val="19"/>
                <w:szCs w:val="19"/>
              </w:rPr>
            </w:pPr>
            <w:r>
              <w:rPr>
                <w:rFonts w:ascii="Cambria"/>
                <w:spacing w:val="1"/>
                <w:w w:val="105"/>
                <w:sz w:val="19"/>
              </w:rPr>
              <w:t>150000</w:t>
            </w:r>
          </w:p>
        </w:tc>
        <w:tc>
          <w:tcPr>
            <w:tcW w:w="1018" w:type="dxa"/>
            <w:tcBorders>
              <w:top w:val="single" w:sz="5" w:space="0" w:color="000000"/>
              <w:left w:val="single" w:sz="5" w:space="0" w:color="000000"/>
              <w:bottom w:val="single" w:sz="5" w:space="0" w:color="000000"/>
              <w:right w:val="single" w:sz="5" w:space="0" w:color="000000"/>
            </w:tcBorders>
          </w:tcPr>
          <w:p w14:paraId="27324E49" w14:textId="77777777" w:rsidR="001868B4" w:rsidRDefault="001868B4" w:rsidP="00342221">
            <w:pPr>
              <w:pStyle w:val="TableParagraph"/>
              <w:spacing w:before="5"/>
              <w:ind w:left="104"/>
              <w:rPr>
                <w:rFonts w:ascii="Cambria" w:eastAsia="Cambria" w:hAnsi="Cambria" w:cs="Cambria"/>
                <w:sz w:val="19"/>
                <w:szCs w:val="19"/>
              </w:rPr>
            </w:pPr>
            <w:r>
              <w:rPr>
                <w:rFonts w:ascii="Cambria"/>
                <w:spacing w:val="1"/>
                <w:w w:val="105"/>
                <w:sz w:val="19"/>
              </w:rPr>
              <w:t>57%</w:t>
            </w:r>
          </w:p>
        </w:tc>
        <w:tc>
          <w:tcPr>
            <w:tcW w:w="1013" w:type="dxa"/>
            <w:tcBorders>
              <w:top w:val="single" w:sz="5" w:space="0" w:color="000000"/>
              <w:left w:val="single" w:sz="5" w:space="0" w:color="000000"/>
              <w:bottom w:val="single" w:sz="5" w:space="0" w:color="000000"/>
              <w:right w:val="single" w:sz="5" w:space="0" w:color="000000"/>
            </w:tcBorders>
          </w:tcPr>
          <w:p w14:paraId="4FF21A4A" w14:textId="77777777" w:rsidR="001868B4" w:rsidRDefault="001868B4" w:rsidP="00342221">
            <w:pPr>
              <w:pStyle w:val="TableParagraph"/>
              <w:spacing w:before="5"/>
              <w:ind w:left="99"/>
              <w:rPr>
                <w:rFonts w:ascii="Cambria" w:eastAsia="Cambria" w:hAnsi="Cambria" w:cs="Cambria"/>
                <w:sz w:val="19"/>
                <w:szCs w:val="19"/>
              </w:rPr>
            </w:pPr>
            <w:r>
              <w:rPr>
                <w:rFonts w:ascii="Cambria"/>
                <w:spacing w:val="1"/>
                <w:w w:val="105"/>
                <w:sz w:val="19"/>
              </w:rPr>
              <w:t>15%</w:t>
            </w:r>
          </w:p>
        </w:tc>
        <w:tc>
          <w:tcPr>
            <w:tcW w:w="1018" w:type="dxa"/>
            <w:tcBorders>
              <w:top w:val="single" w:sz="5" w:space="0" w:color="000000"/>
              <w:left w:val="single" w:sz="5" w:space="0" w:color="000000"/>
              <w:bottom w:val="single" w:sz="5" w:space="0" w:color="000000"/>
              <w:right w:val="single" w:sz="5" w:space="0" w:color="000000"/>
            </w:tcBorders>
          </w:tcPr>
          <w:p w14:paraId="15E76592" w14:textId="77777777" w:rsidR="001868B4" w:rsidRDefault="001868B4" w:rsidP="00342221">
            <w:pPr>
              <w:pStyle w:val="TableParagraph"/>
              <w:spacing w:before="5"/>
              <w:ind w:left="104"/>
              <w:rPr>
                <w:rFonts w:ascii="Cambria" w:eastAsia="Cambria" w:hAnsi="Cambria" w:cs="Cambria"/>
                <w:sz w:val="19"/>
                <w:szCs w:val="19"/>
              </w:rPr>
            </w:pPr>
            <w:r>
              <w:rPr>
                <w:rFonts w:ascii="Cambria"/>
                <w:spacing w:val="1"/>
                <w:w w:val="105"/>
                <w:sz w:val="19"/>
              </w:rPr>
              <w:t>28%</w:t>
            </w:r>
          </w:p>
        </w:tc>
      </w:tr>
      <w:tr w:rsidR="001868B4" w14:paraId="4570D82D" w14:textId="77777777" w:rsidTr="00FB31AE">
        <w:trPr>
          <w:trHeight w:hRule="exact" w:val="312"/>
          <w:jc w:val="center"/>
        </w:trPr>
        <w:tc>
          <w:tcPr>
            <w:tcW w:w="1973" w:type="dxa"/>
            <w:tcBorders>
              <w:top w:val="single" w:sz="5" w:space="0" w:color="000000"/>
              <w:left w:val="single" w:sz="5" w:space="0" w:color="000000"/>
              <w:bottom w:val="single" w:sz="5" w:space="0" w:color="000000"/>
              <w:right w:val="single" w:sz="5" w:space="0" w:color="000000"/>
            </w:tcBorders>
          </w:tcPr>
          <w:p w14:paraId="7FDE5CF8" w14:textId="77777777" w:rsidR="001868B4" w:rsidRDefault="001868B4" w:rsidP="00342221">
            <w:pPr>
              <w:pStyle w:val="TableParagraph"/>
              <w:spacing w:before="5"/>
              <w:ind w:left="104"/>
              <w:rPr>
                <w:rFonts w:ascii="Cambria" w:eastAsia="Cambria" w:hAnsi="Cambria" w:cs="Cambria"/>
                <w:sz w:val="19"/>
                <w:szCs w:val="19"/>
              </w:rPr>
            </w:pPr>
            <w:r>
              <w:rPr>
                <w:rFonts w:ascii="Cambria"/>
                <w:spacing w:val="2"/>
                <w:w w:val="105"/>
                <w:sz w:val="19"/>
              </w:rPr>
              <w:t>H</w:t>
            </w:r>
            <w:r>
              <w:rPr>
                <w:rFonts w:ascii="Cambria"/>
                <w:spacing w:val="1"/>
                <w:w w:val="105"/>
                <w:sz w:val="19"/>
              </w:rPr>
              <w:t>CV9</w:t>
            </w:r>
            <w:r>
              <w:rPr>
                <w:rFonts w:ascii="Cambria"/>
                <w:spacing w:val="2"/>
                <w:w w:val="105"/>
                <w:sz w:val="19"/>
              </w:rPr>
              <w:t>D</w:t>
            </w:r>
            <w:r>
              <w:rPr>
                <w:rFonts w:ascii="Cambria"/>
                <w:w w:val="105"/>
                <w:sz w:val="19"/>
              </w:rPr>
              <w:t>i</w:t>
            </w:r>
            <w:r>
              <w:rPr>
                <w:rFonts w:ascii="Cambria"/>
                <w:spacing w:val="1"/>
                <w:w w:val="105"/>
                <w:sz w:val="19"/>
              </w:rPr>
              <w:t>ese</w:t>
            </w:r>
            <w:r>
              <w:rPr>
                <w:rFonts w:ascii="Cambria"/>
                <w:w w:val="105"/>
                <w:sz w:val="19"/>
              </w:rPr>
              <w:t>l</w:t>
            </w:r>
          </w:p>
        </w:tc>
        <w:tc>
          <w:tcPr>
            <w:tcW w:w="1536" w:type="dxa"/>
            <w:tcBorders>
              <w:top w:val="single" w:sz="5" w:space="0" w:color="000000"/>
              <w:left w:val="single" w:sz="5" w:space="0" w:color="000000"/>
              <w:bottom w:val="single" w:sz="5" w:space="0" w:color="000000"/>
              <w:right w:val="single" w:sz="5" w:space="0" w:color="000000"/>
            </w:tcBorders>
          </w:tcPr>
          <w:p w14:paraId="10A198EC" w14:textId="77777777" w:rsidR="001868B4" w:rsidRDefault="001868B4" w:rsidP="00342221">
            <w:pPr>
              <w:pStyle w:val="TableParagraph"/>
              <w:spacing w:before="5"/>
              <w:ind w:left="99"/>
              <w:rPr>
                <w:rFonts w:ascii="Cambria" w:eastAsia="Cambria" w:hAnsi="Cambria" w:cs="Cambria"/>
                <w:sz w:val="19"/>
                <w:szCs w:val="19"/>
              </w:rPr>
            </w:pPr>
            <w:r>
              <w:rPr>
                <w:rFonts w:ascii="Cambria"/>
                <w:w w:val="105"/>
                <w:sz w:val="19"/>
              </w:rPr>
              <w:t>&gt;50,000</w:t>
            </w:r>
          </w:p>
        </w:tc>
        <w:tc>
          <w:tcPr>
            <w:tcW w:w="1018" w:type="dxa"/>
            <w:tcBorders>
              <w:top w:val="single" w:sz="5" w:space="0" w:color="000000"/>
              <w:left w:val="single" w:sz="5" w:space="0" w:color="000000"/>
              <w:bottom w:val="single" w:sz="5" w:space="0" w:color="000000"/>
              <w:right w:val="single" w:sz="5" w:space="0" w:color="000000"/>
            </w:tcBorders>
          </w:tcPr>
          <w:p w14:paraId="22744EE8" w14:textId="77777777" w:rsidR="001868B4" w:rsidRDefault="001868B4" w:rsidP="00342221">
            <w:pPr>
              <w:pStyle w:val="TableParagraph"/>
              <w:spacing w:before="5"/>
              <w:ind w:left="99"/>
              <w:rPr>
                <w:rFonts w:ascii="Cambria" w:eastAsia="Cambria" w:hAnsi="Cambria" w:cs="Cambria"/>
                <w:sz w:val="19"/>
                <w:szCs w:val="19"/>
              </w:rPr>
            </w:pPr>
            <w:r>
              <w:rPr>
                <w:rFonts w:ascii="Cambria"/>
                <w:spacing w:val="1"/>
                <w:w w:val="105"/>
                <w:sz w:val="19"/>
              </w:rPr>
              <w:t>73%</w:t>
            </w:r>
          </w:p>
        </w:tc>
        <w:tc>
          <w:tcPr>
            <w:tcW w:w="1546" w:type="dxa"/>
            <w:tcBorders>
              <w:top w:val="single" w:sz="5" w:space="0" w:color="000000"/>
              <w:left w:val="single" w:sz="5" w:space="0" w:color="000000"/>
              <w:bottom w:val="single" w:sz="5" w:space="0" w:color="000000"/>
              <w:right w:val="single" w:sz="5" w:space="0" w:color="000000"/>
            </w:tcBorders>
          </w:tcPr>
          <w:p w14:paraId="6303E475" w14:textId="77777777" w:rsidR="001868B4" w:rsidRDefault="001868B4" w:rsidP="00342221">
            <w:pPr>
              <w:pStyle w:val="TableParagraph"/>
              <w:spacing w:before="5"/>
              <w:ind w:left="99"/>
              <w:rPr>
                <w:rFonts w:ascii="Cambria" w:eastAsia="Cambria" w:hAnsi="Cambria" w:cs="Cambria"/>
                <w:sz w:val="19"/>
                <w:szCs w:val="19"/>
              </w:rPr>
            </w:pPr>
            <w:r>
              <w:rPr>
                <w:rFonts w:ascii="Cambria"/>
                <w:spacing w:val="1"/>
                <w:w w:val="105"/>
                <w:sz w:val="19"/>
              </w:rPr>
              <w:t>30</w:t>
            </w:r>
          </w:p>
        </w:tc>
        <w:tc>
          <w:tcPr>
            <w:tcW w:w="1018" w:type="dxa"/>
            <w:tcBorders>
              <w:top w:val="single" w:sz="5" w:space="0" w:color="000000"/>
              <w:left w:val="single" w:sz="5" w:space="0" w:color="000000"/>
              <w:bottom w:val="single" w:sz="5" w:space="0" w:color="000000"/>
              <w:right w:val="single" w:sz="5" w:space="0" w:color="000000"/>
            </w:tcBorders>
          </w:tcPr>
          <w:p w14:paraId="276055F7" w14:textId="77777777" w:rsidR="001868B4" w:rsidRDefault="001868B4" w:rsidP="00342221">
            <w:pPr>
              <w:pStyle w:val="TableParagraph"/>
              <w:spacing w:before="5"/>
              <w:ind w:left="104"/>
              <w:rPr>
                <w:rFonts w:ascii="Cambria" w:eastAsia="Cambria" w:hAnsi="Cambria" w:cs="Cambria"/>
                <w:sz w:val="19"/>
                <w:szCs w:val="19"/>
              </w:rPr>
            </w:pPr>
            <w:r>
              <w:rPr>
                <w:rFonts w:ascii="Cambria"/>
                <w:spacing w:val="1"/>
                <w:w w:val="105"/>
                <w:sz w:val="19"/>
              </w:rPr>
              <w:t>34</w:t>
            </w:r>
          </w:p>
        </w:tc>
        <w:tc>
          <w:tcPr>
            <w:tcW w:w="1013" w:type="dxa"/>
            <w:tcBorders>
              <w:top w:val="single" w:sz="5" w:space="0" w:color="000000"/>
              <w:left w:val="single" w:sz="5" w:space="0" w:color="000000"/>
              <w:bottom w:val="single" w:sz="5" w:space="0" w:color="000000"/>
              <w:right w:val="single" w:sz="5" w:space="0" w:color="000000"/>
            </w:tcBorders>
          </w:tcPr>
          <w:p w14:paraId="35CEA911" w14:textId="77777777" w:rsidR="001868B4" w:rsidRDefault="001868B4" w:rsidP="00342221">
            <w:pPr>
              <w:pStyle w:val="TableParagraph"/>
              <w:spacing w:before="5"/>
              <w:ind w:left="99"/>
              <w:rPr>
                <w:rFonts w:ascii="Cambria" w:eastAsia="Cambria" w:hAnsi="Cambria" w:cs="Cambria"/>
                <w:sz w:val="19"/>
                <w:szCs w:val="19"/>
              </w:rPr>
            </w:pPr>
            <w:r>
              <w:rPr>
                <w:rFonts w:ascii="Cambria"/>
                <w:spacing w:val="1"/>
                <w:w w:val="105"/>
                <w:sz w:val="19"/>
              </w:rPr>
              <w:t>100%</w:t>
            </w:r>
          </w:p>
        </w:tc>
        <w:tc>
          <w:tcPr>
            <w:tcW w:w="1018" w:type="dxa"/>
            <w:tcBorders>
              <w:top w:val="single" w:sz="5" w:space="0" w:color="000000"/>
              <w:left w:val="single" w:sz="5" w:space="0" w:color="000000"/>
              <w:bottom w:val="single" w:sz="5" w:space="0" w:color="000000"/>
              <w:right w:val="single" w:sz="5" w:space="0" w:color="000000"/>
            </w:tcBorders>
          </w:tcPr>
          <w:p w14:paraId="5438BDD4" w14:textId="77777777" w:rsidR="001868B4" w:rsidRDefault="001868B4" w:rsidP="00342221">
            <w:pPr>
              <w:pStyle w:val="TableParagraph"/>
              <w:spacing w:before="5"/>
              <w:ind w:left="104"/>
              <w:rPr>
                <w:rFonts w:ascii="Cambria" w:eastAsia="Cambria" w:hAnsi="Cambria" w:cs="Cambria"/>
                <w:sz w:val="19"/>
                <w:szCs w:val="19"/>
              </w:rPr>
            </w:pPr>
            <w:r>
              <w:rPr>
                <w:rFonts w:ascii="Cambria"/>
                <w:spacing w:val="1"/>
                <w:w w:val="105"/>
                <w:sz w:val="19"/>
              </w:rPr>
              <w:t>0%</w:t>
            </w:r>
          </w:p>
        </w:tc>
        <w:tc>
          <w:tcPr>
            <w:tcW w:w="1013" w:type="dxa"/>
            <w:tcBorders>
              <w:top w:val="single" w:sz="5" w:space="0" w:color="000000"/>
              <w:left w:val="single" w:sz="5" w:space="0" w:color="000000"/>
              <w:bottom w:val="single" w:sz="5" w:space="0" w:color="000000"/>
              <w:right w:val="single" w:sz="5" w:space="0" w:color="000000"/>
            </w:tcBorders>
          </w:tcPr>
          <w:p w14:paraId="1FD740E3" w14:textId="77777777" w:rsidR="001868B4" w:rsidRDefault="001868B4" w:rsidP="00342221">
            <w:pPr>
              <w:pStyle w:val="TableParagraph"/>
              <w:spacing w:before="5"/>
              <w:ind w:left="99"/>
              <w:rPr>
                <w:rFonts w:ascii="Cambria" w:eastAsia="Cambria" w:hAnsi="Cambria" w:cs="Cambria"/>
                <w:sz w:val="19"/>
                <w:szCs w:val="19"/>
              </w:rPr>
            </w:pPr>
            <w:r>
              <w:rPr>
                <w:rFonts w:ascii="Cambria"/>
                <w:spacing w:val="1"/>
                <w:w w:val="105"/>
                <w:sz w:val="19"/>
              </w:rPr>
              <w:t>150000</w:t>
            </w:r>
          </w:p>
        </w:tc>
        <w:tc>
          <w:tcPr>
            <w:tcW w:w="1018" w:type="dxa"/>
            <w:tcBorders>
              <w:top w:val="single" w:sz="5" w:space="0" w:color="000000"/>
              <w:left w:val="single" w:sz="5" w:space="0" w:color="000000"/>
              <w:bottom w:val="single" w:sz="5" w:space="0" w:color="000000"/>
              <w:right w:val="single" w:sz="5" w:space="0" w:color="000000"/>
            </w:tcBorders>
          </w:tcPr>
          <w:p w14:paraId="1FE11A43" w14:textId="77777777" w:rsidR="001868B4" w:rsidRDefault="001868B4" w:rsidP="00342221">
            <w:pPr>
              <w:pStyle w:val="TableParagraph"/>
              <w:spacing w:before="5"/>
              <w:ind w:left="104"/>
              <w:rPr>
                <w:rFonts w:ascii="Cambria" w:eastAsia="Cambria" w:hAnsi="Cambria" w:cs="Cambria"/>
                <w:sz w:val="19"/>
                <w:szCs w:val="19"/>
              </w:rPr>
            </w:pPr>
            <w:r>
              <w:rPr>
                <w:rFonts w:ascii="Cambria"/>
                <w:spacing w:val="1"/>
                <w:w w:val="105"/>
                <w:sz w:val="19"/>
              </w:rPr>
              <w:t>57%</w:t>
            </w:r>
          </w:p>
        </w:tc>
        <w:tc>
          <w:tcPr>
            <w:tcW w:w="1013" w:type="dxa"/>
            <w:tcBorders>
              <w:top w:val="single" w:sz="5" w:space="0" w:color="000000"/>
              <w:left w:val="single" w:sz="5" w:space="0" w:color="000000"/>
              <w:bottom w:val="single" w:sz="5" w:space="0" w:color="000000"/>
              <w:right w:val="single" w:sz="5" w:space="0" w:color="000000"/>
            </w:tcBorders>
          </w:tcPr>
          <w:p w14:paraId="19B92EFE" w14:textId="77777777" w:rsidR="001868B4" w:rsidRDefault="001868B4" w:rsidP="00342221">
            <w:pPr>
              <w:pStyle w:val="TableParagraph"/>
              <w:spacing w:before="5"/>
              <w:ind w:left="99"/>
              <w:rPr>
                <w:rFonts w:ascii="Cambria" w:eastAsia="Cambria" w:hAnsi="Cambria" w:cs="Cambria"/>
                <w:sz w:val="19"/>
                <w:szCs w:val="19"/>
              </w:rPr>
            </w:pPr>
            <w:r>
              <w:rPr>
                <w:rFonts w:ascii="Cambria"/>
                <w:spacing w:val="1"/>
                <w:w w:val="105"/>
                <w:sz w:val="19"/>
              </w:rPr>
              <w:t>17%</w:t>
            </w:r>
          </w:p>
        </w:tc>
        <w:tc>
          <w:tcPr>
            <w:tcW w:w="1018" w:type="dxa"/>
            <w:tcBorders>
              <w:top w:val="single" w:sz="5" w:space="0" w:color="000000"/>
              <w:left w:val="single" w:sz="5" w:space="0" w:color="000000"/>
              <w:bottom w:val="single" w:sz="5" w:space="0" w:color="000000"/>
              <w:right w:val="single" w:sz="5" w:space="0" w:color="000000"/>
            </w:tcBorders>
          </w:tcPr>
          <w:p w14:paraId="704C9805" w14:textId="77777777" w:rsidR="001868B4" w:rsidRDefault="001868B4" w:rsidP="00342221">
            <w:pPr>
              <w:pStyle w:val="TableParagraph"/>
              <w:spacing w:before="5"/>
              <w:ind w:left="104"/>
              <w:rPr>
                <w:rFonts w:ascii="Cambria" w:eastAsia="Cambria" w:hAnsi="Cambria" w:cs="Cambria"/>
                <w:sz w:val="19"/>
                <w:szCs w:val="19"/>
              </w:rPr>
            </w:pPr>
            <w:r>
              <w:rPr>
                <w:rFonts w:ascii="Cambria"/>
                <w:spacing w:val="1"/>
                <w:w w:val="105"/>
                <w:sz w:val="19"/>
              </w:rPr>
              <w:t>26%</w:t>
            </w:r>
          </w:p>
        </w:tc>
      </w:tr>
      <w:tr w:rsidR="001868B4" w14:paraId="60F1A84B" w14:textId="77777777" w:rsidTr="00FB31AE">
        <w:trPr>
          <w:trHeight w:hRule="exact" w:val="307"/>
          <w:jc w:val="center"/>
        </w:trPr>
        <w:tc>
          <w:tcPr>
            <w:tcW w:w="1973" w:type="dxa"/>
            <w:tcBorders>
              <w:top w:val="single" w:sz="5" w:space="0" w:color="000000"/>
              <w:left w:val="single" w:sz="5" w:space="0" w:color="000000"/>
              <w:bottom w:val="single" w:sz="5" w:space="0" w:color="000000"/>
              <w:right w:val="single" w:sz="5" w:space="0" w:color="000000"/>
            </w:tcBorders>
          </w:tcPr>
          <w:p w14:paraId="1522009B" w14:textId="77777777" w:rsidR="001868B4" w:rsidRDefault="001868B4" w:rsidP="00342221">
            <w:pPr>
              <w:pStyle w:val="TableParagraph"/>
              <w:spacing w:before="5"/>
              <w:ind w:left="104"/>
              <w:rPr>
                <w:rFonts w:ascii="Cambria" w:eastAsia="Cambria" w:hAnsi="Cambria" w:cs="Cambria"/>
                <w:sz w:val="19"/>
                <w:szCs w:val="19"/>
              </w:rPr>
            </w:pPr>
            <w:r>
              <w:rPr>
                <w:rFonts w:ascii="Cambria"/>
                <w:w w:val="105"/>
                <w:sz w:val="19"/>
              </w:rPr>
              <w:t>LCVDiesel</w:t>
            </w:r>
          </w:p>
        </w:tc>
        <w:tc>
          <w:tcPr>
            <w:tcW w:w="1536" w:type="dxa"/>
            <w:tcBorders>
              <w:top w:val="single" w:sz="5" w:space="0" w:color="000000"/>
              <w:left w:val="single" w:sz="5" w:space="0" w:color="000000"/>
              <w:bottom w:val="single" w:sz="5" w:space="0" w:color="000000"/>
              <w:right w:val="single" w:sz="5" w:space="0" w:color="000000"/>
            </w:tcBorders>
          </w:tcPr>
          <w:p w14:paraId="547DEE02" w14:textId="77777777" w:rsidR="001868B4" w:rsidRDefault="001868B4" w:rsidP="00342221">
            <w:pPr>
              <w:pStyle w:val="TableParagraph"/>
              <w:spacing w:before="5"/>
              <w:ind w:left="99"/>
              <w:rPr>
                <w:rFonts w:ascii="Cambria" w:eastAsia="Cambria" w:hAnsi="Cambria" w:cs="Cambria"/>
                <w:sz w:val="19"/>
                <w:szCs w:val="19"/>
              </w:rPr>
            </w:pPr>
            <w:r>
              <w:rPr>
                <w:rFonts w:ascii="Cambria"/>
                <w:w w:val="105"/>
                <w:sz w:val="19"/>
              </w:rPr>
              <w:t>&lt;3,000</w:t>
            </w:r>
          </w:p>
        </w:tc>
        <w:tc>
          <w:tcPr>
            <w:tcW w:w="1018" w:type="dxa"/>
            <w:tcBorders>
              <w:top w:val="single" w:sz="5" w:space="0" w:color="000000"/>
              <w:left w:val="single" w:sz="5" w:space="0" w:color="000000"/>
              <w:bottom w:val="single" w:sz="5" w:space="0" w:color="000000"/>
              <w:right w:val="single" w:sz="5" w:space="0" w:color="000000"/>
            </w:tcBorders>
          </w:tcPr>
          <w:p w14:paraId="7E20A94D" w14:textId="77777777" w:rsidR="001868B4" w:rsidRDefault="001868B4" w:rsidP="00342221">
            <w:pPr>
              <w:pStyle w:val="TableParagraph"/>
              <w:spacing w:before="5"/>
              <w:ind w:left="99"/>
              <w:rPr>
                <w:rFonts w:ascii="Cambria" w:eastAsia="Cambria" w:hAnsi="Cambria" w:cs="Cambria"/>
                <w:sz w:val="19"/>
                <w:szCs w:val="19"/>
              </w:rPr>
            </w:pPr>
            <w:r>
              <w:rPr>
                <w:rFonts w:ascii="Cambria"/>
                <w:spacing w:val="1"/>
                <w:w w:val="105"/>
                <w:sz w:val="19"/>
              </w:rPr>
              <w:t>40%</w:t>
            </w:r>
          </w:p>
        </w:tc>
        <w:tc>
          <w:tcPr>
            <w:tcW w:w="1546" w:type="dxa"/>
            <w:tcBorders>
              <w:top w:val="single" w:sz="5" w:space="0" w:color="000000"/>
              <w:left w:val="single" w:sz="5" w:space="0" w:color="000000"/>
              <w:bottom w:val="single" w:sz="5" w:space="0" w:color="000000"/>
              <w:right w:val="single" w:sz="5" w:space="0" w:color="000000"/>
            </w:tcBorders>
          </w:tcPr>
          <w:p w14:paraId="460BE25D" w14:textId="77777777" w:rsidR="001868B4" w:rsidRDefault="001868B4" w:rsidP="00342221">
            <w:pPr>
              <w:pStyle w:val="TableParagraph"/>
              <w:spacing w:before="5"/>
              <w:ind w:left="99"/>
              <w:rPr>
                <w:rFonts w:ascii="Cambria" w:eastAsia="Cambria" w:hAnsi="Cambria" w:cs="Cambria"/>
                <w:sz w:val="19"/>
                <w:szCs w:val="19"/>
              </w:rPr>
            </w:pPr>
            <w:r>
              <w:rPr>
                <w:rFonts w:ascii="Cambria"/>
                <w:w w:val="105"/>
                <w:sz w:val="19"/>
              </w:rPr>
              <w:t>1</w:t>
            </w:r>
          </w:p>
        </w:tc>
        <w:tc>
          <w:tcPr>
            <w:tcW w:w="1018" w:type="dxa"/>
            <w:tcBorders>
              <w:top w:val="single" w:sz="5" w:space="0" w:color="000000"/>
              <w:left w:val="single" w:sz="5" w:space="0" w:color="000000"/>
              <w:bottom w:val="single" w:sz="5" w:space="0" w:color="000000"/>
              <w:right w:val="single" w:sz="5" w:space="0" w:color="000000"/>
            </w:tcBorders>
          </w:tcPr>
          <w:p w14:paraId="50F7D922" w14:textId="77777777" w:rsidR="001868B4" w:rsidRDefault="001868B4" w:rsidP="00342221">
            <w:pPr>
              <w:pStyle w:val="TableParagraph"/>
              <w:spacing w:before="5"/>
              <w:ind w:left="104"/>
              <w:rPr>
                <w:rFonts w:ascii="Cambria" w:eastAsia="Cambria" w:hAnsi="Cambria" w:cs="Cambria"/>
                <w:sz w:val="19"/>
                <w:szCs w:val="19"/>
              </w:rPr>
            </w:pPr>
            <w:r>
              <w:rPr>
                <w:rFonts w:ascii="Cambria"/>
                <w:w w:val="105"/>
                <w:sz w:val="19"/>
              </w:rPr>
              <w:t>0</w:t>
            </w:r>
          </w:p>
        </w:tc>
        <w:tc>
          <w:tcPr>
            <w:tcW w:w="1013" w:type="dxa"/>
            <w:tcBorders>
              <w:top w:val="single" w:sz="5" w:space="0" w:color="000000"/>
              <w:left w:val="single" w:sz="5" w:space="0" w:color="000000"/>
              <w:bottom w:val="single" w:sz="5" w:space="0" w:color="000000"/>
              <w:right w:val="single" w:sz="5" w:space="0" w:color="000000"/>
            </w:tcBorders>
          </w:tcPr>
          <w:p w14:paraId="4F51D4E7" w14:textId="77777777" w:rsidR="001868B4" w:rsidRDefault="001868B4" w:rsidP="00342221">
            <w:pPr>
              <w:pStyle w:val="TableParagraph"/>
              <w:spacing w:before="5"/>
              <w:ind w:left="99"/>
              <w:rPr>
                <w:rFonts w:ascii="Cambria" w:eastAsia="Cambria" w:hAnsi="Cambria" w:cs="Cambria"/>
                <w:sz w:val="19"/>
                <w:szCs w:val="19"/>
              </w:rPr>
            </w:pPr>
            <w:r>
              <w:rPr>
                <w:rFonts w:ascii="Cambria"/>
                <w:spacing w:val="1"/>
                <w:w w:val="105"/>
                <w:sz w:val="19"/>
              </w:rPr>
              <w:t>100%</w:t>
            </w:r>
          </w:p>
        </w:tc>
        <w:tc>
          <w:tcPr>
            <w:tcW w:w="1018" w:type="dxa"/>
            <w:tcBorders>
              <w:top w:val="single" w:sz="5" w:space="0" w:color="000000"/>
              <w:left w:val="single" w:sz="5" w:space="0" w:color="000000"/>
              <w:bottom w:val="single" w:sz="5" w:space="0" w:color="000000"/>
              <w:right w:val="single" w:sz="5" w:space="0" w:color="000000"/>
            </w:tcBorders>
          </w:tcPr>
          <w:p w14:paraId="11617CCF" w14:textId="77777777" w:rsidR="001868B4" w:rsidRDefault="001868B4" w:rsidP="00342221">
            <w:pPr>
              <w:pStyle w:val="TableParagraph"/>
              <w:spacing w:before="5"/>
              <w:ind w:left="104"/>
              <w:rPr>
                <w:rFonts w:ascii="Cambria" w:eastAsia="Cambria" w:hAnsi="Cambria" w:cs="Cambria"/>
                <w:sz w:val="19"/>
                <w:szCs w:val="19"/>
              </w:rPr>
            </w:pPr>
            <w:r>
              <w:rPr>
                <w:rFonts w:ascii="Cambria"/>
                <w:spacing w:val="1"/>
                <w:w w:val="105"/>
                <w:sz w:val="19"/>
              </w:rPr>
              <w:t>0%</w:t>
            </w:r>
          </w:p>
        </w:tc>
        <w:tc>
          <w:tcPr>
            <w:tcW w:w="1013" w:type="dxa"/>
            <w:tcBorders>
              <w:top w:val="single" w:sz="5" w:space="0" w:color="000000"/>
              <w:left w:val="single" w:sz="5" w:space="0" w:color="000000"/>
              <w:bottom w:val="single" w:sz="5" w:space="0" w:color="000000"/>
              <w:right w:val="single" w:sz="5" w:space="0" w:color="000000"/>
            </w:tcBorders>
          </w:tcPr>
          <w:p w14:paraId="63FDD156" w14:textId="77777777" w:rsidR="001868B4" w:rsidRDefault="001868B4" w:rsidP="00342221">
            <w:pPr>
              <w:pStyle w:val="TableParagraph"/>
              <w:spacing w:before="5"/>
              <w:ind w:left="99"/>
              <w:rPr>
                <w:rFonts w:ascii="Cambria" w:eastAsia="Cambria" w:hAnsi="Cambria" w:cs="Cambria"/>
                <w:sz w:val="19"/>
                <w:szCs w:val="19"/>
              </w:rPr>
            </w:pPr>
            <w:r>
              <w:rPr>
                <w:rFonts w:ascii="Cambria"/>
                <w:spacing w:val="1"/>
                <w:w w:val="105"/>
                <w:sz w:val="19"/>
              </w:rPr>
              <w:t>35000</w:t>
            </w:r>
          </w:p>
        </w:tc>
        <w:tc>
          <w:tcPr>
            <w:tcW w:w="1018" w:type="dxa"/>
            <w:tcBorders>
              <w:top w:val="single" w:sz="5" w:space="0" w:color="000000"/>
              <w:left w:val="single" w:sz="5" w:space="0" w:color="000000"/>
              <w:bottom w:val="single" w:sz="5" w:space="0" w:color="000000"/>
              <w:right w:val="single" w:sz="5" w:space="0" w:color="000000"/>
            </w:tcBorders>
          </w:tcPr>
          <w:p w14:paraId="1B54BCAA" w14:textId="77777777" w:rsidR="001868B4" w:rsidRDefault="001868B4" w:rsidP="00342221">
            <w:pPr>
              <w:pStyle w:val="TableParagraph"/>
              <w:spacing w:before="5"/>
              <w:ind w:left="104"/>
              <w:rPr>
                <w:rFonts w:ascii="Cambria" w:eastAsia="Cambria" w:hAnsi="Cambria" w:cs="Cambria"/>
                <w:sz w:val="19"/>
                <w:szCs w:val="19"/>
              </w:rPr>
            </w:pPr>
            <w:r>
              <w:rPr>
                <w:rFonts w:ascii="Cambria"/>
                <w:spacing w:val="1"/>
                <w:w w:val="105"/>
                <w:sz w:val="19"/>
              </w:rPr>
              <w:t>0%</w:t>
            </w:r>
          </w:p>
        </w:tc>
        <w:tc>
          <w:tcPr>
            <w:tcW w:w="1013" w:type="dxa"/>
            <w:tcBorders>
              <w:top w:val="single" w:sz="5" w:space="0" w:color="000000"/>
              <w:left w:val="single" w:sz="5" w:space="0" w:color="000000"/>
              <w:bottom w:val="single" w:sz="5" w:space="0" w:color="000000"/>
              <w:right w:val="single" w:sz="5" w:space="0" w:color="000000"/>
            </w:tcBorders>
          </w:tcPr>
          <w:p w14:paraId="1CD6993B" w14:textId="77777777" w:rsidR="001868B4" w:rsidRDefault="001868B4" w:rsidP="00342221">
            <w:pPr>
              <w:pStyle w:val="TableParagraph"/>
              <w:spacing w:before="5"/>
              <w:ind w:left="99"/>
              <w:rPr>
                <w:rFonts w:ascii="Cambria" w:eastAsia="Cambria" w:hAnsi="Cambria" w:cs="Cambria"/>
                <w:sz w:val="19"/>
                <w:szCs w:val="19"/>
              </w:rPr>
            </w:pPr>
            <w:r>
              <w:rPr>
                <w:rFonts w:ascii="Cambria"/>
                <w:spacing w:val="1"/>
                <w:w w:val="105"/>
                <w:sz w:val="19"/>
              </w:rPr>
              <w:t>85%</w:t>
            </w:r>
          </w:p>
        </w:tc>
        <w:tc>
          <w:tcPr>
            <w:tcW w:w="1018" w:type="dxa"/>
            <w:tcBorders>
              <w:top w:val="single" w:sz="5" w:space="0" w:color="000000"/>
              <w:left w:val="single" w:sz="5" w:space="0" w:color="000000"/>
              <w:bottom w:val="single" w:sz="5" w:space="0" w:color="000000"/>
              <w:right w:val="single" w:sz="5" w:space="0" w:color="000000"/>
            </w:tcBorders>
          </w:tcPr>
          <w:p w14:paraId="6FC12D3E" w14:textId="77777777" w:rsidR="001868B4" w:rsidRDefault="001868B4" w:rsidP="00342221">
            <w:pPr>
              <w:pStyle w:val="TableParagraph"/>
              <w:spacing w:before="5"/>
              <w:ind w:left="104"/>
              <w:rPr>
                <w:rFonts w:ascii="Cambria" w:eastAsia="Cambria" w:hAnsi="Cambria" w:cs="Cambria"/>
                <w:sz w:val="19"/>
                <w:szCs w:val="19"/>
              </w:rPr>
            </w:pPr>
            <w:r>
              <w:rPr>
                <w:rFonts w:ascii="Cambria"/>
                <w:spacing w:val="1"/>
                <w:w w:val="105"/>
                <w:sz w:val="19"/>
              </w:rPr>
              <w:t>15%</w:t>
            </w:r>
          </w:p>
        </w:tc>
      </w:tr>
      <w:tr w:rsidR="001868B4" w14:paraId="1ACA9C67" w14:textId="77777777" w:rsidTr="00FB31AE">
        <w:trPr>
          <w:trHeight w:hRule="exact" w:val="326"/>
          <w:jc w:val="center"/>
        </w:trPr>
        <w:tc>
          <w:tcPr>
            <w:tcW w:w="1973" w:type="dxa"/>
            <w:tcBorders>
              <w:top w:val="single" w:sz="5" w:space="0" w:color="000000"/>
              <w:left w:val="single" w:sz="5" w:space="0" w:color="000000"/>
              <w:bottom w:val="single" w:sz="5" w:space="0" w:color="000000"/>
              <w:right w:val="single" w:sz="5" w:space="0" w:color="000000"/>
            </w:tcBorders>
          </w:tcPr>
          <w:p w14:paraId="31D2405B" w14:textId="77777777" w:rsidR="001868B4" w:rsidRDefault="001868B4" w:rsidP="00342221">
            <w:pPr>
              <w:pStyle w:val="TableParagraph"/>
              <w:spacing w:before="5"/>
              <w:ind w:left="104"/>
              <w:rPr>
                <w:rFonts w:ascii="Cambria" w:eastAsia="Cambria" w:hAnsi="Cambria" w:cs="Cambria"/>
                <w:sz w:val="19"/>
                <w:szCs w:val="19"/>
              </w:rPr>
            </w:pPr>
            <w:r>
              <w:rPr>
                <w:rFonts w:ascii="Cambria"/>
                <w:w w:val="105"/>
                <w:sz w:val="19"/>
              </w:rPr>
              <w:t>LCVGasoline</w:t>
            </w:r>
          </w:p>
        </w:tc>
        <w:tc>
          <w:tcPr>
            <w:tcW w:w="1536" w:type="dxa"/>
            <w:tcBorders>
              <w:top w:val="single" w:sz="5" w:space="0" w:color="000000"/>
              <w:left w:val="single" w:sz="5" w:space="0" w:color="000000"/>
              <w:bottom w:val="single" w:sz="5" w:space="0" w:color="000000"/>
              <w:right w:val="single" w:sz="5" w:space="0" w:color="000000"/>
            </w:tcBorders>
          </w:tcPr>
          <w:p w14:paraId="69FBA73E" w14:textId="77777777" w:rsidR="001868B4" w:rsidRDefault="001868B4" w:rsidP="00342221">
            <w:pPr>
              <w:pStyle w:val="TableParagraph"/>
              <w:spacing w:before="5"/>
              <w:ind w:left="99"/>
              <w:rPr>
                <w:rFonts w:ascii="Cambria" w:eastAsia="Cambria" w:hAnsi="Cambria" w:cs="Cambria"/>
                <w:sz w:val="19"/>
                <w:szCs w:val="19"/>
              </w:rPr>
            </w:pPr>
            <w:r>
              <w:rPr>
                <w:rFonts w:ascii="Cambria"/>
                <w:w w:val="105"/>
                <w:sz w:val="19"/>
              </w:rPr>
              <w:t>&lt;3,000</w:t>
            </w:r>
          </w:p>
        </w:tc>
        <w:tc>
          <w:tcPr>
            <w:tcW w:w="1018" w:type="dxa"/>
            <w:tcBorders>
              <w:top w:val="single" w:sz="5" w:space="0" w:color="000000"/>
              <w:left w:val="single" w:sz="5" w:space="0" w:color="000000"/>
              <w:bottom w:val="single" w:sz="5" w:space="0" w:color="000000"/>
              <w:right w:val="single" w:sz="5" w:space="0" w:color="000000"/>
            </w:tcBorders>
          </w:tcPr>
          <w:p w14:paraId="764BDA99" w14:textId="77777777" w:rsidR="001868B4" w:rsidRDefault="001868B4" w:rsidP="00342221">
            <w:pPr>
              <w:pStyle w:val="TableParagraph"/>
              <w:spacing w:before="5"/>
              <w:ind w:left="99"/>
              <w:rPr>
                <w:rFonts w:ascii="Cambria" w:eastAsia="Cambria" w:hAnsi="Cambria" w:cs="Cambria"/>
                <w:sz w:val="19"/>
                <w:szCs w:val="19"/>
              </w:rPr>
            </w:pPr>
            <w:r>
              <w:rPr>
                <w:rFonts w:ascii="Cambria"/>
                <w:spacing w:val="1"/>
                <w:w w:val="105"/>
                <w:sz w:val="19"/>
              </w:rPr>
              <w:t>40%</w:t>
            </w:r>
          </w:p>
        </w:tc>
        <w:tc>
          <w:tcPr>
            <w:tcW w:w="1546" w:type="dxa"/>
            <w:tcBorders>
              <w:top w:val="single" w:sz="5" w:space="0" w:color="000000"/>
              <w:left w:val="single" w:sz="5" w:space="0" w:color="000000"/>
              <w:bottom w:val="single" w:sz="5" w:space="0" w:color="000000"/>
              <w:right w:val="single" w:sz="5" w:space="0" w:color="000000"/>
            </w:tcBorders>
          </w:tcPr>
          <w:p w14:paraId="570E210F" w14:textId="77777777" w:rsidR="001868B4" w:rsidRDefault="001868B4" w:rsidP="00342221">
            <w:pPr>
              <w:pStyle w:val="TableParagraph"/>
              <w:spacing w:before="5"/>
              <w:ind w:left="99"/>
              <w:rPr>
                <w:rFonts w:ascii="Cambria" w:eastAsia="Cambria" w:hAnsi="Cambria" w:cs="Cambria"/>
                <w:sz w:val="19"/>
                <w:szCs w:val="19"/>
              </w:rPr>
            </w:pPr>
            <w:r>
              <w:rPr>
                <w:rFonts w:ascii="Cambria"/>
                <w:w w:val="105"/>
                <w:sz w:val="19"/>
              </w:rPr>
              <w:t>1</w:t>
            </w:r>
          </w:p>
        </w:tc>
        <w:tc>
          <w:tcPr>
            <w:tcW w:w="1018" w:type="dxa"/>
            <w:tcBorders>
              <w:top w:val="single" w:sz="5" w:space="0" w:color="000000"/>
              <w:left w:val="single" w:sz="5" w:space="0" w:color="000000"/>
              <w:bottom w:val="single" w:sz="5" w:space="0" w:color="000000"/>
              <w:right w:val="single" w:sz="5" w:space="0" w:color="000000"/>
            </w:tcBorders>
          </w:tcPr>
          <w:p w14:paraId="5417117E" w14:textId="77777777" w:rsidR="001868B4" w:rsidRDefault="001868B4" w:rsidP="00342221">
            <w:pPr>
              <w:pStyle w:val="TableParagraph"/>
              <w:spacing w:before="5"/>
              <w:ind w:left="104"/>
              <w:rPr>
                <w:rFonts w:ascii="Cambria" w:eastAsia="Cambria" w:hAnsi="Cambria" w:cs="Cambria"/>
                <w:sz w:val="19"/>
                <w:szCs w:val="19"/>
              </w:rPr>
            </w:pPr>
            <w:r>
              <w:rPr>
                <w:rFonts w:ascii="Cambria"/>
                <w:w w:val="105"/>
                <w:sz w:val="19"/>
              </w:rPr>
              <w:t>0</w:t>
            </w:r>
          </w:p>
        </w:tc>
        <w:tc>
          <w:tcPr>
            <w:tcW w:w="1013" w:type="dxa"/>
            <w:tcBorders>
              <w:top w:val="single" w:sz="5" w:space="0" w:color="000000"/>
              <w:left w:val="single" w:sz="5" w:space="0" w:color="000000"/>
              <w:bottom w:val="single" w:sz="5" w:space="0" w:color="000000"/>
              <w:right w:val="single" w:sz="5" w:space="0" w:color="000000"/>
            </w:tcBorders>
          </w:tcPr>
          <w:p w14:paraId="1406EED6" w14:textId="77777777" w:rsidR="001868B4" w:rsidRDefault="001868B4" w:rsidP="00342221">
            <w:pPr>
              <w:pStyle w:val="TableParagraph"/>
              <w:spacing w:before="5"/>
              <w:ind w:left="99"/>
              <w:rPr>
                <w:rFonts w:ascii="Cambria" w:eastAsia="Cambria" w:hAnsi="Cambria" w:cs="Cambria"/>
                <w:sz w:val="19"/>
                <w:szCs w:val="19"/>
              </w:rPr>
            </w:pPr>
            <w:r>
              <w:rPr>
                <w:rFonts w:ascii="Cambria"/>
                <w:spacing w:val="1"/>
                <w:w w:val="105"/>
                <w:sz w:val="19"/>
              </w:rPr>
              <w:t>100%</w:t>
            </w:r>
          </w:p>
        </w:tc>
        <w:tc>
          <w:tcPr>
            <w:tcW w:w="1018" w:type="dxa"/>
            <w:tcBorders>
              <w:top w:val="single" w:sz="5" w:space="0" w:color="000000"/>
              <w:left w:val="single" w:sz="5" w:space="0" w:color="000000"/>
              <w:bottom w:val="single" w:sz="5" w:space="0" w:color="000000"/>
              <w:right w:val="single" w:sz="5" w:space="0" w:color="000000"/>
            </w:tcBorders>
          </w:tcPr>
          <w:p w14:paraId="690535F9" w14:textId="77777777" w:rsidR="001868B4" w:rsidRDefault="001868B4" w:rsidP="00342221">
            <w:pPr>
              <w:pStyle w:val="TableParagraph"/>
              <w:spacing w:before="5"/>
              <w:ind w:left="104"/>
              <w:rPr>
                <w:rFonts w:ascii="Cambria" w:eastAsia="Cambria" w:hAnsi="Cambria" w:cs="Cambria"/>
                <w:sz w:val="19"/>
                <w:szCs w:val="19"/>
              </w:rPr>
            </w:pPr>
            <w:r>
              <w:rPr>
                <w:rFonts w:ascii="Cambria"/>
                <w:spacing w:val="1"/>
                <w:w w:val="105"/>
                <w:sz w:val="19"/>
              </w:rPr>
              <w:t>0%</w:t>
            </w:r>
          </w:p>
        </w:tc>
        <w:tc>
          <w:tcPr>
            <w:tcW w:w="1013" w:type="dxa"/>
            <w:tcBorders>
              <w:top w:val="single" w:sz="5" w:space="0" w:color="000000"/>
              <w:left w:val="single" w:sz="5" w:space="0" w:color="000000"/>
              <w:bottom w:val="single" w:sz="5" w:space="0" w:color="000000"/>
              <w:right w:val="single" w:sz="5" w:space="0" w:color="000000"/>
            </w:tcBorders>
          </w:tcPr>
          <w:p w14:paraId="07F46E12" w14:textId="77777777" w:rsidR="001868B4" w:rsidRDefault="001868B4" w:rsidP="00342221">
            <w:pPr>
              <w:pStyle w:val="TableParagraph"/>
              <w:spacing w:before="5"/>
              <w:ind w:left="99"/>
              <w:rPr>
                <w:rFonts w:ascii="Cambria" w:eastAsia="Cambria" w:hAnsi="Cambria" w:cs="Cambria"/>
                <w:sz w:val="19"/>
                <w:szCs w:val="19"/>
              </w:rPr>
            </w:pPr>
            <w:r>
              <w:rPr>
                <w:rFonts w:ascii="Cambria"/>
                <w:spacing w:val="1"/>
                <w:w w:val="105"/>
                <w:sz w:val="19"/>
              </w:rPr>
              <w:t>28000</w:t>
            </w:r>
          </w:p>
        </w:tc>
        <w:tc>
          <w:tcPr>
            <w:tcW w:w="1018" w:type="dxa"/>
            <w:tcBorders>
              <w:top w:val="single" w:sz="5" w:space="0" w:color="000000"/>
              <w:left w:val="single" w:sz="5" w:space="0" w:color="000000"/>
              <w:bottom w:val="single" w:sz="5" w:space="0" w:color="000000"/>
              <w:right w:val="single" w:sz="5" w:space="0" w:color="000000"/>
            </w:tcBorders>
          </w:tcPr>
          <w:p w14:paraId="472F6F7F" w14:textId="77777777" w:rsidR="001868B4" w:rsidRDefault="001868B4" w:rsidP="00342221">
            <w:pPr>
              <w:pStyle w:val="TableParagraph"/>
              <w:spacing w:before="5"/>
              <w:ind w:left="104"/>
              <w:rPr>
                <w:rFonts w:ascii="Cambria" w:eastAsia="Cambria" w:hAnsi="Cambria" w:cs="Cambria"/>
                <w:sz w:val="19"/>
                <w:szCs w:val="19"/>
              </w:rPr>
            </w:pPr>
            <w:r>
              <w:rPr>
                <w:rFonts w:ascii="Cambria"/>
                <w:w w:val="105"/>
                <w:sz w:val="19"/>
              </w:rPr>
              <w:t>0%</w:t>
            </w:r>
          </w:p>
        </w:tc>
        <w:tc>
          <w:tcPr>
            <w:tcW w:w="1013" w:type="dxa"/>
            <w:tcBorders>
              <w:top w:val="single" w:sz="5" w:space="0" w:color="000000"/>
              <w:left w:val="single" w:sz="5" w:space="0" w:color="000000"/>
              <w:bottom w:val="single" w:sz="5" w:space="0" w:color="000000"/>
              <w:right w:val="single" w:sz="5" w:space="0" w:color="000000"/>
            </w:tcBorders>
          </w:tcPr>
          <w:p w14:paraId="01D53581" w14:textId="77777777" w:rsidR="001868B4" w:rsidRDefault="001868B4" w:rsidP="00342221">
            <w:pPr>
              <w:pStyle w:val="TableParagraph"/>
              <w:spacing w:before="5"/>
              <w:ind w:left="99"/>
              <w:rPr>
                <w:rFonts w:ascii="Cambria" w:eastAsia="Cambria" w:hAnsi="Cambria" w:cs="Cambria"/>
                <w:sz w:val="19"/>
                <w:szCs w:val="19"/>
              </w:rPr>
            </w:pPr>
            <w:r>
              <w:rPr>
                <w:rFonts w:ascii="Cambria"/>
                <w:spacing w:val="1"/>
                <w:w w:val="105"/>
                <w:sz w:val="19"/>
              </w:rPr>
              <w:t>83%</w:t>
            </w:r>
          </w:p>
        </w:tc>
        <w:tc>
          <w:tcPr>
            <w:tcW w:w="1018" w:type="dxa"/>
            <w:tcBorders>
              <w:top w:val="single" w:sz="5" w:space="0" w:color="000000"/>
              <w:left w:val="single" w:sz="5" w:space="0" w:color="000000"/>
              <w:bottom w:val="single" w:sz="5" w:space="0" w:color="000000"/>
              <w:right w:val="single" w:sz="5" w:space="0" w:color="000000"/>
            </w:tcBorders>
          </w:tcPr>
          <w:p w14:paraId="6B724B96" w14:textId="77777777" w:rsidR="001868B4" w:rsidRDefault="001868B4" w:rsidP="00342221">
            <w:pPr>
              <w:pStyle w:val="TableParagraph"/>
              <w:spacing w:before="5"/>
              <w:ind w:left="104"/>
              <w:rPr>
                <w:rFonts w:ascii="Cambria" w:eastAsia="Cambria" w:hAnsi="Cambria" w:cs="Cambria"/>
                <w:sz w:val="19"/>
                <w:szCs w:val="19"/>
              </w:rPr>
            </w:pPr>
            <w:r>
              <w:rPr>
                <w:rFonts w:ascii="Cambria"/>
                <w:spacing w:val="1"/>
                <w:w w:val="105"/>
                <w:sz w:val="19"/>
              </w:rPr>
              <w:t>17%</w:t>
            </w:r>
          </w:p>
        </w:tc>
      </w:tr>
    </w:tbl>
    <w:p w14:paraId="69DEDCFA" w14:textId="77777777" w:rsidR="001868B4" w:rsidRDefault="001868B4" w:rsidP="001868B4">
      <w:pPr>
        <w:rPr>
          <w:rFonts w:eastAsia="Cambria" w:cs="Cambria"/>
          <w:sz w:val="19"/>
          <w:szCs w:val="19"/>
        </w:rPr>
      </w:pPr>
    </w:p>
    <w:p w14:paraId="79AB5E61" w14:textId="77777777" w:rsidR="00342221" w:rsidRDefault="00342221" w:rsidP="001868B4">
      <w:pPr>
        <w:rPr>
          <w:rFonts w:eastAsia="Cambria" w:cs="Cambria"/>
          <w:sz w:val="19"/>
          <w:szCs w:val="19"/>
        </w:rPr>
      </w:pPr>
    </w:p>
    <w:p w14:paraId="3E50B476" w14:textId="77777777" w:rsidR="00342221" w:rsidRDefault="00342221" w:rsidP="001868B4">
      <w:pPr>
        <w:rPr>
          <w:rFonts w:eastAsia="Cambria" w:cs="Cambria"/>
          <w:sz w:val="19"/>
          <w:szCs w:val="19"/>
        </w:rPr>
      </w:pPr>
    </w:p>
    <w:p w14:paraId="5707C5C3" w14:textId="77777777" w:rsidR="00342221" w:rsidRDefault="00342221" w:rsidP="001868B4">
      <w:pPr>
        <w:rPr>
          <w:rFonts w:eastAsia="Cambria" w:cs="Cambria"/>
          <w:sz w:val="19"/>
          <w:szCs w:val="19"/>
        </w:rPr>
      </w:pPr>
    </w:p>
    <w:p w14:paraId="7050D912" w14:textId="2B564962" w:rsidR="00342221" w:rsidRDefault="00342221" w:rsidP="00342221">
      <w:pPr>
        <w:pStyle w:val="Caption"/>
        <w:keepNext/>
        <w:jc w:val="center"/>
      </w:pPr>
      <w:bookmarkStart w:id="139" w:name="_Ref483579215"/>
      <w:r>
        <w:lastRenderedPageBreak/>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43</w:t>
      </w:r>
      <w:r w:rsidR="008032E3">
        <w:rPr>
          <w:noProof/>
        </w:rPr>
        <w:fldChar w:fldCharType="end"/>
      </w:r>
      <w:bookmarkEnd w:id="139"/>
      <w:r>
        <w:t xml:space="preserve">: </w:t>
      </w:r>
      <w:r w:rsidRPr="00342221">
        <w:t>Freight Utilisation ton.km Outputs by Vehicle Class (2014)</w:t>
      </w:r>
    </w:p>
    <w:tbl>
      <w:tblPr>
        <w:tblW w:w="0" w:type="auto"/>
        <w:jc w:val="center"/>
        <w:tblLayout w:type="fixed"/>
        <w:tblCellMar>
          <w:left w:w="0" w:type="dxa"/>
          <w:right w:w="0" w:type="dxa"/>
        </w:tblCellMar>
        <w:tblLook w:val="01E0" w:firstRow="1" w:lastRow="1" w:firstColumn="1" w:lastColumn="1" w:noHBand="0" w:noVBand="0"/>
      </w:tblPr>
      <w:tblGrid>
        <w:gridCol w:w="1896"/>
        <w:gridCol w:w="1526"/>
        <w:gridCol w:w="1517"/>
        <w:gridCol w:w="1286"/>
        <w:gridCol w:w="1555"/>
        <w:gridCol w:w="1056"/>
        <w:gridCol w:w="1027"/>
        <w:gridCol w:w="984"/>
        <w:gridCol w:w="1344"/>
        <w:gridCol w:w="989"/>
      </w:tblGrid>
      <w:tr w:rsidR="00342221" w14:paraId="61E18F2D" w14:textId="77777777" w:rsidTr="00FB31AE">
        <w:trPr>
          <w:trHeight w:hRule="exact" w:val="1608"/>
          <w:jc w:val="center"/>
        </w:trPr>
        <w:tc>
          <w:tcPr>
            <w:tcW w:w="1896" w:type="dxa"/>
            <w:tcBorders>
              <w:top w:val="single" w:sz="8" w:space="0" w:color="000000"/>
              <w:left w:val="single" w:sz="8" w:space="0" w:color="000000"/>
              <w:bottom w:val="single" w:sz="5" w:space="0" w:color="000000"/>
              <w:right w:val="single" w:sz="5" w:space="0" w:color="000000"/>
            </w:tcBorders>
          </w:tcPr>
          <w:p w14:paraId="4B773003" w14:textId="77777777" w:rsidR="00342221" w:rsidRDefault="00342221" w:rsidP="00342221">
            <w:pPr>
              <w:pStyle w:val="TableParagraph"/>
              <w:rPr>
                <w:rFonts w:ascii="Cambria" w:eastAsia="Cambria" w:hAnsi="Cambria" w:cs="Cambria"/>
                <w:b/>
                <w:bCs/>
                <w:sz w:val="18"/>
                <w:szCs w:val="18"/>
              </w:rPr>
            </w:pPr>
          </w:p>
          <w:p w14:paraId="3679C22D" w14:textId="77777777" w:rsidR="00342221" w:rsidRDefault="00342221" w:rsidP="00342221">
            <w:pPr>
              <w:pStyle w:val="TableParagraph"/>
              <w:rPr>
                <w:rFonts w:ascii="Cambria" w:eastAsia="Cambria" w:hAnsi="Cambria" w:cs="Cambria"/>
                <w:b/>
                <w:bCs/>
                <w:sz w:val="18"/>
                <w:szCs w:val="18"/>
              </w:rPr>
            </w:pPr>
          </w:p>
          <w:p w14:paraId="781AFF14" w14:textId="77777777" w:rsidR="00342221" w:rsidRDefault="00342221" w:rsidP="00342221">
            <w:pPr>
              <w:pStyle w:val="TableParagraph"/>
              <w:rPr>
                <w:rFonts w:ascii="Cambria" w:eastAsia="Cambria" w:hAnsi="Cambria" w:cs="Cambria"/>
                <w:b/>
                <w:bCs/>
                <w:sz w:val="18"/>
                <w:szCs w:val="18"/>
              </w:rPr>
            </w:pPr>
          </w:p>
          <w:p w14:paraId="3EB88E16" w14:textId="77777777" w:rsidR="00342221" w:rsidRDefault="00342221" w:rsidP="00342221">
            <w:pPr>
              <w:pStyle w:val="TableParagraph"/>
              <w:rPr>
                <w:rFonts w:ascii="Cambria" w:eastAsia="Cambria" w:hAnsi="Cambria" w:cs="Cambria"/>
                <w:b/>
                <w:bCs/>
                <w:sz w:val="18"/>
                <w:szCs w:val="18"/>
              </w:rPr>
            </w:pPr>
          </w:p>
          <w:p w14:paraId="492FCA84" w14:textId="77777777" w:rsidR="00342221" w:rsidRDefault="00342221" w:rsidP="00342221">
            <w:pPr>
              <w:pStyle w:val="TableParagraph"/>
              <w:rPr>
                <w:rFonts w:ascii="Cambria" w:eastAsia="Cambria" w:hAnsi="Cambria" w:cs="Cambria"/>
                <w:b/>
                <w:bCs/>
                <w:sz w:val="18"/>
                <w:szCs w:val="18"/>
              </w:rPr>
            </w:pPr>
          </w:p>
          <w:p w14:paraId="497912B4" w14:textId="77777777" w:rsidR="00342221" w:rsidRDefault="00342221" w:rsidP="00342221">
            <w:pPr>
              <w:pStyle w:val="TableParagraph"/>
              <w:rPr>
                <w:rFonts w:ascii="Cambria" w:eastAsia="Cambria" w:hAnsi="Cambria" w:cs="Cambria"/>
                <w:b/>
                <w:bCs/>
                <w:sz w:val="18"/>
                <w:szCs w:val="18"/>
              </w:rPr>
            </w:pPr>
          </w:p>
          <w:p w14:paraId="44CF5AAF" w14:textId="77777777" w:rsidR="00342221" w:rsidRDefault="00342221" w:rsidP="00342221">
            <w:pPr>
              <w:pStyle w:val="TableParagraph"/>
              <w:spacing w:before="111"/>
              <w:ind w:left="99"/>
              <w:rPr>
                <w:rFonts w:ascii="Calibri" w:eastAsia="Calibri" w:hAnsi="Calibri" w:cs="Calibri"/>
                <w:sz w:val="17"/>
                <w:szCs w:val="17"/>
              </w:rPr>
            </w:pPr>
            <w:r>
              <w:rPr>
                <w:rFonts w:ascii="Calibri"/>
                <w:b/>
                <w:w w:val="105"/>
                <w:sz w:val="17"/>
              </w:rPr>
              <w:t>SATIM</w:t>
            </w:r>
            <w:r>
              <w:rPr>
                <w:rFonts w:ascii="Calibri"/>
                <w:b/>
                <w:spacing w:val="-5"/>
                <w:w w:val="105"/>
                <w:sz w:val="17"/>
              </w:rPr>
              <w:t xml:space="preserve"> </w:t>
            </w:r>
            <w:r>
              <w:rPr>
                <w:rFonts w:ascii="Calibri"/>
                <w:b/>
                <w:w w:val="105"/>
                <w:sz w:val="17"/>
              </w:rPr>
              <w:t>Vehicle</w:t>
            </w:r>
            <w:r>
              <w:rPr>
                <w:rFonts w:ascii="Calibri"/>
                <w:b/>
                <w:spacing w:val="-6"/>
                <w:w w:val="105"/>
                <w:sz w:val="17"/>
              </w:rPr>
              <w:t xml:space="preserve"> </w:t>
            </w:r>
            <w:r>
              <w:rPr>
                <w:rFonts w:ascii="Calibri"/>
                <w:b/>
                <w:w w:val="105"/>
                <w:sz w:val="17"/>
              </w:rPr>
              <w:t>Class</w:t>
            </w:r>
          </w:p>
        </w:tc>
        <w:tc>
          <w:tcPr>
            <w:tcW w:w="1526" w:type="dxa"/>
            <w:tcBorders>
              <w:top w:val="single" w:sz="8" w:space="0" w:color="000000"/>
              <w:left w:val="single" w:sz="5" w:space="0" w:color="000000"/>
              <w:bottom w:val="single" w:sz="5" w:space="0" w:color="000000"/>
              <w:right w:val="single" w:sz="8" w:space="0" w:color="000000"/>
            </w:tcBorders>
          </w:tcPr>
          <w:p w14:paraId="61D6B680" w14:textId="77777777" w:rsidR="00342221" w:rsidRDefault="00342221" w:rsidP="00342221">
            <w:pPr>
              <w:pStyle w:val="TableParagraph"/>
              <w:rPr>
                <w:rFonts w:ascii="Cambria" w:eastAsia="Cambria" w:hAnsi="Cambria" w:cs="Cambria"/>
                <w:b/>
                <w:bCs/>
              </w:rPr>
            </w:pPr>
          </w:p>
          <w:p w14:paraId="05243EEB" w14:textId="77777777" w:rsidR="00342221" w:rsidRDefault="00342221" w:rsidP="00342221">
            <w:pPr>
              <w:pStyle w:val="TableParagraph"/>
              <w:rPr>
                <w:rFonts w:ascii="Cambria" w:eastAsia="Cambria" w:hAnsi="Cambria" w:cs="Cambria"/>
                <w:b/>
                <w:bCs/>
              </w:rPr>
            </w:pPr>
          </w:p>
          <w:p w14:paraId="5A8E7EDB" w14:textId="77777777" w:rsidR="00342221" w:rsidRDefault="00342221" w:rsidP="00342221">
            <w:pPr>
              <w:pStyle w:val="TableParagraph"/>
              <w:rPr>
                <w:rFonts w:ascii="Cambria" w:eastAsia="Cambria" w:hAnsi="Cambria" w:cs="Cambria"/>
                <w:b/>
                <w:bCs/>
              </w:rPr>
            </w:pPr>
          </w:p>
          <w:p w14:paraId="27A58E52" w14:textId="77777777" w:rsidR="00342221" w:rsidRDefault="00342221" w:rsidP="00342221">
            <w:pPr>
              <w:pStyle w:val="TableParagraph"/>
              <w:rPr>
                <w:rFonts w:ascii="Cambria" w:eastAsia="Cambria" w:hAnsi="Cambria" w:cs="Cambria"/>
                <w:b/>
                <w:bCs/>
              </w:rPr>
            </w:pPr>
          </w:p>
          <w:p w14:paraId="1551B5CF" w14:textId="77777777" w:rsidR="00342221" w:rsidRDefault="00342221" w:rsidP="00342221">
            <w:pPr>
              <w:pStyle w:val="TableParagraph"/>
              <w:spacing w:before="11"/>
              <w:rPr>
                <w:rFonts w:ascii="Cambria" w:eastAsia="Cambria" w:hAnsi="Cambria" w:cs="Cambria"/>
                <w:b/>
                <w:bCs/>
                <w:sz w:val="25"/>
                <w:szCs w:val="25"/>
              </w:rPr>
            </w:pPr>
          </w:p>
          <w:p w14:paraId="7AB88DC1" w14:textId="77777777" w:rsidR="00342221" w:rsidRDefault="00342221" w:rsidP="00342221">
            <w:pPr>
              <w:pStyle w:val="TableParagraph"/>
              <w:ind w:left="99"/>
              <w:rPr>
                <w:rFonts w:ascii="Calibri" w:eastAsia="Calibri" w:hAnsi="Calibri" w:cs="Calibri"/>
                <w:sz w:val="12"/>
                <w:szCs w:val="12"/>
              </w:rPr>
            </w:pPr>
            <w:r>
              <w:rPr>
                <w:rFonts w:ascii="Calibri"/>
                <w:b/>
                <w:spacing w:val="1"/>
                <w:w w:val="105"/>
                <w:sz w:val="17"/>
              </w:rPr>
              <w:t>NAA</w:t>
            </w:r>
            <w:r>
              <w:rPr>
                <w:rFonts w:ascii="Calibri"/>
                <w:b/>
                <w:spacing w:val="2"/>
                <w:w w:val="105"/>
                <w:sz w:val="17"/>
              </w:rPr>
              <w:t>M</w:t>
            </w:r>
            <w:r>
              <w:rPr>
                <w:rFonts w:ascii="Calibri"/>
                <w:b/>
                <w:spacing w:val="1"/>
                <w:w w:val="105"/>
                <w:sz w:val="17"/>
              </w:rPr>
              <w:t>S</w:t>
            </w:r>
            <w:r>
              <w:rPr>
                <w:rFonts w:ascii="Calibri"/>
                <w:b/>
                <w:w w:val="105"/>
                <w:sz w:val="17"/>
              </w:rPr>
              <w:t>A</w:t>
            </w:r>
            <w:r>
              <w:rPr>
                <w:rFonts w:ascii="Calibri"/>
                <w:b/>
                <w:spacing w:val="-13"/>
                <w:w w:val="105"/>
                <w:sz w:val="17"/>
              </w:rPr>
              <w:t xml:space="preserve"> </w:t>
            </w:r>
            <w:r>
              <w:rPr>
                <w:rFonts w:ascii="Calibri"/>
                <w:b/>
                <w:spacing w:val="1"/>
                <w:w w:val="105"/>
                <w:sz w:val="17"/>
              </w:rPr>
              <w:t>GV</w:t>
            </w:r>
            <w:r>
              <w:rPr>
                <w:rFonts w:ascii="Calibri"/>
                <w:b/>
                <w:spacing w:val="2"/>
                <w:w w:val="105"/>
                <w:sz w:val="17"/>
              </w:rPr>
              <w:t>M</w:t>
            </w:r>
            <w:r>
              <w:rPr>
                <w:rFonts w:ascii="Calibri"/>
                <w:b/>
                <w:w w:val="105"/>
                <w:position w:val="9"/>
                <w:sz w:val="12"/>
              </w:rPr>
              <w:t>1</w:t>
            </w:r>
          </w:p>
        </w:tc>
        <w:tc>
          <w:tcPr>
            <w:tcW w:w="1517" w:type="dxa"/>
            <w:tcBorders>
              <w:top w:val="single" w:sz="8" w:space="0" w:color="000000"/>
              <w:left w:val="single" w:sz="8" w:space="0" w:color="000000"/>
              <w:bottom w:val="single" w:sz="5" w:space="0" w:color="000000"/>
              <w:right w:val="single" w:sz="5" w:space="0" w:color="000000"/>
            </w:tcBorders>
          </w:tcPr>
          <w:p w14:paraId="152310DD" w14:textId="77777777" w:rsidR="00342221" w:rsidRDefault="00342221" w:rsidP="00342221">
            <w:pPr>
              <w:pStyle w:val="TableParagraph"/>
              <w:rPr>
                <w:rFonts w:ascii="Cambria" w:eastAsia="Cambria" w:hAnsi="Cambria" w:cs="Cambria"/>
                <w:b/>
                <w:bCs/>
                <w:sz w:val="18"/>
                <w:szCs w:val="18"/>
              </w:rPr>
            </w:pPr>
          </w:p>
          <w:p w14:paraId="7D4AA98D" w14:textId="77777777" w:rsidR="00342221" w:rsidRDefault="00342221" w:rsidP="00342221">
            <w:pPr>
              <w:pStyle w:val="TableParagraph"/>
              <w:spacing w:before="7"/>
              <w:rPr>
                <w:rFonts w:ascii="Cambria" w:eastAsia="Cambria" w:hAnsi="Cambria" w:cs="Cambria"/>
                <w:b/>
                <w:bCs/>
                <w:sz w:val="24"/>
                <w:szCs w:val="24"/>
              </w:rPr>
            </w:pPr>
          </w:p>
          <w:p w14:paraId="34577A10" w14:textId="77777777" w:rsidR="00342221" w:rsidRDefault="00342221" w:rsidP="00342221">
            <w:pPr>
              <w:pStyle w:val="TableParagraph"/>
              <w:spacing w:line="253" w:lineRule="auto"/>
              <w:ind w:left="125" w:right="123"/>
              <w:jc w:val="center"/>
              <w:rPr>
                <w:rFonts w:ascii="Calibri" w:eastAsia="Calibri" w:hAnsi="Calibri" w:cs="Calibri"/>
                <w:sz w:val="17"/>
                <w:szCs w:val="17"/>
              </w:rPr>
            </w:pPr>
            <w:r>
              <w:rPr>
                <w:rFonts w:ascii="Calibri"/>
                <w:b/>
                <w:w w:val="105"/>
                <w:sz w:val="17"/>
              </w:rPr>
              <w:t>Assumed</w:t>
            </w:r>
            <w:r>
              <w:rPr>
                <w:rFonts w:ascii="Calibri"/>
                <w:b/>
                <w:spacing w:val="24"/>
                <w:w w:val="104"/>
                <w:sz w:val="17"/>
              </w:rPr>
              <w:t xml:space="preserve"> </w:t>
            </w:r>
            <w:r>
              <w:rPr>
                <w:rFonts w:ascii="Calibri"/>
                <w:b/>
                <w:w w:val="105"/>
                <w:sz w:val="17"/>
              </w:rPr>
              <w:t>Weighted</w:t>
            </w:r>
            <w:r>
              <w:rPr>
                <w:rFonts w:ascii="Calibri"/>
                <w:b/>
                <w:spacing w:val="26"/>
                <w:w w:val="104"/>
                <w:sz w:val="17"/>
              </w:rPr>
              <w:t xml:space="preserve"> </w:t>
            </w:r>
            <w:r>
              <w:rPr>
                <w:rFonts w:ascii="Calibri"/>
                <w:b/>
                <w:w w:val="105"/>
                <w:sz w:val="17"/>
              </w:rPr>
              <w:t>Average</w:t>
            </w:r>
            <w:r>
              <w:rPr>
                <w:rFonts w:ascii="Calibri"/>
                <w:b/>
                <w:spacing w:val="-11"/>
                <w:w w:val="105"/>
                <w:sz w:val="17"/>
              </w:rPr>
              <w:t xml:space="preserve"> </w:t>
            </w:r>
            <w:r>
              <w:rPr>
                <w:rFonts w:ascii="Calibri"/>
                <w:b/>
                <w:w w:val="105"/>
                <w:sz w:val="17"/>
              </w:rPr>
              <w:t>Payload</w:t>
            </w:r>
            <w:r>
              <w:rPr>
                <w:rFonts w:ascii="Calibri"/>
                <w:b/>
                <w:spacing w:val="30"/>
                <w:w w:val="104"/>
                <w:sz w:val="17"/>
              </w:rPr>
              <w:t xml:space="preserve"> </w:t>
            </w:r>
            <w:r>
              <w:rPr>
                <w:rFonts w:ascii="Calibri"/>
                <w:b/>
                <w:w w:val="105"/>
                <w:sz w:val="17"/>
              </w:rPr>
              <w:t>Capacity</w:t>
            </w:r>
            <w:r>
              <w:rPr>
                <w:rFonts w:ascii="Calibri"/>
                <w:b/>
                <w:spacing w:val="-5"/>
                <w:w w:val="105"/>
                <w:sz w:val="17"/>
              </w:rPr>
              <w:t xml:space="preserve"> </w:t>
            </w:r>
            <w:r>
              <w:rPr>
                <w:rFonts w:ascii="Calibri"/>
                <w:b/>
                <w:w w:val="105"/>
                <w:sz w:val="17"/>
              </w:rPr>
              <w:t>of</w:t>
            </w:r>
            <w:r>
              <w:rPr>
                <w:rFonts w:ascii="Calibri"/>
                <w:b/>
                <w:spacing w:val="-4"/>
                <w:w w:val="105"/>
                <w:sz w:val="17"/>
              </w:rPr>
              <w:t xml:space="preserve"> </w:t>
            </w:r>
            <w:r>
              <w:rPr>
                <w:rFonts w:ascii="Calibri"/>
                <w:b/>
                <w:w w:val="105"/>
                <w:sz w:val="17"/>
              </w:rPr>
              <w:t>Class</w:t>
            </w:r>
            <w:r>
              <w:rPr>
                <w:rFonts w:ascii="Calibri"/>
                <w:b/>
                <w:spacing w:val="28"/>
                <w:w w:val="104"/>
                <w:sz w:val="17"/>
              </w:rPr>
              <w:t xml:space="preserve"> </w:t>
            </w:r>
            <w:r>
              <w:rPr>
                <w:rFonts w:ascii="Calibri"/>
                <w:b/>
                <w:w w:val="105"/>
                <w:sz w:val="17"/>
              </w:rPr>
              <w:t>[tons]3</w:t>
            </w:r>
          </w:p>
        </w:tc>
        <w:tc>
          <w:tcPr>
            <w:tcW w:w="1286" w:type="dxa"/>
            <w:tcBorders>
              <w:top w:val="single" w:sz="8" w:space="0" w:color="000000"/>
              <w:left w:val="single" w:sz="5" w:space="0" w:color="000000"/>
              <w:bottom w:val="single" w:sz="5" w:space="0" w:color="000000"/>
              <w:right w:val="single" w:sz="5" w:space="0" w:color="000000"/>
            </w:tcBorders>
          </w:tcPr>
          <w:p w14:paraId="1AF28AC3" w14:textId="77777777" w:rsidR="00342221" w:rsidRDefault="00342221" w:rsidP="00342221">
            <w:pPr>
              <w:pStyle w:val="TableParagraph"/>
              <w:rPr>
                <w:rFonts w:ascii="Cambria" w:eastAsia="Cambria" w:hAnsi="Cambria" w:cs="Cambria"/>
                <w:b/>
                <w:bCs/>
                <w:sz w:val="18"/>
                <w:szCs w:val="18"/>
              </w:rPr>
            </w:pPr>
          </w:p>
          <w:p w14:paraId="65C2113C" w14:textId="77777777" w:rsidR="00342221" w:rsidRDefault="00342221" w:rsidP="00342221">
            <w:pPr>
              <w:pStyle w:val="TableParagraph"/>
              <w:rPr>
                <w:rFonts w:ascii="Cambria" w:eastAsia="Cambria" w:hAnsi="Cambria" w:cs="Cambria"/>
                <w:b/>
                <w:bCs/>
                <w:sz w:val="18"/>
                <w:szCs w:val="18"/>
              </w:rPr>
            </w:pPr>
          </w:p>
          <w:p w14:paraId="611C260D" w14:textId="77777777" w:rsidR="00342221" w:rsidRDefault="00342221" w:rsidP="00342221">
            <w:pPr>
              <w:pStyle w:val="TableParagraph"/>
              <w:spacing w:before="5"/>
              <w:rPr>
                <w:rFonts w:ascii="Cambria" w:eastAsia="Cambria" w:hAnsi="Cambria" w:cs="Cambria"/>
                <w:b/>
                <w:bCs/>
                <w:sz w:val="25"/>
                <w:szCs w:val="25"/>
              </w:rPr>
            </w:pPr>
          </w:p>
          <w:p w14:paraId="0FECB936" w14:textId="77777777" w:rsidR="00342221" w:rsidRDefault="00342221" w:rsidP="00342221">
            <w:pPr>
              <w:pStyle w:val="TableParagraph"/>
              <w:spacing w:line="253" w:lineRule="auto"/>
              <w:ind w:left="125" w:right="123"/>
              <w:jc w:val="center"/>
              <w:rPr>
                <w:rFonts w:ascii="Calibri" w:eastAsia="Calibri" w:hAnsi="Calibri" w:cs="Calibri"/>
                <w:sz w:val="17"/>
                <w:szCs w:val="17"/>
              </w:rPr>
            </w:pPr>
            <w:r>
              <w:rPr>
                <w:rFonts w:ascii="Calibri"/>
                <w:b/>
                <w:w w:val="105"/>
                <w:sz w:val="17"/>
              </w:rPr>
              <w:t>Average</w:t>
            </w:r>
            <w:r>
              <w:rPr>
                <w:rFonts w:ascii="Calibri"/>
                <w:b/>
                <w:spacing w:val="-9"/>
                <w:w w:val="105"/>
                <w:sz w:val="17"/>
              </w:rPr>
              <w:t xml:space="preserve"> </w:t>
            </w:r>
            <w:r>
              <w:rPr>
                <w:rFonts w:ascii="Calibri"/>
                <w:b/>
                <w:w w:val="105"/>
                <w:sz w:val="17"/>
              </w:rPr>
              <w:t>Fleet</w:t>
            </w:r>
            <w:r>
              <w:rPr>
                <w:rFonts w:ascii="Calibri"/>
                <w:b/>
                <w:spacing w:val="28"/>
                <w:w w:val="104"/>
                <w:sz w:val="17"/>
              </w:rPr>
              <w:t xml:space="preserve"> </w:t>
            </w:r>
            <w:r>
              <w:rPr>
                <w:rFonts w:ascii="Calibri"/>
                <w:b/>
                <w:w w:val="105"/>
                <w:sz w:val="17"/>
              </w:rPr>
              <w:t>Annual</w:t>
            </w:r>
            <w:r>
              <w:rPr>
                <w:rFonts w:ascii="Calibri"/>
                <w:b/>
                <w:spacing w:val="25"/>
                <w:w w:val="104"/>
                <w:sz w:val="17"/>
              </w:rPr>
              <w:t xml:space="preserve"> </w:t>
            </w:r>
            <w:r>
              <w:rPr>
                <w:rFonts w:ascii="Calibri"/>
                <w:b/>
                <w:w w:val="105"/>
                <w:sz w:val="17"/>
              </w:rPr>
              <w:t>Mileage</w:t>
            </w:r>
            <w:r>
              <w:rPr>
                <w:rFonts w:ascii="Calibri"/>
                <w:b/>
                <w:spacing w:val="25"/>
                <w:w w:val="104"/>
                <w:sz w:val="17"/>
              </w:rPr>
              <w:t xml:space="preserve"> </w:t>
            </w:r>
            <w:r>
              <w:rPr>
                <w:rFonts w:ascii="Calibri"/>
                <w:b/>
                <w:w w:val="105"/>
                <w:sz w:val="17"/>
              </w:rPr>
              <w:t>(km)4</w:t>
            </w:r>
          </w:p>
        </w:tc>
        <w:tc>
          <w:tcPr>
            <w:tcW w:w="1555" w:type="dxa"/>
            <w:tcBorders>
              <w:top w:val="single" w:sz="8" w:space="0" w:color="000000"/>
              <w:left w:val="single" w:sz="5" w:space="0" w:color="000000"/>
              <w:bottom w:val="single" w:sz="5" w:space="0" w:color="000000"/>
              <w:right w:val="single" w:sz="8" w:space="0" w:color="000000"/>
            </w:tcBorders>
          </w:tcPr>
          <w:p w14:paraId="078A0318" w14:textId="77777777" w:rsidR="00342221" w:rsidRDefault="00342221" w:rsidP="00342221">
            <w:pPr>
              <w:pStyle w:val="TableParagraph"/>
              <w:rPr>
                <w:rFonts w:ascii="Cambria" w:eastAsia="Cambria" w:hAnsi="Cambria" w:cs="Cambria"/>
                <w:b/>
                <w:bCs/>
                <w:sz w:val="18"/>
                <w:szCs w:val="18"/>
              </w:rPr>
            </w:pPr>
          </w:p>
          <w:p w14:paraId="54A56537" w14:textId="77777777" w:rsidR="00342221" w:rsidRDefault="00342221" w:rsidP="00342221">
            <w:pPr>
              <w:pStyle w:val="TableParagraph"/>
              <w:rPr>
                <w:rFonts w:ascii="Cambria" w:eastAsia="Cambria" w:hAnsi="Cambria" w:cs="Cambria"/>
                <w:b/>
                <w:bCs/>
                <w:sz w:val="18"/>
                <w:szCs w:val="18"/>
              </w:rPr>
            </w:pPr>
          </w:p>
          <w:p w14:paraId="6828E358" w14:textId="77777777" w:rsidR="00342221" w:rsidRDefault="00342221" w:rsidP="00342221">
            <w:pPr>
              <w:pStyle w:val="TableParagraph"/>
              <w:rPr>
                <w:rFonts w:ascii="Cambria" w:eastAsia="Cambria" w:hAnsi="Cambria" w:cs="Cambria"/>
                <w:b/>
                <w:bCs/>
                <w:sz w:val="18"/>
                <w:szCs w:val="18"/>
              </w:rPr>
            </w:pPr>
          </w:p>
          <w:p w14:paraId="03A6842F" w14:textId="77777777" w:rsidR="00342221" w:rsidRDefault="00342221" w:rsidP="00342221">
            <w:pPr>
              <w:pStyle w:val="TableParagraph"/>
              <w:spacing w:before="3"/>
              <w:rPr>
                <w:rFonts w:ascii="Cambria" w:eastAsia="Cambria" w:hAnsi="Cambria" w:cs="Cambria"/>
                <w:b/>
                <w:bCs/>
                <w:sz w:val="26"/>
                <w:szCs w:val="26"/>
              </w:rPr>
            </w:pPr>
          </w:p>
          <w:p w14:paraId="2629B10E" w14:textId="77777777" w:rsidR="00342221" w:rsidRDefault="00342221" w:rsidP="00342221">
            <w:pPr>
              <w:pStyle w:val="TableParagraph"/>
              <w:spacing w:line="252" w:lineRule="auto"/>
              <w:ind w:left="393" w:right="392" w:firstLine="54"/>
              <w:rPr>
                <w:rFonts w:ascii="Calibri" w:eastAsia="Calibri" w:hAnsi="Calibri" w:cs="Calibri"/>
                <w:sz w:val="17"/>
                <w:szCs w:val="17"/>
              </w:rPr>
            </w:pPr>
            <w:r>
              <w:rPr>
                <w:rFonts w:ascii="Calibri"/>
                <w:b/>
                <w:w w:val="105"/>
                <w:sz w:val="17"/>
              </w:rPr>
              <w:t>Count</w:t>
            </w:r>
            <w:r>
              <w:rPr>
                <w:rFonts w:ascii="Calibri"/>
                <w:b/>
                <w:spacing w:val="-5"/>
                <w:w w:val="105"/>
                <w:sz w:val="17"/>
              </w:rPr>
              <w:t xml:space="preserve"> </w:t>
            </w:r>
            <w:r>
              <w:rPr>
                <w:rFonts w:ascii="Calibri"/>
                <w:b/>
                <w:w w:val="105"/>
                <w:sz w:val="17"/>
              </w:rPr>
              <w:t>of</w:t>
            </w:r>
            <w:r>
              <w:rPr>
                <w:rFonts w:ascii="Calibri"/>
                <w:b/>
                <w:spacing w:val="25"/>
                <w:w w:val="104"/>
                <w:sz w:val="17"/>
              </w:rPr>
              <w:t xml:space="preserve"> </w:t>
            </w:r>
            <w:r>
              <w:rPr>
                <w:rFonts w:ascii="Calibri"/>
                <w:b/>
                <w:w w:val="105"/>
                <w:sz w:val="17"/>
              </w:rPr>
              <w:t>Operating</w:t>
            </w:r>
            <w:r>
              <w:rPr>
                <w:rFonts w:ascii="Calibri"/>
                <w:b/>
                <w:spacing w:val="25"/>
                <w:w w:val="104"/>
                <w:sz w:val="17"/>
              </w:rPr>
              <w:t xml:space="preserve"> </w:t>
            </w:r>
            <w:r>
              <w:rPr>
                <w:rFonts w:ascii="Calibri"/>
                <w:b/>
                <w:w w:val="105"/>
                <w:sz w:val="17"/>
              </w:rPr>
              <w:t>Vehicles</w:t>
            </w:r>
            <w:r>
              <w:rPr>
                <w:rFonts w:ascii="Calibri"/>
                <w:b/>
                <w:spacing w:val="-6"/>
                <w:w w:val="105"/>
                <w:sz w:val="17"/>
              </w:rPr>
              <w:t xml:space="preserve"> </w:t>
            </w:r>
            <w:r>
              <w:rPr>
                <w:rFonts w:ascii="Calibri"/>
                <w:b/>
                <w:w w:val="105"/>
                <w:sz w:val="17"/>
              </w:rPr>
              <w:t>5</w:t>
            </w:r>
          </w:p>
        </w:tc>
        <w:tc>
          <w:tcPr>
            <w:tcW w:w="1056" w:type="dxa"/>
            <w:tcBorders>
              <w:top w:val="single" w:sz="8" w:space="0" w:color="000000"/>
              <w:left w:val="single" w:sz="8" w:space="0" w:color="000000"/>
              <w:bottom w:val="single" w:sz="5" w:space="0" w:color="000000"/>
              <w:right w:val="single" w:sz="5" w:space="0" w:color="000000"/>
            </w:tcBorders>
          </w:tcPr>
          <w:p w14:paraId="287A1F7C" w14:textId="77777777" w:rsidR="00342221" w:rsidRDefault="00342221" w:rsidP="00342221">
            <w:pPr>
              <w:pStyle w:val="TableParagraph"/>
              <w:rPr>
                <w:rFonts w:ascii="Cambria" w:eastAsia="Cambria" w:hAnsi="Cambria" w:cs="Cambria"/>
                <w:b/>
                <w:bCs/>
                <w:sz w:val="18"/>
                <w:szCs w:val="18"/>
              </w:rPr>
            </w:pPr>
          </w:p>
          <w:p w14:paraId="701690C4" w14:textId="77777777" w:rsidR="00342221" w:rsidRDefault="00342221" w:rsidP="00342221">
            <w:pPr>
              <w:pStyle w:val="TableParagraph"/>
              <w:rPr>
                <w:rFonts w:ascii="Cambria" w:eastAsia="Cambria" w:hAnsi="Cambria" w:cs="Cambria"/>
                <w:b/>
                <w:bCs/>
                <w:sz w:val="18"/>
                <w:szCs w:val="18"/>
              </w:rPr>
            </w:pPr>
          </w:p>
          <w:p w14:paraId="2CBC9C4D" w14:textId="77777777" w:rsidR="00342221" w:rsidRDefault="00342221" w:rsidP="00342221">
            <w:pPr>
              <w:pStyle w:val="TableParagraph"/>
              <w:rPr>
                <w:rFonts w:ascii="Cambria" w:eastAsia="Cambria" w:hAnsi="Cambria" w:cs="Cambria"/>
                <w:b/>
                <w:bCs/>
                <w:sz w:val="18"/>
                <w:szCs w:val="18"/>
              </w:rPr>
            </w:pPr>
          </w:p>
          <w:p w14:paraId="5AC4FB6E" w14:textId="77777777" w:rsidR="00342221" w:rsidRDefault="00342221" w:rsidP="00342221">
            <w:pPr>
              <w:pStyle w:val="TableParagraph"/>
              <w:spacing w:before="3"/>
              <w:rPr>
                <w:rFonts w:ascii="Cambria" w:eastAsia="Cambria" w:hAnsi="Cambria" w:cs="Cambria"/>
                <w:b/>
                <w:bCs/>
                <w:sz w:val="26"/>
                <w:szCs w:val="26"/>
              </w:rPr>
            </w:pPr>
          </w:p>
          <w:p w14:paraId="51EE9369" w14:textId="77777777" w:rsidR="00342221" w:rsidRDefault="00342221" w:rsidP="00342221">
            <w:pPr>
              <w:pStyle w:val="TableParagraph"/>
              <w:spacing w:line="252" w:lineRule="auto"/>
              <w:ind w:left="248" w:right="254" w:firstLine="5"/>
              <w:jc w:val="both"/>
              <w:rPr>
                <w:rFonts w:ascii="Calibri" w:eastAsia="Calibri" w:hAnsi="Calibri" w:cs="Calibri"/>
                <w:sz w:val="17"/>
                <w:szCs w:val="17"/>
              </w:rPr>
            </w:pPr>
            <w:r>
              <w:rPr>
                <w:rFonts w:ascii="Calibri"/>
                <w:b/>
                <w:w w:val="105"/>
                <w:sz w:val="17"/>
              </w:rPr>
              <w:t>Freight</w:t>
            </w:r>
            <w:r>
              <w:rPr>
                <w:rFonts w:ascii="Calibri"/>
                <w:b/>
                <w:spacing w:val="24"/>
                <w:w w:val="104"/>
                <w:sz w:val="17"/>
              </w:rPr>
              <w:t xml:space="preserve"> </w:t>
            </w:r>
            <w:r>
              <w:rPr>
                <w:rFonts w:ascii="Calibri"/>
                <w:b/>
                <w:w w:val="105"/>
                <w:sz w:val="17"/>
              </w:rPr>
              <w:t>Output</w:t>
            </w:r>
            <w:r>
              <w:rPr>
                <w:rFonts w:ascii="Calibri"/>
                <w:b/>
                <w:spacing w:val="24"/>
                <w:w w:val="104"/>
                <w:sz w:val="17"/>
              </w:rPr>
              <w:t xml:space="preserve"> </w:t>
            </w:r>
            <w:r>
              <w:rPr>
                <w:rFonts w:ascii="Calibri"/>
                <w:b/>
                <w:w w:val="105"/>
                <w:sz w:val="17"/>
              </w:rPr>
              <w:t>(tkm)</w:t>
            </w:r>
          </w:p>
        </w:tc>
        <w:tc>
          <w:tcPr>
            <w:tcW w:w="1027" w:type="dxa"/>
            <w:tcBorders>
              <w:top w:val="single" w:sz="8" w:space="0" w:color="000000"/>
              <w:left w:val="single" w:sz="5" w:space="0" w:color="000000"/>
              <w:bottom w:val="single" w:sz="5" w:space="0" w:color="000000"/>
              <w:right w:val="single" w:sz="5" w:space="0" w:color="000000"/>
            </w:tcBorders>
          </w:tcPr>
          <w:p w14:paraId="489A04ED" w14:textId="77777777" w:rsidR="00342221" w:rsidRDefault="00342221" w:rsidP="00342221">
            <w:pPr>
              <w:pStyle w:val="TableParagraph"/>
              <w:rPr>
                <w:rFonts w:ascii="Cambria" w:eastAsia="Cambria" w:hAnsi="Cambria" w:cs="Cambria"/>
                <w:b/>
                <w:bCs/>
                <w:sz w:val="18"/>
                <w:szCs w:val="18"/>
              </w:rPr>
            </w:pPr>
          </w:p>
          <w:p w14:paraId="57BBD382" w14:textId="77777777" w:rsidR="00342221" w:rsidRDefault="00342221" w:rsidP="00342221">
            <w:pPr>
              <w:pStyle w:val="TableParagraph"/>
              <w:rPr>
                <w:rFonts w:ascii="Cambria" w:eastAsia="Cambria" w:hAnsi="Cambria" w:cs="Cambria"/>
                <w:b/>
                <w:bCs/>
                <w:sz w:val="18"/>
                <w:szCs w:val="18"/>
              </w:rPr>
            </w:pPr>
          </w:p>
          <w:p w14:paraId="5BAE1324" w14:textId="77777777" w:rsidR="00342221" w:rsidRDefault="00342221" w:rsidP="00342221">
            <w:pPr>
              <w:pStyle w:val="TableParagraph"/>
              <w:rPr>
                <w:rFonts w:ascii="Cambria" w:eastAsia="Cambria" w:hAnsi="Cambria" w:cs="Cambria"/>
                <w:b/>
                <w:bCs/>
                <w:sz w:val="18"/>
                <w:szCs w:val="18"/>
              </w:rPr>
            </w:pPr>
          </w:p>
          <w:p w14:paraId="40214204" w14:textId="77777777" w:rsidR="00342221" w:rsidRDefault="00342221" w:rsidP="00342221">
            <w:pPr>
              <w:pStyle w:val="TableParagraph"/>
              <w:rPr>
                <w:rFonts w:ascii="Cambria" w:eastAsia="Cambria" w:hAnsi="Cambria" w:cs="Cambria"/>
                <w:b/>
                <w:bCs/>
                <w:sz w:val="18"/>
                <w:szCs w:val="18"/>
              </w:rPr>
            </w:pPr>
          </w:p>
          <w:p w14:paraId="56EE698B" w14:textId="77777777" w:rsidR="00342221" w:rsidRDefault="00342221" w:rsidP="00342221">
            <w:pPr>
              <w:pStyle w:val="TableParagraph"/>
              <w:spacing w:before="8"/>
              <w:rPr>
                <w:rFonts w:ascii="Cambria" w:eastAsia="Cambria" w:hAnsi="Cambria" w:cs="Cambria"/>
                <w:b/>
                <w:bCs/>
                <w:sz w:val="26"/>
                <w:szCs w:val="26"/>
              </w:rPr>
            </w:pPr>
          </w:p>
          <w:p w14:paraId="1353EE63" w14:textId="77777777" w:rsidR="00342221" w:rsidRDefault="00342221" w:rsidP="00342221">
            <w:pPr>
              <w:pStyle w:val="TableParagraph"/>
              <w:spacing w:line="255" w:lineRule="auto"/>
              <w:ind w:left="237" w:right="195" w:hanging="38"/>
              <w:rPr>
                <w:rFonts w:ascii="Calibri" w:eastAsia="Calibri" w:hAnsi="Calibri" w:cs="Calibri"/>
                <w:sz w:val="17"/>
                <w:szCs w:val="17"/>
              </w:rPr>
            </w:pPr>
            <w:r>
              <w:rPr>
                <w:rFonts w:ascii="Calibri"/>
                <w:b/>
                <w:w w:val="105"/>
                <w:sz w:val="17"/>
              </w:rPr>
              <w:t>Share</w:t>
            </w:r>
            <w:r>
              <w:rPr>
                <w:rFonts w:ascii="Calibri"/>
                <w:b/>
                <w:spacing w:val="-5"/>
                <w:w w:val="105"/>
                <w:sz w:val="17"/>
              </w:rPr>
              <w:t xml:space="preserve"> </w:t>
            </w:r>
            <w:r>
              <w:rPr>
                <w:rFonts w:ascii="Calibri"/>
                <w:b/>
                <w:w w:val="105"/>
                <w:sz w:val="17"/>
              </w:rPr>
              <w:t>of</w:t>
            </w:r>
            <w:r>
              <w:rPr>
                <w:rFonts w:ascii="Calibri"/>
                <w:b/>
                <w:spacing w:val="24"/>
                <w:w w:val="104"/>
                <w:sz w:val="17"/>
              </w:rPr>
              <w:t xml:space="preserve"> </w:t>
            </w:r>
            <w:r>
              <w:rPr>
                <w:rFonts w:ascii="Calibri"/>
                <w:b/>
                <w:w w:val="105"/>
                <w:sz w:val="17"/>
              </w:rPr>
              <w:t>ton-km</w:t>
            </w:r>
          </w:p>
        </w:tc>
        <w:tc>
          <w:tcPr>
            <w:tcW w:w="984" w:type="dxa"/>
            <w:tcBorders>
              <w:top w:val="single" w:sz="8" w:space="0" w:color="000000"/>
              <w:left w:val="single" w:sz="5" w:space="0" w:color="000000"/>
              <w:bottom w:val="single" w:sz="5" w:space="0" w:color="000000"/>
              <w:right w:val="single" w:sz="5" w:space="0" w:color="000000"/>
            </w:tcBorders>
          </w:tcPr>
          <w:p w14:paraId="15ED0D3B" w14:textId="77777777" w:rsidR="00342221" w:rsidRDefault="00342221" w:rsidP="00342221">
            <w:pPr>
              <w:pStyle w:val="TableParagraph"/>
              <w:rPr>
                <w:rFonts w:ascii="Cambria" w:eastAsia="Cambria" w:hAnsi="Cambria" w:cs="Cambria"/>
                <w:b/>
                <w:bCs/>
                <w:sz w:val="18"/>
                <w:szCs w:val="18"/>
              </w:rPr>
            </w:pPr>
          </w:p>
          <w:p w14:paraId="42214BED" w14:textId="77777777" w:rsidR="00342221" w:rsidRDefault="00342221" w:rsidP="00342221">
            <w:pPr>
              <w:pStyle w:val="TableParagraph"/>
              <w:rPr>
                <w:rFonts w:ascii="Cambria" w:eastAsia="Cambria" w:hAnsi="Cambria" w:cs="Cambria"/>
                <w:b/>
                <w:bCs/>
                <w:sz w:val="18"/>
                <w:szCs w:val="18"/>
              </w:rPr>
            </w:pPr>
          </w:p>
          <w:p w14:paraId="126AA57B" w14:textId="77777777" w:rsidR="00342221" w:rsidRDefault="00342221" w:rsidP="00342221">
            <w:pPr>
              <w:pStyle w:val="TableParagraph"/>
              <w:rPr>
                <w:rFonts w:ascii="Cambria" w:eastAsia="Cambria" w:hAnsi="Cambria" w:cs="Cambria"/>
                <w:b/>
                <w:bCs/>
                <w:sz w:val="18"/>
                <w:szCs w:val="18"/>
              </w:rPr>
            </w:pPr>
          </w:p>
          <w:p w14:paraId="205B261E" w14:textId="77777777" w:rsidR="00342221" w:rsidRDefault="00342221" w:rsidP="00342221">
            <w:pPr>
              <w:pStyle w:val="TableParagraph"/>
              <w:rPr>
                <w:rFonts w:ascii="Cambria" w:eastAsia="Cambria" w:hAnsi="Cambria" w:cs="Cambria"/>
                <w:b/>
                <w:bCs/>
                <w:sz w:val="18"/>
                <w:szCs w:val="18"/>
              </w:rPr>
            </w:pPr>
          </w:p>
          <w:p w14:paraId="63D21CD8" w14:textId="77777777" w:rsidR="00342221" w:rsidRDefault="00342221" w:rsidP="00342221">
            <w:pPr>
              <w:pStyle w:val="TableParagraph"/>
              <w:spacing w:before="8"/>
              <w:rPr>
                <w:rFonts w:ascii="Cambria" w:eastAsia="Cambria" w:hAnsi="Cambria" w:cs="Cambria"/>
                <w:b/>
                <w:bCs/>
                <w:sz w:val="26"/>
                <w:szCs w:val="26"/>
              </w:rPr>
            </w:pPr>
          </w:p>
          <w:p w14:paraId="0EA98368" w14:textId="77777777" w:rsidR="00342221" w:rsidRDefault="00342221" w:rsidP="00342221">
            <w:pPr>
              <w:pStyle w:val="TableParagraph"/>
              <w:spacing w:line="255" w:lineRule="auto"/>
              <w:ind w:left="281" w:right="175" w:hanging="108"/>
              <w:rPr>
                <w:rFonts w:ascii="Calibri" w:eastAsia="Calibri" w:hAnsi="Calibri" w:cs="Calibri"/>
                <w:sz w:val="17"/>
                <w:szCs w:val="17"/>
              </w:rPr>
            </w:pPr>
            <w:r>
              <w:rPr>
                <w:rFonts w:ascii="Calibri"/>
                <w:b/>
                <w:w w:val="105"/>
                <w:sz w:val="17"/>
              </w:rPr>
              <w:t>Corridor</w:t>
            </w:r>
            <w:r>
              <w:rPr>
                <w:rFonts w:ascii="Calibri"/>
                <w:b/>
                <w:spacing w:val="24"/>
                <w:w w:val="104"/>
                <w:sz w:val="17"/>
              </w:rPr>
              <w:t xml:space="preserve"> </w:t>
            </w:r>
            <w:r>
              <w:rPr>
                <w:rFonts w:ascii="Calibri"/>
                <w:b/>
                <w:w w:val="105"/>
                <w:sz w:val="17"/>
              </w:rPr>
              <w:t>(tkm)</w:t>
            </w:r>
          </w:p>
        </w:tc>
        <w:tc>
          <w:tcPr>
            <w:tcW w:w="1344" w:type="dxa"/>
            <w:tcBorders>
              <w:top w:val="single" w:sz="8" w:space="0" w:color="000000"/>
              <w:left w:val="single" w:sz="5" w:space="0" w:color="000000"/>
              <w:bottom w:val="single" w:sz="5" w:space="0" w:color="000000"/>
              <w:right w:val="single" w:sz="5" w:space="0" w:color="000000"/>
            </w:tcBorders>
          </w:tcPr>
          <w:p w14:paraId="1822E6B4" w14:textId="77777777" w:rsidR="00342221" w:rsidRDefault="00342221" w:rsidP="00342221">
            <w:pPr>
              <w:pStyle w:val="TableParagraph"/>
              <w:rPr>
                <w:rFonts w:ascii="Cambria" w:eastAsia="Cambria" w:hAnsi="Cambria" w:cs="Cambria"/>
                <w:b/>
                <w:bCs/>
                <w:sz w:val="18"/>
                <w:szCs w:val="18"/>
              </w:rPr>
            </w:pPr>
          </w:p>
          <w:p w14:paraId="0DF94A88" w14:textId="77777777" w:rsidR="00342221" w:rsidRDefault="00342221" w:rsidP="00342221">
            <w:pPr>
              <w:pStyle w:val="TableParagraph"/>
              <w:rPr>
                <w:rFonts w:ascii="Cambria" w:eastAsia="Cambria" w:hAnsi="Cambria" w:cs="Cambria"/>
                <w:b/>
                <w:bCs/>
                <w:sz w:val="18"/>
                <w:szCs w:val="18"/>
              </w:rPr>
            </w:pPr>
          </w:p>
          <w:p w14:paraId="2FACED4B" w14:textId="77777777" w:rsidR="00342221" w:rsidRDefault="00342221" w:rsidP="00342221">
            <w:pPr>
              <w:pStyle w:val="TableParagraph"/>
              <w:rPr>
                <w:rFonts w:ascii="Cambria" w:eastAsia="Cambria" w:hAnsi="Cambria" w:cs="Cambria"/>
                <w:b/>
                <w:bCs/>
                <w:sz w:val="18"/>
                <w:szCs w:val="18"/>
              </w:rPr>
            </w:pPr>
          </w:p>
          <w:p w14:paraId="18181E54" w14:textId="77777777" w:rsidR="00342221" w:rsidRDefault="00342221" w:rsidP="00342221">
            <w:pPr>
              <w:pStyle w:val="TableParagraph"/>
              <w:rPr>
                <w:rFonts w:ascii="Cambria" w:eastAsia="Cambria" w:hAnsi="Cambria" w:cs="Cambria"/>
                <w:b/>
                <w:bCs/>
                <w:sz w:val="18"/>
                <w:szCs w:val="18"/>
              </w:rPr>
            </w:pPr>
          </w:p>
          <w:p w14:paraId="70504C50" w14:textId="77777777" w:rsidR="00342221" w:rsidRDefault="00342221" w:rsidP="00342221">
            <w:pPr>
              <w:pStyle w:val="TableParagraph"/>
              <w:spacing w:before="8"/>
              <w:rPr>
                <w:rFonts w:ascii="Cambria" w:eastAsia="Cambria" w:hAnsi="Cambria" w:cs="Cambria"/>
                <w:b/>
                <w:bCs/>
                <w:sz w:val="26"/>
                <w:szCs w:val="26"/>
              </w:rPr>
            </w:pPr>
          </w:p>
          <w:p w14:paraId="538C840F" w14:textId="77777777" w:rsidR="00342221" w:rsidRDefault="00342221" w:rsidP="00342221">
            <w:pPr>
              <w:pStyle w:val="TableParagraph"/>
              <w:spacing w:line="255" w:lineRule="auto"/>
              <w:ind w:left="464" w:right="162" w:hanging="297"/>
              <w:rPr>
                <w:rFonts w:ascii="Calibri" w:eastAsia="Calibri" w:hAnsi="Calibri" w:cs="Calibri"/>
                <w:sz w:val="17"/>
                <w:szCs w:val="17"/>
              </w:rPr>
            </w:pPr>
            <w:r>
              <w:rPr>
                <w:rFonts w:ascii="Calibri"/>
                <w:b/>
                <w:w w:val="105"/>
                <w:sz w:val="17"/>
              </w:rPr>
              <w:t>Metropolitan</w:t>
            </w:r>
            <w:r>
              <w:rPr>
                <w:rFonts w:ascii="Calibri"/>
                <w:b/>
                <w:spacing w:val="27"/>
                <w:w w:val="104"/>
                <w:sz w:val="17"/>
              </w:rPr>
              <w:t xml:space="preserve"> </w:t>
            </w:r>
            <w:r>
              <w:rPr>
                <w:rFonts w:ascii="Calibri"/>
                <w:b/>
                <w:w w:val="105"/>
                <w:sz w:val="17"/>
              </w:rPr>
              <w:t>(tkm)</w:t>
            </w:r>
          </w:p>
        </w:tc>
        <w:tc>
          <w:tcPr>
            <w:tcW w:w="989" w:type="dxa"/>
            <w:tcBorders>
              <w:top w:val="single" w:sz="8" w:space="0" w:color="000000"/>
              <w:left w:val="single" w:sz="5" w:space="0" w:color="000000"/>
              <w:bottom w:val="single" w:sz="5" w:space="0" w:color="000000"/>
              <w:right w:val="single" w:sz="8" w:space="0" w:color="000000"/>
            </w:tcBorders>
          </w:tcPr>
          <w:p w14:paraId="50B31BF9" w14:textId="77777777" w:rsidR="00342221" w:rsidRDefault="00342221" w:rsidP="00342221">
            <w:pPr>
              <w:pStyle w:val="TableParagraph"/>
              <w:rPr>
                <w:rFonts w:ascii="Cambria" w:eastAsia="Cambria" w:hAnsi="Cambria" w:cs="Cambria"/>
                <w:b/>
                <w:bCs/>
                <w:sz w:val="18"/>
                <w:szCs w:val="18"/>
              </w:rPr>
            </w:pPr>
          </w:p>
          <w:p w14:paraId="02450836" w14:textId="77777777" w:rsidR="00342221" w:rsidRDefault="00342221" w:rsidP="00342221">
            <w:pPr>
              <w:pStyle w:val="TableParagraph"/>
              <w:rPr>
                <w:rFonts w:ascii="Cambria" w:eastAsia="Cambria" w:hAnsi="Cambria" w:cs="Cambria"/>
                <w:b/>
                <w:bCs/>
                <w:sz w:val="18"/>
                <w:szCs w:val="18"/>
              </w:rPr>
            </w:pPr>
          </w:p>
          <w:p w14:paraId="2D58B08C" w14:textId="77777777" w:rsidR="00342221" w:rsidRDefault="00342221" w:rsidP="00342221">
            <w:pPr>
              <w:pStyle w:val="TableParagraph"/>
              <w:rPr>
                <w:rFonts w:ascii="Cambria" w:eastAsia="Cambria" w:hAnsi="Cambria" w:cs="Cambria"/>
                <w:b/>
                <w:bCs/>
                <w:sz w:val="18"/>
                <w:szCs w:val="18"/>
              </w:rPr>
            </w:pPr>
          </w:p>
          <w:p w14:paraId="3E79B5CA" w14:textId="77777777" w:rsidR="00342221" w:rsidRDefault="00342221" w:rsidP="00342221">
            <w:pPr>
              <w:pStyle w:val="TableParagraph"/>
              <w:rPr>
                <w:rFonts w:ascii="Cambria" w:eastAsia="Cambria" w:hAnsi="Cambria" w:cs="Cambria"/>
                <w:b/>
                <w:bCs/>
                <w:sz w:val="18"/>
                <w:szCs w:val="18"/>
              </w:rPr>
            </w:pPr>
          </w:p>
          <w:p w14:paraId="5E3FE970" w14:textId="77777777" w:rsidR="00342221" w:rsidRDefault="00342221" w:rsidP="00342221">
            <w:pPr>
              <w:pStyle w:val="TableParagraph"/>
              <w:spacing w:before="8"/>
              <w:rPr>
                <w:rFonts w:ascii="Cambria" w:eastAsia="Cambria" w:hAnsi="Cambria" w:cs="Cambria"/>
                <w:b/>
                <w:bCs/>
                <w:sz w:val="26"/>
                <w:szCs w:val="26"/>
              </w:rPr>
            </w:pPr>
          </w:p>
          <w:p w14:paraId="54EB4C79" w14:textId="77777777" w:rsidR="00342221" w:rsidRDefault="00342221" w:rsidP="00342221">
            <w:pPr>
              <w:pStyle w:val="TableParagraph"/>
              <w:spacing w:line="255" w:lineRule="auto"/>
              <w:ind w:left="285" w:right="277" w:firstLine="6"/>
              <w:rPr>
                <w:rFonts w:ascii="Calibri" w:eastAsia="Calibri" w:hAnsi="Calibri" w:cs="Calibri"/>
                <w:sz w:val="17"/>
                <w:szCs w:val="17"/>
              </w:rPr>
            </w:pPr>
            <w:r>
              <w:rPr>
                <w:rFonts w:ascii="Calibri"/>
                <w:b/>
                <w:w w:val="105"/>
                <w:sz w:val="17"/>
              </w:rPr>
              <w:t>Rural</w:t>
            </w:r>
            <w:r>
              <w:rPr>
                <w:rFonts w:ascii="Calibri"/>
                <w:b/>
                <w:spacing w:val="23"/>
                <w:w w:val="104"/>
                <w:sz w:val="17"/>
              </w:rPr>
              <w:t xml:space="preserve"> </w:t>
            </w:r>
            <w:r>
              <w:rPr>
                <w:rFonts w:ascii="Calibri"/>
                <w:b/>
                <w:w w:val="105"/>
                <w:sz w:val="17"/>
              </w:rPr>
              <w:t>(tkm)</w:t>
            </w:r>
          </w:p>
        </w:tc>
      </w:tr>
      <w:tr w:rsidR="00342221" w14:paraId="313C8D46" w14:textId="77777777" w:rsidTr="00FB31AE">
        <w:trPr>
          <w:trHeight w:hRule="exact" w:val="442"/>
          <w:jc w:val="center"/>
        </w:trPr>
        <w:tc>
          <w:tcPr>
            <w:tcW w:w="1896" w:type="dxa"/>
            <w:tcBorders>
              <w:top w:val="single" w:sz="5" w:space="0" w:color="000000"/>
              <w:left w:val="single" w:sz="8" w:space="0" w:color="000000"/>
              <w:bottom w:val="single" w:sz="5" w:space="0" w:color="000000"/>
              <w:right w:val="single" w:sz="5" w:space="0" w:color="000000"/>
            </w:tcBorders>
          </w:tcPr>
          <w:p w14:paraId="253EADA8" w14:textId="77777777" w:rsidR="00342221" w:rsidRDefault="00342221" w:rsidP="00342221">
            <w:pPr>
              <w:pStyle w:val="TableParagraph"/>
              <w:spacing w:before="110"/>
              <w:ind w:left="515"/>
              <w:rPr>
                <w:rFonts w:ascii="Calibri" w:eastAsia="Calibri" w:hAnsi="Calibri" w:cs="Calibri"/>
                <w:sz w:val="17"/>
                <w:szCs w:val="17"/>
              </w:rPr>
            </w:pPr>
            <w:r>
              <w:rPr>
                <w:rFonts w:ascii="Calibri"/>
                <w:w w:val="105"/>
                <w:sz w:val="17"/>
              </w:rPr>
              <w:t>HCV1Diesel</w:t>
            </w:r>
          </w:p>
        </w:tc>
        <w:tc>
          <w:tcPr>
            <w:tcW w:w="1526" w:type="dxa"/>
            <w:tcBorders>
              <w:top w:val="single" w:sz="5" w:space="0" w:color="000000"/>
              <w:left w:val="single" w:sz="5" w:space="0" w:color="000000"/>
              <w:bottom w:val="single" w:sz="5" w:space="0" w:color="000000"/>
              <w:right w:val="single" w:sz="8" w:space="0" w:color="000000"/>
            </w:tcBorders>
          </w:tcPr>
          <w:p w14:paraId="7098C69E" w14:textId="77777777" w:rsidR="00342221" w:rsidRDefault="00342221" w:rsidP="00342221">
            <w:pPr>
              <w:pStyle w:val="TableParagraph"/>
              <w:spacing w:before="110"/>
              <w:ind w:left="298"/>
              <w:rPr>
                <w:rFonts w:ascii="Calibri" w:eastAsia="Calibri" w:hAnsi="Calibri" w:cs="Calibri"/>
                <w:sz w:val="17"/>
                <w:szCs w:val="17"/>
              </w:rPr>
            </w:pPr>
            <w:r>
              <w:rPr>
                <w:rFonts w:ascii="Calibri"/>
                <w:w w:val="105"/>
                <w:sz w:val="17"/>
              </w:rPr>
              <w:t>3,000</w:t>
            </w:r>
            <w:r>
              <w:rPr>
                <w:rFonts w:ascii="Calibri"/>
                <w:spacing w:val="-8"/>
                <w:w w:val="105"/>
                <w:sz w:val="17"/>
              </w:rPr>
              <w:t xml:space="preserve"> </w:t>
            </w:r>
            <w:r>
              <w:rPr>
                <w:rFonts w:ascii="Calibri"/>
                <w:w w:val="105"/>
                <w:sz w:val="17"/>
              </w:rPr>
              <w:t>-7,500</w:t>
            </w:r>
          </w:p>
        </w:tc>
        <w:tc>
          <w:tcPr>
            <w:tcW w:w="1517" w:type="dxa"/>
            <w:tcBorders>
              <w:top w:val="single" w:sz="5" w:space="0" w:color="000000"/>
              <w:left w:val="single" w:sz="8" w:space="0" w:color="000000"/>
              <w:bottom w:val="single" w:sz="5" w:space="0" w:color="000000"/>
              <w:right w:val="single" w:sz="5" w:space="0" w:color="000000"/>
            </w:tcBorders>
          </w:tcPr>
          <w:p w14:paraId="30088B45" w14:textId="77777777" w:rsidR="00342221" w:rsidRDefault="00342221" w:rsidP="00342221">
            <w:pPr>
              <w:pStyle w:val="TableParagraph"/>
              <w:spacing w:before="110"/>
              <w:jc w:val="center"/>
              <w:rPr>
                <w:rFonts w:ascii="Calibri" w:eastAsia="Calibri" w:hAnsi="Calibri" w:cs="Calibri"/>
                <w:sz w:val="17"/>
                <w:szCs w:val="17"/>
              </w:rPr>
            </w:pPr>
            <w:r>
              <w:rPr>
                <w:rFonts w:ascii="Calibri"/>
                <w:w w:val="105"/>
                <w:sz w:val="17"/>
              </w:rPr>
              <w:t>3.3</w:t>
            </w:r>
          </w:p>
        </w:tc>
        <w:tc>
          <w:tcPr>
            <w:tcW w:w="1286" w:type="dxa"/>
            <w:tcBorders>
              <w:top w:val="single" w:sz="5" w:space="0" w:color="000000"/>
              <w:left w:val="single" w:sz="5" w:space="0" w:color="000000"/>
              <w:bottom w:val="single" w:sz="5" w:space="0" w:color="000000"/>
              <w:right w:val="single" w:sz="5" w:space="0" w:color="000000"/>
            </w:tcBorders>
          </w:tcPr>
          <w:p w14:paraId="52D390E2" w14:textId="77777777" w:rsidR="00342221" w:rsidRDefault="00342221" w:rsidP="00342221">
            <w:pPr>
              <w:pStyle w:val="TableParagraph"/>
              <w:spacing w:before="110"/>
              <w:ind w:left="387"/>
              <w:rPr>
                <w:rFonts w:ascii="Calibri" w:eastAsia="Calibri" w:hAnsi="Calibri" w:cs="Calibri"/>
                <w:sz w:val="17"/>
                <w:szCs w:val="17"/>
              </w:rPr>
            </w:pPr>
            <w:r>
              <w:rPr>
                <w:rFonts w:ascii="Calibri"/>
                <w:w w:val="105"/>
                <w:sz w:val="17"/>
              </w:rPr>
              <w:t>31,568</w:t>
            </w:r>
          </w:p>
        </w:tc>
        <w:tc>
          <w:tcPr>
            <w:tcW w:w="1555" w:type="dxa"/>
            <w:tcBorders>
              <w:top w:val="single" w:sz="5" w:space="0" w:color="000000"/>
              <w:left w:val="single" w:sz="5" w:space="0" w:color="000000"/>
              <w:bottom w:val="single" w:sz="5" w:space="0" w:color="000000"/>
              <w:right w:val="single" w:sz="8" w:space="0" w:color="000000"/>
            </w:tcBorders>
          </w:tcPr>
          <w:p w14:paraId="196A1E7F" w14:textId="77777777" w:rsidR="00342221" w:rsidRDefault="00342221" w:rsidP="00342221">
            <w:pPr>
              <w:pStyle w:val="TableParagraph"/>
              <w:spacing w:before="110"/>
              <w:ind w:left="495"/>
              <w:rPr>
                <w:rFonts w:ascii="Calibri" w:eastAsia="Calibri" w:hAnsi="Calibri" w:cs="Calibri"/>
                <w:sz w:val="17"/>
                <w:szCs w:val="17"/>
              </w:rPr>
            </w:pPr>
            <w:r>
              <w:rPr>
                <w:rFonts w:ascii="Calibri"/>
                <w:spacing w:val="1"/>
                <w:w w:val="105"/>
                <w:sz w:val="17"/>
              </w:rPr>
              <w:t>139525</w:t>
            </w:r>
          </w:p>
        </w:tc>
        <w:tc>
          <w:tcPr>
            <w:tcW w:w="1056" w:type="dxa"/>
            <w:tcBorders>
              <w:top w:val="single" w:sz="5" w:space="0" w:color="000000"/>
              <w:left w:val="single" w:sz="8" w:space="0" w:color="000000"/>
              <w:bottom w:val="single" w:sz="5" w:space="0" w:color="000000"/>
              <w:right w:val="single" w:sz="5" w:space="0" w:color="000000"/>
            </w:tcBorders>
          </w:tcPr>
          <w:p w14:paraId="1720B34C" w14:textId="77777777" w:rsidR="00342221" w:rsidRDefault="00342221" w:rsidP="00342221">
            <w:pPr>
              <w:pStyle w:val="TableParagraph"/>
              <w:spacing w:before="110"/>
              <w:ind w:left="176"/>
              <w:rPr>
                <w:rFonts w:ascii="Calibri" w:eastAsia="Calibri" w:hAnsi="Calibri" w:cs="Calibri"/>
                <w:sz w:val="17"/>
                <w:szCs w:val="17"/>
              </w:rPr>
            </w:pPr>
            <w:r>
              <w:rPr>
                <w:rFonts w:ascii="Calibri"/>
                <w:w w:val="105"/>
                <w:sz w:val="17"/>
              </w:rPr>
              <w:t>6.54E+09</w:t>
            </w:r>
          </w:p>
        </w:tc>
        <w:tc>
          <w:tcPr>
            <w:tcW w:w="1027" w:type="dxa"/>
            <w:tcBorders>
              <w:top w:val="single" w:sz="5" w:space="0" w:color="000000"/>
              <w:left w:val="single" w:sz="5" w:space="0" w:color="000000"/>
              <w:bottom w:val="single" w:sz="5" w:space="0" w:color="000000"/>
              <w:right w:val="single" w:sz="5" w:space="0" w:color="000000"/>
            </w:tcBorders>
          </w:tcPr>
          <w:p w14:paraId="5C8B372F" w14:textId="77777777" w:rsidR="00342221" w:rsidRDefault="00342221" w:rsidP="00342221">
            <w:pPr>
              <w:pStyle w:val="TableParagraph"/>
              <w:spacing w:before="110"/>
              <w:ind w:left="330"/>
              <w:rPr>
                <w:rFonts w:ascii="Calibri" w:eastAsia="Calibri" w:hAnsi="Calibri" w:cs="Calibri"/>
                <w:sz w:val="17"/>
                <w:szCs w:val="17"/>
              </w:rPr>
            </w:pPr>
            <w:r>
              <w:rPr>
                <w:rFonts w:ascii="Calibri"/>
                <w:w w:val="105"/>
                <w:sz w:val="17"/>
              </w:rPr>
              <w:t>2.8%</w:t>
            </w:r>
          </w:p>
        </w:tc>
        <w:tc>
          <w:tcPr>
            <w:tcW w:w="984" w:type="dxa"/>
            <w:tcBorders>
              <w:top w:val="single" w:sz="5" w:space="0" w:color="000000"/>
              <w:left w:val="single" w:sz="5" w:space="0" w:color="000000"/>
              <w:bottom w:val="single" w:sz="5" w:space="0" w:color="000000"/>
              <w:right w:val="single" w:sz="5" w:space="0" w:color="000000"/>
            </w:tcBorders>
          </w:tcPr>
          <w:p w14:paraId="63D0F857" w14:textId="77777777" w:rsidR="00342221" w:rsidRDefault="00342221" w:rsidP="00342221">
            <w:pPr>
              <w:pStyle w:val="TableParagraph"/>
              <w:spacing w:before="110"/>
              <w:ind w:left="145"/>
              <w:rPr>
                <w:rFonts w:ascii="Calibri" w:eastAsia="Calibri" w:hAnsi="Calibri" w:cs="Calibri"/>
                <w:sz w:val="17"/>
                <w:szCs w:val="17"/>
              </w:rPr>
            </w:pPr>
            <w:r>
              <w:rPr>
                <w:rFonts w:ascii="Calibri"/>
                <w:w w:val="105"/>
                <w:sz w:val="17"/>
              </w:rPr>
              <w:t>2.53E+07</w:t>
            </w:r>
          </w:p>
        </w:tc>
        <w:tc>
          <w:tcPr>
            <w:tcW w:w="1344" w:type="dxa"/>
            <w:tcBorders>
              <w:top w:val="single" w:sz="5" w:space="0" w:color="000000"/>
              <w:left w:val="single" w:sz="5" w:space="0" w:color="000000"/>
              <w:bottom w:val="single" w:sz="5" w:space="0" w:color="000000"/>
              <w:right w:val="single" w:sz="5" w:space="0" w:color="000000"/>
            </w:tcBorders>
          </w:tcPr>
          <w:p w14:paraId="62D3FB85" w14:textId="77777777" w:rsidR="00342221" w:rsidRDefault="00342221" w:rsidP="00342221">
            <w:pPr>
              <w:pStyle w:val="TableParagraph"/>
              <w:spacing w:before="110"/>
              <w:ind w:left="329"/>
              <w:rPr>
                <w:rFonts w:ascii="Calibri" w:eastAsia="Calibri" w:hAnsi="Calibri" w:cs="Calibri"/>
                <w:sz w:val="17"/>
                <w:szCs w:val="17"/>
              </w:rPr>
            </w:pPr>
            <w:r>
              <w:rPr>
                <w:rFonts w:ascii="Calibri"/>
                <w:w w:val="105"/>
                <w:sz w:val="17"/>
              </w:rPr>
              <w:t>5.67E+09</w:t>
            </w:r>
          </w:p>
        </w:tc>
        <w:tc>
          <w:tcPr>
            <w:tcW w:w="989" w:type="dxa"/>
            <w:tcBorders>
              <w:top w:val="single" w:sz="5" w:space="0" w:color="000000"/>
              <w:left w:val="single" w:sz="5" w:space="0" w:color="000000"/>
              <w:bottom w:val="single" w:sz="5" w:space="0" w:color="000000"/>
              <w:right w:val="single" w:sz="8" w:space="0" w:color="000000"/>
            </w:tcBorders>
          </w:tcPr>
          <w:p w14:paraId="7964F5F4" w14:textId="77777777" w:rsidR="00342221" w:rsidRDefault="00342221" w:rsidP="00342221">
            <w:pPr>
              <w:pStyle w:val="TableParagraph"/>
              <w:spacing w:before="110"/>
              <w:ind w:left="150"/>
              <w:rPr>
                <w:rFonts w:ascii="Calibri" w:eastAsia="Calibri" w:hAnsi="Calibri" w:cs="Calibri"/>
                <w:sz w:val="17"/>
                <w:szCs w:val="17"/>
              </w:rPr>
            </w:pPr>
            <w:r>
              <w:rPr>
                <w:rFonts w:ascii="Calibri"/>
                <w:w w:val="105"/>
                <w:sz w:val="17"/>
              </w:rPr>
              <w:t>8.44E+08</w:t>
            </w:r>
          </w:p>
        </w:tc>
      </w:tr>
      <w:tr w:rsidR="00342221" w14:paraId="7485F9BF" w14:textId="77777777" w:rsidTr="00FB31AE">
        <w:trPr>
          <w:trHeight w:hRule="exact" w:val="442"/>
          <w:jc w:val="center"/>
        </w:trPr>
        <w:tc>
          <w:tcPr>
            <w:tcW w:w="1896" w:type="dxa"/>
            <w:tcBorders>
              <w:top w:val="single" w:sz="5" w:space="0" w:color="000000"/>
              <w:left w:val="single" w:sz="8" w:space="0" w:color="000000"/>
              <w:bottom w:val="single" w:sz="5" w:space="0" w:color="000000"/>
              <w:right w:val="single" w:sz="5" w:space="0" w:color="000000"/>
            </w:tcBorders>
          </w:tcPr>
          <w:p w14:paraId="7B04852D" w14:textId="77777777" w:rsidR="00342221" w:rsidRDefault="00342221" w:rsidP="00342221">
            <w:pPr>
              <w:pStyle w:val="TableParagraph"/>
              <w:spacing w:before="110"/>
              <w:ind w:left="421"/>
              <w:rPr>
                <w:rFonts w:ascii="Calibri" w:eastAsia="Calibri" w:hAnsi="Calibri" w:cs="Calibri"/>
                <w:sz w:val="17"/>
                <w:szCs w:val="17"/>
              </w:rPr>
            </w:pPr>
            <w:r>
              <w:rPr>
                <w:rFonts w:ascii="Calibri"/>
                <w:w w:val="105"/>
                <w:sz w:val="17"/>
              </w:rPr>
              <w:t>HCV1Gasoline</w:t>
            </w:r>
          </w:p>
        </w:tc>
        <w:tc>
          <w:tcPr>
            <w:tcW w:w="1526" w:type="dxa"/>
            <w:tcBorders>
              <w:top w:val="single" w:sz="5" w:space="0" w:color="000000"/>
              <w:left w:val="single" w:sz="5" w:space="0" w:color="000000"/>
              <w:bottom w:val="single" w:sz="5" w:space="0" w:color="000000"/>
              <w:right w:val="single" w:sz="8" w:space="0" w:color="000000"/>
            </w:tcBorders>
          </w:tcPr>
          <w:p w14:paraId="77760BE0" w14:textId="77777777" w:rsidR="00342221" w:rsidRDefault="00342221" w:rsidP="00342221">
            <w:pPr>
              <w:pStyle w:val="TableParagraph"/>
              <w:spacing w:before="110"/>
              <w:ind w:left="298"/>
              <w:rPr>
                <w:rFonts w:ascii="Calibri" w:eastAsia="Calibri" w:hAnsi="Calibri" w:cs="Calibri"/>
                <w:sz w:val="17"/>
                <w:szCs w:val="17"/>
              </w:rPr>
            </w:pPr>
            <w:r>
              <w:rPr>
                <w:rFonts w:ascii="Calibri"/>
                <w:w w:val="105"/>
                <w:sz w:val="17"/>
              </w:rPr>
              <w:t>3,000</w:t>
            </w:r>
            <w:r>
              <w:rPr>
                <w:rFonts w:ascii="Calibri"/>
                <w:spacing w:val="-8"/>
                <w:w w:val="105"/>
                <w:sz w:val="17"/>
              </w:rPr>
              <w:t xml:space="preserve"> </w:t>
            </w:r>
            <w:r>
              <w:rPr>
                <w:rFonts w:ascii="Calibri"/>
                <w:w w:val="105"/>
                <w:sz w:val="17"/>
              </w:rPr>
              <w:t>-7,500</w:t>
            </w:r>
          </w:p>
        </w:tc>
        <w:tc>
          <w:tcPr>
            <w:tcW w:w="1517" w:type="dxa"/>
            <w:tcBorders>
              <w:top w:val="single" w:sz="5" w:space="0" w:color="000000"/>
              <w:left w:val="single" w:sz="8" w:space="0" w:color="000000"/>
              <w:bottom w:val="single" w:sz="5" w:space="0" w:color="000000"/>
              <w:right w:val="single" w:sz="5" w:space="0" w:color="000000"/>
            </w:tcBorders>
          </w:tcPr>
          <w:p w14:paraId="06B28C63" w14:textId="77777777" w:rsidR="00342221" w:rsidRDefault="00342221" w:rsidP="00342221">
            <w:pPr>
              <w:pStyle w:val="TableParagraph"/>
              <w:spacing w:before="110"/>
              <w:jc w:val="center"/>
              <w:rPr>
                <w:rFonts w:ascii="Calibri" w:eastAsia="Calibri" w:hAnsi="Calibri" w:cs="Calibri"/>
                <w:sz w:val="17"/>
                <w:szCs w:val="17"/>
              </w:rPr>
            </w:pPr>
            <w:r>
              <w:rPr>
                <w:rFonts w:ascii="Calibri"/>
                <w:w w:val="105"/>
                <w:sz w:val="17"/>
              </w:rPr>
              <w:t>3.0</w:t>
            </w:r>
          </w:p>
        </w:tc>
        <w:tc>
          <w:tcPr>
            <w:tcW w:w="1286" w:type="dxa"/>
            <w:tcBorders>
              <w:top w:val="single" w:sz="5" w:space="0" w:color="000000"/>
              <w:left w:val="single" w:sz="5" w:space="0" w:color="000000"/>
              <w:bottom w:val="single" w:sz="5" w:space="0" w:color="000000"/>
              <w:right w:val="single" w:sz="5" w:space="0" w:color="000000"/>
            </w:tcBorders>
          </w:tcPr>
          <w:p w14:paraId="0AC056C2" w14:textId="77777777" w:rsidR="00342221" w:rsidRDefault="00342221" w:rsidP="00342221">
            <w:pPr>
              <w:pStyle w:val="TableParagraph"/>
              <w:spacing w:before="110"/>
              <w:ind w:left="1"/>
              <w:jc w:val="center"/>
              <w:rPr>
                <w:rFonts w:ascii="Calibri" w:eastAsia="Calibri" w:hAnsi="Calibri" w:cs="Calibri"/>
                <w:sz w:val="17"/>
                <w:szCs w:val="17"/>
              </w:rPr>
            </w:pPr>
            <w:r>
              <w:rPr>
                <w:rFonts w:ascii="Calibri"/>
                <w:w w:val="105"/>
                <w:sz w:val="17"/>
              </w:rPr>
              <w:t>9,075</w:t>
            </w:r>
          </w:p>
        </w:tc>
        <w:tc>
          <w:tcPr>
            <w:tcW w:w="1555" w:type="dxa"/>
            <w:tcBorders>
              <w:top w:val="single" w:sz="5" w:space="0" w:color="000000"/>
              <w:left w:val="single" w:sz="5" w:space="0" w:color="000000"/>
              <w:bottom w:val="single" w:sz="5" w:space="0" w:color="000000"/>
              <w:right w:val="single" w:sz="8" w:space="0" w:color="000000"/>
            </w:tcBorders>
          </w:tcPr>
          <w:p w14:paraId="0FCD0B13" w14:textId="77777777" w:rsidR="00342221" w:rsidRDefault="00342221" w:rsidP="00342221">
            <w:pPr>
              <w:pStyle w:val="TableParagraph"/>
              <w:spacing w:before="110"/>
              <w:jc w:val="center"/>
              <w:rPr>
                <w:rFonts w:ascii="Calibri" w:eastAsia="Calibri" w:hAnsi="Calibri" w:cs="Calibri"/>
                <w:sz w:val="17"/>
                <w:szCs w:val="17"/>
              </w:rPr>
            </w:pPr>
            <w:r>
              <w:rPr>
                <w:rFonts w:ascii="Calibri"/>
                <w:spacing w:val="1"/>
                <w:w w:val="105"/>
                <w:sz w:val="17"/>
              </w:rPr>
              <w:t>4104</w:t>
            </w:r>
          </w:p>
        </w:tc>
        <w:tc>
          <w:tcPr>
            <w:tcW w:w="1056" w:type="dxa"/>
            <w:tcBorders>
              <w:top w:val="single" w:sz="5" w:space="0" w:color="000000"/>
              <w:left w:val="single" w:sz="8" w:space="0" w:color="000000"/>
              <w:bottom w:val="single" w:sz="5" w:space="0" w:color="000000"/>
              <w:right w:val="single" w:sz="5" w:space="0" w:color="000000"/>
            </w:tcBorders>
          </w:tcPr>
          <w:p w14:paraId="482E8D07" w14:textId="77777777" w:rsidR="00342221" w:rsidRDefault="00342221" w:rsidP="00342221">
            <w:pPr>
              <w:pStyle w:val="TableParagraph"/>
              <w:spacing w:before="110"/>
              <w:ind w:left="176"/>
              <w:rPr>
                <w:rFonts w:ascii="Calibri" w:eastAsia="Calibri" w:hAnsi="Calibri" w:cs="Calibri"/>
                <w:sz w:val="17"/>
                <w:szCs w:val="17"/>
              </w:rPr>
            </w:pPr>
            <w:r>
              <w:rPr>
                <w:rFonts w:ascii="Calibri"/>
                <w:w w:val="105"/>
                <w:sz w:val="17"/>
              </w:rPr>
              <w:t>5.03E+07</w:t>
            </w:r>
          </w:p>
        </w:tc>
        <w:tc>
          <w:tcPr>
            <w:tcW w:w="1027" w:type="dxa"/>
            <w:tcBorders>
              <w:top w:val="single" w:sz="5" w:space="0" w:color="000000"/>
              <w:left w:val="single" w:sz="5" w:space="0" w:color="000000"/>
              <w:bottom w:val="single" w:sz="5" w:space="0" w:color="000000"/>
              <w:right w:val="single" w:sz="5" w:space="0" w:color="000000"/>
            </w:tcBorders>
          </w:tcPr>
          <w:p w14:paraId="3CE51711" w14:textId="77777777" w:rsidR="00342221" w:rsidRDefault="00342221" w:rsidP="00342221">
            <w:pPr>
              <w:pStyle w:val="TableParagraph"/>
              <w:spacing w:before="110"/>
              <w:ind w:left="330"/>
              <w:rPr>
                <w:rFonts w:ascii="Calibri" w:eastAsia="Calibri" w:hAnsi="Calibri" w:cs="Calibri"/>
                <w:sz w:val="17"/>
                <w:szCs w:val="17"/>
              </w:rPr>
            </w:pPr>
            <w:r>
              <w:rPr>
                <w:rFonts w:ascii="Calibri"/>
                <w:w w:val="105"/>
                <w:sz w:val="17"/>
              </w:rPr>
              <w:t>0.0%</w:t>
            </w:r>
          </w:p>
        </w:tc>
        <w:tc>
          <w:tcPr>
            <w:tcW w:w="984" w:type="dxa"/>
            <w:tcBorders>
              <w:top w:val="single" w:sz="5" w:space="0" w:color="000000"/>
              <w:left w:val="single" w:sz="5" w:space="0" w:color="000000"/>
              <w:bottom w:val="single" w:sz="5" w:space="0" w:color="000000"/>
              <w:right w:val="single" w:sz="5" w:space="0" w:color="000000"/>
            </w:tcBorders>
          </w:tcPr>
          <w:p w14:paraId="3BB2B2A1" w14:textId="77777777" w:rsidR="00342221" w:rsidRDefault="00342221" w:rsidP="00342221">
            <w:pPr>
              <w:pStyle w:val="TableParagraph"/>
              <w:spacing w:before="110"/>
              <w:ind w:left="145"/>
              <w:rPr>
                <w:rFonts w:ascii="Calibri" w:eastAsia="Calibri" w:hAnsi="Calibri" w:cs="Calibri"/>
                <w:sz w:val="17"/>
                <w:szCs w:val="17"/>
              </w:rPr>
            </w:pPr>
            <w:r>
              <w:rPr>
                <w:rFonts w:ascii="Calibri"/>
                <w:w w:val="105"/>
                <w:sz w:val="17"/>
              </w:rPr>
              <w:t>3.88E+06</w:t>
            </w:r>
          </w:p>
        </w:tc>
        <w:tc>
          <w:tcPr>
            <w:tcW w:w="1344" w:type="dxa"/>
            <w:tcBorders>
              <w:top w:val="single" w:sz="5" w:space="0" w:color="000000"/>
              <w:left w:val="single" w:sz="5" w:space="0" w:color="000000"/>
              <w:bottom w:val="single" w:sz="5" w:space="0" w:color="000000"/>
              <w:right w:val="single" w:sz="5" w:space="0" w:color="000000"/>
            </w:tcBorders>
          </w:tcPr>
          <w:p w14:paraId="517BA0F4" w14:textId="77777777" w:rsidR="00342221" w:rsidRDefault="00342221" w:rsidP="00342221">
            <w:pPr>
              <w:pStyle w:val="TableParagraph"/>
              <w:spacing w:before="110"/>
              <w:ind w:left="329"/>
              <w:rPr>
                <w:rFonts w:ascii="Calibri" w:eastAsia="Calibri" w:hAnsi="Calibri" w:cs="Calibri"/>
                <w:sz w:val="17"/>
                <w:szCs w:val="17"/>
              </w:rPr>
            </w:pPr>
            <w:r>
              <w:rPr>
                <w:rFonts w:ascii="Calibri"/>
                <w:w w:val="105"/>
                <w:sz w:val="17"/>
              </w:rPr>
              <w:t>3.77E+07</w:t>
            </w:r>
          </w:p>
        </w:tc>
        <w:tc>
          <w:tcPr>
            <w:tcW w:w="989" w:type="dxa"/>
            <w:tcBorders>
              <w:top w:val="single" w:sz="5" w:space="0" w:color="000000"/>
              <w:left w:val="single" w:sz="5" w:space="0" w:color="000000"/>
              <w:bottom w:val="single" w:sz="5" w:space="0" w:color="000000"/>
              <w:right w:val="single" w:sz="8" w:space="0" w:color="000000"/>
            </w:tcBorders>
          </w:tcPr>
          <w:p w14:paraId="0EDAA203" w14:textId="77777777" w:rsidR="00342221" w:rsidRDefault="00342221" w:rsidP="00342221">
            <w:pPr>
              <w:pStyle w:val="TableParagraph"/>
              <w:spacing w:before="110"/>
              <w:ind w:left="150"/>
              <w:rPr>
                <w:rFonts w:ascii="Calibri" w:eastAsia="Calibri" w:hAnsi="Calibri" w:cs="Calibri"/>
                <w:sz w:val="17"/>
                <w:szCs w:val="17"/>
              </w:rPr>
            </w:pPr>
            <w:r>
              <w:rPr>
                <w:rFonts w:ascii="Calibri"/>
                <w:w w:val="105"/>
                <w:sz w:val="17"/>
              </w:rPr>
              <w:t>8.69E+06</w:t>
            </w:r>
          </w:p>
        </w:tc>
      </w:tr>
      <w:tr w:rsidR="00342221" w14:paraId="34C5BFFD" w14:textId="77777777" w:rsidTr="00FB31AE">
        <w:trPr>
          <w:trHeight w:hRule="exact" w:val="442"/>
          <w:jc w:val="center"/>
        </w:trPr>
        <w:tc>
          <w:tcPr>
            <w:tcW w:w="1896" w:type="dxa"/>
            <w:tcBorders>
              <w:top w:val="single" w:sz="5" w:space="0" w:color="000000"/>
              <w:left w:val="single" w:sz="8" w:space="0" w:color="000000"/>
              <w:bottom w:val="single" w:sz="5" w:space="0" w:color="000000"/>
              <w:right w:val="single" w:sz="5" w:space="0" w:color="000000"/>
            </w:tcBorders>
          </w:tcPr>
          <w:p w14:paraId="52CAF81E" w14:textId="77777777" w:rsidR="00342221" w:rsidRDefault="00342221" w:rsidP="00342221">
            <w:pPr>
              <w:pStyle w:val="TableParagraph"/>
              <w:spacing w:before="110"/>
              <w:ind w:left="515"/>
              <w:rPr>
                <w:rFonts w:ascii="Calibri" w:eastAsia="Calibri" w:hAnsi="Calibri" w:cs="Calibri"/>
                <w:sz w:val="17"/>
                <w:szCs w:val="17"/>
              </w:rPr>
            </w:pPr>
            <w:r>
              <w:rPr>
                <w:rFonts w:ascii="Calibri"/>
                <w:w w:val="105"/>
                <w:sz w:val="17"/>
              </w:rPr>
              <w:t>HCV2Diesel</w:t>
            </w:r>
          </w:p>
        </w:tc>
        <w:tc>
          <w:tcPr>
            <w:tcW w:w="1526" w:type="dxa"/>
            <w:tcBorders>
              <w:top w:val="single" w:sz="5" w:space="0" w:color="000000"/>
              <w:left w:val="single" w:sz="5" w:space="0" w:color="000000"/>
              <w:bottom w:val="single" w:sz="5" w:space="0" w:color="000000"/>
              <w:right w:val="single" w:sz="8" w:space="0" w:color="000000"/>
            </w:tcBorders>
          </w:tcPr>
          <w:p w14:paraId="4F9D67BF" w14:textId="77777777" w:rsidR="00342221" w:rsidRDefault="00342221" w:rsidP="00342221">
            <w:pPr>
              <w:pStyle w:val="TableParagraph"/>
              <w:spacing w:before="110"/>
              <w:ind w:left="214"/>
              <w:rPr>
                <w:rFonts w:ascii="Calibri" w:eastAsia="Calibri" w:hAnsi="Calibri" w:cs="Calibri"/>
                <w:sz w:val="17"/>
                <w:szCs w:val="17"/>
              </w:rPr>
            </w:pPr>
            <w:r>
              <w:rPr>
                <w:rFonts w:ascii="Calibri" w:eastAsia="Calibri" w:hAnsi="Calibri" w:cs="Calibri"/>
                <w:w w:val="105"/>
                <w:sz w:val="17"/>
                <w:szCs w:val="17"/>
              </w:rPr>
              <w:t>7,501</w:t>
            </w:r>
            <w:r>
              <w:rPr>
                <w:rFonts w:ascii="Calibri" w:eastAsia="Calibri" w:hAnsi="Calibri" w:cs="Calibri"/>
                <w:spacing w:val="-4"/>
                <w:w w:val="105"/>
                <w:sz w:val="17"/>
                <w:szCs w:val="17"/>
              </w:rPr>
              <w:t xml:space="preserve"> </w:t>
            </w:r>
            <w:r>
              <w:rPr>
                <w:rFonts w:ascii="Calibri" w:eastAsia="Calibri" w:hAnsi="Calibri" w:cs="Calibri"/>
                <w:w w:val="105"/>
                <w:sz w:val="17"/>
                <w:szCs w:val="17"/>
              </w:rPr>
              <w:t>–</w:t>
            </w:r>
            <w:r>
              <w:rPr>
                <w:rFonts w:ascii="Calibri" w:eastAsia="Calibri" w:hAnsi="Calibri" w:cs="Calibri"/>
                <w:spacing w:val="-4"/>
                <w:w w:val="105"/>
                <w:sz w:val="17"/>
                <w:szCs w:val="17"/>
              </w:rPr>
              <w:t xml:space="preserve"> </w:t>
            </w:r>
            <w:r>
              <w:rPr>
                <w:rFonts w:ascii="Calibri" w:eastAsia="Calibri" w:hAnsi="Calibri" w:cs="Calibri"/>
                <w:w w:val="105"/>
                <w:sz w:val="17"/>
                <w:szCs w:val="17"/>
              </w:rPr>
              <w:t>12,000</w:t>
            </w:r>
          </w:p>
        </w:tc>
        <w:tc>
          <w:tcPr>
            <w:tcW w:w="1517" w:type="dxa"/>
            <w:tcBorders>
              <w:top w:val="single" w:sz="5" w:space="0" w:color="000000"/>
              <w:left w:val="single" w:sz="8" w:space="0" w:color="000000"/>
              <w:bottom w:val="single" w:sz="5" w:space="0" w:color="000000"/>
              <w:right w:val="single" w:sz="5" w:space="0" w:color="000000"/>
            </w:tcBorders>
          </w:tcPr>
          <w:p w14:paraId="64A1E3D9" w14:textId="77777777" w:rsidR="00342221" w:rsidRDefault="00342221" w:rsidP="00342221">
            <w:pPr>
              <w:pStyle w:val="TableParagraph"/>
              <w:spacing w:before="110"/>
              <w:jc w:val="center"/>
              <w:rPr>
                <w:rFonts w:ascii="Calibri" w:eastAsia="Calibri" w:hAnsi="Calibri" w:cs="Calibri"/>
                <w:sz w:val="17"/>
                <w:szCs w:val="17"/>
              </w:rPr>
            </w:pPr>
            <w:r>
              <w:rPr>
                <w:rFonts w:ascii="Calibri"/>
                <w:w w:val="105"/>
                <w:sz w:val="17"/>
              </w:rPr>
              <w:t>5.0</w:t>
            </w:r>
          </w:p>
        </w:tc>
        <w:tc>
          <w:tcPr>
            <w:tcW w:w="1286" w:type="dxa"/>
            <w:tcBorders>
              <w:top w:val="single" w:sz="5" w:space="0" w:color="000000"/>
              <w:left w:val="single" w:sz="5" w:space="0" w:color="000000"/>
              <w:bottom w:val="single" w:sz="5" w:space="0" w:color="000000"/>
              <w:right w:val="single" w:sz="5" w:space="0" w:color="000000"/>
            </w:tcBorders>
          </w:tcPr>
          <w:p w14:paraId="31AEF764" w14:textId="77777777" w:rsidR="00342221" w:rsidRDefault="00342221" w:rsidP="00342221">
            <w:pPr>
              <w:pStyle w:val="TableParagraph"/>
              <w:spacing w:before="110"/>
              <w:ind w:left="387"/>
              <w:rPr>
                <w:rFonts w:ascii="Calibri" w:eastAsia="Calibri" w:hAnsi="Calibri" w:cs="Calibri"/>
                <w:sz w:val="17"/>
                <w:szCs w:val="17"/>
              </w:rPr>
            </w:pPr>
            <w:r>
              <w:rPr>
                <w:rFonts w:ascii="Calibri"/>
                <w:w w:val="105"/>
                <w:sz w:val="17"/>
              </w:rPr>
              <w:t>22,973</w:t>
            </w:r>
          </w:p>
        </w:tc>
        <w:tc>
          <w:tcPr>
            <w:tcW w:w="1555" w:type="dxa"/>
            <w:tcBorders>
              <w:top w:val="single" w:sz="5" w:space="0" w:color="000000"/>
              <w:left w:val="single" w:sz="5" w:space="0" w:color="000000"/>
              <w:bottom w:val="single" w:sz="5" w:space="0" w:color="000000"/>
              <w:right w:val="single" w:sz="8" w:space="0" w:color="000000"/>
            </w:tcBorders>
          </w:tcPr>
          <w:p w14:paraId="20557EF6" w14:textId="77777777" w:rsidR="00342221" w:rsidRDefault="00342221" w:rsidP="00342221">
            <w:pPr>
              <w:pStyle w:val="TableParagraph"/>
              <w:spacing w:before="110"/>
              <w:jc w:val="center"/>
              <w:rPr>
                <w:rFonts w:ascii="Calibri" w:eastAsia="Calibri" w:hAnsi="Calibri" w:cs="Calibri"/>
                <w:sz w:val="17"/>
                <w:szCs w:val="17"/>
              </w:rPr>
            </w:pPr>
            <w:r>
              <w:rPr>
                <w:rFonts w:ascii="Calibri"/>
                <w:spacing w:val="1"/>
                <w:w w:val="105"/>
                <w:sz w:val="17"/>
              </w:rPr>
              <w:t>35004</w:t>
            </w:r>
          </w:p>
        </w:tc>
        <w:tc>
          <w:tcPr>
            <w:tcW w:w="1056" w:type="dxa"/>
            <w:tcBorders>
              <w:top w:val="single" w:sz="5" w:space="0" w:color="000000"/>
              <w:left w:val="single" w:sz="8" w:space="0" w:color="000000"/>
              <w:bottom w:val="single" w:sz="5" w:space="0" w:color="000000"/>
              <w:right w:val="single" w:sz="5" w:space="0" w:color="000000"/>
            </w:tcBorders>
          </w:tcPr>
          <w:p w14:paraId="0AF46FB9" w14:textId="77777777" w:rsidR="00342221" w:rsidRDefault="00342221" w:rsidP="00342221">
            <w:pPr>
              <w:pStyle w:val="TableParagraph"/>
              <w:spacing w:before="110"/>
              <w:ind w:left="176"/>
              <w:rPr>
                <w:rFonts w:ascii="Calibri" w:eastAsia="Calibri" w:hAnsi="Calibri" w:cs="Calibri"/>
                <w:sz w:val="17"/>
                <w:szCs w:val="17"/>
              </w:rPr>
            </w:pPr>
            <w:r>
              <w:rPr>
                <w:rFonts w:ascii="Calibri"/>
                <w:w w:val="105"/>
                <w:sz w:val="17"/>
              </w:rPr>
              <w:t>2.01E+09</w:t>
            </w:r>
          </w:p>
        </w:tc>
        <w:tc>
          <w:tcPr>
            <w:tcW w:w="1027" w:type="dxa"/>
            <w:tcBorders>
              <w:top w:val="single" w:sz="5" w:space="0" w:color="000000"/>
              <w:left w:val="single" w:sz="5" w:space="0" w:color="000000"/>
              <w:bottom w:val="single" w:sz="5" w:space="0" w:color="000000"/>
              <w:right w:val="single" w:sz="5" w:space="0" w:color="000000"/>
            </w:tcBorders>
          </w:tcPr>
          <w:p w14:paraId="5E6EC334" w14:textId="77777777" w:rsidR="00342221" w:rsidRDefault="00342221" w:rsidP="00342221">
            <w:pPr>
              <w:pStyle w:val="TableParagraph"/>
              <w:spacing w:before="110"/>
              <w:ind w:left="330"/>
              <w:rPr>
                <w:rFonts w:ascii="Calibri" w:eastAsia="Calibri" w:hAnsi="Calibri" w:cs="Calibri"/>
                <w:sz w:val="17"/>
                <w:szCs w:val="17"/>
              </w:rPr>
            </w:pPr>
            <w:r>
              <w:rPr>
                <w:rFonts w:ascii="Calibri"/>
                <w:w w:val="105"/>
                <w:sz w:val="17"/>
              </w:rPr>
              <w:t>0.9%</w:t>
            </w:r>
          </w:p>
        </w:tc>
        <w:tc>
          <w:tcPr>
            <w:tcW w:w="984" w:type="dxa"/>
            <w:tcBorders>
              <w:top w:val="single" w:sz="5" w:space="0" w:color="000000"/>
              <w:left w:val="single" w:sz="5" w:space="0" w:color="000000"/>
              <w:bottom w:val="single" w:sz="5" w:space="0" w:color="000000"/>
              <w:right w:val="single" w:sz="5" w:space="0" w:color="000000"/>
            </w:tcBorders>
          </w:tcPr>
          <w:p w14:paraId="5A43882B" w14:textId="77777777" w:rsidR="00342221" w:rsidRDefault="00342221" w:rsidP="00342221">
            <w:pPr>
              <w:pStyle w:val="TableParagraph"/>
              <w:spacing w:before="110"/>
              <w:ind w:left="145"/>
              <w:rPr>
                <w:rFonts w:ascii="Calibri" w:eastAsia="Calibri" w:hAnsi="Calibri" w:cs="Calibri"/>
                <w:sz w:val="17"/>
                <w:szCs w:val="17"/>
              </w:rPr>
            </w:pPr>
            <w:r>
              <w:rPr>
                <w:rFonts w:ascii="Calibri"/>
                <w:w w:val="105"/>
                <w:sz w:val="17"/>
              </w:rPr>
              <w:t>2.04E+08</w:t>
            </w:r>
          </w:p>
        </w:tc>
        <w:tc>
          <w:tcPr>
            <w:tcW w:w="1344" w:type="dxa"/>
            <w:tcBorders>
              <w:top w:val="single" w:sz="5" w:space="0" w:color="000000"/>
              <w:left w:val="single" w:sz="5" w:space="0" w:color="000000"/>
              <w:bottom w:val="single" w:sz="5" w:space="0" w:color="000000"/>
              <w:right w:val="single" w:sz="5" w:space="0" w:color="000000"/>
            </w:tcBorders>
          </w:tcPr>
          <w:p w14:paraId="6BCBB123" w14:textId="77777777" w:rsidR="00342221" w:rsidRDefault="00342221" w:rsidP="00342221">
            <w:pPr>
              <w:pStyle w:val="TableParagraph"/>
              <w:spacing w:before="110"/>
              <w:ind w:left="329"/>
              <w:rPr>
                <w:rFonts w:ascii="Calibri" w:eastAsia="Calibri" w:hAnsi="Calibri" w:cs="Calibri"/>
                <w:sz w:val="17"/>
                <w:szCs w:val="17"/>
              </w:rPr>
            </w:pPr>
            <w:r>
              <w:rPr>
                <w:rFonts w:ascii="Calibri"/>
                <w:w w:val="105"/>
                <w:sz w:val="17"/>
              </w:rPr>
              <w:t>1.08E+09</w:t>
            </w:r>
          </w:p>
        </w:tc>
        <w:tc>
          <w:tcPr>
            <w:tcW w:w="989" w:type="dxa"/>
            <w:tcBorders>
              <w:top w:val="single" w:sz="5" w:space="0" w:color="000000"/>
              <w:left w:val="single" w:sz="5" w:space="0" w:color="000000"/>
              <w:bottom w:val="single" w:sz="5" w:space="0" w:color="000000"/>
              <w:right w:val="single" w:sz="8" w:space="0" w:color="000000"/>
            </w:tcBorders>
          </w:tcPr>
          <w:p w14:paraId="00576B8D" w14:textId="77777777" w:rsidR="00342221" w:rsidRDefault="00342221" w:rsidP="00342221">
            <w:pPr>
              <w:pStyle w:val="TableParagraph"/>
              <w:spacing w:before="110"/>
              <w:ind w:left="150"/>
              <w:rPr>
                <w:rFonts w:ascii="Calibri" w:eastAsia="Calibri" w:hAnsi="Calibri" w:cs="Calibri"/>
                <w:sz w:val="17"/>
                <w:szCs w:val="17"/>
              </w:rPr>
            </w:pPr>
            <w:r>
              <w:rPr>
                <w:rFonts w:ascii="Calibri"/>
                <w:w w:val="105"/>
                <w:sz w:val="17"/>
              </w:rPr>
              <w:t>7.28E+08</w:t>
            </w:r>
          </w:p>
        </w:tc>
      </w:tr>
      <w:tr w:rsidR="00342221" w14:paraId="137E2FC5" w14:textId="77777777" w:rsidTr="00FB31AE">
        <w:trPr>
          <w:trHeight w:hRule="exact" w:val="442"/>
          <w:jc w:val="center"/>
        </w:trPr>
        <w:tc>
          <w:tcPr>
            <w:tcW w:w="1896" w:type="dxa"/>
            <w:tcBorders>
              <w:top w:val="single" w:sz="5" w:space="0" w:color="000000"/>
              <w:left w:val="single" w:sz="8" w:space="0" w:color="000000"/>
              <w:bottom w:val="single" w:sz="5" w:space="0" w:color="000000"/>
              <w:right w:val="single" w:sz="5" w:space="0" w:color="000000"/>
            </w:tcBorders>
          </w:tcPr>
          <w:p w14:paraId="2163167E" w14:textId="77777777" w:rsidR="00342221" w:rsidRDefault="00342221" w:rsidP="00342221">
            <w:pPr>
              <w:pStyle w:val="TableParagraph"/>
              <w:spacing w:before="110"/>
              <w:ind w:left="515"/>
              <w:rPr>
                <w:rFonts w:ascii="Calibri" w:eastAsia="Calibri" w:hAnsi="Calibri" w:cs="Calibri"/>
                <w:sz w:val="17"/>
                <w:szCs w:val="17"/>
              </w:rPr>
            </w:pPr>
            <w:r>
              <w:rPr>
                <w:rFonts w:ascii="Calibri"/>
                <w:w w:val="105"/>
                <w:sz w:val="17"/>
              </w:rPr>
              <w:t>HCV3Diesel</w:t>
            </w:r>
          </w:p>
        </w:tc>
        <w:tc>
          <w:tcPr>
            <w:tcW w:w="1526" w:type="dxa"/>
            <w:tcBorders>
              <w:top w:val="single" w:sz="5" w:space="0" w:color="000000"/>
              <w:left w:val="single" w:sz="5" w:space="0" w:color="000000"/>
              <w:bottom w:val="single" w:sz="5" w:space="0" w:color="000000"/>
              <w:right w:val="single" w:sz="8" w:space="0" w:color="000000"/>
            </w:tcBorders>
          </w:tcPr>
          <w:p w14:paraId="7162AFDE" w14:textId="77777777" w:rsidR="00342221" w:rsidRDefault="00342221" w:rsidP="00342221">
            <w:pPr>
              <w:pStyle w:val="TableParagraph"/>
              <w:spacing w:before="110"/>
              <w:ind w:left="169"/>
              <w:rPr>
                <w:rFonts w:ascii="Calibri" w:eastAsia="Calibri" w:hAnsi="Calibri" w:cs="Calibri"/>
                <w:sz w:val="17"/>
                <w:szCs w:val="17"/>
              </w:rPr>
            </w:pPr>
            <w:r>
              <w:rPr>
                <w:rFonts w:ascii="Calibri" w:eastAsia="Calibri" w:hAnsi="Calibri" w:cs="Calibri"/>
                <w:w w:val="105"/>
                <w:sz w:val="17"/>
                <w:szCs w:val="17"/>
              </w:rPr>
              <w:t>12,001</w:t>
            </w:r>
            <w:r>
              <w:rPr>
                <w:rFonts w:ascii="Calibri" w:eastAsia="Calibri" w:hAnsi="Calibri" w:cs="Calibri"/>
                <w:spacing w:val="-5"/>
                <w:w w:val="105"/>
                <w:sz w:val="17"/>
                <w:szCs w:val="17"/>
              </w:rPr>
              <w:t xml:space="preserve"> </w:t>
            </w:r>
            <w:r>
              <w:rPr>
                <w:rFonts w:ascii="Calibri" w:eastAsia="Calibri" w:hAnsi="Calibri" w:cs="Calibri"/>
                <w:w w:val="105"/>
                <w:sz w:val="17"/>
                <w:szCs w:val="17"/>
              </w:rPr>
              <w:t>–</w:t>
            </w:r>
            <w:r>
              <w:rPr>
                <w:rFonts w:ascii="Calibri" w:eastAsia="Calibri" w:hAnsi="Calibri" w:cs="Calibri"/>
                <w:spacing w:val="-4"/>
                <w:w w:val="105"/>
                <w:sz w:val="17"/>
                <w:szCs w:val="17"/>
              </w:rPr>
              <w:t xml:space="preserve"> </w:t>
            </w:r>
            <w:r>
              <w:rPr>
                <w:rFonts w:ascii="Calibri" w:eastAsia="Calibri" w:hAnsi="Calibri" w:cs="Calibri"/>
                <w:w w:val="105"/>
                <w:sz w:val="17"/>
                <w:szCs w:val="17"/>
              </w:rPr>
              <w:t>16,000</w:t>
            </w:r>
          </w:p>
        </w:tc>
        <w:tc>
          <w:tcPr>
            <w:tcW w:w="1517" w:type="dxa"/>
            <w:tcBorders>
              <w:top w:val="single" w:sz="5" w:space="0" w:color="000000"/>
              <w:left w:val="single" w:sz="8" w:space="0" w:color="000000"/>
              <w:bottom w:val="single" w:sz="5" w:space="0" w:color="000000"/>
              <w:right w:val="single" w:sz="5" w:space="0" w:color="000000"/>
            </w:tcBorders>
          </w:tcPr>
          <w:p w14:paraId="7201DE84" w14:textId="77777777" w:rsidR="00342221" w:rsidRDefault="00342221" w:rsidP="00342221">
            <w:pPr>
              <w:pStyle w:val="TableParagraph"/>
              <w:spacing w:before="110"/>
              <w:jc w:val="center"/>
              <w:rPr>
                <w:rFonts w:ascii="Calibri" w:eastAsia="Calibri" w:hAnsi="Calibri" w:cs="Calibri"/>
                <w:sz w:val="17"/>
                <w:szCs w:val="17"/>
              </w:rPr>
            </w:pPr>
            <w:r>
              <w:rPr>
                <w:rFonts w:ascii="Calibri"/>
                <w:w w:val="105"/>
                <w:sz w:val="17"/>
              </w:rPr>
              <w:t>9.1</w:t>
            </w:r>
          </w:p>
        </w:tc>
        <w:tc>
          <w:tcPr>
            <w:tcW w:w="1286" w:type="dxa"/>
            <w:tcBorders>
              <w:top w:val="single" w:sz="5" w:space="0" w:color="000000"/>
              <w:left w:val="single" w:sz="5" w:space="0" w:color="000000"/>
              <w:bottom w:val="single" w:sz="5" w:space="0" w:color="000000"/>
              <w:right w:val="single" w:sz="5" w:space="0" w:color="000000"/>
            </w:tcBorders>
          </w:tcPr>
          <w:p w14:paraId="4CC26C5B" w14:textId="77777777" w:rsidR="00342221" w:rsidRDefault="00342221" w:rsidP="00342221">
            <w:pPr>
              <w:pStyle w:val="TableParagraph"/>
              <w:spacing w:before="110"/>
              <w:ind w:left="387"/>
              <w:rPr>
                <w:rFonts w:ascii="Calibri" w:eastAsia="Calibri" w:hAnsi="Calibri" w:cs="Calibri"/>
                <w:sz w:val="17"/>
                <w:szCs w:val="17"/>
              </w:rPr>
            </w:pPr>
            <w:r>
              <w:rPr>
                <w:rFonts w:ascii="Calibri"/>
                <w:w w:val="105"/>
                <w:sz w:val="17"/>
              </w:rPr>
              <w:t>51,459</w:t>
            </w:r>
          </w:p>
        </w:tc>
        <w:tc>
          <w:tcPr>
            <w:tcW w:w="1555" w:type="dxa"/>
            <w:tcBorders>
              <w:top w:val="single" w:sz="5" w:space="0" w:color="000000"/>
              <w:left w:val="single" w:sz="5" w:space="0" w:color="000000"/>
              <w:bottom w:val="single" w:sz="5" w:space="0" w:color="000000"/>
              <w:right w:val="single" w:sz="8" w:space="0" w:color="000000"/>
            </w:tcBorders>
          </w:tcPr>
          <w:p w14:paraId="59C3C961" w14:textId="77777777" w:rsidR="00342221" w:rsidRDefault="00342221" w:rsidP="00342221">
            <w:pPr>
              <w:pStyle w:val="TableParagraph"/>
              <w:spacing w:before="110"/>
              <w:jc w:val="center"/>
              <w:rPr>
                <w:rFonts w:ascii="Calibri" w:eastAsia="Calibri" w:hAnsi="Calibri" w:cs="Calibri"/>
                <w:sz w:val="17"/>
                <w:szCs w:val="17"/>
              </w:rPr>
            </w:pPr>
            <w:r>
              <w:rPr>
                <w:rFonts w:ascii="Calibri"/>
                <w:spacing w:val="1"/>
                <w:w w:val="105"/>
                <w:sz w:val="17"/>
              </w:rPr>
              <w:t>62901</w:t>
            </w:r>
          </w:p>
        </w:tc>
        <w:tc>
          <w:tcPr>
            <w:tcW w:w="1056" w:type="dxa"/>
            <w:tcBorders>
              <w:top w:val="single" w:sz="5" w:space="0" w:color="000000"/>
              <w:left w:val="single" w:sz="8" w:space="0" w:color="000000"/>
              <w:bottom w:val="single" w:sz="5" w:space="0" w:color="000000"/>
              <w:right w:val="single" w:sz="5" w:space="0" w:color="000000"/>
            </w:tcBorders>
          </w:tcPr>
          <w:p w14:paraId="471184C6" w14:textId="77777777" w:rsidR="00342221" w:rsidRDefault="00342221" w:rsidP="00342221">
            <w:pPr>
              <w:pStyle w:val="TableParagraph"/>
              <w:spacing w:before="110"/>
              <w:ind w:left="176"/>
              <w:rPr>
                <w:rFonts w:ascii="Calibri" w:eastAsia="Calibri" w:hAnsi="Calibri" w:cs="Calibri"/>
                <w:sz w:val="17"/>
                <w:szCs w:val="17"/>
              </w:rPr>
            </w:pPr>
            <w:r>
              <w:rPr>
                <w:rFonts w:ascii="Calibri"/>
                <w:w w:val="105"/>
                <w:sz w:val="17"/>
              </w:rPr>
              <w:t>1.62E+10</w:t>
            </w:r>
          </w:p>
        </w:tc>
        <w:tc>
          <w:tcPr>
            <w:tcW w:w="1027" w:type="dxa"/>
            <w:tcBorders>
              <w:top w:val="single" w:sz="5" w:space="0" w:color="000000"/>
              <w:left w:val="single" w:sz="5" w:space="0" w:color="000000"/>
              <w:bottom w:val="single" w:sz="5" w:space="0" w:color="000000"/>
              <w:right w:val="single" w:sz="5" w:space="0" w:color="000000"/>
            </w:tcBorders>
          </w:tcPr>
          <w:p w14:paraId="061F8769" w14:textId="77777777" w:rsidR="00342221" w:rsidRDefault="00342221" w:rsidP="00342221">
            <w:pPr>
              <w:pStyle w:val="TableParagraph"/>
              <w:spacing w:before="110"/>
              <w:ind w:left="330"/>
              <w:rPr>
                <w:rFonts w:ascii="Calibri" w:eastAsia="Calibri" w:hAnsi="Calibri" w:cs="Calibri"/>
                <w:sz w:val="17"/>
                <w:szCs w:val="17"/>
              </w:rPr>
            </w:pPr>
            <w:r>
              <w:rPr>
                <w:rFonts w:ascii="Calibri"/>
                <w:w w:val="105"/>
                <w:sz w:val="17"/>
              </w:rPr>
              <w:t>7.0%</w:t>
            </w:r>
          </w:p>
        </w:tc>
        <w:tc>
          <w:tcPr>
            <w:tcW w:w="984" w:type="dxa"/>
            <w:tcBorders>
              <w:top w:val="single" w:sz="5" w:space="0" w:color="000000"/>
              <w:left w:val="single" w:sz="5" w:space="0" w:color="000000"/>
              <w:bottom w:val="single" w:sz="5" w:space="0" w:color="000000"/>
              <w:right w:val="single" w:sz="5" w:space="0" w:color="000000"/>
            </w:tcBorders>
          </w:tcPr>
          <w:p w14:paraId="029A74B4" w14:textId="77777777" w:rsidR="00342221" w:rsidRDefault="00342221" w:rsidP="00342221">
            <w:pPr>
              <w:pStyle w:val="TableParagraph"/>
              <w:spacing w:before="110"/>
              <w:ind w:left="145"/>
              <w:rPr>
                <w:rFonts w:ascii="Calibri" w:eastAsia="Calibri" w:hAnsi="Calibri" w:cs="Calibri"/>
                <w:sz w:val="17"/>
                <w:szCs w:val="17"/>
              </w:rPr>
            </w:pPr>
            <w:r>
              <w:rPr>
                <w:rFonts w:ascii="Calibri"/>
                <w:w w:val="105"/>
                <w:sz w:val="17"/>
              </w:rPr>
              <w:t>3.86E+09</w:t>
            </w:r>
          </w:p>
        </w:tc>
        <w:tc>
          <w:tcPr>
            <w:tcW w:w="1344" w:type="dxa"/>
            <w:tcBorders>
              <w:top w:val="single" w:sz="5" w:space="0" w:color="000000"/>
              <w:left w:val="single" w:sz="5" w:space="0" w:color="000000"/>
              <w:bottom w:val="single" w:sz="5" w:space="0" w:color="000000"/>
              <w:right w:val="single" w:sz="5" w:space="0" w:color="000000"/>
            </w:tcBorders>
          </w:tcPr>
          <w:p w14:paraId="7A7BE1A6" w14:textId="77777777" w:rsidR="00342221" w:rsidRDefault="00342221" w:rsidP="00342221">
            <w:pPr>
              <w:pStyle w:val="TableParagraph"/>
              <w:spacing w:before="110"/>
              <w:ind w:left="329"/>
              <w:rPr>
                <w:rFonts w:ascii="Calibri" w:eastAsia="Calibri" w:hAnsi="Calibri" w:cs="Calibri"/>
                <w:sz w:val="17"/>
                <w:szCs w:val="17"/>
              </w:rPr>
            </w:pPr>
            <w:r>
              <w:rPr>
                <w:rFonts w:ascii="Calibri"/>
                <w:w w:val="105"/>
                <w:sz w:val="17"/>
              </w:rPr>
              <w:t>1.03E+10</w:t>
            </w:r>
          </w:p>
        </w:tc>
        <w:tc>
          <w:tcPr>
            <w:tcW w:w="989" w:type="dxa"/>
            <w:tcBorders>
              <w:top w:val="single" w:sz="5" w:space="0" w:color="000000"/>
              <w:left w:val="single" w:sz="5" w:space="0" w:color="000000"/>
              <w:bottom w:val="single" w:sz="5" w:space="0" w:color="000000"/>
              <w:right w:val="single" w:sz="8" w:space="0" w:color="000000"/>
            </w:tcBorders>
          </w:tcPr>
          <w:p w14:paraId="7D8C895A" w14:textId="77777777" w:rsidR="00342221" w:rsidRDefault="00342221" w:rsidP="00342221">
            <w:pPr>
              <w:pStyle w:val="TableParagraph"/>
              <w:spacing w:before="110"/>
              <w:ind w:left="150"/>
              <w:rPr>
                <w:rFonts w:ascii="Calibri" w:eastAsia="Calibri" w:hAnsi="Calibri" w:cs="Calibri"/>
                <w:sz w:val="17"/>
                <w:szCs w:val="17"/>
              </w:rPr>
            </w:pPr>
            <w:r>
              <w:rPr>
                <w:rFonts w:ascii="Calibri"/>
                <w:w w:val="105"/>
                <w:sz w:val="17"/>
              </w:rPr>
              <w:t>2.07E+09</w:t>
            </w:r>
          </w:p>
        </w:tc>
      </w:tr>
      <w:tr w:rsidR="00342221" w14:paraId="1F2C05D3" w14:textId="77777777" w:rsidTr="00FB31AE">
        <w:trPr>
          <w:trHeight w:hRule="exact" w:val="442"/>
          <w:jc w:val="center"/>
        </w:trPr>
        <w:tc>
          <w:tcPr>
            <w:tcW w:w="1896" w:type="dxa"/>
            <w:tcBorders>
              <w:top w:val="single" w:sz="5" w:space="0" w:color="000000"/>
              <w:left w:val="single" w:sz="8" w:space="0" w:color="000000"/>
              <w:bottom w:val="single" w:sz="5" w:space="0" w:color="000000"/>
              <w:right w:val="single" w:sz="5" w:space="0" w:color="000000"/>
            </w:tcBorders>
          </w:tcPr>
          <w:p w14:paraId="6AFB4599" w14:textId="77777777" w:rsidR="00342221" w:rsidRDefault="00342221" w:rsidP="00342221">
            <w:pPr>
              <w:pStyle w:val="TableParagraph"/>
              <w:spacing w:before="110"/>
              <w:ind w:left="515"/>
              <w:rPr>
                <w:rFonts w:ascii="Calibri" w:eastAsia="Calibri" w:hAnsi="Calibri" w:cs="Calibri"/>
                <w:sz w:val="17"/>
                <w:szCs w:val="17"/>
              </w:rPr>
            </w:pPr>
            <w:r>
              <w:rPr>
                <w:rFonts w:ascii="Calibri"/>
                <w:w w:val="105"/>
                <w:sz w:val="17"/>
              </w:rPr>
              <w:t>HCV4Diesel</w:t>
            </w:r>
          </w:p>
        </w:tc>
        <w:tc>
          <w:tcPr>
            <w:tcW w:w="1526" w:type="dxa"/>
            <w:tcBorders>
              <w:top w:val="single" w:sz="5" w:space="0" w:color="000000"/>
              <w:left w:val="single" w:sz="5" w:space="0" w:color="000000"/>
              <w:bottom w:val="single" w:sz="5" w:space="0" w:color="000000"/>
              <w:right w:val="single" w:sz="8" w:space="0" w:color="000000"/>
            </w:tcBorders>
          </w:tcPr>
          <w:p w14:paraId="44A9DECA" w14:textId="77777777" w:rsidR="00342221" w:rsidRDefault="00342221" w:rsidP="00342221">
            <w:pPr>
              <w:pStyle w:val="TableParagraph"/>
              <w:spacing w:before="110"/>
              <w:ind w:left="169"/>
              <w:rPr>
                <w:rFonts w:ascii="Calibri" w:eastAsia="Calibri" w:hAnsi="Calibri" w:cs="Calibri"/>
                <w:sz w:val="17"/>
                <w:szCs w:val="17"/>
              </w:rPr>
            </w:pPr>
            <w:r>
              <w:rPr>
                <w:rFonts w:ascii="Calibri" w:eastAsia="Calibri" w:hAnsi="Calibri" w:cs="Calibri"/>
                <w:w w:val="105"/>
                <w:sz w:val="17"/>
                <w:szCs w:val="17"/>
              </w:rPr>
              <w:t>16,001</w:t>
            </w:r>
            <w:r>
              <w:rPr>
                <w:rFonts w:ascii="Calibri" w:eastAsia="Calibri" w:hAnsi="Calibri" w:cs="Calibri"/>
                <w:spacing w:val="-5"/>
                <w:w w:val="105"/>
                <w:sz w:val="17"/>
                <w:szCs w:val="17"/>
              </w:rPr>
              <w:t xml:space="preserve"> </w:t>
            </w:r>
            <w:r>
              <w:rPr>
                <w:rFonts w:ascii="Calibri" w:eastAsia="Calibri" w:hAnsi="Calibri" w:cs="Calibri"/>
                <w:w w:val="105"/>
                <w:sz w:val="17"/>
                <w:szCs w:val="17"/>
              </w:rPr>
              <w:t>–</w:t>
            </w:r>
            <w:r>
              <w:rPr>
                <w:rFonts w:ascii="Calibri" w:eastAsia="Calibri" w:hAnsi="Calibri" w:cs="Calibri"/>
                <w:spacing w:val="-4"/>
                <w:w w:val="105"/>
                <w:sz w:val="17"/>
                <w:szCs w:val="17"/>
              </w:rPr>
              <w:t xml:space="preserve"> </w:t>
            </w:r>
            <w:r>
              <w:rPr>
                <w:rFonts w:ascii="Calibri" w:eastAsia="Calibri" w:hAnsi="Calibri" w:cs="Calibri"/>
                <w:w w:val="105"/>
                <w:sz w:val="17"/>
                <w:szCs w:val="17"/>
              </w:rPr>
              <w:t>20,000</w:t>
            </w:r>
          </w:p>
        </w:tc>
        <w:tc>
          <w:tcPr>
            <w:tcW w:w="1517" w:type="dxa"/>
            <w:tcBorders>
              <w:top w:val="single" w:sz="5" w:space="0" w:color="000000"/>
              <w:left w:val="single" w:sz="8" w:space="0" w:color="000000"/>
              <w:bottom w:val="single" w:sz="5" w:space="0" w:color="000000"/>
              <w:right w:val="single" w:sz="5" w:space="0" w:color="000000"/>
            </w:tcBorders>
          </w:tcPr>
          <w:p w14:paraId="43D4CDEA" w14:textId="77777777" w:rsidR="00342221" w:rsidRDefault="00342221" w:rsidP="00342221">
            <w:pPr>
              <w:pStyle w:val="TableParagraph"/>
              <w:spacing w:before="110"/>
              <w:jc w:val="center"/>
              <w:rPr>
                <w:rFonts w:ascii="Calibri" w:eastAsia="Calibri" w:hAnsi="Calibri" w:cs="Calibri"/>
                <w:sz w:val="17"/>
                <w:szCs w:val="17"/>
              </w:rPr>
            </w:pPr>
            <w:r>
              <w:rPr>
                <w:rFonts w:ascii="Calibri"/>
                <w:w w:val="105"/>
                <w:sz w:val="17"/>
              </w:rPr>
              <w:t>13.2</w:t>
            </w:r>
          </w:p>
        </w:tc>
        <w:tc>
          <w:tcPr>
            <w:tcW w:w="1286" w:type="dxa"/>
            <w:tcBorders>
              <w:top w:val="single" w:sz="5" w:space="0" w:color="000000"/>
              <w:left w:val="single" w:sz="5" w:space="0" w:color="000000"/>
              <w:bottom w:val="single" w:sz="5" w:space="0" w:color="000000"/>
              <w:right w:val="single" w:sz="5" w:space="0" w:color="000000"/>
            </w:tcBorders>
          </w:tcPr>
          <w:p w14:paraId="55EC5E60" w14:textId="77777777" w:rsidR="00342221" w:rsidRDefault="00342221" w:rsidP="00342221">
            <w:pPr>
              <w:pStyle w:val="TableParagraph"/>
              <w:spacing w:before="110"/>
              <w:ind w:left="387"/>
              <w:rPr>
                <w:rFonts w:ascii="Calibri" w:eastAsia="Calibri" w:hAnsi="Calibri" w:cs="Calibri"/>
                <w:sz w:val="17"/>
                <w:szCs w:val="17"/>
              </w:rPr>
            </w:pPr>
            <w:r>
              <w:rPr>
                <w:rFonts w:ascii="Calibri"/>
                <w:w w:val="105"/>
                <w:sz w:val="17"/>
              </w:rPr>
              <w:t>50,656</w:t>
            </w:r>
          </w:p>
        </w:tc>
        <w:tc>
          <w:tcPr>
            <w:tcW w:w="1555" w:type="dxa"/>
            <w:tcBorders>
              <w:top w:val="single" w:sz="5" w:space="0" w:color="000000"/>
              <w:left w:val="single" w:sz="5" w:space="0" w:color="000000"/>
              <w:bottom w:val="single" w:sz="5" w:space="0" w:color="000000"/>
              <w:right w:val="single" w:sz="8" w:space="0" w:color="000000"/>
            </w:tcBorders>
          </w:tcPr>
          <w:p w14:paraId="67ED76F1" w14:textId="77777777" w:rsidR="00342221" w:rsidRDefault="00342221" w:rsidP="00342221">
            <w:pPr>
              <w:pStyle w:val="TableParagraph"/>
              <w:spacing w:before="110"/>
              <w:jc w:val="center"/>
              <w:rPr>
                <w:rFonts w:ascii="Calibri" w:eastAsia="Calibri" w:hAnsi="Calibri" w:cs="Calibri"/>
                <w:sz w:val="17"/>
                <w:szCs w:val="17"/>
              </w:rPr>
            </w:pPr>
            <w:r>
              <w:rPr>
                <w:rFonts w:ascii="Calibri"/>
                <w:spacing w:val="1"/>
                <w:w w:val="105"/>
                <w:sz w:val="17"/>
              </w:rPr>
              <w:t>13426</w:t>
            </w:r>
          </w:p>
        </w:tc>
        <w:tc>
          <w:tcPr>
            <w:tcW w:w="1056" w:type="dxa"/>
            <w:tcBorders>
              <w:top w:val="single" w:sz="5" w:space="0" w:color="000000"/>
              <w:left w:val="single" w:sz="8" w:space="0" w:color="000000"/>
              <w:bottom w:val="single" w:sz="5" w:space="0" w:color="000000"/>
              <w:right w:val="single" w:sz="5" w:space="0" w:color="000000"/>
            </w:tcBorders>
          </w:tcPr>
          <w:p w14:paraId="1BF8F53D" w14:textId="77777777" w:rsidR="00342221" w:rsidRDefault="00342221" w:rsidP="00342221">
            <w:pPr>
              <w:pStyle w:val="TableParagraph"/>
              <w:spacing w:before="110"/>
              <w:ind w:left="176"/>
              <w:rPr>
                <w:rFonts w:ascii="Calibri" w:eastAsia="Calibri" w:hAnsi="Calibri" w:cs="Calibri"/>
                <w:sz w:val="17"/>
                <w:szCs w:val="17"/>
              </w:rPr>
            </w:pPr>
            <w:r>
              <w:rPr>
                <w:rFonts w:ascii="Calibri"/>
                <w:w w:val="105"/>
                <w:sz w:val="17"/>
              </w:rPr>
              <w:t>5.39E+09</w:t>
            </w:r>
          </w:p>
        </w:tc>
        <w:tc>
          <w:tcPr>
            <w:tcW w:w="1027" w:type="dxa"/>
            <w:tcBorders>
              <w:top w:val="single" w:sz="5" w:space="0" w:color="000000"/>
              <w:left w:val="single" w:sz="5" w:space="0" w:color="000000"/>
              <w:bottom w:val="single" w:sz="5" w:space="0" w:color="000000"/>
              <w:right w:val="single" w:sz="5" w:space="0" w:color="000000"/>
            </w:tcBorders>
          </w:tcPr>
          <w:p w14:paraId="38E4D80A" w14:textId="77777777" w:rsidR="00342221" w:rsidRDefault="00342221" w:rsidP="00342221">
            <w:pPr>
              <w:pStyle w:val="TableParagraph"/>
              <w:spacing w:before="110"/>
              <w:ind w:left="330"/>
              <w:rPr>
                <w:rFonts w:ascii="Calibri" w:eastAsia="Calibri" w:hAnsi="Calibri" w:cs="Calibri"/>
                <w:sz w:val="17"/>
                <w:szCs w:val="17"/>
              </w:rPr>
            </w:pPr>
            <w:r>
              <w:rPr>
                <w:rFonts w:ascii="Calibri"/>
                <w:w w:val="105"/>
                <w:sz w:val="17"/>
              </w:rPr>
              <w:t>2.3%</w:t>
            </w:r>
          </w:p>
        </w:tc>
        <w:tc>
          <w:tcPr>
            <w:tcW w:w="984" w:type="dxa"/>
            <w:tcBorders>
              <w:top w:val="single" w:sz="5" w:space="0" w:color="000000"/>
              <w:left w:val="single" w:sz="5" w:space="0" w:color="000000"/>
              <w:bottom w:val="single" w:sz="5" w:space="0" w:color="000000"/>
              <w:right w:val="single" w:sz="5" w:space="0" w:color="000000"/>
            </w:tcBorders>
          </w:tcPr>
          <w:p w14:paraId="3E40B7EC" w14:textId="77777777" w:rsidR="00342221" w:rsidRDefault="00342221" w:rsidP="00342221">
            <w:pPr>
              <w:pStyle w:val="TableParagraph"/>
              <w:spacing w:before="110"/>
              <w:ind w:left="145"/>
              <w:rPr>
                <w:rFonts w:ascii="Calibri" w:eastAsia="Calibri" w:hAnsi="Calibri" w:cs="Calibri"/>
                <w:sz w:val="17"/>
                <w:szCs w:val="17"/>
              </w:rPr>
            </w:pPr>
            <w:r>
              <w:rPr>
                <w:rFonts w:ascii="Calibri"/>
                <w:w w:val="105"/>
                <w:sz w:val="17"/>
              </w:rPr>
              <w:t>2.06E+09</w:t>
            </w:r>
          </w:p>
        </w:tc>
        <w:tc>
          <w:tcPr>
            <w:tcW w:w="1344" w:type="dxa"/>
            <w:tcBorders>
              <w:top w:val="single" w:sz="5" w:space="0" w:color="000000"/>
              <w:left w:val="single" w:sz="5" w:space="0" w:color="000000"/>
              <w:bottom w:val="single" w:sz="5" w:space="0" w:color="000000"/>
              <w:right w:val="single" w:sz="5" w:space="0" w:color="000000"/>
            </w:tcBorders>
          </w:tcPr>
          <w:p w14:paraId="53DCACBA" w14:textId="77777777" w:rsidR="00342221" w:rsidRDefault="00342221" w:rsidP="00342221">
            <w:pPr>
              <w:pStyle w:val="TableParagraph"/>
              <w:spacing w:before="110"/>
              <w:ind w:left="329"/>
              <w:rPr>
                <w:rFonts w:ascii="Calibri" w:eastAsia="Calibri" w:hAnsi="Calibri" w:cs="Calibri"/>
                <w:sz w:val="17"/>
                <w:szCs w:val="17"/>
              </w:rPr>
            </w:pPr>
            <w:r>
              <w:rPr>
                <w:rFonts w:ascii="Calibri"/>
                <w:w w:val="105"/>
                <w:sz w:val="17"/>
              </w:rPr>
              <w:t>2.18E+09</w:t>
            </w:r>
          </w:p>
        </w:tc>
        <w:tc>
          <w:tcPr>
            <w:tcW w:w="989" w:type="dxa"/>
            <w:tcBorders>
              <w:top w:val="single" w:sz="5" w:space="0" w:color="000000"/>
              <w:left w:val="single" w:sz="5" w:space="0" w:color="000000"/>
              <w:bottom w:val="single" w:sz="5" w:space="0" w:color="000000"/>
              <w:right w:val="single" w:sz="8" w:space="0" w:color="000000"/>
            </w:tcBorders>
          </w:tcPr>
          <w:p w14:paraId="53DB4D29" w14:textId="77777777" w:rsidR="00342221" w:rsidRDefault="00342221" w:rsidP="00342221">
            <w:pPr>
              <w:pStyle w:val="TableParagraph"/>
              <w:spacing w:before="110"/>
              <w:ind w:left="150"/>
              <w:rPr>
                <w:rFonts w:ascii="Calibri" w:eastAsia="Calibri" w:hAnsi="Calibri" w:cs="Calibri"/>
                <w:sz w:val="17"/>
                <w:szCs w:val="17"/>
              </w:rPr>
            </w:pPr>
            <w:r>
              <w:rPr>
                <w:rFonts w:ascii="Calibri"/>
                <w:w w:val="105"/>
                <w:sz w:val="17"/>
              </w:rPr>
              <w:t>1.14E+09</w:t>
            </w:r>
          </w:p>
        </w:tc>
      </w:tr>
      <w:tr w:rsidR="00342221" w14:paraId="788872F7" w14:textId="77777777" w:rsidTr="00FB31AE">
        <w:trPr>
          <w:trHeight w:hRule="exact" w:val="442"/>
          <w:jc w:val="center"/>
        </w:trPr>
        <w:tc>
          <w:tcPr>
            <w:tcW w:w="1896" w:type="dxa"/>
            <w:tcBorders>
              <w:top w:val="single" w:sz="5" w:space="0" w:color="000000"/>
              <w:left w:val="single" w:sz="8" w:space="0" w:color="000000"/>
              <w:bottom w:val="single" w:sz="5" w:space="0" w:color="000000"/>
              <w:right w:val="single" w:sz="5" w:space="0" w:color="000000"/>
            </w:tcBorders>
          </w:tcPr>
          <w:p w14:paraId="76E820A7" w14:textId="77777777" w:rsidR="00342221" w:rsidRDefault="00342221" w:rsidP="00342221">
            <w:pPr>
              <w:pStyle w:val="TableParagraph"/>
              <w:spacing w:before="110"/>
              <w:ind w:left="515"/>
              <w:rPr>
                <w:rFonts w:ascii="Calibri" w:eastAsia="Calibri" w:hAnsi="Calibri" w:cs="Calibri"/>
                <w:sz w:val="17"/>
                <w:szCs w:val="17"/>
              </w:rPr>
            </w:pPr>
            <w:r>
              <w:rPr>
                <w:rFonts w:ascii="Calibri"/>
                <w:w w:val="105"/>
                <w:sz w:val="17"/>
              </w:rPr>
              <w:t>HCV5Diesel</w:t>
            </w:r>
          </w:p>
        </w:tc>
        <w:tc>
          <w:tcPr>
            <w:tcW w:w="1526" w:type="dxa"/>
            <w:tcBorders>
              <w:top w:val="single" w:sz="5" w:space="0" w:color="000000"/>
              <w:left w:val="single" w:sz="5" w:space="0" w:color="000000"/>
              <w:bottom w:val="single" w:sz="5" w:space="0" w:color="000000"/>
              <w:right w:val="single" w:sz="8" w:space="0" w:color="000000"/>
            </w:tcBorders>
          </w:tcPr>
          <w:p w14:paraId="42399EEE" w14:textId="77777777" w:rsidR="00342221" w:rsidRDefault="00342221" w:rsidP="00342221">
            <w:pPr>
              <w:pStyle w:val="TableParagraph"/>
              <w:spacing w:before="110"/>
              <w:ind w:left="169"/>
              <w:rPr>
                <w:rFonts w:ascii="Calibri" w:eastAsia="Calibri" w:hAnsi="Calibri" w:cs="Calibri"/>
                <w:sz w:val="17"/>
                <w:szCs w:val="17"/>
              </w:rPr>
            </w:pPr>
            <w:r>
              <w:rPr>
                <w:rFonts w:ascii="Calibri" w:eastAsia="Calibri" w:hAnsi="Calibri" w:cs="Calibri"/>
                <w:w w:val="105"/>
                <w:sz w:val="17"/>
                <w:szCs w:val="17"/>
              </w:rPr>
              <w:t>20,001</w:t>
            </w:r>
            <w:r>
              <w:rPr>
                <w:rFonts w:ascii="Calibri" w:eastAsia="Calibri" w:hAnsi="Calibri" w:cs="Calibri"/>
                <w:spacing w:val="-5"/>
                <w:w w:val="105"/>
                <w:sz w:val="17"/>
                <w:szCs w:val="17"/>
              </w:rPr>
              <w:t xml:space="preserve"> </w:t>
            </w:r>
            <w:r>
              <w:rPr>
                <w:rFonts w:ascii="Calibri" w:eastAsia="Calibri" w:hAnsi="Calibri" w:cs="Calibri"/>
                <w:w w:val="105"/>
                <w:sz w:val="17"/>
                <w:szCs w:val="17"/>
              </w:rPr>
              <w:t>–</w:t>
            </w:r>
            <w:r>
              <w:rPr>
                <w:rFonts w:ascii="Calibri" w:eastAsia="Calibri" w:hAnsi="Calibri" w:cs="Calibri"/>
                <w:spacing w:val="-4"/>
                <w:w w:val="105"/>
                <w:sz w:val="17"/>
                <w:szCs w:val="17"/>
              </w:rPr>
              <w:t xml:space="preserve"> </w:t>
            </w:r>
            <w:r>
              <w:rPr>
                <w:rFonts w:ascii="Calibri" w:eastAsia="Calibri" w:hAnsi="Calibri" w:cs="Calibri"/>
                <w:w w:val="105"/>
                <w:sz w:val="17"/>
                <w:szCs w:val="17"/>
              </w:rPr>
              <w:t>24,000</w:t>
            </w:r>
          </w:p>
        </w:tc>
        <w:tc>
          <w:tcPr>
            <w:tcW w:w="1517" w:type="dxa"/>
            <w:tcBorders>
              <w:top w:val="single" w:sz="5" w:space="0" w:color="000000"/>
              <w:left w:val="single" w:sz="8" w:space="0" w:color="000000"/>
              <w:bottom w:val="single" w:sz="5" w:space="0" w:color="000000"/>
              <w:right w:val="single" w:sz="5" w:space="0" w:color="000000"/>
            </w:tcBorders>
          </w:tcPr>
          <w:p w14:paraId="3792D878" w14:textId="77777777" w:rsidR="00342221" w:rsidRDefault="00342221" w:rsidP="00342221">
            <w:pPr>
              <w:pStyle w:val="TableParagraph"/>
              <w:spacing w:before="110"/>
              <w:jc w:val="center"/>
              <w:rPr>
                <w:rFonts w:ascii="Calibri" w:eastAsia="Calibri" w:hAnsi="Calibri" w:cs="Calibri"/>
                <w:sz w:val="17"/>
                <w:szCs w:val="17"/>
              </w:rPr>
            </w:pPr>
            <w:r>
              <w:rPr>
                <w:rFonts w:ascii="Calibri"/>
                <w:w w:val="105"/>
                <w:sz w:val="17"/>
              </w:rPr>
              <w:t>16.8</w:t>
            </w:r>
          </w:p>
        </w:tc>
        <w:tc>
          <w:tcPr>
            <w:tcW w:w="1286" w:type="dxa"/>
            <w:tcBorders>
              <w:top w:val="single" w:sz="5" w:space="0" w:color="000000"/>
              <w:left w:val="single" w:sz="5" w:space="0" w:color="000000"/>
              <w:bottom w:val="single" w:sz="5" w:space="0" w:color="000000"/>
              <w:right w:val="single" w:sz="5" w:space="0" w:color="000000"/>
            </w:tcBorders>
          </w:tcPr>
          <w:p w14:paraId="17873C6D" w14:textId="77777777" w:rsidR="00342221" w:rsidRDefault="00342221" w:rsidP="00342221">
            <w:pPr>
              <w:pStyle w:val="TableParagraph"/>
              <w:spacing w:before="110"/>
              <w:ind w:left="387"/>
              <w:rPr>
                <w:rFonts w:ascii="Calibri" w:eastAsia="Calibri" w:hAnsi="Calibri" w:cs="Calibri"/>
                <w:sz w:val="17"/>
                <w:szCs w:val="17"/>
              </w:rPr>
            </w:pPr>
            <w:r>
              <w:rPr>
                <w:rFonts w:ascii="Calibri"/>
                <w:w w:val="105"/>
                <w:sz w:val="17"/>
              </w:rPr>
              <w:t>62,604</w:t>
            </w:r>
          </w:p>
        </w:tc>
        <w:tc>
          <w:tcPr>
            <w:tcW w:w="1555" w:type="dxa"/>
            <w:tcBorders>
              <w:top w:val="single" w:sz="5" w:space="0" w:color="000000"/>
              <w:left w:val="single" w:sz="5" w:space="0" w:color="000000"/>
              <w:bottom w:val="single" w:sz="5" w:space="0" w:color="000000"/>
              <w:right w:val="single" w:sz="8" w:space="0" w:color="000000"/>
            </w:tcBorders>
          </w:tcPr>
          <w:p w14:paraId="3A25EA5B" w14:textId="77777777" w:rsidR="00342221" w:rsidRDefault="00342221" w:rsidP="00342221">
            <w:pPr>
              <w:pStyle w:val="TableParagraph"/>
              <w:spacing w:before="110"/>
              <w:jc w:val="center"/>
              <w:rPr>
                <w:rFonts w:ascii="Calibri" w:eastAsia="Calibri" w:hAnsi="Calibri" w:cs="Calibri"/>
                <w:sz w:val="17"/>
                <w:szCs w:val="17"/>
              </w:rPr>
            </w:pPr>
            <w:r>
              <w:rPr>
                <w:rFonts w:ascii="Calibri"/>
                <w:spacing w:val="1"/>
                <w:w w:val="105"/>
                <w:sz w:val="17"/>
              </w:rPr>
              <w:t>5827</w:t>
            </w:r>
          </w:p>
        </w:tc>
        <w:tc>
          <w:tcPr>
            <w:tcW w:w="1056" w:type="dxa"/>
            <w:tcBorders>
              <w:top w:val="single" w:sz="5" w:space="0" w:color="000000"/>
              <w:left w:val="single" w:sz="8" w:space="0" w:color="000000"/>
              <w:bottom w:val="single" w:sz="5" w:space="0" w:color="000000"/>
              <w:right w:val="single" w:sz="5" w:space="0" w:color="000000"/>
            </w:tcBorders>
          </w:tcPr>
          <w:p w14:paraId="5B9C66D8" w14:textId="77777777" w:rsidR="00342221" w:rsidRDefault="00342221" w:rsidP="00342221">
            <w:pPr>
              <w:pStyle w:val="TableParagraph"/>
              <w:spacing w:before="110"/>
              <w:ind w:left="176"/>
              <w:rPr>
                <w:rFonts w:ascii="Calibri" w:eastAsia="Calibri" w:hAnsi="Calibri" w:cs="Calibri"/>
                <w:sz w:val="17"/>
                <w:szCs w:val="17"/>
              </w:rPr>
            </w:pPr>
            <w:r>
              <w:rPr>
                <w:rFonts w:ascii="Calibri"/>
                <w:w w:val="105"/>
                <w:sz w:val="17"/>
              </w:rPr>
              <w:t>3.97E+09</w:t>
            </w:r>
          </w:p>
        </w:tc>
        <w:tc>
          <w:tcPr>
            <w:tcW w:w="1027" w:type="dxa"/>
            <w:tcBorders>
              <w:top w:val="single" w:sz="5" w:space="0" w:color="000000"/>
              <w:left w:val="single" w:sz="5" w:space="0" w:color="000000"/>
              <w:bottom w:val="single" w:sz="5" w:space="0" w:color="000000"/>
              <w:right w:val="single" w:sz="5" w:space="0" w:color="000000"/>
            </w:tcBorders>
          </w:tcPr>
          <w:p w14:paraId="1A2258BE" w14:textId="77777777" w:rsidR="00342221" w:rsidRDefault="00342221" w:rsidP="00342221">
            <w:pPr>
              <w:pStyle w:val="TableParagraph"/>
              <w:spacing w:before="110"/>
              <w:ind w:left="330"/>
              <w:rPr>
                <w:rFonts w:ascii="Calibri" w:eastAsia="Calibri" w:hAnsi="Calibri" w:cs="Calibri"/>
                <w:sz w:val="17"/>
                <w:szCs w:val="17"/>
              </w:rPr>
            </w:pPr>
            <w:r>
              <w:rPr>
                <w:rFonts w:ascii="Calibri"/>
                <w:w w:val="105"/>
                <w:sz w:val="17"/>
              </w:rPr>
              <w:t>1.7%</w:t>
            </w:r>
          </w:p>
        </w:tc>
        <w:tc>
          <w:tcPr>
            <w:tcW w:w="984" w:type="dxa"/>
            <w:tcBorders>
              <w:top w:val="single" w:sz="5" w:space="0" w:color="000000"/>
              <w:left w:val="single" w:sz="5" w:space="0" w:color="000000"/>
              <w:bottom w:val="single" w:sz="5" w:space="0" w:color="000000"/>
              <w:right w:val="single" w:sz="5" w:space="0" w:color="000000"/>
            </w:tcBorders>
          </w:tcPr>
          <w:p w14:paraId="32B3368F" w14:textId="77777777" w:rsidR="00342221" w:rsidRDefault="00342221" w:rsidP="00342221">
            <w:pPr>
              <w:pStyle w:val="TableParagraph"/>
              <w:spacing w:before="110"/>
              <w:ind w:left="145"/>
              <w:rPr>
                <w:rFonts w:ascii="Calibri" w:eastAsia="Calibri" w:hAnsi="Calibri" w:cs="Calibri"/>
                <w:sz w:val="17"/>
                <w:szCs w:val="17"/>
              </w:rPr>
            </w:pPr>
            <w:r>
              <w:rPr>
                <w:rFonts w:ascii="Calibri"/>
                <w:w w:val="105"/>
                <w:sz w:val="17"/>
              </w:rPr>
              <w:t>2.13E+09</w:t>
            </w:r>
          </w:p>
        </w:tc>
        <w:tc>
          <w:tcPr>
            <w:tcW w:w="1344" w:type="dxa"/>
            <w:tcBorders>
              <w:top w:val="single" w:sz="5" w:space="0" w:color="000000"/>
              <w:left w:val="single" w:sz="5" w:space="0" w:color="000000"/>
              <w:bottom w:val="single" w:sz="5" w:space="0" w:color="000000"/>
              <w:right w:val="single" w:sz="5" w:space="0" w:color="000000"/>
            </w:tcBorders>
          </w:tcPr>
          <w:p w14:paraId="2040D502" w14:textId="77777777" w:rsidR="00342221" w:rsidRDefault="00342221" w:rsidP="00342221">
            <w:pPr>
              <w:pStyle w:val="TableParagraph"/>
              <w:spacing w:before="110"/>
              <w:ind w:left="329"/>
              <w:rPr>
                <w:rFonts w:ascii="Calibri" w:eastAsia="Calibri" w:hAnsi="Calibri" w:cs="Calibri"/>
                <w:sz w:val="17"/>
                <w:szCs w:val="17"/>
              </w:rPr>
            </w:pPr>
            <w:r>
              <w:rPr>
                <w:rFonts w:ascii="Calibri"/>
                <w:w w:val="105"/>
                <w:sz w:val="17"/>
              </w:rPr>
              <w:t>1.23E+09</w:t>
            </w:r>
          </w:p>
        </w:tc>
        <w:tc>
          <w:tcPr>
            <w:tcW w:w="989" w:type="dxa"/>
            <w:tcBorders>
              <w:top w:val="single" w:sz="5" w:space="0" w:color="000000"/>
              <w:left w:val="single" w:sz="5" w:space="0" w:color="000000"/>
              <w:bottom w:val="single" w:sz="5" w:space="0" w:color="000000"/>
              <w:right w:val="single" w:sz="8" w:space="0" w:color="000000"/>
            </w:tcBorders>
          </w:tcPr>
          <w:p w14:paraId="72386505" w14:textId="77777777" w:rsidR="00342221" w:rsidRDefault="00342221" w:rsidP="00342221">
            <w:pPr>
              <w:pStyle w:val="TableParagraph"/>
              <w:spacing w:before="110"/>
              <w:ind w:left="150"/>
              <w:rPr>
                <w:rFonts w:ascii="Calibri" w:eastAsia="Calibri" w:hAnsi="Calibri" w:cs="Calibri"/>
                <w:sz w:val="17"/>
                <w:szCs w:val="17"/>
              </w:rPr>
            </w:pPr>
            <w:r>
              <w:rPr>
                <w:rFonts w:ascii="Calibri"/>
                <w:w w:val="105"/>
                <w:sz w:val="17"/>
              </w:rPr>
              <w:t>6.16E+08</w:t>
            </w:r>
          </w:p>
        </w:tc>
      </w:tr>
      <w:tr w:rsidR="00342221" w14:paraId="4CA4DFF5" w14:textId="77777777" w:rsidTr="00FB31AE">
        <w:trPr>
          <w:trHeight w:hRule="exact" w:val="442"/>
          <w:jc w:val="center"/>
        </w:trPr>
        <w:tc>
          <w:tcPr>
            <w:tcW w:w="1896" w:type="dxa"/>
            <w:tcBorders>
              <w:top w:val="single" w:sz="5" w:space="0" w:color="000000"/>
              <w:left w:val="single" w:sz="8" w:space="0" w:color="000000"/>
              <w:bottom w:val="single" w:sz="5" w:space="0" w:color="000000"/>
              <w:right w:val="single" w:sz="5" w:space="0" w:color="000000"/>
            </w:tcBorders>
          </w:tcPr>
          <w:p w14:paraId="25AF5B34" w14:textId="77777777" w:rsidR="00342221" w:rsidRDefault="00342221" w:rsidP="00342221">
            <w:pPr>
              <w:pStyle w:val="TableParagraph"/>
              <w:spacing w:before="115"/>
              <w:ind w:left="515"/>
              <w:rPr>
                <w:rFonts w:ascii="Calibri" w:eastAsia="Calibri" w:hAnsi="Calibri" w:cs="Calibri"/>
                <w:sz w:val="17"/>
                <w:szCs w:val="17"/>
              </w:rPr>
            </w:pPr>
            <w:r>
              <w:rPr>
                <w:rFonts w:ascii="Calibri"/>
                <w:w w:val="105"/>
                <w:sz w:val="17"/>
              </w:rPr>
              <w:t>HCV6Diesel</w:t>
            </w:r>
          </w:p>
        </w:tc>
        <w:tc>
          <w:tcPr>
            <w:tcW w:w="1526" w:type="dxa"/>
            <w:tcBorders>
              <w:top w:val="single" w:sz="5" w:space="0" w:color="000000"/>
              <w:left w:val="single" w:sz="5" w:space="0" w:color="000000"/>
              <w:bottom w:val="single" w:sz="5" w:space="0" w:color="000000"/>
              <w:right w:val="single" w:sz="8" w:space="0" w:color="000000"/>
            </w:tcBorders>
          </w:tcPr>
          <w:p w14:paraId="534A9BE7" w14:textId="77777777" w:rsidR="00342221" w:rsidRDefault="00342221" w:rsidP="00342221">
            <w:pPr>
              <w:pStyle w:val="TableParagraph"/>
              <w:spacing w:before="115"/>
              <w:ind w:left="169"/>
              <w:rPr>
                <w:rFonts w:ascii="Calibri" w:eastAsia="Calibri" w:hAnsi="Calibri" w:cs="Calibri"/>
                <w:sz w:val="17"/>
                <w:szCs w:val="17"/>
              </w:rPr>
            </w:pPr>
            <w:r>
              <w:rPr>
                <w:rFonts w:ascii="Calibri" w:eastAsia="Calibri" w:hAnsi="Calibri" w:cs="Calibri"/>
                <w:w w:val="105"/>
                <w:sz w:val="17"/>
                <w:szCs w:val="17"/>
              </w:rPr>
              <w:t>24,001</w:t>
            </w:r>
            <w:r>
              <w:rPr>
                <w:rFonts w:ascii="Calibri" w:eastAsia="Calibri" w:hAnsi="Calibri" w:cs="Calibri"/>
                <w:spacing w:val="-5"/>
                <w:w w:val="105"/>
                <w:sz w:val="17"/>
                <w:szCs w:val="17"/>
              </w:rPr>
              <w:t xml:space="preserve"> </w:t>
            </w:r>
            <w:r>
              <w:rPr>
                <w:rFonts w:ascii="Calibri" w:eastAsia="Calibri" w:hAnsi="Calibri" w:cs="Calibri"/>
                <w:w w:val="105"/>
                <w:sz w:val="17"/>
                <w:szCs w:val="17"/>
              </w:rPr>
              <w:t>–</w:t>
            </w:r>
            <w:r>
              <w:rPr>
                <w:rFonts w:ascii="Calibri" w:eastAsia="Calibri" w:hAnsi="Calibri" w:cs="Calibri"/>
                <w:spacing w:val="-4"/>
                <w:w w:val="105"/>
                <w:sz w:val="17"/>
                <w:szCs w:val="17"/>
              </w:rPr>
              <w:t xml:space="preserve"> </w:t>
            </w:r>
            <w:r>
              <w:rPr>
                <w:rFonts w:ascii="Calibri" w:eastAsia="Calibri" w:hAnsi="Calibri" w:cs="Calibri"/>
                <w:w w:val="105"/>
                <w:sz w:val="17"/>
                <w:szCs w:val="17"/>
              </w:rPr>
              <w:t>32,000</w:t>
            </w:r>
          </w:p>
        </w:tc>
        <w:tc>
          <w:tcPr>
            <w:tcW w:w="1517" w:type="dxa"/>
            <w:tcBorders>
              <w:top w:val="single" w:sz="5" w:space="0" w:color="000000"/>
              <w:left w:val="single" w:sz="8" w:space="0" w:color="000000"/>
              <w:bottom w:val="single" w:sz="5" w:space="0" w:color="000000"/>
              <w:right w:val="single" w:sz="5" w:space="0" w:color="000000"/>
            </w:tcBorders>
          </w:tcPr>
          <w:p w14:paraId="704BC7BA" w14:textId="77777777" w:rsidR="00342221" w:rsidRDefault="00342221" w:rsidP="00342221">
            <w:pPr>
              <w:pStyle w:val="TableParagraph"/>
              <w:spacing w:before="115"/>
              <w:jc w:val="center"/>
              <w:rPr>
                <w:rFonts w:ascii="Calibri" w:eastAsia="Calibri" w:hAnsi="Calibri" w:cs="Calibri"/>
                <w:sz w:val="17"/>
                <w:szCs w:val="17"/>
              </w:rPr>
            </w:pPr>
            <w:r>
              <w:rPr>
                <w:rFonts w:ascii="Calibri"/>
                <w:w w:val="105"/>
                <w:sz w:val="17"/>
              </w:rPr>
              <w:t>26.6</w:t>
            </w:r>
          </w:p>
        </w:tc>
        <w:tc>
          <w:tcPr>
            <w:tcW w:w="1286" w:type="dxa"/>
            <w:tcBorders>
              <w:top w:val="single" w:sz="5" w:space="0" w:color="000000"/>
              <w:left w:val="single" w:sz="5" w:space="0" w:color="000000"/>
              <w:bottom w:val="single" w:sz="5" w:space="0" w:color="000000"/>
              <w:right w:val="single" w:sz="5" w:space="0" w:color="000000"/>
            </w:tcBorders>
          </w:tcPr>
          <w:p w14:paraId="263A3078" w14:textId="77777777" w:rsidR="00342221" w:rsidRDefault="00342221" w:rsidP="00342221">
            <w:pPr>
              <w:pStyle w:val="TableParagraph"/>
              <w:spacing w:before="115"/>
              <w:ind w:left="387"/>
              <w:rPr>
                <w:rFonts w:ascii="Calibri" w:eastAsia="Calibri" w:hAnsi="Calibri" w:cs="Calibri"/>
                <w:sz w:val="17"/>
                <w:szCs w:val="17"/>
              </w:rPr>
            </w:pPr>
            <w:r>
              <w:rPr>
                <w:rFonts w:ascii="Calibri"/>
                <w:w w:val="105"/>
                <w:sz w:val="17"/>
              </w:rPr>
              <w:t>72,593</w:t>
            </w:r>
          </w:p>
        </w:tc>
        <w:tc>
          <w:tcPr>
            <w:tcW w:w="1555" w:type="dxa"/>
            <w:tcBorders>
              <w:top w:val="single" w:sz="5" w:space="0" w:color="000000"/>
              <w:left w:val="single" w:sz="5" w:space="0" w:color="000000"/>
              <w:bottom w:val="single" w:sz="5" w:space="0" w:color="000000"/>
              <w:right w:val="single" w:sz="8" w:space="0" w:color="000000"/>
            </w:tcBorders>
          </w:tcPr>
          <w:p w14:paraId="216235DA" w14:textId="77777777" w:rsidR="00342221" w:rsidRDefault="00342221" w:rsidP="00342221">
            <w:pPr>
              <w:pStyle w:val="TableParagraph"/>
              <w:spacing w:before="115"/>
              <w:jc w:val="center"/>
              <w:rPr>
                <w:rFonts w:ascii="Calibri" w:eastAsia="Calibri" w:hAnsi="Calibri" w:cs="Calibri"/>
                <w:sz w:val="17"/>
                <w:szCs w:val="17"/>
              </w:rPr>
            </w:pPr>
            <w:r>
              <w:rPr>
                <w:rFonts w:ascii="Calibri"/>
                <w:spacing w:val="1"/>
                <w:w w:val="105"/>
                <w:sz w:val="17"/>
              </w:rPr>
              <w:t>98994</w:t>
            </w:r>
          </w:p>
        </w:tc>
        <w:tc>
          <w:tcPr>
            <w:tcW w:w="1056" w:type="dxa"/>
            <w:tcBorders>
              <w:top w:val="single" w:sz="5" w:space="0" w:color="000000"/>
              <w:left w:val="single" w:sz="8" w:space="0" w:color="000000"/>
              <w:bottom w:val="single" w:sz="5" w:space="0" w:color="000000"/>
              <w:right w:val="single" w:sz="5" w:space="0" w:color="000000"/>
            </w:tcBorders>
          </w:tcPr>
          <w:p w14:paraId="4FB89FE5" w14:textId="77777777" w:rsidR="00342221" w:rsidRDefault="00342221" w:rsidP="00342221">
            <w:pPr>
              <w:pStyle w:val="TableParagraph"/>
              <w:spacing w:before="115"/>
              <w:ind w:left="176"/>
              <w:rPr>
                <w:rFonts w:ascii="Calibri" w:eastAsia="Calibri" w:hAnsi="Calibri" w:cs="Calibri"/>
                <w:sz w:val="17"/>
                <w:szCs w:val="17"/>
              </w:rPr>
            </w:pPr>
            <w:r>
              <w:rPr>
                <w:rFonts w:ascii="Calibri"/>
                <w:w w:val="105"/>
                <w:sz w:val="17"/>
              </w:rPr>
              <w:t>1.40E+11</w:t>
            </w:r>
          </w:p>
        </w:tc>
        <w:tc>
          <w:tcPr>
            <w:tcW w:w="1027" w:type="dxa"/>
            <w:tcBorders>
              <w:top w:val="single" w:sz="5" w:space="0" w:color="000000"/>
              <w:left w:val="single" w:sz="5" w:space="0" w:color="000000"/>
              <w:bottom w:val="single" w:sz="5" w:space="0" w:color="000000"/>
              <w:right w:val="single" w:sz="5" w:space="0" w:color="000000"/>
            </w:tcBorders>
          </w:tcPr>
          <w:p w14:paraId="78DAFAC4" w14:textId="77777777" w:rsidR="00342221" w:rsidRDefault="00342221" w:rsidP="00342221">
            <w:pPr>
              <w:pStyle w:val="TableParagraph"/>
              <w:spacing w:before="115"/>
              <w:ind w:left="285"/>
              <w:rPr>
                <w:rFonts w:ascii="Calibri" w:eastAsia="Calibri" w:hAnsi="Calibri" w:cs="Calibri"/>
                <w:sz w:val="17"/>
                <w:szCs w:val="17"/>
              </w:rPr>
            </w:pPr>
            <w:r>
              <w:rPr>
                <w:rFonts w:ascii="Calibri"/>
                <w:w w:val="105"/>
                <w:sz w:val="17"/>
              </w:rPr>
              <w:t>60.7%</w:t>
            </w:r>
          </w:p>
        </w:tc>
        <w:tc>
          <w:tcPr>
            <w:tcW w:w="984" w:type="dxa"/>
            <w:tcBorders>
              <w:top w:val="single" w:sz="5" w:space="0" w:color="000000"/>
              <w:left w:val="single" w:sz="5" w:space="0" w:color="000000"/>
              <w:bottom w:val="single" w:sz="5" w:space="0" w:color="000000"/>
              <w:right w:val="single" w:sz="5" w:space="0" w:color="000000"/>
            </w:tcBorders>
          </w:tcPr>
          <w:p w14:paraId="03D32499" w14:textId="77777777" w:rsidR="00342221" w:rsidRDefault="00342221" w:rsidP="00342221">
            <w:pPr>
              <w:pStyle w:val="TableParagraph"/>
              <w:spacing w:before="115"/>
              <w:ind w:left="145"/>
              <w:rPr>
                <w:rFonts w:ascii="Calibri" w:eastAsia="Calibri" w:hAnsi="Calibri" w:cs="Calibri"/>
                <w:sz w:val="17"/>
                <w:szCs w:val="17"/>
              </w:rPr>
            </w:pPr>
            <w:r>
              <w:rPr>
                <w:rFonts w:ascii="Calibri"/>
                <w:w w:val="105"/>
                <w:sz w:val="17"/>
              </w:rPr>
              <w:t>7.54E+10</w:t>
            </w:r>
          </w:p>
        </w:tc>
        <w:tc>
          <w:tcPr>
            <w:tcW w:w="1344" w:type="dxa"/>
            <w:tcBorders>
              <w:top w:val="single" w:sz="5" w:space="0" w:color="000000"/>
              <w:left w:val="single" w:sz="5" w:space="0" w:color="000000"/>
              <w:bottom w:val="single" w:sz="5" w:space="0" w:color="000000"/>
              <w:right w:val="single" w:sz="5" w:space="0" w:color="000000"/>
            </w:tcBorders>
          </w:tcPr>
          <w:p w14:paraId="562FAA91" w14:textId="77777777" w:rsidR="00342221" w:rsidRDefault="00342221" w:rsidP="00342221">
            <w:pPr>
              <w:pStyle w:val="TableParagraph"/>
              <w:spacing w:before="115"/>
              <w:ind w:left="329"/>
              <w:rPr>
                <w:rFonts w:ascii="Calibri" w:eastAsia="Calibri" w:hAnsi="Calibri" w:cs="Calibri"/>
                <w:sz w:val="17"/>
                <w:szCs w:val="17"/>
              </w:rPr>
            </w:pPr>
            <w:r>
              <w:rPr>
                <w:rFonts w:ascii="Calibri"/>
                <w:w w:val="105"/>
                <w:sz w:val="17"/>
              </w:rPr>
              <w:t>3.28E+10</w:t>
            </w:r>
          </w:p>
        </w:tc>
        <w:tc>
          <w:tcPr>
            <w:tcW w:w="989" w:type="dxa"/>
            <w:tcBorders>
              <w:top w:val="single" w:sz="5" w:space="0" w:color="000000"/>
              <w:left w:val="single" w:sz="5" w:space="0" w:color="000000"/>
              <w:bottom w:val="single" w:sz="5" w:space="0" w:color="000000"/>
              <w:right w:val="single" w:sz="8" w:space="0" w:color="000000"/>
            </w:tcBorders>
          </w:tcPr>
          <w:p w14:paraId="7DAF6439" w14:textId="77777777" w:rsidR="00342221" w:rsidRDefault="00342221" w:rsidP="00342221">
            <w:pPr>
              <w:pStyle w:val="TableParagraph"/>
              <w:spacing w:before="115"/>
              <w:ind w:left="150"/>
              <w:rPr>
                <w:rFonts w:ascii="Calibri" w:eastAsia="Calibri" w:hAnsi="Calibri" w:cs="Calibri"/>
                <w:sz w:val="17"/>
                <w:szCs w:val="17"/>
              </w:rPr>
            </w:pPr>
            <w:r>
              <w:rPr>
                <w:rFonts w:ascii="Calibri"/>
                <w:w w:val="105"/>
                <w:sz w:val="17"/>
              </w:rPr>
              <w:t>3.21E+10</w:t>
            </w:r>
          </w:p>
        </w:tc>
      </w:tr>
      <w:tr w:rsidR="00342221" w14:paraId="113F117A" w14:textId="77777777" w:rsidTr="00FB31AE">
        <w:trPr>
          <w:trHeight w:hRule="exact" w:val="446"/>
          <w:jc w:val="center"/>
        </w:trPr>
        <w:tc>
          <w:tcPr>
            <w:tcW w:w="1896" w:type="dxa"/>
            <w:tcBorders>
              <w:top w:val="single" w:sz="5" w:space="0" w:color="000000"/>
              <w:left w:val="single" w:sz="8" w:space="0" w:color="000000"/>
              <w:bottom w:val="single" w:sz="5" w:space="0" w:color="000000"/>
              <w:right w:val="single" w:sz="5" w:space="0" w:color="000000"/>
            </w:tcBorders>
          </w:tcPr>
          <w:p w14:paraId="6C30A094" w14:textId="77777777" w:rsidR="00342221" w:rsidRDefault="00342221" w:rsidP="00342221">
            <w:pPr>
              <w:pStyle w:val="TableParagraph"/>
              <w:spacing w:before="115"/>
              <w:ind w:left="515"/>
              <w:rPr>
                <w:rFonts w:ascii="Calibri" w:eastAsia="Calibri" w:hAnsi="Calibri" w:cs="Calibri"/>
                <w:sz w:val="17"/>
                <w:szCs w:val="17"/>
              </w:rPr>
            </w:pPr>
            <w:r>
              <w:rPr>
                <w:rFonts w:ascii="Calibri"/>
                <w:w w:val="105"/>
                <w:sz w:val="17"/>
              </w:rPr>
              <w:t>HCV7Diesel</w:t>
            </w:r>
          </w:p>
        </w:tc>
        <w:tc>
          <w:tcPr>
            <w:tcW w:w="1526" w:type="dxa"/>
            <w:tcBorders>
              <w:top w:val="single" w:sz="5" w:space="0" w:color="000000"/>
              <w:left w:val="single" w:sz="5" w:space="0" w:color="000000"/>
              <w:bottom w:val="single" w:sz="5" w:space="0" w:color="000000"/>
              <w:right w:val="single" w:sz="8" w:space="0" w:color="000000"/>
            </w:tcBorders>
          </w:tcPr>
          <w:p w14:paraId="208D4128" w14:textId="77777777" w:rsidR="00342221" w:rsidRDefault="00342221" w:rsidP="00342221">
            <w:pPr>
              <w:pStyle w:val="TableParagraph"/>
              <w:spacing w:before="115"/>
              <w:ind w:left="169"/>
              <w:rPr>
                <w:rFonts w:ascii="Calibri" w:eastAsia="Calibri" w:hAnsi="Calibri" w:cs="Calibri"/>
                <w:sz w:val="17"/>
                <w:szCs w:val="17"/>
              </w:rPr>
            </w:pPr>
            <w:r>
              <w:rPr>
                <w:rFonts w:ascii="Calibri" w:eastAsia="Calibri" w:hAnsi="Calibri" w:cs="Calibri"/>
                <w:w w:val="105"/>
                <w:sz w:val="17"/>
                <w:szCs w:val="17"/>
              </w:rPr>
              <w:t>32,001</w:t>
            </w:r>
            <w:r>
              <w:rPr>
                <w:rFonts w:ascii="Calibri" w:eastAsia="Calibri" w:hAnsi="Calibri" w:cs="Calibri"/>
                <w:spacing w:val="-5"/>
                <w:w w:val="105"/>
                <w:sz w:val="17"/>
                <w:szCs w:val="17"/>
              </w:rPr>
              <w:t xml:space="preserve"> </w:t>
            </w:r>
            <w:r>
              <w:rPr>
                <w:rFonts w:ascii="Calibri" w:eastAsia="Calibri" w:hAnsi="Calibri" w:cs="Calibri"/>
                <w:w w:val="105"/>
                <w:sz w:val="17"/>
                <w:szCs w:val="17"/>
              </w:rPr>
              <w:t>–</w:t>
            </w:r>
            <w:r>
              <w:rPr>
                <w:rFonts w:ascii="Calibri" w:eastAsia="Calibri" w:hAnsi="Calibri" w:cs="Calibri"/>
                <w:spacing w:val="-4"/>
                <w:w w:val="105"/>
                <w:sz w:val="17"/>
                <w:szCs w:val="17"/>
              </w:rPr>
              <w:t xml:space="preserve"> </w:t>
            </w:r>
            <w:r>
              <w:rPr>
                <w:rFonts w:ascii="Calibri" w:eastAsia="Calibri" w:hAnsi="Calibri" w:cs="Calibri"/>
                <w:w w:val="105"/>
                <w:sz w:val="17"/>
                <w:szCs w:val="17"/>
              </w:rPr>
              <w:t>40,000</w:t>
            </w:r>
          </w:p>
        </w:tc>
        <w:tc>
          <w:tcPr>
            <w:tcW w:w="1517" w:type="dxa"/>
            <w:tcBorders>
              <w:top w:val="single" w:sz="5" w:space="0" w:color="000000"/>
              <w:left w:val="single" w:sz="8" w:space="0" w:color="000000"/>
              <w:bottom w:val="single" w:sz="5" w:space="0" w:color="000000"/>
              <w:right w:val="single" w:sz="5" w:space="0" w:color="000000"/>
            </w:tcBorders>
          </w:tcPr>
          <w:p w14:paraId="66096AE1" w14:textId="77777777" w:rsidR="00342221" w:rsidRDefault="00342221" w:rsidP="00342221">
            <w:pPr>
              <w:pStyle w:val="TableParagraph"/>
              <w:spacing w:before="115"/>
              <w:jc w:val="center"/>
              <w:rPr>
                <w:rFonts w:ascii="Calibri" w:eastAsia="Calibri" w:hAnsi="Calibri" w:cs="Calibri"/>
                <w:sz w:val="17"/>
                <w:szCs w:val="17"/>
              </w:rPr>
            </w:pPr>
            <w:r>
              <w:rPr>
                <w:rFonts w:ascii="Calibri"/>
                <w:w w:val="105"/>
                <w:sz w:val="17"/>
              </w:rPr>
              <w:t>24.5</w:t>
            </w:r>
          </w:p>
        </w:tc>
        <w:tc>
          <w:tcPr>
            <w:tcW w:w="1286" w:type="dxa"/>
            <w:tcBorders>
              <w:top w:val="single" w:sz="5" w:space="0" w:color="000000"/>
              <w:left w:val="single" w:sz="5" w:space="0" w:color="000000"/>
              <w:bottom w:val="single" w:sz="5" w:space="0" w:color="000000"/>
              <w:right w:val="single" w:sz="5" w:space="0" w:color="000000"/>
            </w:tcBorders>
          </w:tcPr>
          <w:p w14:paraId="1256214B" w14:textId="77777777" w:rsidR="00342221" w:rsidRDefault="00342221" w:rsidP="00342221">
            <w:pPr>
              <w:pStyle w:val="TableParagraph"/>
              <w:spacing w:before="115"/>
              <w:ind w:left="387"/>
              <w:rPr>
                <w:rFonts w:ascii="Calibri" w:eastAsia="Calibri" w:hAnsi="Calibri" w:cs="Calibri"/>
                <w:sz w:val="17"/>
                <w:szCs w:val="17"/>
              </w:rPr>
            </w:pPr>
            <w:r>
              <w:rPr>
                <w:rFonts w:ascii="Calibri"/>
                <w:w w:val="105"/>
                <w:sz w:val="17"/>
              </w:rPr>
              <w:t>73,232</w:t>
            </w:r>
          </w:p>
        </w:tc>
        <w:tc>
          <w:tcPr>
            <w:tcW w:w="1555" w:type="dxa"/>
            <w:tcBorders>
              <w:top w:val="single" w:sz="5" w:space="0" w:color="000000"/>
              <w:left w:val="single" w:sz="5" w:space="0" w:color="000000"/>
              <w:bottom w:val="single" w:sz="5" w:space="0" w:color="000000"/>
              <w:right w:val="single" w:sz="8" w:space="0" w:color="000000"/>
            </w:tcBorders>
          </w:tcPr>
          <w:p w14:paraId="0D47EEC6" w14:textId="77777777" w:rsidR="00342221" w:rsidRDefault="00342221" w:rsidP="00342221">
            <w:pPr>
              <w:pStyle w:val="TableParagraph"/>
              <w:spacing w:before="115"/>
              <w:jc w:val="center"/>
              <w:rPr>
                <w:rFonts w:ascii="Calibri" w:eastAsia="Calibri" w:hAnsi="Calibri" w:cs="Calibri"/>
                <w:sz w:val="17"/>
                <w:szCs w:val="17"/>
              </w:rPr>
            </w:pPr>
            <w:r>
              <w:rPr>
                <w:rFonts w:ascii="Calibri"/>
                <w:spacing w:val="1"/>
                <w:w w:val="105"/>
                <w:sz w:val="17"/>
              </w:rPr>
              <w:t>24913</w:t>
            </w:r>
          </w:p>
        </w:tc>
        <w:tc>
          <w:tcPr>
            <w:tcW w:w="1056" w:type="dxa"/>
            <w:tcBorders>
              <w:top w:val="single" w:sz="5" w:space="0" w:color="000000"/>
              <w:left w:val="single" w:sz="8" w:space="0" w:color="000000"/>
              <w:bottom w:val="single" w:sz="5" w:space="0" w:color="000000"/>
              <w:right w:val="single" w:sz="5" w:space="0" w:color="000000"/>
            </w:tcBorders>
          </w:tcPr>
          <w:p w14:paraId="1B9FE212" w14:textId="77777777" w:rsidR="00342221" w:rsidRDefault="00342221" w:rsidP="00342221">
            <w:pPr>
              <w:pStyle w:val="TableParagraph"/>
              <w:spacing w:before="115"/>
              <w:ind w:left="176"/>
              <w:rPr>
                <w:rFonts w:ascii="Calibri" w:eastAsia="Calibri" w:hAnsi="Calibri" w:cs="Calibri"/>
                <w:sz w:val="17"/>
                <w:szCs w:val="17"/>
              </w:rPr>
            </w:pPr>
            <w:r>
              <w:rPr>
                <w:rFonts w:ascii="Calibri"/>
                <w:w w:val="105"/>
                <w:sz w:val="17"/>
              </w:rPr>
              <w:t>3.26E+10</w:t>
            </w:r>
          </w:p>
        </w:tc>
        <w:tc>
          <w:tcPr>
            <w:tcW w:w="1027" w:type="dxa"/>
            <w:tcBorders>
              <w:top w:val="single" w:sz="5" w:space="0" w:color="000000"/>
              <w:left w:val="single" w:sz="5" w:space="0" w:color="000000"/>
              <w:bottom w:val="single" w:sz="5" w:space="0" w:color="000000"/>
              <w:right w:val="single" w:sz="5" w:space="0" w:color="000000"/>
            </w:tcBorders>
          </w:tcPr>
          <w:p w14:paraId="5FB09298" w14:textId="77777777" w:rsidR="00342221" w:rsidRDefault="00342221" w:rsidP="00342221">
            <w:pPr>
              <w:pStyle w:val="TableParagraph"/>
              <w:spacing w:before="115"/>
              <w:ind w:left="285"/>
              <w:rPr>
                <w:rFonts w:ascii="Calibri" w:eastAsia="Calibri" w:hAnsi="Calibri" w:cs="Calibri"/>
                <w:sz w:val="17"/>
                <w:szCs w:val="17"/>
              </w:rPr>
            </w:pPr>
            <w:r>
              <w:rPr>
                <w:rFonts w:ascii="Calibri"/>
                <w:w w:val="105"/>
                <w:sz w:val="17"/>
              </w:rPr>
              <w:t>14.1%</w:t>
            </w:r>
          </w:p>
        </w:tc>
        <w:tc>
          <w:tcPr>
            <w:tcW w:w="984" w:type="dxa"/>
            <w:tcBorders>
              <w:top w:val="single" w:sz="5" w:space="0" w:color="000000"/>
              <w:left w:val="single" w:sz="5" w:space="0" w:color="000000"/>
              <w:bottom w:val="single" w:sz="5" w:space="0" w:color="000000"/>
              <w:right w:val="single" w:sz="5" w:space="0" w:color="000000"/>
            </w:tcBorders>
          </w:tcPr>
          <w:p w14:paraId="13F4CB0E" w14:textId="77777777" w:rsidR="00342221" w:rsidRDefault="00342221" w:rsidP="00342221">
            <w:pPr>
              <w:pStyle w:val="TableParagraph"/>
              <w:spacing w:before="115"/>
              <w:ind w:left="145"/>
              <w:rPr>
                <w:rFonts w:ascii="Calibri" w:eastAsia="Calibri" w:hAnsi="Calibri" w:cs="Calibri"/>
                <w:sz w:val="17"/>
                <w:szCs w:val="17"/>
              </w:rPr>
            </w:pPr>
            <w:r>
              <w:rPr>
                <w:rFonts w:ascii="Calibri"/>
                <w:w w:val="105"/>
                <w:sz w:val="17"/>
              </w:rPr>
              <w:t>1.84E+10</w:t>
            </w:r>
          </w:p>
        </w:tc>
        <w:tc>
          <w:tcPr>
            <w:tcW w:w="1344" w:type="dxa"/>
            <w:tcBorders>
              <w:top w:val="single" w:sz="5" w:space="0" w:color="000000"/>
              <w:left w:val="single" w:sz="5" w:space="0" w:color="000000"/>
              <w:bottom w:val="single" w:sz="5" w:space="0" w:color="000000"/>
              <w:right w:val="single" w:sz="5" w:space="0" w:color="000000"/>
            </w:tcBorders>
          </w:tcPr>
          <w:p w14:paraId="311E98E6" w14:textId="77777777" w:rsidR="00342221" w:rsidRDefault="00342221" w:rsidP="00342221">
            <w:pPr>
              <w:pStyle w:val="TableParagraph"/>
              <w:spacing w:before="115"/>
              <w:ind w:left="329"/>
              <w:rPr>
                <w:rFonts w:ascii="Calibri" w:eastAsia="Calibri" w:hAnsi="Calibri" w:cs="Calibri"/>
                <w:sz w:val="17"/>
                <w:szCs w:val="17"/>
              </w:rPr>
            </w:pPr>
            <w:r>
              <w:rPr>
                <w:rFonts w:ascii="Calibri"/>
                <w:w w:val="105"/>
                <w:sz w:val="17"/>
              </w:rPr>
              <w:t>5.19E+09</w:t>
            </w:r>
          </w:p>
        </w:tc>
        <w:tc>
          <w:tcPr>
            <w:tcW w:w="989" w:type="dxa"/>
            <w:tcBorders>
              <w:top w:val="single" w:sz="5" w:space="0" w:color="000000"/>
              <w:left w:val="single" w:sz="5" w:space="0" w:color="000000"/>
              <w:bottom w:val="single" w:sz="5" w:space="0" w:color="000000"/>
              <w:right w:val="single" w:sz="8" w:space="0" w:color="000000"/>
            </w:tcBorders>
          </w:tcPr>
          <w:p w14:paraId="7DDC8DF6" w14:textId="77777777" w:rsidR="00342221" w:rsidRDefault="00342221" w:rsidP="00342221">
            <w:pPr>
              <w:pStyle w:val="TableParagraph"/>
              <w:spacing w:before="115"/>
              <w:ind w:left="150"/>
              <w:rPr>
                <w:rFonts w:ascii="Calibri" w:eastAsia="Calibri" w:hAnsi="Calibri" w:cs="Calibri"/>
                <w:sz w:val="17"/>
                <w:szCs w:val="17"/>
              </w:rPr>
            </w:pPr>
            <w:r>
              <w:rPr>
                <w:rFonts w:ascii="Calibri"/>
                <w:w w:val="105"/>
                <w:sz w:val="17"/>
              </w:rPr>
              <w:t>9.05E+09</w:t>
            </w:r>
          </w:p>
        </w:tc>
      </w:tr>
      <w:tr w:rsidR="00342221" w14:paraId="14B98BE3" w14:textId="77777777" w:rsidTr="00FB31AE">
        <w:trPr>
          <w:trHeight w:hRule="exact" w:val="442"/>
          <w:jc w:val="center"/>
        </w:trPr>
        <w:tc>
          <w:tcPr>
            <w:tcW w:w="1896" w:type="dxa"/>
            <w:tcBorders>
              <w:top w:val="single" w:sz="5" w:space="0" w:color="000000"/>
              <w:left w:val="single" w:sz="8" w:space="0" w:color="000000"/>
              <w:bottom w:val="single" w:sz="5" w:space="0" w:color="000000"/>
              <w:right w:val="single" w:sz="5" w:space="0" w:color="000000"/>
            </w:tcBorders>
          </w:tcPr>
          <w:p w14:paraId="3B8E3995" w14:textId="77777777" w:rsidR="00342221" w:rsidRDefault="00342221" w:rsidP="00342221">
            <w:pPr>
              <w:pStyle w:val="TableParagraph"/>
              <w:spacing w:before="110"/>
              <w:ind w:left="515"/>
              <w:rPr>
                <w:rFonts w:ascii="Calibri" w:eastAsia="Calibri" w:hAnsi="Calibri" w:cs="Calibri"/>
                <w:sz w:val="17"/>
                <w:szCs w:val="17"/>
              </w:rPr>
            </w:pPr>
            <w:r>
              <w:rPr>
                <w:rFonts w:ascii="Calibri"/>
                <w:w w:val="105"/>
                <w:sz w:val="17"/>
              </w:rPr>
              <w:t>HCV8Diesel</w:t>
            </w:r>
          </w:p>
        </w:tc>
        <w:tc>
          <w:tcPr>
            <w:tcW w:w="1526" w:type="dxa"/>
            <w:tcBorders>
              <w:top w:val="single" w:sz="5" w:space="0" w:color="000000"/>
              <w:left w:val="single" w:sz="5" w:space="0" w:color="000000"/>
              <w:bottom w:val="single" w:sz="5" w:space="0" w:color="000000"/>
              <w:right w:val="single" w:sz="8" w:space="0" w:color="000000"/>
            </w:tcBorders>
          </w:tcPr>
          <w:p w14:paraId="5A43CED0" w14:textId="77777777" w:rsidR="00342221" w:rsidRDefault="00342221" w:rsidP="00342221">
            <w:pPr>
              <w:pStyle w:val="TableParagraph"/>
              <w:spacing w:before="110"/>
              <w:ind w:left="169"/>
              <w:rPr>
                <w:rFonts w:ascii="Calibri" w:eastAsia="Calibri" w:hAnsi="Calibri" w:cs="Calibri"/>
                <w:sz w:val="17"/>
                <w:szCs w:val="17"/>
              </w:rPr>
            </w:pPr>
            <w:r>
              <w:rPr>
                <w:rFonts w:ascii="Calibri" w:eastAsia="Calibri" w:hAnsi="Calibri" w:cs="Calibri"/>
                <w:w w:val="105"/>
                <w:sz w:val="17"/>
                <w:szCs w:val="17"/>
              </w:rPr>
              <w:t>40,001</w:t>
            </w:r>
            <w:r>
              <w:rPr>
                <w:rFonts w:ascii="Calibri" w:eastAsia="Calibri" w:hAnsi="Calibri" w:cs="Calibri"/>
                <w:spacing w:val="-5"/>
                <w:w w:val="105"/>
                <w:sz w:val="17"/>
                <w:szCs w:val="17"/>
              </w:rPr>
              <w:t xml:space="preserve"> </w:t>
            </w:r>
            <w:r>
              <w:rPr>
                <w:rFonts w:ascii="Calibri" w:eastAsia="Calibri" w:hAnsi="Calibri" w:cs="Calibri"/>
                <w:w w:val="105"/>
                <w:sz w:val="17"/>
                <w:szCs w:val="17"/>
              </w:rPr>
              <w:t>–</w:t>
            </w:r>
            <w:r>
              <w:rPr>
                <w:rFonts w:ascii="Calibri" w:eastAsia="Calibri" w:hAnsi="Calibri" w:cs="Calibri"/>
                <w:spacing w:val="-4"/>
                <w:w w:val="105"/>
                <w:sz w:val="17"/>
                <w:szCs w:val="17"/>
              </w:rPr>
              <w:t xml:space="preserve"> </w:t>
            </w:r>
            <w:r>
              <w:rPr>
                <w:rFonts w:ascii="Calibri" w:eastAsia="Calibri" w:hAnsi="Calibri" w:cs="Calibri"/>
                <w:w w:val="105"/>
                <w:sz w:val="17"/>
                <w:szCs w:val="17"/>
              </w:rPr>
              <w:t>50,000</w:t>
            </w:r>
          </w:p>
        </w:tc>
        <w:tc>
          <w:tcPr>
            <w:tcW w:w="1517" w:type="dxa"/>
            <w:tcBorders>
              <w:top w:val="single" w:sz="5" w:space="0" w:color="000000"/>
              <w:left w:val="single" w:sz="8" w:space="0" w:color="000000"/>
              <w:bottom w:val="single" w:sz="5" w:space="0" w:color="000000"/>
              <w:right w:val="single" w:sz="5" w:space="0" w:color="000000"/>
            </w:tcBorders>
          </w:tcPr>
          <w:p w14:paraId="7661D88D" w14:textId="77777777" w:rsidR="00342221" w:rsidRDefault="00342221" w:rsidP="00342221">
            <w:pPr>
              <w:pStyle w:val="TableParagraph"/>
              <w:spacing w:before="110"/>
              <w:jc w:val="center"/>
              <w:rPr>
                <w:rFonts w:ascii="Calibri" w:eastAsia="Calibri" w:hAnsi="Calibri" w:cs="Calibri"/>
                <w:sz w:val="17"/>
                <w:szCs w:val="17"/>
              </w:rPr>
            </w:pPr>
            <w:r>
              <w:rPr>
                <w:rFonts w:ascii="Calibri"/>
                <w:w w:val="105"/>
                <w:sz w:val="17"/>
              </w:rPr>
              <w:t>25.2</w:t>
            </w:r>
          </w:p>
        </w:tc>
        <w:tc>
          <w:tcPr>
            <w:tcW w:w="1286" w:type="dxa"/>
            <w:tcBorders>
              <w:top w:val="single" w:sz="5" w:space="0" w:color="000000"/>
              <w:left w:val="single" w:sz="5" w:space="0" w:color="000000"/>
              <w:bottom w:val="single" w:sz="5" w:space="0" w:color="000000"/>
              <w:right w:val="single" w:sz="5" w:space="0" w:color="000000"/>
            </w:tcBorders>
          </w:tcPr>
          <w:p w14:paraId="22BD9502" w14:textId="77777777" w:rsidR="00342221" w:rsidRDefault="00342221" w:rsidP="00342221">
            <w:pPr>
              <w:pStyle w:val="TableParagraph"/>
              <w:spacing w:before="110"/>
              <w:ind w:left="387"/>
              <w:rPr>
                <w:rFonts w:ascii="Calibri" w:eastAsia="Calibri" w:hAnsi="Calibri" w:cs="Calibri"/>
                <w:sz w:val="17"/>
                <w:szCs w:val="17"/>
              </w:rPr>
            </w:pPr>
            <w:r>
              <w:rPr>
                <w:rFonts w:ascii="Calibri"/>
                <w:w w:val="105"/>
                <w:sz w:val="17"/>
              </w:rPr>
              <w:t>91,296</w:t>
            </w:r>
          </w:p>
        </w:tc>
        <w:tc>
          <w:tcPr>
            <w:tcW w:w="1555" w:type="dxa"/>
            <w:tcBorders>
              <w:top w:val="single" w:sz="5" w:space="0" w:color="000000"/>
              <w:left w:val="single" w:sz="5" w:space="0" w:color="000000"/>
              <w:bottom w:val="single" w:sz="5" w:space="0" w:color="000000"/>
              <w:right w:val="single" w:sz="8" w:space="0" w:color="000000"/>
            </w:tcBorders>
          </w:tcPr>
          <w:p w14:paraId="5E0A23E6" w14:textId="77777777" w:rsidR="00342221" w:rsidRDefault="00342221" w:rsidP="00342221">
            <w:pPr>
              <w:pStyle w:val="TableParagraph"/>
              <w:spacing w:before="110"/>
              <w:jc w:val="center"/>
              <w:rPr>
                <w:rFonts w:ascii="Calibri" w:eastAsia="Calibri" w:hAnsi="Calibri" w:cs="Calibri"/>
                <w:sz w:val="17"/>
                <w:szCs w:val="17"/>
              </w:rPr>
            </w:pPr>
            <w:r>
              <w:rPr>
                <w:rFonts w:ascii="Calibri"/>
                <w:spacing w:val="1"/>
                <w:w w:val="105"/>
                <w:sz w:val="17"/>
              </w:rPr>
              <w:t>816</w:t>
            </w:r>
          </w:p>
        </w:tc>
        <w:tc>
          <w:tcPr>
            <w:tcW w:w="1056" w:type="dxa"/>
            <w:tcBorders>
              <w:top w:val="single" w:sz="5" w:space="0" w:color="000000"/>
              <w:left w:val="single" w:sz="8" w:space="0" w:color="000000"/>
              <w:bottom w:val="single" w:sz="5" w:space="0" w:color="000000"/>
              <w:right w:val="single" w:sz="5" w:space="0" w:color="000000"/>
            </w:tcBorders>
          </w:tcPr>
          <w:p w14:paraId="461014E8" w14:textId="77777777" w:rsidR="00342221" w:rsidRDefault="00342221" w:rsidP="00342221">
            <w:pPr>
              <w:pStyle w:val="TableParagraph"/>
              <w:spacing w:before="110"/>
              <w:ind w:left="176"/>
              <w:rPr>
                <w:rFonts w:ascii="Calibri" w:eastAsia="Calibri" w:hAnsi="Calibri" w:cs="Calibri"/>
                <w:sz w:val="17"/>
                <w:szCs w:val="17"/>
              </w:rPr>
            </w:pPr>
            <w:r>
              <w:rPr>
                <w:rFonts w:ascii="Calibri"/>
                <w:w w:val="105"/>
                <w:sz w:val="17"/>
              </w:rPr>
              <w:t>1.37E+09</w:t>
            </w:r>
          </w:p>
        </w:tc>
        <w:tc>
          <w:tcPr>
            <w:tcW w:w="1027" w:type="dxa"/>
            <w:tcBorders>
              <w:top w:val="single" w:sz="5" w:space="0" w:color="000000"/>
              <w:left w:val="single" w:sz="5" w:space="0" w:color="000000"/>
              <w:bottom w:val="single" w:sz="5" w:space="0" w:color="000000"/>
              <w:right w:val="single" w:sz="5" w:space="0" w:color="000000"/>
            </w:tcBorders>
          </w:tcPr>
          <w:p w14:paraId="71FEE6C3" w14:textId="77777777" w:rsidR="00342221" w:rsidRDefault="00342221" w:rsidP="00342221">
            <w:pPr>
              <w:pStyle w:val="TableParagraph"/>
              <w:spacing w:before="110"/>
              <w:ind w:left="330"/>
              <w:rPr>
                <w:rFonts w:ascii="Calibri" w:eastAsia="Calibri" w:hAnsi="Calibri" w:cs="Calibri"/>
                <w:sz w:val="17"/>
                <w:szCs w:val="17"/>
              </w:rPr>
            </w:pPr>
            <w:r>
              <w:rPr>
                <w:rFonts w:ascii="Calibri"/>
                <w:w w:val="105"/>
                <w:sz w:val="17"/>
              </w:rPr>
              <w:t>0.6%</w:t>
            </w:r>
          </w:p>
        </w:tc>
        <w:tc>
          <w:tcPr>
            <w:tcW w:w="984" w:type="dxa"/>
            <w:tcBorders>
              <w:top w:val="single" w:sz="5" w:space="0" w:color="000000"/>
              <w:left w:val="single" w:sz="5" w:space="0" w:color="000000"/>
              <w:bottom w:val="single" w:sz="5" w:space="0" w:color="000000"/>
              <w:right w:val="single" w:sz="5" w:space="0" w:color="000000"/>
            </w:tcBorders>
          </w:tcPr>
          <w:p w14:paraId="5AE7C8EA" w14:textId="77777777" w:rsidR="00342221" w:rsidRDefault="00342221" w:rsidP="00342221">
            <w:pPr>
              <w:pStyle w:val="TableParagraph"/>
              <w:spacing w:before="110"/>
              <w:ind w:left="145"/>
              <w:rPr>
                <w:rFonts w:ascii="Calibri" w:eastAsia="Calibri" w:hAnsi="Calibri" w:cs="Calibri"/>
                <w:sz w:val="17"/>
                <w:szCs w:val="17"/>
              </w:rPr>
            </w:pPr>
            <w:r>
              <w:rPr>
                <w:rFonts w:ascii="Calibri"/>
                <w:w w:val="105"/>
                <w:sz w:val="17"/>
              </w:rPr>
              <w:t>7.85E+08</w:t>
            </w:r>
          </w:p>
        </w:tc>
        <w:tc>
          <w:tcPr>
            <w:tcW w:w="1344" w:type="dxa"/>
            <w:tcBorders>
              <w:top w:val="single" w:sz="5" w:space="0" w:color="000000"/>
              <w:left w:val="single" w:sz="5" w:space="0" w:color="000000"/>
              <w:bottom w:val="single" w:sz="5" w:space="0" w:color="000000"/>
              <w:right w:val="single" w:sz="5" w:space="0" w:color="000000"/>
            </w:tcBorders>
          </w:tcPr>
          <w:p w14:paraId="09139F70" w14:textId="77777777" w:rsidR="00342221" w:rsidRDefault="00342221" w:rsidP="00342221">
            <w:pPr>
              <w:pStyle w:val="TableParagraph"/>
              <w:spacing w:before="110"/>
              <w:ind w:left="329"/>
              <w:rPr>
                <w:rFonts w:ascii="Calibri" w:eastAsia="Calibri" w:hAnsi="Calibri" w:cs="Calibri"/>
                <w:sz w:val="17"/>
                <w:szCs w:val="17"/>
              </w:rPr>
            </w:pPr>
            <w:r>
              <w:rPr>
                <w:rFonts w:ascii="Calibri"/>
                <w:w w:val="105"/>
                <w:sz w:val="17"/>
              </w:rPr>
              <w:t>2.02E+08</w:t>
            </w:r>
          </w:p>
        </w:tc>
        <w:tc>
          <w:tcPr>
            <w:tcW w:w="989" w:type="dxa"/>
            <w:tcBorders>
              <w:top w:val="single" w:sz="5" w:space="0" w:color="000000"/>
              <w:left w:val="single" w:sz="5" w:space="0" w:color="000000"/>
              <w:bottom w:val="single" w:sz="5" w:space="0" w:color="000000"/>
              <w:right w:val="single" w:sz="8" w:space="0" w:color="000000"/>
            </w:tcBorders>
          </w:tcPr>
          <w:p w14:paraId="50D84AC7" w14:textId="77777777" w:rsidR="00342221" w:rsidRDefault="00342221" w:rsidP="00342221">
            <w:pPr>
              <w:pStyle w:val="TableParagraph"/>
              <w:spacing w:before="110"/>
              <w:ind w:left="150"/>
              <w:rPr>
                <w:rFonts w:ascii="Calibri" w:eastAsia="Calibri" w:hAnsi="Calibri" w:cs="Calibri"/>
                <w:sz w:val="17"/>
                <w:szCs w:val="17"/>
              </w:rPr>
            </w:pPr>
            <w:r>
              <w:rPr>
                <w:rFonts w:ascii="Calibri"/>
                <w:w w:val="105"/>
                <w:sz w:val="17"/>
              </w:rPr>
              <w:t>3.84E+08</w:t>
            </w:r>
          </w:p>
        </w:tc>
      </w:tr>
      <w:tr w:rsidR="00342221" w14:paraId="2F3C5D27" w14:textId="77777777" w:rsidTr="00FB31AE">
        <w:trPr>
          <w:trHeight w:hRule="exact" w:val="442"/>
          <w:jc w:val="center"/>
        </w:trPr>
        <w:tc>
          <w:tcPr>
            <w:tcW w:w="1896" w:type="dxa"/>
            <w:tcBorders>
              <w:top w:val="single" w:sz="5" w:space="0" w:color="000000"/>
              <w:left w:val="single" w:sz="8" w:space="0" w:color="000000"/>
              <w:bottom w:val="single" w:sz="5" w:space="0" w:color="000000"/>
              <w:right w:val="single" w:sz="5" w:space="0" w:color="000000"/>
            </w:tcBorders>
          </w:tcPr>
          <w:p w14:paraId="2D3843E8" w14:textId="77777777" w:rsidR="00342221" w:rsidRDefault="00342221" w:rsidP="00342221">
            <w:pPr>
              <w:pStyle w:val="TableParagraph"/>
              <w:spacing w:before="110"/>
              <w:ind w:left="515"/>
              <w:rPr>
                <w:rFonts w:ascii="Calibri" w:eastAsia="Calibri" w:hAnsi="Calibri" w:cs="Calibri"/>
                <w:sz w:val="17"/>
                <w:szCs w:val="17"/>
              </w:rPr>
            </w:pPr>
            <w:r>
              <w:rPr>
                <w:rFonts w:ascii="Calibri"/>
                <w:w w:val="105"/>
                <w:sz w:val="17"/>
              </w:rPr>
              <w:t>HCV9Diesel</w:t>
            </w:r>
          </w:p>
        </w:tc>
        <w:tc>
          <w:tcPr>
            <w:tcW w:w="1526" w:type="dxa"/>
            <w:tcBorders>
              <w:top w:val="single" w:sz="5" w:space="0" w:color="000000"/>
              <w:left w:val="single" w:sz="5" w:space="0" w:color="000000"/>
              <w:bottom w:val="single" w:sz="5" w:space="0" w:color="000000"/>
              <w:right w:val="single" w:sz="8" w:space="0" w:color="000000"/>
            </w:tcBorders>
          </w:tcPr>
          <w:p w14:paraId="6291D6D9" w14:textId="77777777" w:rsidR="00342221" w:rsidRDefault="00342221" w:rsidP="00342221">
            <w:pPr>
              <w:pStyle w:val="TableParagraph"/>
              <w:spacing w:before="110"/>
              <w:ind w:left="460"/>
              <w:rPr>
                <w:rFonts w:ascii="Calibri" w:eastAsia="Calibri" w:hAnsi="Calibri" w:cs="Calibri"/>
                <w:sz w:val="17"/>
                <w:szCs w:val="17"/>
              </w:rPr>
            </w:pPr>
            <w:r>
              <w:rPr>
                <w:rFonts w:ascii="Calibri"/>
                <w:w w:val="105"/>
                <w:sz w:val="17"/>
              </w:rPr>
              <w:t>&gt;50,000</w:t>
            </w:r>
          </w:p>
        </w:tc>
        <w:tc>
          <w:tcPr>
            <w:tcW w:w="1517" w:type="dxa"/>
            <w:tcBorders>
              <w:top w:val="single" w:sz="5" w:space="0" w:color="000000"/>
              <w:left w:val="single" w:sz="8" w:space="0" w:color="000000"/>
              <w:bottom w:val="single" w:sz="5" w:space="0" w:color="000000"/>
              <w:right w:val="single" w:sz="5" w:space="0" w:color="000000"/>
            </w:tcBorders>
          </w:tcPr>
          <w:p w14:paraId="0FEC2C2F" w14:textId="77777777" w:rsidR="00342221" w:rsidRDefault="00342221" w:rsidP="00342221">
            <w:pPr>
              <w:pStyle w:val="TableParagraph"/>
              <w:spacing w:before="110"/>
              <w:jc w:val="center"/>
              <w:rPr>
                <w:rFonts w:ascii="Calibri" w:eastAsia="Calibri" w:hAnsi="Calibri" w:cs="Calibri"/>
                <w:sz w:val="17"/>
                <w:szCs w:val="17"/>
              </w:rPr>
            </w:pPr>
            <w:r>
              <w:rPr>
                <w:rFonts w:ascii="Calibri"/>
                <w:w w:val="105"/>
                <w:sz w:val="17"/>
              </w:rPr>
              <w:t>30.0</w:t>
            </w:r>
          </w:p>
        </w:tc>
        <w:tc>
          <w:tcPr>
            <w:tcW w:w="1286" w:type="dxa"/>
            <w:tcBorders>
              <w:top w:val="single" w:sz="5" w:space="0" w:color="000000"/>
              <w:left w:val="single" w:sz="5" w:space="0" w:color="000000"/>
              <w:bottom w:val="single" w:sz="5" w:space="0" w:color="000000"/>
              <w:right w:val="single" w:sz="5" w:space="0" w:color="000000"/>
            </w:tcBorders>
          </w:tcPr>
          <w:p w14:paraId="7267C962" w14:textId="77777777" w:rsidR="00342221" w:rsidRDefault="00342221" w:rsidP="00342221">
            <w:pPr>
              <w:pStyle w:val="TableParagraph"/>
              <w:spacing w:before="110"/>
              <w:ind w:left="387"/>
              <w:rPr>
                <w:rFonts w:ascii="Calibri" w:eastAsia="Calibri" w:hAnsi="Calibri" w:cs="Calibri"/>
                <w:sz w:val="17"/>
                <w:szCs w:val="17"/>
              </w:rPr>
            </w:pPr>
            <w:r>
              <w:rPr>
                <w:rFonts w:ascii="Calibri"/>
                <w:w w:val="105"/>
                <w:sz w:val="17"/>
              </w:rPr>
              <w:t>76,261</w:t>
            </w:r>
          </w:p>
        </w:tc>
        <w:tc>
          <w:tcPr>
            <w:tcW w:w="1555" w:type="dxa"/>
            <w:tcBorders>
              <w:top w:val="single" w:sz="5" w:space="0" w:color="000000"/>
              <w:left w:val="single" w:sz="5" w:space="0" w:color="000000"/>
              <w:bottom w:val="single" w:sz="5" w:space="0" w:color="000000"/>
              <w:right w:val="single" w:sz="8" w:space="0" w:color="000000"/>
            </w:tcBorders>
          </w:tcPr>
          <w:p w14:paraId="12A5AB4B" w14:textId="77777777" w:rsidR="00342221" w:rsidRDefault="00342221" w:rsidP="00342221">
            <w:pPr>
              <w:pStyle w:val="TableParagraph"/>
              <w:spacing w:before="110"/>
              <w:jc w:val="center"/>
              <w:rPr>
                <w:rFonts w:ascii="Calibri" w:eastAsia="Calibri" w:hAnsi="Calibri" w:cs="Calibri"/>
                <w:sz w:val="17"/>
                <w:szCs w:val="17"/>
              </w:rPr>
            </w:pPr>
            <w:r>
              <w:rPr>
                <w:rFonts w:ascii="Calibri"/>
                <w:spacing w:val="1"/>
                <w:w w:val="105"/>
                <w:sz w:val="17"/>
              </w:rPr>
              <w:t>512</w:t>
            </w:r>
          </w:p>
        </w:tc>
        <w:tc>
          <w:tcPr>
            <w:tcW w:w="1056" w:type="dxa"/>
            <w:tcBorders>
              <w:top w:val="single" w:sz="5" w:space="0" w:color="000000"/>
              <w:left w:val="single" w:sz="8" w:space="0" w:color="000000"/>
              <w:bottom w:val="single" w:sz="5" w:space="0" w:color="000000"/>
              <w:right w:val="single" w:sz="5" w:space="0" w:color="000000"/>
            </w:tcBorders>
          </w:tcPr>
          <w:p w14:paraId="78A904EE" w14:textId="77777777" w:rsidR="00342221" w:rsidRDefault="00342221" w:rsidP="00342221">
            <w:pPr>
              <w:pStyle w:val="TableParagraph"/>
              <w:spacing w:before="110"/>
              <w:ind w:left="176"/>
              <w:rPr>
                <w:rFonts w:ascii="Calibri" w:eastAsia="Calibri" w:hAnsi="Calibri" w:cs="Calibri"/>
                <w:sz w:val="17"/>
                <w:szCs w:val="17"/>
              </w:rPr>
            </w:pPr>
            <w:r>
              <w:rPr>
                <w:rFonts w:ascii="Calibri"/>
                <w:w w:val="105"/>
                <w:sz w:val="17"/>
              </w:rPr>
              <w:t>8.56E+08</w:t>
            </w:r>
          </w:p>
        </w:tc>
        <w:tc>
          <w:tcPr>
            <w:tcW w:w="1027" w:type="dxa"/>
            <w:tcBorders>
              <w:top w:val="single" w:sz="5" w:space="0" w:color="000000"/>
              <w:left w:val="single" w:sz="5" w:space="0" w:color="000000"/>
              <w:bottom w:val="single" w:sz="5" w:space="0" w:color="000000"/>
              <w:right w:val="single" w:sz="5" w:space="0" w:color="000000"/>
            </w:tcBorders>
          </w:tcPr>
          <w:p w14:paraId="072F1081" w14:textId="77777777" w:rsidR="00342221" w:rsidRDefault="00342221" w:rsidP="00342221">
            <w:pPr>
              <w:pStyle w:val="TableParagraph"/>
              <w:spacing w:before="110"/>
              <w:ind w:left="330"/>
              <w:rPr>
                <w:rFonts w:ascii="Calibri" w:eastAsia="Calibri" w:hAnsi="Calibri" w:cs="Calibri"/>
                <w:sz w:val="17"/>
                <w:szCs w:val="17"/>
              </w:rPr>
            </w:pPr>
            <w:r>
              <w:rPr>
                <w:rFonts w:ascii="Calibri"/>
                <w:w w:val="105"/>
                <w:sz w:val="17"/>
              </w:rPr>
              <w:t>0.4%</w:t>
            </w:r>
          </w:p>
        </w:tc>
        <w:tc>
          <w:tcPr>
            <w:tcW w:w="984" w:type="dxa"/>
            <w:tcBorders>
              <w:top w:val="single" w:sz="5" w:space="0" w:color="000000"/>
              <w:left w:val="single" w:sz="5" w:space="0" w:color="000000"/>
              <w:bottom w:val="single" w:sz="5" w:space="0" w:color="000000"/>
              <w:right w:val="single" w:sz="5" w:space="0" w:color="000000"/>
            </w:tcBorders>
          </w:tcPr>
          <w:p w14:paraId="3398EA06" w14:textId="77777777" w:rsidR="00342221" w:rsidRDefault="00342221" w:rsidP="00342221">
            <w:pPr>
              <w:pStyle w:val="TableParagraph"/>
              <w:spacing w:before="110"/>
              <w:ind w:left="145"/>
              <w:rPr>
                <w:rFonts w:ascii="Calibri" w:eastAsia="Calibri" w:hAnsi="Calibri" w:cs="Calibri"/>
                <w:sz w:val="17"/>
                <w:szCs w:val="17"/>
              </w:rPr>
            </w:pPr>
            <w:r>
              <w:rPr>
                <w:rFonts w:ascii="Calibri"/>
                <w:w w:val="105"/>
                <w:sz w:val="17"/>
              </w:rPr>
              <w:t>4.90E+08</w:t>
            </w:r>
          </w:p>
        </w:tc>
        <w:tc>
          <w:tcPr>
            <w:tcW w:w="1344" w:type="dxa"/>
            <w:tcBorders>
              <w:top w:val="single" w:sz="5" w:space="0" w:color="000000"/>
              <w:left w:val="single" w:sz="5" w:space="0" w:color="000000"/>
              <w:bottom w:val="single" w:sz="5" w:space="0" w:color="000000"/>
              <w:right w:val="single" w:sz="5" w:space="0" w:color="000000"/>
            </w:tcBorders>
          </w:tcPr>
          <w:p w14:paraId="0C56B4C3" w14:textId="77777777" w:rsidR="00342221" w:rsidRDefault="00342221" w:rsidP="00342221">
            <w:pPr>
              <w:pStyle w:val="TableParagraph"/>
              <w:spacing w:before="110"/>
              <w:ind w:left="329"/>
              <w:rPr>
                <w:rFonts w:ascii="Calibri" w:eastAsia="Calibri" w:hAnsi="Calibri" w:cs="Calibri"/>
                <w:sz w:val="17"/>
                <w:szCs w:val="17"/>
              </w:rPr>
            </w:pPr>
            <w:r>
              <w:rPr>
                <w:rFonts w:ascii="Calibri"/>
                <w:w w:val="105"/>
                <w:sz w:val="17"/>
              </w:rPr>
              <w:t>1.45E+08</w:t>
            </w:r>
          </w:p>
        </w:tc>
        <w:tc>
          <w:tcPr>
            <w:tcW w:w="989" w:type="dxa"/>
            <w:tcBorders>
              <w:top w:val="single" w:sz="5" w:space="0" w:color="000000"/>
              <w:left w:val="single" w:sz="5" w:space="0" w:color="000000"/>
              <w:bottom w:val="single" w:sz="5" w:space="0" w:color="000000"/>
              <w:right w:val="single" w:sz="8" w:space="0" w:color="000000"/>
            </w:tcBorders>
          </w:tcPr>
          <w:p w14:paraId="75614260" w14:textId="77777777" w:rsidR="00342221" w:rsidRDefault="00342221" w:rsidP="00342221">
            <w:pPr>
              <w:pStyle w:val="TableParagraph"/>
              <w:spacing w:before="110"/>
              <w:ind w:left="150"/>
              <w:rPr>
                <w:rFonts w:ascii="Calibri" w:eastAsia="Calibri" w:hAnsi="Calibri" w:cs="Calibri"/>
                <w:sz w:val="17"/>
                <w:szCs w:val="17"/>
              </w:rPr>
            </w:pPr>
            <w:r>
              <w:rPr>
                <w:rFonts w:ascii="Calibri"/>
                <w:w w:val="105"/>
                <w:sz w:val="17"/>
              </w:rPr>
              <w:t>2.21E+08</w:t>
            </w:r>
          </w:p>
        </w:tc>
      </w:tr>
      <w:tr w:rsidR="00342221" w14:paraId="1513F482" w14:textId="77777777" w:rsidTr="00FB31AE">
        <w:trPr>
          <w:trHeight w:hRule="exact" w:val="442"/>
          <w:jc w:val="center"/>
        </w:trPr>
        <w:tc>
          <w:tcPr>
            <w:tcW w:w="1896" w:type="dxa"/>
            <w:tcBorders>
              <w:top w:val="single" w:sz="5" w:space="0" w:color="000000"/>
              <w:left w:val="single" w:sz="8" w:space="0" w:color="000000"/>
              <w:bottom w:val="single" w:sz="5" w:space="0" w:color="000000"/>
              <w:right w:val="single" w:sz="5" w:space="0" w:color="000000"/>
            </w:tcBorders>
          </w:tcPr>
          <w:p w14:paraId="39CE79CF" w14:textId="77777777" w:rsidR="00342221" w:rsidRDefault="00342221" w:rsidP="00342221">
            <w:pPr>
              <w:pStyle w:val="TableParagraph"/>
              <w:spacing w:before="110"/>
              <w:ind w:left="579"/>
              <w:rPr>
                <w:rFonts w:ascii="Calibri" w:eastAsia="Calibri" w:hAnsi="Calibri" w:cs="Calibri"/>
                <w:sz w:val="17"/>
                <w:szCs w:val="17"/>
              </w:rPr>
            </w:pPr>
            <w:r>
              <w:rPr>
                <w:rFonts w:ascii="Calibri"/>
                <w:w w:val="105"/>
                <w:sz w:val="17"/>
              </w:rPr>
              <w:t>LCVDiesel</w:t>
            </w:r>
          </w:p>
        </w:tc>
        <w:tc>
          <w:tcPr>
            <w:tcW w:w="1526" w:type="dxa"/>
            <w:tcBorders>
              <w:top w:val="single" w:sz="5" w:space="0" w:color="000000"/>
              <w:left w:val="single" w:sz="5" w:space="0" w:color="000000"/>
              <w:bottom w:val="single" w:sz="5" w:space="0" w:color="000000"/>
              <w:right w:val="single" w:sz="8" w:space="0" w:color="000000"/>
            </w:tcBorders>
          </w:tcPr>
          <w:p w14:paraId="4123CF78" w14:textId="77777777" w:rsidR="00342221" w:rsidRDefault="00342221" w:rsidP="00342221">
            <w:pPr>
              <w:pStyle w:val="TableParagraph"/>
              <w:spacing w:before="110"/>
              <w:ind w:left="1"/>
              <w:jc w:val="center"/>
              <w:rPr>
                <w:rFonts w:ascii="Calibri" w:eastAsia="Calibri" w:hAnsi="Calibri" w:cs="Calibri"/>
                <w:sz w:val="17"/>
                <w:szCs w:val="17"/>
              </w:rPr>
            </w:pPr>
            <w:r>
              <w:rPr>
                <w:rFonts w:ascii="Calibri"/>
                <w:w w:val="105"/>
                <w:sz w:val="17"/>
              </w:rPr>
              <w:t>&lt;3,000</w:t>
            </w:r>
          </w:p>
        </w:tc>
        <w:tc>
          <w:tcPr>
            <w:tcW w:w="1517" w:type="dxa"/>
            <w:tcBorders>
              <w:top w:val="single" w:sz="5" w:space="0" w:color="000000"/>
              <w:left w:val="single" w:sz="8" w:space="0" w:color="000000"/>
              <w:bottom w:val="single" w:sz="5" w:space="0" w:color="000000"/>
              <w:right w:val="single" w:sz="5" w:space="0" w:color="000000"/>
            </w:tcBorders>
          </w:tcPr>
          <w:p w14:paraId="15DAFD32" w14:textId="77777777" w:rsidR="00342221" w:rsidRDefault="00342221" w:rsidP="00342221">
            <w:pPr>
              <w:pStyle w:val="TableParagraph"/>
              <w:spacing w:before="110"/>
              <w:jc w:val="center"/>
              <w:rPr>
                <w:rFonts w:ascii="Calibri" w:eastAsia="Calibri" w:hAnsi="Calibri" w:cs="Calibri"/>
                <w:sz w:val="17"/>
                <w:szCs w:val="17"/>
              </w:rPr>
            </w:pPr>
            <w:r>
              <w:rPr>
                <w:rFonts w:ascii="Calibri"/>
                <w:w w:val="105"/>
                <w:sz w:val="17"/>
              </w:rPr>
              <w:t>1.0</w:t>
            </w:r>
          </w:p>
        </w:tc>
        <w:tc>
          <w:tcPr>
            <w:tcW w:w="1286" w:type="dxa"/>
            <w:tcBorders>
              <w:top w:val="single" w:sz="5" w:space="0" w:color="000000"/>
              <w:left w:val="single" w:sz="5" w:space="0" w:color="000000"/>
              <w:bottom w:val="single" w:sz="5" w:space="0" w:color="000000"/>
              <w:right w:val="single" w:sz="5" w:space="0" w:color="000000"/>
            </w:tcBorders>
          </w:tcPr>
          <w:p w14:paraId="0D302F66" w14:textId="77777777" w:rsidR="00342221" w:rsidRDefault="00342221" w:rsidP="00342221">
            <w:pPr>
              <w:pStyle w:val="TableParagraph"/>
              <w:spacing w:before="110"/>
              <w:ind w:left="387"/>
              <w:rPr>
                <w:rFonts w:ascii="Calibri" w:eastAsia="Calibri" w:hAnsi="Calibri" w:cs="Calibri"/>
                <w:sz w:val="17"/>
                <w:szCs w:val="17"/>
              </w:rPr>
            </w:pPr>
            <w:r>
              <w:rPr>
                <w:rFonts w:ascii="Calibri"/>
                <w:w w:val="105"/>
                <w:sz w:val="17"/>
              </w:rPr>
              <w:t>28,313</w:t>
            </w:r>
          </w:p>
        </w:tc>
        <w:tc>
          <w:tcPr>
            <w:tcW w:w="1555" w:type="dxa"/>
            <w:tcBorders>
              <w:top w:val="single" w:sz="5" w:space="0" w:color="000000"/>
              <w:left w:val="single" w:sz="5" w:space="0" w:color="000000"/>
              <w:bottom w:val="single" w:sz="5" w:space="0" w:color="000000"/>
              <w:right w:val="single" w:sz="8" w:space="0" w:color="000000"/>
            </w:tcBorders>
          </w:tcPr>
          <w:p w14:paraId="0C97136E" w14:textId="77777777" w:rsidR="00342221" w:rsidRDefault="00342221" w:rsidP="00342221">
            <w:pPr>
              <w:pStyle w:val="TableParagraph"/>
              <w:spacing w:before="110"/>
              <w:ind w:left="449"/>
              <w:rPr>
                <w:rFonts w:ascii="Calibri" w:eastAsia="Calibri" w:hAnsi="Calibri" w:cs="Calibri"/>
                <w:sz w:val="17"/>
                <w:szCs w:val="17"/>
              </w:rPr>
            </w:pPr>
            <w:r>
              <w:rPr>
                <w:rFonts w:ascii="Calibri"/>
                <w:spacing w:val="1"/>
                <w:w w:val="105"/>
                <w:sz w:val="17"/>
              </w:rPr>
              <w:t>1095974</w:t>
            </w:r>
          </w:p>
        </w:tc>
        <w:tc>
          <w:tcPr>
            <w:tcW w:w="1056" w:type="dxa"/>
            <w:tcBorders>
              <w:top w:val="single" w:sz="5" w:space="0" w:color="000000"/>
              <w:left w:val="single" w:sz="8" w:space="0" w:color="000000"/>
              <w:bottom w:val="single" w:sz="5" w:space="0" w:color="000000"/>
              <w:right w:val="single" w:sz="5" w:space="0" w:color="000000"/>
            </w:tcBorders>
          </w:tcPr>
          <w:p w14:paraId="1AD11F5B" w14:textId="77777777" w:rsidR="00342221" w:rsidRDefault="00342221" w:rsidP="00342221">
            <w:pPr>
              <w:pStyle w:val="TableParagraph"/>
              <w:spacing w:before="110"/>
              <w:ind w:left="176"/>
              <w:rPr>
                <w:rFonts w:ascii="Calibri" w:eastAsia="Calibri" w:hAnsi="Calibri" w:cs="Calibri"/>
                <w:sz w:val="17"/>
                <w:szCs w:val="17"/>
              </w:rPr>
            </w:pPr>
            <w:r>
              <w:rPr>
                <w:rFonts w:ascii="Calibri"/>
                <w:w w:val="105"/>
                <w:sz w:val="17"/>
              </w:rPr>
              <w:t>1.23E+10</w:t>
            </w:r>
          </w:p>
        </w:tc>
        <w:tc>
          <w:tcPr>
            <w:tcW w:w="1027" w:type="dxa"/>
            <w:tcBorders>
              <w:top w:val="single" w:sz="5" w:space="0" w:color="000000"/>
              <w:left w:val="single" w:sz="5" w:space="0" w:color="000000"/>
              <w:bottom w:val="single" w:sz="5" w:space="0" w:color="000000"/>
              <w:right w:val="single" w:sz="5" w:space="0" w:color="000000"/>
            </w:tcBorders>
          </w:tcPr>
          <w:p w14:paraId="63ACA8F8" w14:textId="77777777" w:rsidR="00342221" w:rsidRDefault="00342221" w:rsidP="00342221">
            <w:pPr>
              <w:pStyle w:val="TableParagraph"/>
              <w:spacing w:before="110"/>
              <w:ind w:left="330"/>
              <w:rPr>
                <w:rFonts w:ascii="Calibri" w:eastAsia="Calibri" w:hAnsi="Calibri" w:cs="Calibri"/>
                <w:sz w:val="17"/>
                <w:szCs w:val="17"/>
              </w:rPr>
            </w:pPr>
            <w:r>
              <w:rPr>
                <w:rFonts w:ascii="Calibri"/>
                <w:w w:val="105"/>
                <w:sz w:val="17"/>
              </w:rPr>
              <w:t>5.3%</w:t>
            </w:r>
          </w:p>
        </w:tc>
        <w:tc>
          <w:tcPr>
            <w:tcW w:w="984" w:type="dxa"/>
            <w:tcBorders>
              <w:top w:val="single" w:sz="5" w:space="0" w:color="000000"/>
              <w:left w:val="single" w:sz="5" w:space="0" w:color="000000"/>
              <w:bottom w:val="single" w:sz="5" w:space="0" w:color="000000"/>
              <w:right w:val="single" w:sz="5" w:space="0" w:color="000000"/>
            </w:tcBorders>
          </w:tcPr>
          <w:p w14:paraId="71DB13CC" w14:textId="77777777" w:rsidR="00342221" w:rsidRDefault="00342221" w:rsidP="00342221">
            <w:pPr>
              <w:pStyle w:val="TableParagraph"/>
              <w:spacing w:before="110"/>
              <w:ind w:left="145"/>
              <w:rPr>
                <w:rFonts w:ascii="Calibri" w:eastAsia="Calibri" w:hAnsi="Calibri" w:cs="Calibri"/>
                <w:sz w:val="17"/>
                <w:szCs w:val="17"/>
              </w:rPr>
            </w:pPr>
            <w:r>
              <w:rPr>
                <w:rFonts w:ascii="Calibri"/>
                <w:w w:val="105"/>
                <w:sz w:val="17"/>
              </w:rPr>
              <w:t>3.67E+07</w:t>
            </w:r>
          </w:p>
        </w:tc>
        <w:tc>
          <w:tcPr>
            <w:tcW w:w="1344" w:type="dxa"/>
            <w:tcBorders>
              <w:top w:val="single" w:sz="5" w:space="0" w:color="000000"/>
              <w:left w:val="single" w:sz="5" w:space="0" w:color="000000"/>
              <w:bottom w:val="single" w:sz="5" w:space="0" w:color="000000"/>
              <w:right w:val="single" w:sz="5" w:space="0" w:color="000000"/>
            </w:tcBorders>
          </w:tcPr>
          <w:p w14:paraId="7C9373EA" w14:textId="77777777" w:rsidR="00342221" w:rsidRDefault="00342221" w:rsidP="00342221">
            <w:pPr>
              <w:pStyle w:val="TableParagraph"/>
              <w:spacing w:before="110"/>
              <w:ind w:left="329"/>
              <w:rPr>
                <w:rFonts w:ascii="Calibri" w:eastAsia="Calibri" w:hAnsi="Calibri" w:cs="Calibri"/>
                <w:sz w:val="17"/>
                <w:szCs w:val="17"/>
              </w:rPr>
            </w:pPr>
            <w:r>
              <w:rPr>
                <w:rFonts w:ascii="Calibri"/>
                <w:w w:val="105"/>
                <w:sz w:val="17"/>
              </w:rPr>
              <w:t>1.05E+10</w:t>
            </w:r>
          </w:p>
        </w:tc>
        <w:tc>
          <w:tcPr>
            <w:tcW w:w="989" w:type="dxa"/>
            <w:tcBorders>
              <w:top w:val="single" w:sz="5" w:space="0" w:color="000000"/>
              <w:left w:val="single" w:sz="5" w:space="0" w:color="000000"/>
              <w:bottom w:val="single" w:sz="5" w:space="0" w:color="000000"/>
              <w:right w:val="single" w:sz="8" w:space="0" w:color="000000"/>
            </w:tcBorders>
          </w:tcPr>
          <w:p w14:paraId="3FD2CD1F" w14:textId="77777777" w:rsidR="00342221" w:rsidRDefault="00342221" w:rsidP="00342221">
            <w:pPr>
              <w:pStyle w:val="TableParagraph"/>
              <w:spacing w:before="110"/>
              <w:ind w:left="150"/>
              <w:rPr>
                <w:rFonts w:ascii="Calibri" w:eastAsia="Calibri" w:hAnsi="Calibri" w:cs="Calibri"/>
                <w:sz w:val="17"/>
                <w:szCs w:val="17"/>
              </w:rPr>
            </w:pPr>
            <w:r>
              <w:rPr>
                <w:rFonts w:ascii="Calibri"/>
                <w:w w:val="105"/>
                <w:sz w:val="17"/>
              </w:rPr>
              <w:t>1.83E+09</w:t>
            </w:r>
          </w:p>
        </w:tc>
      </w:tr>
      <w:tr w:rsidR="00342221" w14:paraId="3A2FCE3D" w14:textId="77777777" w:rsidTr="00FB31AE">
        <w:trPr>
          <w:trHeight w:hRule="exact" w:val="446"/>
          <w:jc w:val="center"/>
        </w:trPr>
        <w:tc>
          <w:tcPr>
            <w:tcW w:w="1896" w:type="dxa"/>
            <w:tcBorders>
              <w:top w:val="single" w:sz="5" w:space="0" w:color="000000"/>
              <w:left w:val="single" w:sz="8" w:space="0" w:color="000000"/>
              <w:bottom w:val="single" w:sz="8" w:space="0" w:color="000000"/>
              <w:right w:val="single" w:sz="5" w:space="0" w:color="000000"/>
            </w:tcBorders>
          </w:tcPr>
          <w:p w14:paraId="3997D553" w14:textId="77777777" w:rsidR="00342221" w:rsidRDefault="00342221" w:rsidP="00342221">
            <w:pPr>
              <w:pStyle w:val="TableParagraph"/>
              <w:spacing w:before="110"/>
              <w:ind w:left="484"/>
              <w:rPr>
                <w:rFonts w:ascii="Calibri" w:eastAsia="Calibri" w:hAnsi="Calibri" w:cs="Calibri"/>
                <w:sz w:val="17"/>
                <w:szCs w:val="17"/>
              </w:rPr>
            </w:pPr>
            <w:r>
              <w:rPr>
                <w:rFonts w:ascii="Calibri"/>
                <w:w w:val="105"/>
                <w:sz w:val="17"/>
              </w:rPr>
              <w:t>LCVGasoline</w:t>
            </w:r>
          </w:p>
        </w:tc>
        <w:tc>
          <w:tcPr>
            <w:tcW w:w="1526" w:type="dxa"/>
            <w:tcBorders>
              <w:top w:val="single" w:sz="5" w:space="0" w:color="000000"/>
              <w:left w:val="single" w:sz="5" w:space="0" w:color="000000"/>
              <w:bottom w:val="single" w:sz="8" w:space="0" w:color="000000"/>
              <w:right w:val="single" w:sz="8" w:space="0" w:color="000000"/>
            </w:tcBorders>
          </w:tcPr>
          <w:p w14:paraId="10DFB08A" w14:textId="77777777" w:rsidR="00342221" w:rsidRDefault="00342221" w:rsidP="00342221">
            <w:pPr>
              <w:pStyle w:val="TableParagraph"/>
              <w:spacing w:before="110"/>
              <w:ind w:left="1"/>
              <w:jc w:val="center"/>
              <w:rPr>
                <w:rFonts w:ascii="Calibri" w:eastAsia="Calibri" w:hAnsi="Calibri" w:cs="Calibri"/>
                <w:sz w:val="17"/>
                <w:szCs w:val="17"/>
              </w:rPr>
            </w:pPr>
            <w:r>
              <w:rPr>
                <w:rFonts w:ascii="Calibri"/>
                <w:w w:val="105"/>
                <w:sz w:val="17"/>
              </w:rPr>
              <w:t>&lt;3,000</w:t>
            </w:r>
          </w:p>
        </w:tc>
        <w:tc>
          <w:tcPr>
            <w:tcW w:w="1517" w:type="dxa"/>
            <w:tcBorders>
              <w:top w:val="single" w:sz="5" w:space="0" w:color="000000"/>
              <w:left w:val="single" w:sz="8" w:space="0" w:color="000000"/>
              <w:bottom w:val="single" w:sz="8" w:space="0" w:color="000000"/>
              <w:right w:val="single" w:sz="5" w:space="0" w:color="000000"/>
            </w:tcBorders>
          </w:tcPr>
          <w:p w14:paraId="70845A5F" w14:textId="77777777" w:rsidR="00342221" w:rsidRDefault="00342221" w:rsidP="00342221">
            <w:pPr>
              <w:pStyle w:val="TableParagraph"/>
              <w:spacing w:before="110"/>
              <w:jc w:val="center"/>
              <w:rPr>
                <w:rFonts w:ascii="Calibri" w:eastAsia="Calibri" w:hAnsi="Calibri" w:cs="Calibri"/>
                <w:sz w:val="17"/>
                <w:szCs w:val="17"/>
              </w:rPr>
            </w:pPr>
            <w:r>
              <w:rPr>
                <w:rFonts w:ascii="Calibri"/>
                <w:w w:val="105"/>
                <w:sz w:val="17"/>
              </w:rPr>
              <w:t>1.0</w:t>
            </w:r>
          </w:p>
        </w:tc>
        <w:tc>
          <w:tcPr>
            <w:tcW w:w="1286" w:type="dxa"/>
            <w:tcBorders>
              <w:top w:val="single" w:sz="5" w:space="0" w:color="000000"/>
              <w:left w:val="single" w:sz="5" w:space="0" w:color="000000"/>
              <w:bottom w:val="single" w:sz="8" w:space="0" w:color="000000"/>
              <w:right w:val="single" w:sz="5" w:space="0" w:color="000000"/>
            </w:tcBorders>
          </w:tcPr>
          <w:p w14:paraId="208BF037" w14:textId="77777777" w:rsidR="00342221" w:rsidRDefault="00342221" w:rsidP="00342221">
            <w:pPr>
              <w:pStyle w:val="TableParagraph"/>
              <w:spacing w:before="110"/>
              <w:ind w:left="387"/>
              <w:rPr>
                <w:rFonts w:ascii="Calibri" w:eastAsia="Calibri" w:hAnsi="Calibri" w:cs="Calibri"/>
                <w:sz w:val="17"/>
                <w:szCs w:val="17"/>
              </w:rPr>
            </w:pPr>
            <w:r>
              <w:rPr>
                <w:rFonts w:ascii="Calibri"/>
                <w:w w:val="105"/>
                <w:sz w:val="17"/>
              </w:rPr>
              <w:t>17,268</w:t>
            </w:r>
          </w:p>
        </w:tc>
        <w:tc>
          <w:tcPr>
            <w:tcW w:w="1555" w:type="dxa"/>
            <w:tcBorders>
              <w:top w:val="single" w:sz="5" w:space="0" w:color="000000"/>
              <w:left w:val="single" w:sz="5" w:space="0" w:color="000000"/>
              <w:bottom w:val="single" w:sz="8" w:space="0" w:color="000000"/>
              <w:right w:val="single" w:sz="8" w:space="0" w:color="000000"/>
            </w:tcBorders>
          </w:tcPr>
          <w:p w14:paraId="338B31A4" w14:textId="77777777" w:rsidR="00342221" w:rsidRDefault="00342221" w:rsidP="00342221">
            <w:pPr>
              <w:pStyle w:val="TableParagraph"/>
              <w:spacing w:before="110"/>
              <w:ind w:left="449"/>
              <w:rPr>
                <w:rFonts w:ascii="Calibri" w:eastAsia="Calibri" w:hAnsi="Calibri" w:cs="Calibri"/>
                <w:sz w:val="17"/>
                <w:szCs w:val="17"/>
              </w:rPr>
            </w:pPr>
            <w:r>
              <w:rPr>
                <w:rFonts w:ascii="Calibri"/>
                <w:spacing w:val="1"/>
                <w:w w:val="105"/>
                <w:sz w:val="17"/>
              </w:rPr>
              <w:t>1360543</w:t>
            </w:r>
          </w:p>
        </w:tc>
        <w:tc>
          <w:tcPr>
            <w:tcW w:w="1056" w:type="dxa"/>
            <w:tcBorders>
              <w:top w:val="single" w:sz="5" w:space="0" w:color="000000"/>
              <w:left w:val="single" w:sz="8" w:space="0" w:color="000000"/>
              <w:bottom w:val="single" w:sz="8" w:space="0" w:color="000000"/>
              <w:right w:val="single" w:sz="5" w:space="0" w:color="000000"/>
            </w:tcBorders>
          </w:tcPr>
          <w:p w14:paraId="7DFC3B3D" w14:textId="77777777" w:rsidR="00342221" w:rsidRDefault="00342221" w:rsidP="00342221">
            <w:pPr>
              <w:pStyle w:val="TableParagraph"/>
              <w:spacing w:before="110"/>
              <w:ind w:left="176"/>
              <w:rPr>
                <w:rFonts w:ascii="Calibri" w:eastAsia="Calibri" w:hAnsi="Calibri" w:cs="Calibri"/>
                <w:sz w:val="17"/>
                <w:szCs w:val="17"/>
              </w:rPr>
            </w:pPr>
            <w:r>
              <w:rPr>
                <w:rFonts w:ascii="Calibri"/>
                <w:w w:val="105"/>
                <w:sz w:val="17"/>
              </w:rPr>
              <w:t>9.36E+09</w:t>
            </w:r>
          </w:p>
        </w:tc>
        <w:tc>
          <w:tcPr>
            <w:tcW w:w="1027" w:type="dxa"/>
            <w:tcBorders>
              <w:top w:val="single" w:sz="5" w:space="0" w:color="000000"/>
              <w:left w:val="single" w:sz="5" w:space="0" w:color="000000"/>
              <w:bottom w:val="single" w:sz="8" w:space="0" w:color="000000"/>
              <w:right w:val="single" w:sz="5" w:space="0" w:color="000000"/>
            </w:tcBorders>
          </w:tcPr>
          <w:p w14:paraId="50798B1F" w14:textId="77777777" w:rsidR="00342221" w:rsidRDefault="00342221" w:rsidP="00342221">
            <w:pPr>
              <w:pStyle w:val="TableParagraph"/>
              <w:spacing w:before="110"/>
              <w:ind w:left="330"/>
              <w:rPr>
                <w:rFonts w:ascii="Calibri" w:eastAsia="Calibri" w:hAnsi="Calibri" w:cs="Calibri"/>
                <w:sz w:val="17"/>
                <w:szCs w:val="17"/>
              </w:rPr>
            </w:pPr>
            <w:r>
              <w:rPr>
                <w:rFonts w:ascii="Calibri"/>
                <w:w w:val="105"/>
                <w:sz w:val="17"/>
              </w:rPr>
              <w:t>4.1%</w:t>
            </w:r>
          </w:p>
        </w:tc>
        <w:tc>
          <w:tcPr>
            <w:tcW w:w="984" w:type="dxa"/>
            <w:tcBorders>
              <w:top w:val="single" w:sz="5" w:space="0" w:color="000000"/>
              <w:left w:val="single" w:sz="5" w:space="0" w:color="000000"/>
              <w:bottom w:val="single" w:sz="8" w:space="0" w:color="000000"/>
              <w:right w:val="single" w:sz="5" w:space="0" w:color="000000"/>
            </w:tcBorders>
          </w:tcPr>
          <w:p w14:paraId="61DAF6C2" w14:textId="77777777" w:rsidR="00342221" w:rsidRDefault="00342221" w:rsidP="00342221">
            <w:pPr>
              <w:pStyle w:val="TableParagraph"/>
              <w:spacing w:before="110"/>
              <w:ind w:left="145"/>
              <w:rPr>
                <w:rFonts w:ascii="Calibri" w:eastAsia="Calibri" w:hAnsi="Calibri" w:cs="Calibri"/>
                <w:sz w:val="17"/>
                <w:szCs w:val="17"/>
              </w:rPr>
            </w:pPr>
            <w:r>
              <w:rPr>
                <w:rFonts w:ascii="Calibri"/>
                <w:w w:val="105"/>
                <w:sz w:val="17"/>
              </w:rPr>
              <w:t>1.73E+07</w:t>
            </w:r>
          </w:p>
        </w:tc>
        <w:tc>
          <w:tcPr>
            <w:tcW w:w="1344" w:type="dxa"/>
            <w:tcBorders>
              <w:top w:val="single" w:sz="5" w:space="0" w:color="000000"/>
              <w:left w:val="single" w:sz="5" w:space="0" w:color="000000"/>
              <w:bottom w:val="single" w:sz="8" w:space="0" w:color="000000"/>
              <w:right w:val="single" w:sz="5" w:space="0" w:color="000000"/>
            </w:tcBorders>
          </w:tcPr>
          <w:p w14:paraId="283949CB" w14:textId="77777777" w:rsidR="00342221" w:rsidRDefault="00342221" w:rsidP="00342221">
            <w:pPr>
              <w:pStyle w:val="TableParagraph"/>
              <w:spacing w:before="110"/>
              <w:ind w:left="329"/>
              <w:rPr>
                <w:rFonts w:ascii="Calibri" w:eastAsia="Calibri" w:hAnsi="Calibri" w:cs="Calibri"/>
                <w:sz w:val="17"/>
                <w:szCs w:val="17"/>
              </w:rPr>
            </w:pPr>
            <w:r>
              <w:rPr>
                <w:rFonts w:ascii="Calibri"/>
                <w:w w:val="105"/>
                <w:sz w:val="17"/>
              </w:rPr>
              <w:t>7.77E+09</w:t>
            </w:r>
          </w:p>
        </w:tc>
        <w:tc>
          <w:tcPr>
            <w:tcW w:w="989" w:type="dxa"/>
            <w:tcBorders>
              <w:top w:val="single" w:sz="5" w:space="0" w:color="000000"/>
              <w:left w:val="single" w:sz="5" w:space="0" w:color="000000"/>
              <w:bottom w:val="single" w:sz="8" w:space="0" w:color="000000"/>
              <w:right w:val="single" w:sz="8" w:space="0" w:color="000000"/>
            </w:tcBorders>
          </w:tcPr>
          <w:p w14:paraId="38D0B801" w14:textId="77777777" w:rsidR="00342221" w:rsidRDefault="00342221" w:rsidP="00342221">
            <w:pPr>
              <w:pStyle w:val="TableParagraph"/>
              <w:spacing w:before="110"/>
              <w:ind w:left="150"/>
              <w:rPr>
                <w:rFonts w:ascii="Calibri" w:eastAsia="Calibri" w:hAnsi="Calibri" w:cs="Calibri"/>
                <w:sz w:val="17"/>
                <w:szCs w:val="17"/>
              </w:rPr>
            </w:pPr>
            <w:r>
              <w:rPr>
                <w:rFonts w:ascii="Calibri"/>
                <w:w w:val="105"/>
                <w:sz w:val="17"/>
              </w:rPr>
              <w:t>1.57E+09</w:t>
            </w:r>
          </w:p>
        </w:tc>
      </w:tr>
    </w:tbl>
    <w:p w14:paraId="3927EB35" w14:textId="77777777" w:rsidR="00342221" w:rsidRDefault="00342221" w:rsidP="001868B4">
      <w:pPr>
        <w:rPr>
          <w:rFonts w:eastAsia="Cambria" w:cs="Cambria"/>
          <w:sz w:val="19"/>
          <w:szCs w:val="19"/>
        </w:rPr>
      </w:pPr>
    </w:p>
    <w:p w14:paraId="12965E17" w14:textId="77777777" w:rsidR="001868B4" w:rsidRDefault="001868B4" w:rsidP="00EB203B">
      <w:pPr>
        <w:pStyle w:val="BodyText"/>
        <w:spacing w:line="276" w:lineRule="auto"/>
        <w:ind w:right="658"/>
        <w:rPr>
          <w:rFonts w:ascii="Cambria" w:eastAsiaTheme="minorHAnsi" w:hAnsi="Cambria" w:cstheme="minorBidi"/>
          <w:szCs w:val="22"/>
        </w:rPr>
      </w:pPr>
    </w:p>
    <w:p w14:paraId="16B89B0D" w14:textId="77777777" w:rsidR="00342221" w:rsidRDefault="00342221" w:rsidP="00EB203B">
      <w:pPr>
        <w:pStyle w:val="BodyText"/>
        <w:spacing w:line="276" w:lineRule="auto"/>
        <w:ind w:right="658"/>
        <w:rPr>
          <w:rFonts w:ascii="Cambria" w:eastAsiaTheme="minorHAnsi" w:hAnsi="Cambria" w:cstheme="minorBidi"/>
          <w:szCs w:val="22"/>
        </w:rPr>
      </w:pPr>
    </w:p>
    <w:p w14:paraId="43210FF3" w14:textId="77777777" w:rsidR="00342221" w:rsidRDefault="00342221" w:rsidP="00EB203B">
      <w:pPr>
        <w:pStyle w:val="BodyText"/>
        <w:spacing w:line="276" w:lineRule="auto"/>
        <w:ind w:right="658"/>
        <w:rPr>
          <w:rFonts w:ascii="Cambria" w:eastAsiaTheme="minorHAnsi" w:hAnsi="Cambria" w:cstheme="minorBidi"/>
          <w:szCs w:val="22"/>
        </w:rPr>
        <w:sectPr w:rsidR="00342221" w:rsidSect="001868B4">
          <w:footerReference w:type="default" r:id="rId40"/>
          <w:pgSz w:w="16840" w:h="11900" w:orient="landscape" w:code="9"/>
          <w:pgMar w:top="720" w:right="720" w:bottom="720" w:left="720" w:header="709" w:footer="709" w:gutter="0"/>
          <w:paperSrc w:first="7"/>
          <w:cols w:space="708"/>
          <w:docGrid w:linePitch="360"/>
        </w:sectPr>
      </w:pPr>
    </w:p>
    <w:p w14:paraId="038DE37E" w14:textId="0E1BDFE2" w:rsidR="00B60243" w:rsidRDefault="00B60243" w:rsidP="00B60243">
      <w:pPr>
        <w:spacing w:before="112" w:line="276" w:lineRule="auto"/>
        <w:ind w:left="100" w:right="117"/>
        <w:jc w:val="center"/>
        <w:rPr>
          <w:b/>
          <w:i/>
          <w:w w:val="105"/>
          <w:sz w:val="19"/>
        </w:rPr>
      </w:pPr>
      <w:r>
        <w:rPr>
          <w:rFonts w:eastAsia="Cambria" w:cs="Cambria"/>
          <w:noProof/>
          <w:sz w:val="20"/>
          <w:szCs w:val="20"/>
          <w:lang w:val="en-GB" w:eastAsia="en-GB"/>
        </w:rPr>
        <w:lastRenderedPageBreak/>
        <w:drawing>
          <wp:inline distT="0" distB="0" distL="0" distR="0" wp14:anchorId="271CC9F7" wp14:editId="167CD65C">
            <wp:extent cx="4830801" cy="3368040"/>
            <wp:effectExtent l="0" t="0" r="0" b="0"/>
            <wp:docPr id="3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9.jpeg"/>
                    <pic:cNvPicPr/>
                  </pic:nvPicPr>
                  <pic:blipFill>
                    <a:blip r:embed="rId41" cstate="print"/>
                    <a:stretch>
                      <a:fillRect/>
                    </a:stretch>
                  </pic:blipFill>
                  <pic:spPr>
                    <a:xfrm>
                      <a:off x="0" y="0"/>
                      <a:ext cx="4830801" cy="3368040"/>
                    </a:xfrm>
                    <a:prstGeom prst="rect">
                      <a:avLst/>
                    </a:prstGeom>
                  </pic:spPr>
                </pic:pic>
              </a:graphicData>
            </a:graphic>
          </wp:inline>
        </w:drawing>
      </w:r>
    </w:p>
    <w:p w14:paraId="002BC722" w14:textId="755D0F2B" w:rsidR="00B60243" w:rsidRDefault="00B60243" w:rsidP="00B60243">
      <w:pPr>
        <w:spacing w:before="112" w:line="276" w:lineRule="auto"/>
        <w:ind w:left="100" w:right="117"/>
        <w:rPr>
          <w:rFonts w:eastAsia="Cambria" w:cs="Cambria"/>
          <w:sz w:val="19"/>
          <w:szCs w:val="19"/>
        </w:rPr>
      </w:pPr>
      <w:r>
        <w:rPr>
          <w:b/>
          <w:i/>
          <w:w w:val="105"/>
          <w:sz w:val="19"/>
        </w:rPr>
        <w:t>Source:</w:t>
      </w:r>
      <w:r>
        <w:rPr>
          <w:b/>
          <w:i/>
          <w:spacing w:val="2"/>
          <w:w w:val="105"/>
          <w:sz w:val="19"/>
        </w:rPr>
        <w:t xml:space="preserve"> </w:t>
      </w:r>
      <w:r>
        <w:rPr>
          <w:i/>
          <w:w w:val="105"/>
          <w:sz w:val="19"/>
        </w:rPr>
        <w:t>Graphic</w:t>
      </w:r>
      <w:r>
        <w:rPr>
          <w:i/>
          <w:spacing w:val="3"/>
          <w:w w:val="105"/>
          <w:sz w:val="19"/>
        </w:rPr>
        <w:t xml:space="preserve"> </w:t>
      </w:r>
      <w:r>
        <w:rPr>
          <w:i/>
          <w:w w:val="105"/>
          <w:sz w:val="19"/>
        </w:rPr>
        <w:t>by</w:t>
      </w:r>
      <w:r>
        <w:rPr>
          <w:i/>
          <w:spacing w:val="3"/>
          <w:w w:val="105"/>
          <w:sz w:val="19"/>
        </w:rPr>
        <w:t xml:space="preserve"> </w:t>
      </w:r>
      <w:r>
        <w:rPr>
          <w:spacing w:val="1"/>
          <w:w w:val="105"/>
          <w:sz w:val="19"/>
        </w:rPr>
        <w:t>(Eoma,</w:t>
      </w:r>
      <w:r>
        <w:rPr>
          <w:spacing w:val="2"/>
          <w:w w:val="105"/>
          <w:sz w:val="19"/>
        </w:rPr>
        <w:t xml:space="preserve"> </w:t>
      </w:r>
      <w:r>
        <w:rPr>
          <w:w w:val="105"/>
          <w:sz w:val="19"/>
        </w:rPr>
        <w:t>Schipper,</w:t>
      </w:r>
      <w:r>
        <w:rPr>
          <w:spacing w:val="2"/>
          <w:w w:val="105"/>
          <w:sz w:val="19"/>
        </w:rPr>
        <w:t xml:space="preserve"> </w:t>
      </w:r>
      <w:r>
        <w:rPr>
          <w:w w:val="105"/>
          <w:sz w:val="19"/>
        </w:rPr>
        <w:t>&amp;</w:t>
      </w:r>
      <w:r>
        <w:rPr>
          <w:spacing w:val="4"/>
          <w:w w:val="105"/>
          <w:sz w:val="19"/>
        </w:rPr>
        <w:t xml:space="preserve"> </w:t>
      </w:r>
      <w:r>
        <w:rPr>
          <w:spacing w:val="1"/>
          <w:w w:val="105"/>
          <w:sz w:val="19"/>
        </w:rPr>
        <w:t>Thompson,</w:t>
      </w:r>
      <w:r>
        <w:rPr>
          <w:spacing w:val="3"/>
          <w:w w:val="105"/>
          <w:sz w:val="19"/>
        </w:rPr>
        <w:t xml:space="preserve"> </w:t>
      </w:r>
      <w:r>
        <w:rPr>
          <w:w w:val="105"/>
          <w:sz w:val="19"/>
        </w:rPr>
        <w:t>2012)</w:t>
      </w:r>
      <w:r>
        <w:rPr>
          <w:i/>
          <w:w w:val="105"/>
          <w:sz w:val="19"/>
        </w:rPr>
        <w:t>;</w:t>
      </w:r>
      <w:r>
        <w:rPr>
          <w:i/>
          <w:spacing w:val="2"/>
          <w:w w:val="105"/>
          <w:sz w:val="19"/>
        </w:rPr>
        <w:t xml:space="preserve"> </w:t>
      </w:r>
      <w:r>
        <w:rPr>
          <w:i/>
          <w:w w:val="105"/>
          <w:sz w:val="19"/>
        </w:rPr>
        <w:t>Estimate</w:t>
      </w:r>
      <w:r>
        <w:rPr>
          <w:i/>
          <w:spacing w:val="3"/>
          <w:w w:val="105"/>
          <w:sz w:val="19"/>
        </w:rPr>
        <w:t xml:space="preserve"> </w:t>
      </w:r>
      <w:r>
        <w:rPr>
          <w:i/>
          <w:w w:val="105"/>
          <w:sz w:val="19"/>
        </w:rPr>
        <w:t>for</w:t>
      </w:r>
      <w:r>
        <w:rPr>
          <w:i/>
          <w:spacing w:val="3"/>
          <w:w w:val="105"/>
          <w:sz w:val="19"/>
        </w:rPr>
        <w:t xml:space="preserve"> </w:t>
      </w:r>
      <w:r>
        <w:rPr>
          <w:i/>
          <w:w w:val="105"/>
          <w:sz w:val="19"/>
        </w:rPr>
        <w:t>South</w:t>
      </w:r>
      <w:r>
        <w:rPr>
          <w:i/>
          <w:spacing w:val="3"/>
          <w:w w:val="105"/>
          <w:sz w:val="19"/>
        </w:rPr>
        <w:t xml:space="preserve"> </w:t>
      </w:r>
      <w:r>
        <w:rPr>
          <w:i/>
          <w:w w:val="105"/>
          <w:sz w:val="19"/>
        </w:rPr>
        <w:t>Africa:</w:t>
      </w:r>
      <w:r>
        <w:rPr>
          <w:i/>
          <w:spacing w:val="2"/>
          <w:w w:val="105"/>
          <w:sz w:val="19"/>
        </w:rPr>
        <w:t xml:space="preserve"> </w:t>
      </w:r>
      <w:r>
        <w:rPr>
          <w:i/>
          <w:w w:val="105"/>
          <w:sz w:val="19"/>
        </w:rPr>
        <w:t>ton.km</w:t>
      </w:r>
      <w:r>
        <w:rPr>
          <w:i/>
          <w:spacing w:val="4"/>
          <w:w w:val="105"/>
          <w:sz w:val="19"/>
        </w:rPr>
        <w:t xml:space="preserve"> </w:t>
      </w:r>
      <w:r>
        <w:rPr>
          <w:i/>
          <w:w w:val="105"/>
          <w:sz w:val="19"/>
        </w:rPr>
        <w:t>from</w:t>
      </w:r>
      <w:r>
        <w:rPr>
          <w:i/>
          <w:spacing w:val="4"/>
          <w:w w:val="105"/>
          <w:sz w:val="19"/>
        </w:rPr>
        <w:t xml:space="preserve"> </w:t>
      </w:r>
      <w:r>
        <w:rPr>
          <w:i/>
          <w:spacing w:val="1"/>
          <w:w w:val="105"/>
          <w:sz w:val="19"/>
        </w:rPr>
        <w:t>Department</w:t>
      </w:r>
      <w:r>
        <w:rPr>
          <w:i/>
          <w:spacing w:val="94"/>
          <w:w w:val="103"/>
          <w:sz w:val="19"/>
        </w:rPr>
        <w:t xml:space="preserve"> </w:t>
      </w:r>
      <w:r>
        <w:rPr>
          <w:i/>
          <w:w w:val="105"/>
          <w:sz w:val="19"/>
        </w:rPr>
        <w:t>of</w:t>
      </w:r>
      <w:r>
        <w:rPr>
          <w:i/>
          <w:spacing w:val="-3"/>
          <w:w w:val="105"/>
          <w:sz w:val="19"/>
        </w:rPr>
        <w:t xml:space="preserve"> </w:t>
      </w:r>
      <w:r>
        <w:rPr>
          <w:i/>
          <w:w w:val="105"/>
          <w:sz w:val="19"/>
        </w:rPr>
        <w:t>Logistics,</w:t>
      </w:r>
      <w:r>
        <w:rPr>
          <w:i/>
          <w:spacing w:val="-3"/>
          <w:w w:val="105"/>
          <w:sz w:val="19"/>
        </w:rPr>
        <w:t xml:space="preserve"> </w:t>
      </w:r>
      <w:r>
        <w:rPr>
          <w:i/>
          <w:w w:val="105"/>
          <w:sz w:val="19"/>
        </w:rPr>
        <w:t>University</w:t>
      </w:r>
      <w:r>
        <w:rPr>
          <w:i/>
          <w:spacing w:val="-3"/>
          <w:w w:val="105"/>
          <w:sz w:val="19"/>
        </w:rPr>
        <w:t xml:space="preserve"> </w:t>
      </w:r>
      <w:r>
        <w:rPr>
          <w:i/>
          <w:w w:val="105"/>
          <w:sz w:val="19"/>
        </w:rPr>
        <w:t>of</w:t>
      </w:r>
      <w:r>
        <w:rPr>
          <w:i/>
          <w:spacing w:val="-3"/>
          <w:w w:val="105"/>
          <w:sz w:val="19"/>
        </w:rPr>
        <w:t xml:space="preserve"> </w:t>
      </w:r>
      <w:r>
        <w:rPr>
          <w:i/>
          <w:w w:val="105"/>
          <w:sz w:val="19"/>
        </w:rPr>
        <w:t>Stellenbosch</w:t>
      </w:r>
      <w:r>
        <w:rPr>
          <w:i/>
          <w:spacing w:val="-2"/>
          <w:w w:val="105"/>
          <w:sz w:val="19"/>
        </w:rPr>
        <w:t xml:space="preserve"> </w:t>
      </w:r>
      <w:r>
        <w:rPr>
          <w:spacing w:val="1"/>
          <w:w w:val="105"/>
          <w:sz w:val="19"/>
        </w:rPr>
        <w:t>(Havenga</w:t>
      </w:r>
      <w:r>
        <w:rPr>
          <w:spacing w:val="-2"/>
          <w:w w:val="105"/>
          <w:sz w:val="19"/>
        </w:rPr>
        <w:t xml:space="preserve"> </w:t>
      </w:r>
      <w:r>
        <w:rPr>
          <w:w w:val="105"/>
          <w:sz w:val="19"/>
        </w:rPr>
        <w:t>J.</w:t>
      </w:r>
      <w:r>
        <w:rPr>
          <w:spacing w:val="-3"/>
          <w:w w:val="105"/>
          <w:sz w:val="19"/>
        </w:rPr>
        <w:t xml:space="preserve"> </w:t>
      </w:r>
      <w:r>
        <w:rPr>
          <w:w w:val="105"/>
          <w:sz w:val="19"/>
        </w:rPr>
        <w:t>,</w:t>
      </w:r>
      <w:r>
        <w:rPr>
          <w:spacing w:val="-3"/>
          <w:w w:val="105"/>
          <w:sz w:val="19"/>
        </w:rPr>
        <w:t xml:space="preserve"> </w:t>
      </w:r>
      <w:r>
        <w:rPr>
          <w:w w:val="105"/>
          <w:sz w:val="19"/>
        </w:rPr>
        <w:t>Simpson,</w:t>
      </w:r>
      <w:r>
        <w:rPr>
          <w:spacing w:val="-3"/>
          <w:w w:val="105"/>
          <w:sz w:val="19"/>
        </w:rPr>
        <w:t xml:space="preserve"> </w:t>
      </w:r>
      <w:r>
        <w:rPr>
          <w:w w:val="105"/>
          <w:sz w:val="19"/>
        </w:rPr>
        <w:t>de</w:t>
      </w:r>
      <w:r>
        <w:rPr>
          <w:spacing w:val="-2"/>
          <w:w w:val="105"/>
          <w:sz w:val="19"/>
        </w:rPr>
        <w:t xml:space="preserve"> </w:t>
      </w:r>
      <w:r>
        <w:rPr>
          <w:w w:val="105"/>
          <w:sz w:val="19"/>
        </w:rPr>
        <w:t>Bod,</w:t>
      </w:r>
      <w:r>
        <w:rPr>
          <w:spacing w:val="-3"/>
          <w:w w:val="105"/>
          <w:sz w:val="19"/>
        </w:rPr>
        <w:t xml:space="preserve"> </w:t>
      </w:r>
      <w:r>
        <w:rPr>
          <w:w w:val="105"/>
          <w:sz w:val="19"/>
        </w:rPr>
        <w:t>&amp;</w:t>
      </w:r>
      <w:r>
        <w:rPr>
          <w:spacing w:val="-2"/>
          <w:w w:val="105"/>
          <w:sz w:val="19"/>
        </w:rPr>
        <w:t xml:space="preserve"> </w:t>
      </w:r>
      <w:r>
        <w:rPr>
          <w:w w:val="105"/>
          <w:sz w:val="19"/>
        </w:rPr>
        <w:t>Braun,</w:t>
      </w:r>
      <w:r>
        <w:rPr>
          <w:spacing w:val="-3"/>
          <w:w w:val="105"/>
          <w:sz w:val="19"/>
        </w:rPr>
        <w:t xml:space="preserve"> </w:t>
      </w:r>
      <w:r>
        <w:rPr>
          <w:w w:val="105"/>
          <w:sz w:val="19"/>
        </w:rPr>
        <w:t>2016a)</w:t>
      </w:r>
      <w:r>
        <w:rPr>
          <w:spacing w:val="-2"/>
          <w:w w:val="105"/>
          <w:sz w:val="19"/>
        </w:rPr>
        <w:t xml:space="preserve"> </w:t>
      </w:r>
      <w:r>
        <w:rPr>
          <w:i/>
          <w:w w:val="105"/>
          <w:sz w:val="19"/>
        </w:rPr>
        <w:t>divided</w:t>
      </w:r>
      <w:r>
        <w:rPr>
          <w:i/>
          <w:spacing w:val="-2"/>
          <w:w w:val="105"/>
          <w:sz w:val="19"/>
        </w:rPr>
        <w:t xml:space="preserve"> </w:t>
      </w:r>
      <w:r>
        <w:rPr>
          <w:i/>
          <w:w w:val="105"/>
          <w:sz w:val="19"/>
        </w:rPr>
        <w:t>into</w:t>
      </w:r>
      <w:r>
        <w:rPr>
          <w:i/>
          <w:spacing w:val="-2"/>
          <w:w w:val="105"/>
          <w:sz w:val="19"/>
        </w:rPr>
        <w:t xml:space="preserve"> </w:t>
      </w:r>
      <w:r>
        <w:rPr>
          <w:i/>
          <w:w w:val="105"/>
          <w:sz w:val="19"/>
        </w:rPr>
        <w:t>SATIM</w:t>
      </w:r>
      <w:r>
        <w:rPr>
          <w:i/>
          <w:spacing w:val="-1"/>
          <w:w w:val="105"/>
          <w:sz w:val="19"/>
        </w:rPr>
        <w:t xml:space="preserve"> </w:t>
      </w:r>
      <w:r>
        <w:rPr>
          <w:i/>
          <w:spacing w:val="1"/>
          <w:w w:val="105"/>
          <w:sz w:val="19"/>
        </w:rPr>
        <w:t>Road</w:t>
      </w:r>
      <w:r>
        <w:rPr>
          <w:i/>
          <w:spacing w:val="119"/>
          <w:w w:val="103"/>
          <w:sz w:val="19"/>
        </w:rPr>
        <w:t xml:space="preserve"> </w:t>
      </w:r>
      <w:r>
        <w:rPr>
          <w:i/>
          <w:w w:val="105"/>
          <w:sz w:val="19"/>
        </w:rPr>
        <w:t>Freight</w:t>
      </w:r>
      <w:r>
        <w:rPr>
          <w:i/>
          <w:spacing w:val="-18"/>
          <w:w w:val="105"/>
          <w:sz w:val="19"/>
        </w:rPr>
        <w:t xml:space="preserve"> </w:t>
      </w:r>
      <w:r>
        <w:rPr>
          <w:i/>
          <w:w w:val="105"/>
          <w:sz w:val="19"/>
        </w:rPr>
        <w:t>Energy</w:t>
      </w:r>
      <w:r>
        <w:rPr>
          <w:i/>
          <w:spacing w:val="-17"/>
          <w:w w:val="105"/>
          <w:sz w:val="19"/>
        </w:rPr>
        <w:t xml:space="preserve"> </w:t>
      </w:r>
      <w:r>
        <w:rPr>
          <w:i/>
          <w:w w:val="105"/>
          <w:sz w:val="19"/>
        </w:rPr>
        <w:t>estimate</w:t>
      </w:r>
    </w:p>
    <w:p w14:paraId="0FEB22B9" w14:textId="77777777" w:rsidR="00B60243" w:rsidRDefault="00B60243" w:rsidP="00B60243">
      <w:pPr>
        <w:keepNext/>
        <w:spacing w:line="200" w:lineRule="atLeast"/>
        <w:ind w:left="100"/>
        <w:jc w:val="center"/>
      </w:pPr>
    </w:p>
    <w:p w14:paraId="7DE35EA2" w14:textId="4E8799BD" w:rsidR="00B60243" w:rsidRDefault="00B60243" w:rsidP="00B60243">
      <w:pPr>
        <w:pStyle w:val="Caption"/>
        <w:jc w:val="center"/>
        <w:rPr>
          <w:rFonts w:eastAsia="Cambria" w:cs="Cambria"/>
          <w:sz w:val="20"/>
          <w:szCs w:val="20"/>
        </w:rPr>
      </w:pPr>
      <w:bookmarkStart w:id="140" w:name="_Ref483579379"/>
      <w:r>
        <w:t xml:space="preserve">Figure </w:t>
      </w:r>
      <w:r w:rsidR="008032E3">
        <w:rPr>
          <w:noProof/>
        </w:rPr>
        <w:fldChar w:fldCharType="begin"/>
      </w:r>
      <w:r w:rsidR="008032E3">
        <w:rPr>
          <w:noProof/>
        </w:rPr>
        <w:instrText xml:space="preserve"> SEQ Figure \* ARABIC </w:instrText>
      </w:r>
      <w:r w:rsidR="008032E3">
        <w:rPr>
          <w:noProof/>
        </w:rPr>
        <w:fldChar w:fldCharType="separate"/>
      </w:r>
      <w:r>
        <w:rPr>
          <w:noProof/>
        </w:rPr>
        <w:t>21</w:t>
      </w:r>
      <w:r w:rsidR="008032E3">
        <w:rPr>
          <w:noProof/>
        </w:rPr>
        <w:fldChar w:fldCharType="end"/>
      </w:r>
      <w:bookmarkEnd w:id="140"/>
      <w:r>
        <w:t xml:space="preserve">: </w:t>
      </w:r>
      <w:r w:rsidRPr="00B60243">
        <w:t>South African Road Freight (Truck) Energy Intensity in 2014 compared to selected OECD Markets 1990-2007</w:t>
      </w:r>
    </w:p>
    <w:p w14:paraId="13B0BA2F" w14:textId="77777777" w:rsidR="00B60243" w:rsidRDefault="00B60243" w:rsidP="00B60243">
      <w:pPr>
        <w:pStyle w:val="BodyText"/>
        <w:spacing w:before="47" w:line="250" w:lineRule="auto"/>
        <w:ind w:right="219"/>
      </w:pPr>
    </w:p>
    <w:p w14:paraId="17FA63E3" w14:textId="61252CF9" w:rsidR="00342221" w:rsidRDefault="00342221" w:rsidP="00342221">
      <w:pPr>
        <w:pStyle w:val="BodyText"/>
        <w:spacing w:before="47" w:line="250" w:lineRule="auto"/>
        <w:ind w:left="100" w:right="219"/>
        <w:rPr>
          <w:rFonts w:cs="Cambria"/>
        </w:rPr>
      </w:pPr>
      <w:r>
        <w:t>The</w:t>
      </w:r>
      <w:r>
        <w:rPr>
          <w:spacing w:val="26"/>
        </w:rPr>
        <w:t xml:space="preserve"> </w:t>
      </w:r>
      <w:r>
        <w:t>model</w:t>
      </w:r>
      <w:r>
        <w:rPr>
          <w:spacing w:val="27"/>
        </w:rPr>
        <w:t xml:space="preserve"> </w:t>
      </w:r>
      <w:r>
        <w:t>shows</w:t>
      </w:r>
      <w:r>
        <w:rPr>
          <w:spacing w:val="27"/>
        </w:rPr>
        <w:t xml:space="preserve"> </w:t>
      </w:r>
      <w:r>
        <w:t>excellent</w:t>
      </w:r>
      <w:r>
        <w:rPr>
          <w:spacing w:val="27"/>
        </w:rPr>
        <w:t xml:space="preserve"> </w:t>
      </w:r>
      <w:r>
        <w:t>agreement</w:t>
      </w:r>
      <w:r>
        <w:rPr>
          <w:spacing w:val="26"/>
        </w:rPr>
        <w:t xml:space="preserve"> </w:t>
      </w:r>
      <w:r>
        <w:t>with</w:t>
      </w:r>
      <w:r>
        <w:rPr>
          <w:spacing w:val="28"/>
        </w:rPr>
        <w:t xml:space="preserve"> </w:t>
      </w:r>
      <w:r>
        <w:t>sales</w:t>
      </w:r>
      <w:r>
        <w:rPr>
          <w:spacing w:val="27"/>
        </w:rPr>
        <w:t xml:space="preserve"> </w:t>
      </w:r>
      <w:r>
        <w:t>for</w:t>
      </w:r>
      <w:r>
        <w:rPr>
          <w:spacing w:val="27"/>
        </w:rPr>
        <w:t xml:space="preserve"> </w:t>
      </w:r>
      <w:r>
        <w:t>both</w:t>
      </w:r>
      <w:r>
        <w:rPr>
          <w:spacing w:val="28"/>
        </w:rPr>
        <w:t xml:space="preserve"> </w:t>
      </w:r>
      <w:r>
        <w:t>petrol</w:t>
      </w:r>
      <w:r>
        <w:rPr>
          <w:spacing w:val="27"/>
        </w:rPr>
        <w:t xml:space="preserve"> </w:t>
      </w:r>
      <w:r>
        <w:t>and</w:t>
      </w:r>
      <w:r>
        <w:rPr>
          <w:spacing w:val="28"/>
        </w:rPr>
        <w:t xml:space="preserve"> </w:t>
      </w:r>
      <w:r>
        <w:t>diesel</w:t>
      </w:r>
      <w:r>
        <w:rPr>
          <w:spacing w:val="27"/>
        </w:rPr>
        <w:t xml:space="preserve"> </w:t>
      </w:r>
      <w:r>
        <w:t>use</w:t>
      </w:r>
      <w:r>
        <w:rPr>
          <w:spacing w:val="27"/>
        </w:rPr>
        <w:t xml:space="preserve"> </w:t>
      </w:r>
      <w:r>
        <w:t>as</w:t>
      </w:r>
      <w:r>
        <w:rPr>
          <w:spacing w:val="27"/>
        </w:rPr>
        <w:t xml:space="preserve"> </w:t>
      </w:r>
      <w:r>
        <w:t>shown</w:t>
      </w:r>
      <w:r>
        <w:rPr>
          <w:spacing w:val="28"/>
        </w:rPr>
        <w:t xml:space="preserve"> </w:t>
      </w:r>
      <w:r>
        <w:t>in</w:t>
      </w:r>
      <w:r>
        <w:rPr>
          <w:spacing w:val="28"/>
        </w:rPr>
        <w:t xml:space="preserve"> </w:t>
      </w:r>
      <w:r w:rsidR="00700D67">
        <w:rPr>
          <w:spacing w:val="28"/>
        </w:rPr>
        <w:fldChar w:fldCharType="begin"/>
      </w:r>
      <w:r w:rsidR="00700D67">
        <w:rPr>
          <w:spacing w:val="28"/>
        </w:rPr>
        <w:instrText xml:space="preserve"> REF _Ref483577916 \h </w:instrText>
      </w:r>
      <w:r w:rsidR="00700D67">
        <w:rPr>
          <w:spacing w:val="28"/>
        </w:rPr>
      </w:r>
      <w:r w:rsidR="00700D67">
        <w:rPr>
          <w:spacing w:val="28"/>
        </w:rPr>
        <w:fldChar w:fldCharType="separate"/>
      </w:r>
      <w:r w:rsidR="00700D67">
        <w:t xml:space="preserve">Figure </w:t>
      </w:r>
      <w:r w:rsidR="00700D67">
        <w:rPr>
          <w:noProof/>
        </w:rPr>
        <w:t>21</w:t>
      </w:r>
      <w:r w:rsidR="00700D67">
        <w:rPr>
          <w:spacing w:val="28"/>
        </w:rPr>
        <w:fldChar w:fldCharType="end"/>
      </w:r>
      <w:r w:rsidR="00700D67">
        <w:rPr>
          <w:spacing w:val="28"/>
        </w:rPr>
        <w:t xml:space="preserve"> </w:t>
      </w:r>
      <w:r>
        <w:t>below</w:t>
      </w:r>
      <w:r>
        <w:rPr>
          <w:spacing w:val="21"/>
        </w:rPr>
        <w:t xml:space="preserve"> </w:t>
      </w:r>
      <w:r>
        <w:t>for</w:t>
      </w:r>
      <w:r>
        <w:rPr>
          <w:spacing w:val="21"/>
        </w:rPr>
        <w:t xml:space="preserve"> </w:t>
      </w:r>
      <w:r>
        <w:t>the</w:t>
      </w:r>
      <w:r>
        <w:rPr>
          <w:spacing w:val="21"/>
        </w:rPr>
        <w:t xml:space="preserve"> </w:t>
      </w:r>
      <w:r>
        <w:t>calibration</w:t>
      </w:r>
      <w:r>
        <w:rPr>
          <w:spacing w:val="22"/>
        </w:rPr>
        <w:t xml:space="preserve"> </w:t>
      </w:r>
      <w:r>
        <w:t>years</w:t>
      </w:r>
      <w:r>
        <w:rPr>
          <w:spacing w:val="20"/>
        </w:rPr>
        <w:t xml:space="preserve"> </w:t>
      </w:r>
      <w:r>
        <w:t>2000</w:t>
      </w:r>
      <w:r>
        <w:rPr>
          <w:spacing w:val="21"/>
        </w:rPr>
        <w:t xml:space="preserve"> </w:t>
      </w:r>
      <w:r>
        <w:t>to</w:t>
      </w:r>
      <w:r>
        <w:rPr>
          <w:spacing w:val="22"/>
        </w:rPr>
        <w:t xml:space="preserve"> </w:t>
      </w:r>
      <w:r>
        <w:t>2013.</w:t>
      </w:r>
      <w:r>
        <w:rPr>
          <w:spacing w:val="38"/>
        </w:rPr>
        <w:t xml:space="preserve"> </w:t>
      </w:r>
      <w:r>
        <w:t>This</w:t>
      </w:r>
      <w:r>
        <w:rPr>
          <w:spacing w:val="20"/>
        </w:rPr>
        <w:t xml:space="preserve"> </w:t>
      </w:r>
      <w:r>
        <w:t>comparison</w:t>
      </w:r>
      <w:r>
        <w:rPr>
          <w:spacing w:val="21"/>
        </w:rPr>
        <w:t xml:space="preserve"> </w:t>
      </w:r>
      <w:r>
        <w:t>between</w:t>
      </w:r>
      <w:r>
        <w:rPr>
          <w:spacing w:val="22"/>
        </w:rPr>
        <w:t xml:space="preserve"> </w:t>
      </w:r>
      <w:r>
        <w:t>model</w:t>
      </w:r>
      <w:r>
        <w:rPr>
          <w:spacing w:val="19"/>
        </w:rPr>
        <w:t xml:space="preserve"> </w:t>
      </w:r>
      <w:r>
        <w:t>fuel</w:t>
      </w:r>
      <w:r>
        <w:rPr>
          <w:spacing w:val="19"/>
        </w:rPr>
        <w:t xml:space="preserve"> </w:t>
      </w:r>
      <w:r>
        <w:t>demand</w:t>
      </w:r>
      <w:r>
        <w:rPr>
          <w:spacing w:val="20"/>
        </w:rPr>
        <w:t xml:space="preserve"> </w:t>
      </w:r>
      <w:r>
        <w:t>and</w:t>
      </w:r>
      <w:r>
        <w:rPr>
          <w:spacing w:val="56"/>
          <w:w w:val="102"/>
        </w:rPr>
        <w:t xml:space="preserve"> </w:t>
      </w:r>
      <w:r>
        <w:t>actual</w:t>
      </w:r>
      <w:r>
        <w:rPr>
          <w:spacing w:val="19"/>
        </w:rPr>
        <w:t xml:space="preserve"> </w:t>
      </w:r>
      <w:r>
        <w:t>fuel</w:t>
      </w:r>
      <w:r>
        <w:rPr>
          <w:spacing w:val="20"/>
        </w:rPr>
        <w:t xml:space="preserve"> </w:t>
      </w:r>
      <w:r>
        <w:t>sales</w:t>
      </w:r>
      <w:r>
        <w:rPr>
          <w:spacing w:val="20"/>
        </w:rPr>
        <w:t xml:space="preserve"> </w:t>
      </w:r>
      <w:r>
        <w:t>further</w:t>
      </w:r>
      <w:r>
        <w:rPr>
          <w:spacing w:val="20"/>
        </w:rPr>
        <w:t xml:space="preserve"> </w:t>
      </w:r>
      <w:r>
        <w:t>validates</w:t>
      </w:r>
      <w:r>
        <w:rPr>
          <w:spacing w:val="20"/>
        </w:rPr>
        <w:t xml:space="preserve"> </w:t>
      </w:r>
      <w:r>
        <w:t>the</w:t>
      </w:r>
      <w:r>
        <w:rPr>
          <w:spacing w:val="21"/>
        </w:rPr>
        <w:t xml:space="preserve"> </w:t>
      </w:r>
      <w:r>
        <w:t>assumptions</w:t>
      </w:r>
      <w:r>
        <w:rPr>
          <w:spacing w:val="20"/>
        </w:rPr>
        <w:t xml:space="preserve"> </w:t>
      </w:r>
      <w:r>
        <w:t>made</w:t>
      </w:r>
      <w:r>
        <w:rPr>
          <w:spacing w:val="21"/>
        </w:rPr>
        <w:t xml:space="preserve"> </w:t>
      </w:r>
      <w:r>
        <w:t>in</w:t>
      </w:r>
      <w:r>
        <w:rPr>
          <w:spacing w:val="21"/>
        </w:rPr>
        <w:t xml:space="preserve"> </w:t>
      </w:r>
      <w:r>
        <w:t>this</w:t>
      </w:r>
      <w:r>
        <w:rPr>
          <w:spacing w:val="20"/>
        </w:rPr>
        <w:t xml:space="preserve"> </w:t>
      </w:r>
      <w:r>
        <w:t>study.</w:t>
      </w:r>
    </w:p>
    <w:p w14:paraId="7BD6B5FB" w14:textId="77777777" w:rsidR="00342221" w:rsidRDefault="00342221" w:rsidP="00342221">
      <w:pPr>
        <w:spacing w:before="9"/>
        <w:rPr>
          <w:rFonts w:eastAsia="Cambria" w:cs="Cambria"/>
          <w:sz w:val="21"/>
          <w:szCs w:val="21"/>
        </w:rPr>
      </w:pPr>
    </w:p>
    <w:p w14:paraId="2519F506" w14:textId="77777777" w:rsidR="00342221" w:rsidRDefault="00342221" w:rsidP="00B60243">
      <w:pPr>
        <w:keepNext/>
        <w:spacing w:line="200" w:lineRule="atLeast"/>
        <w:ind w:left="200"/>
        <w:jc w:val="center"/>
      </w:pPr>
      <w:r>
        <w:rPr>
          <w:rFonts w:eastAsia="Cambria" w:cs="Cambria"/>
          <w:noProof/>
          <w:sz w:val="20"/>
          <w:szCs w:val="20"/>
          <w:lang w:val="en-GB" w:eastAsia="en-GB"/>
        </w:rPr>
        <w:drawing>
          <wp:inline distT="0" distB="0" distL="0" distR="0" wp14:anchorId="2901FD66" wp14:editId="4C63018E">
            <wp:extent cx="5888736" cy="2944368"/>
            <wp:effectExtent l="0" t="0" r="0" b="0"/>
            <wp:docPr id="7169"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png"/>
                    <pic:cNvPicPr/>
                  </pic:nvPicPr>
                  <pic:blipFill>
                    <a:blip r:embed="rId42" cstate="print"/>
                    <a:stretch>
                      <a:fillRect/>
                    </a:stretch>
                  </pic:blipFill>
                  <pic:spPr>
                    <a:xfrm>
                      <a:off x="0" y="0"/>
                      <a:ext cx="5888736" cy="2944368"/>
                    </a:xfrm>
                    <a:prstGeom prst="rect">
                      <a:avLst/>
                    </a:prstGeom>
                  </pic:spPr>
                </pic:pic>
              </a:graphicData>
            </a:graphic>
          </wp:inline>
        </w:drawing>
      </w:r>
    </w:p>
    <w:p w14:paraId="77105910" w14:textId="556778C9" w:rsidR="00342221" w:rsidRDefault="00342221" w:rsidP="00B60243">
      <w:pPr>
        <w:pStyle w:val="Caption"/>
        <w:jc w:val="center"/>
        <w:rPr>
          <w:rFonts w:eastAsia="Cambria" w:cs="Cambria"/>
          <w:sz w:val="20"/>
          <w:szCs w:val="20"/>
        </w:rPr>
      </w:pPr>
      <w:bookmarkStart w:id="141" w:name="_Ref483577916"/>
      <w:r>
        <w:t xml:space="preserve">Figure </w:t>
      </w:r>
      <w:r w:rsidR="008032E3">
        <w:rPr>
          <w:noProof/>
        </w:rPr>
        <w:fldChar w:fldCharType="begin"/>
      </w:r>
      <w:r w:rsidR="008032E3">
        <w:rPr>
          <w:noProof/>
        </w:rPr>
        <w:instrText xml:space="preserve"> SEQ Figure \* ARABIC </w:instrText>
      </w:r>
      <w:r w:rsidR="008032E3">
        <w:rPr>
          <w:noProof/>
        </w:rPr>
        <w:fldChar w:fldCharType="separate"/>
      </w:r>
      <w:r w:rsidR="00B60243">
        <w:rPr>
          <w:noProof/>
        </w:rPr>
        <w:t>22</w:t>
      </w:r>
      <w:r w:rsidR="008032E3">
        <w:rPr>
          <w:noProof/>
        </w:rPr>
        <w:fldChar w:fldCharType="end"/>
      </w:r>
      <w:bookmarkEnd w:id="141"/>
      <w:r>
        <w:t xml:space="preserve">: </w:t>
      </w:r>
      <w:r w:rsidRPr="00342221">
        <w:t>Model fuel demand vs actual fuel consumption for 2000 to</w:t>
      </w:r>
      <w:r>
        <w:t xml:space="preserve"> </w:t>
      </w:r>
      <w:r w:rsidRPr="00342221">
        <w:t>201</w:t>
      </w:r>
      <w:r>
        <w:t>3</w:t>
      </w:r>
    </w:p>
    <w:p w14:paraId="2CB36172" w14:textId="77777777" w:rsidR="00342221" w:rsidRDefault="00342221" w:rsidP="00342221">
      <w:pPr>
        <w:spacing w:before="3"/>
        <w:rPr>
          <w:rFonts w:eastAsia="Cambria" w:cs="Cambria"/>
          <w:b/>
          <w:bCs/>
          <w:sz w:val="18"/>
          <w:szCs w:val="18"/>
        </w:rPr>
      </w:pPr>
    </w:p>
    <w:p w14:paraId="78AE0D01" w14:textId="2BF3A0E0" w:rsidR="00342221" w:rsidRDefault="00342221" w:rsidP="00342221">
      <w:pPr>
        <w:pStyle w:val="BodyText"/>
        <w:spacing w:line="250" w:lineRule="auto"/>
        <w:ind w:left="200" w:right="217"/>
        <w:rPr>
          <w:rFonts w:cs="Cambria"/>
        </w:rPr>
      </w:pPr>
      <w:r>
        <w:t>The</w:t>
      </w:r>
      <w:r>
        <w:rPr>
          <w:spacing w:val="14"/>
        </w:rPr>
        <w:t xml:space="preserve"> </w:t>
      </w:r>
      <w:r>
        <w:t>short-run</w:t>
      </w:r>
      <w:r>
        <w:rPr>
          <w:spacing w:val="14"/>
        </w:rPr>
        <w:t xml:space="preserve"> </w:t>
      </w:r>
      <w:r>
        <w:t>price</w:t>
      </w:r>
      <w:r>
        <w:rPr>
          <w:spacing w:val="14"/>
        </w:rPr>
        <w:t xml:space="preserve"> </w:t>
      </w:r>
      <w:r>
        <w:t>elasticity</w:t>
      </w:r>
      <w:r>
        <w:rPr>
          <w:spacing w:val="14"/>
        </w:rPr>
        <w:t xml:space="preserve"> </w:t>
      </w:r>
      <w:r>
        <w:t>effects</w:t>
      </w:r>
      <w:r>
        <w:rPr>
          <w:spacing w:val="15"/>
        </w:rPr>
        <w:t xml:space="preserve"> </w:t>
      </w:r>
      <w:r>
        <w:t>that</w:t>
      </w:r>
      <w:r>
        <w:rPr>
          <w:spacing w:val="13"/>
        </w:rPr>
        <w:t xml:space="preserve"> </w:t>
      </w:r>
      <w:r>
        <w:t>drive</w:t>
      </w:r>
      <w:r>
        <w:rPr>
          <w:spacing w:val="14"/>
        </w:rPr>
        <w:t xml:space="preserve"> </w:t>
      </w:r>
      <w:r>
        <w:t>the</w:t>
      </w:r>
      <w:r>
        <w:rPr>
          <w:spacing w:val="14"/>
        </w:rPr>
        <w:t xml:space="preserve"> </w:t>
      </w:r>
      <w:r>
        <w:t>periods</w:t>
      </w:r>
      <w:r>
        <w:rPr>
          <w:spacing w:val="15"/>
        </w:rPr>
        <w:t xml:space="preserve"> </w:t>
      </w:r>
      <w:r>
        <w:t>of</w:t>
      </w:r>
      <w:r>
        <w:rPr>
          <w:spacing w:val="13"/>
        </w:rPr>
        <w:t xml:space="preserve"> </w:t>
      </w:r>
      <w:r>
        <w:t>error</w:t>
      </w:r>
      <w:r>
        <w:rPr>
          <w:spacing w:val="13"/>
        </w:rPr>
        <w:t xml:space="preserve"> </w:t>
      </w:r>
      <w:r>
        <w:t>in</w:t>
      </w:r>
      <w:r>
        <w:rPr>
          <w:spacing w:val="14"/>
        </w:rPr>
        <w:t xml:space="preserve"> </w:t>
      </w:r>
      <w:r>
        <w:t>the</w:t>
      </w:r>
      <w:r>
        <w:rPr>
          <w:spacing w:val="14"/>
        </w:rPr>
        <w:t xml:space="preserve"> </w:t>
      </w:r>
      <w:r>
        <w:t>calibration</w:t>
      </w:r>
      <w:r>
        <w:rPr>
          <w:spacing w:val="14"/>
        </w:rPr>
        <w:t xml:space="preserve"> </w:t>
      </w:r>
      <w:r>
        <w:t>are</w:t>
      </w:r>
      <w:r>
        <w:rPr>
          <w:spacing w:val="15"/>
        </w:rPr>
        <w:t xml:space="preserve"> </w:t>
      </w:r>
      <w:r>
        <w:rPr>
          <w:spacing w:val="1"/>
        </w:rPr>
        <w:t>not</w:t>
      </w:r>
      <w:r>
        <w:rPr>
          <w:spacing w:val="30"/>
          <w:w w:val="102"/>
        </w:rPr>
        <w:t xml:space="preserve"> </w:t>
      </w:r>
      <w:r>
        <w:t>important</w:t>
      </w:r>
      <w:r>
        <w:rPr>
          <w:spacing w:val="30"/>
        </w:rPr>
        <w:t xml:space="preserve"> </w:t>
      </w:r>
      <w:r>
        <w:t>to</w:t>
      </w:r>
      <w:r>
        <w:rPr>
          <w:spacing w:val="32"/>
        </w:rPr>
        <w:t xml:space="preserve"> </w:t>
      </w:r>
      <w:r>
        <w:t>our</w:t>
      </w:r>
      <w:r>
        <w:rPr>
          <w:spacing w:val="30"/>
        </w:rPr>
        <w:t xml:space="preserve"> </w:t>
      </w:r>
      <w:r>
        <w:t>long-term</w:t>
      </w:r>
      <w:r>
        <w:rPr>
          <w:spacing w:val="34"/>
        </w:rPr>
        <w:t xml:space="preserve"> </w:t>
      </w:r>
      <w:r>
        <w:t>projection</w:t>
      </w:r>
      <w:r>
        <w:rPr>
          <w:spacing w:val="31"/>
        </w:rPr>
        <w:t xml:space="preserve"> </w:t>
      </w:r>
      <w:r>
        <w:t>model</w:t>
      </w:r>
      <w:r>
        <w:rPr>
          <w:spacing w:val="31"/>
        </w:rPr>
        <w:t xml:space="preserve"> </w:t>
      </w:r>
      <w:r>
        <w:t>so</w:t>
      </w:r>
      <w:r>
        <w:rPr>
          <w:spacing w:val="32"/>
        </w:rPr>
        <w:t xml:space="preserve"> </w:t>
      </w:r>
      <w:r>
        <w:t>the</w:t>
      </w:r>
      <w:r>
        <w:rPr>
          <w:spacing w:val="32"/>
        </w:rPr>
        <w:t xml:space="preserve"> </w:t>
      </w:r>
      <w:r>
        <w:t>strategy</w:t>
      </w:r>
      <w:r>
        <w:rPr>
          <w:spacing w:val="31"/>
        </w:rPr>
        <w:t xml:space="preserve"> </w:t>
      </w:r>
      <w:r>
        <w:t>was</w:t>
      </w:r>
      <w:r>
        <w:rPr>
          <w:spacing w:val="32"/>
        </w:rPr>
        <w:t xml:space="preserve"> </w:t>
      </w:r>
      <w:r>
        <w:t>to</w:t>
      </w:r>
      <w:r>
        <w:rPr>
          <w:spacing w:val="32"/>
        </w:rPr>
        <w:t xml:space="preserve"> </w:t>
      </w:r>
      <w:r>
        <w:t>get</w:t>
      </w:r>
      <w:r>
        <w:rPr>
          <w:spacing w:val="31"/>
        </w:rPr>
        <w:t xml:space="preserve"> </w:t>
      </w:r>
      <w:r>
        <w:t>close</w:t>
      </w:r>
      <w:r>
        <w:rPr>
          <w:spacing w:val="31"/>
        </w:rPr>
        <w:t xml:space="preserve"> </w:t>
      </w:r>
      <w:r>
        <w:t>agreement</w:t>
      </w:r>
      <w:r>
        <w:rPr>
          <w:spacing w:val="31"/>
        </w:rPr>
        <w:t xml:space="preserve"> </w:t>
      </w:r>
      <w:r>
        <w:t>between</w:t>
      </w:r>
      <w:r>
        <w:rPr>
          <w:spacing w:val="44"/>
          <w:w w:val="102"/>
        </w:rPr>
        <w:t xml:space="preserve"> </w:t>
      </w:r>
      <w:r>
        <w:t>points</w:t>
      </w:r>
      <w:r>
        <w:rPr>
          <w:spacing w:val="21"/>
        </w:rPr>
        <w:t xml:space="preserve"> </w:t>
      </w:r>
      <w:r>
        <w:t>outside</w:t>
      </w:r>
      <w:r>
        <w:rPr>
          <w:spacing w:val="22"/>
        </w:rPr>
        <w:t xml:space="preserve"> </w:t>
      </w:r>
      <w:r>
        <w:t>of</w:t>
      </w:r>
      <w:r>
        <w:rPr>
          <w:spacing w:val="21"/>
        </w:rPr>
        <w:t xml:space="preserve"> </w:t>
      </w:r>
      <w:r>
        <w:t>periods</w:t>
      </w:r>
      <w:r>
        <w:rPr>
          <w:spacing w:val="21"/>
        </w:rPr>
        <w:t xml:space="preserve"> </w:t>
      </w:r>
      <w:r>
        <w:t>of</w:t>
      </w:r>
      <w:r>
        <w:rPr>
          <w:spacing w:val="21"/>
        </w:rPr>
        <w:t xml:space="preserve"> </w:t>
      </w:r>
      <w:r>
        <w:t>price</w:t>
      </w:r>
      <w:r>
        <w:rPr>
          <w:spacing w:val="23"/>
        </w:rPr>
        <w:t xml:space="preserve"> </w:t>
      </w:r>
      <w:r>
        <w:t>volatility</w:t>
      </w:r>
      <w:r>
        <w:rPr>
          <w:spacing w:val="22"/>
        </w:rPr>
        <w:t xml:space="preserve"> </w:t>
      </w:r>
      <w:r w:rsidR="00B60243">
        <w:rPr>
          <w:spacing w:val="22"/>
        </w:rPr>
        <w:t>(</w:t>
      </w:r>
      <w:r w:rsidR="00B60243">
        <w:rPr>
          <w:spacing w:val="22"/>
        </w:rPr>
        <w:fldChar w:fldCharType="begin"/>
      </w:r>
      <w:r w:rsidR="00B60243">
        <w:rPr>
          <w:spacing w:val="22"/>
        </w:rPr>
        <w:instrText xml:space="preserve"> REF _Ref483579121 \h </w:instrText>
      </w:r>
      <w:r w:rsidR="00B60243">
        <w:rPr>
          <w:spacing w:val="22"/>
        </w:rPr>
      </w:r>
      <w:r w:rsidR="00B60243">
        <w:rPr>
          <w:spacing w:val="22"/>
        </w:rPr>
        <w:fldChar w:fldCharType="separate"/>
      </w:r>
      <w:r w:rsidR="00B60243">
        <w:t xml:space="preserve">Figure </w:t>
      </w:r>
      <w:r w:rsidR="00B60243">
        <w:rPr>
          <w:noProof/>
        </w:rPr>
        <w:t>22</w:t>
      </w:r>
      <w:r w:rsidR="00B60243">
        <w:rPr>
          <w:spacing w:val="22"/>
        </w:rPr>
        <w:fldChar w:fldCharType="end"/>
      </w:r>
      <w:r w:rsidR="00B60243">
        <w:rPr>
          <w:spacing w:val="22"/>
        </w:rPr>
        <w:t>).</w:t>
      </w:r>
    </w:p>
    <w:p w14:paraId="4835E137" w14:textId="77777777" w:rsidR="00342221" w:rsidRDefault="00342221" w:rsidP="00342221">
      <w:pPr>
        <w:spacing w:before="4"/>
        <w:rPr>
          <w:rFonts w:eastAsia="Cambria" w:cs="Cambria"/>
          <w:sz w:val="21"/>
          <w:szCs w:val="21"/>
        </w:rPr>
      </w:pPr>
    </w:p>
    <w:p w14:paraId="17EEBCD2" w14:textId="77777777" w:rsidR="00B60243" w:rsidRDefault="00342221" w:rsidP="00B60243">
      <w:pPr>
        <w:keepNext/>
        <w:spacing w:line="200" w:lineRule="atLeast"/>
        <w:ind w:left="200"/>
        <w:jc w:val="center"/>
      </w:pPr>
      <w:r>
        <w:rPr>
          <w:rFonts w:eastAsia="Cambria" w:cs="Cambria"/>
          <w:noProof/>
          <w:sz w:val="20"/>
          <w:szCs w:val="20"/>
          <w:lang w:val="en-GB" w:eastAsia="en-GB"/>
        </w:rPr>
        <w:lastRenderedPageBreak/>
        <w:drawing>
          <wp:inline distT="0" distB="0" distL="0" distR="0" wp14:anchorId="0D3F73B7" wp14:editId="5646DFC3">
            <wp:extent cx="5828722" cy="3450336"/>
            <wp:effectExtent l="0" t="0" r="0" b="0"/>
            <wp:docPr id="7171"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png"/>
                    <pic:cNvPicPr/>
                  </pic:nvPicPr>
                  <pic:blipFill>
                    <a:blip r:embed="rId43" cstate="print"/>
                    <a:stretch>
                      <a:fillRect/>
                    </a:stretch>
                  </pic:blipFill>
                  <pic:spPr>
                    <a:xfrm>
                      <a:off x="0" y="0"/>
                      <a:ext cx="5828722" cy="3450336"/>
                    </a:xfrm>
                    <a:prstGeom prst="rect">
                      <a:avLst/>
                    </a:prstGeom>
                  </pic:spPr>
                </pic:pic>
              </a:graphicData>
            </a:graphic>
          </wp:inline>
        </w:drawing>
      </w:r>
    </w:p>
    <w:p w14:paraId="560DCC94" w14:textId="4A2523A4" w:rsidR="00342221" w:rsidRDefault="00B60243" w:rsidP="00B60243">
      <w:pPr>
        <w:pStyle w:val="Caption"/>
        <w:jc w:val="center"/>
      </w:pPr>
      <w:bookmarkStart w:id="142" w:name="_Ref483579121"/>
      <w:r>
        <w:t xml:space="preserve">Figure </w:t>
      </w:r>
      <w:r w:rsidR="008032E3">
        <w:rPr>
          <w:noProof/>
        </w:rPr>
        <w:fldChar w:fldCharType="begin"/>
      </w:r>
      <w:r w:rsidR="008032E3">
        <w:rPr>
          <w:noProof/>
        </w:rPr>
        <w:instrText xml:space="preserve"> SEQ Figure \* ARABIC </w:instrText>
      </w:r>
      <w:r w:rsidR="008032E3">
        <w:rPr>
          <w:noProof/>
        </w:rPr>
        <w:fldChar w:fldCharType="separate"/>
      </w:r>
      <w:r>
        <w:rPr>
          <w:noProof/>
        </w:rPr>
        <w:t>23</w:t>
      </w:r>
      <w:r w:rsidR="008032E3">
        <w:rPr>
          <w:noProof/>
        </w:rPr>
        <w:fldChar w:fldCharType="end"/>
      </w:r>
      <w:bookmarkEnd w:id="142"/>
      <w:r>
        <w:t xml:space="preserve">: </w:t>
      </w:r>
      <w:r w:rsidRPr="00B60243">
        <w:t>Change in Gasoline and Diesel Prices from 2000 - 2013</w:t>
      </w:r>
    </w:p>
    <w:p w14:paraId="70FC56E5" w14:textId="77777777" w:rsidR="001A177E" w:rsidRDefault="001A177E" w:rsidP="001A177E">
      <w:pPr>
        <w:pStyle w:val="Heading3"/>
      </w:pPr>
      <w:bookmarkStart w:id="143" w:name="_Toc333305561"/>
      <w:bookmarkStart w:id="144" w:name="_Toc353199686"/>
      <w:r>
        <w:t>Future improvements in vehicle fuel economy</w:t>
      </w:r>
      <w:bookmarkEnd w:id="143"/>
      <w:bookmarkEnd w:id="144"/>
    </w:p>
    <w:p w14:paraId="745138C1" w14:textId="1626F095" w:rsidR="001A177E" w:rsidRPr="00B2234D" w:rsidRDefault="001A177E" w:rsidP="00B2234D">
      <w:r>
        <w:t>Average vehicle fuel economy is a factor of several variables, as vehicles age the efficiency decreases, but the fuel economy of new vehicles has in recent ye</w:t>
      </w:r>
      <w:r w:rsidR="00B93866">
        <w:t>ars tended to improve over time (</w:t>
      </w:r>
      <w:r w:rsidR="00B2234D">
        <w:fldChar w:fldCharType="begin"/>
      </w:r>
      <w:r w:rsidR="00B2234D">
        <w:instrText xml:space="preserve"> REF _Ref324767107 \h  \* MERGEFORMAT </w:instrText>
      </w:r>
      <w:r w:rsidR="00B2234D">
        <w:fldChar w:fldCharType="separate"/>
      </w:r>
      <w:r w:rsidR="00744EFF">
        <w:t>Table 31</w:t>
      </w:r>
      <w:r w:rsidR="00B2234D">
        <w:fldChar w:fldCharType="end"/>
      </w:r>
      <w:r w:rsidR="00B93866">
        <w:t>).</w:t>
      </w:r>
      <w:r w:rsidR="00B2234D" w:rsidRPr="00B2234D">
        <w:t xml:space="preserve"> </w:t>
      </w:r>
    </w:p>
    <w:p w14:paraId="7CC180F4" w14:textId="77777777" w:rsidR="00B2234D" w:rsidRPr="00B2234D" w:rsidRDefault="00B2234D" w:rsidP="00B2234D"/>
    <w:p w14:paraId="6AFB4B22" w14:textId="77777777" w:rsidR="001A177E" w:rsidRDefault="001A177E" w:rsidP="001A177E">
      <w:r>
        <w:t xml:space="preserve">This is the result not only of technology becoming more efficient but also because regulation is reducing vehicle mass and engine capacity. The 2008 European Impro-Car project </w:t>
      </w:r>
      <w:sdt>
        <w:sdtPr>
          <w:id w:val="-555162059"/>
          <w:citation/>
        </w:sdtPr>
        <w:sdtContent>
          <w:r>
            <w:fldChar w:fldCharType="begin"/>
          </w:r>
          <w:r>
            <w:instrText xml:space="preserve"> CITATION Nem08 \l 7177 </w:instrText>
          </w:r>
          <w:r>
            <w:fldChar w:fldCharType="separate"/>
          </w:r>
          <w:r w:rsidR="00BD0DEB">
            <w:t>(Nemry, Leduc, Mongelli, &amp; Uihlein, 2008)</w:t>
          </w:r>
          <w:r>
            <w:fldChar w:fldCharType="end"/>
          </w:r>
        </w:sdtContent>
      </w:sdt>
      <w:r>
        <w:t xml:space="preserve"> indicated that fuel economy improvements of 7% (they quote CO</w:t>
      </w:r>
      <w:r w:rsidRPr="00B2234D">
        <w:t>2</w:t>
      </w:r>
      <w:r>
        <w:t xml:space="preserve"> emission reductions) could be attained by a 12% vehicle mass reduction and improvements of 18% for a 30% vehicle mass reduction. Aggressive reduction of engine capacity by 30% but maintaining power by turbocharging was expected to reduce fuel economy by 7% for diesel cars and 12% for gasoline passenger cars. These two measures combined could therefore account for a 1% annualized improvement for about 20 years for gasoline cars. Giving way on engine capacity and power together, conceding performance will offer even greater potential benefits if this were to be driven by legislation.</w:t>
      </w:r>
    </w:p>
    <w:p w14:paraId="457E3D7B" w14:textId="77777777" w:rsidR="001A177E" w:rsidRDefault="001A177E" w:rsidP="001A177E"/>
    <w:p w14:paraId="17096157" w14:textId="77777777" w:rsidR="001A177E" w:rsidRDefault="001A177E" w:rsidP="001A177E">
      <w:r>
        <w:t xml:space="preserve">A Joint Transport Research Centre study </w:t>
      </w:r>
      <w:sdt>
        <w:sdtPr>
          <w:id w:val="-1070034379"/>
          <w:citation/>
        </w:sdtPr>
        <w:sdtContent>
          <w:r>
            <w:fldChar w:fldCharType="begin"/>
          </w:r>
          <w:r>
            <w:instrText xml:space="preserve"> CITATION JTR08 \l 7177 </w:instrText>
          </w:r>
          <w:r>
            <w:fldChar w:fldCharType="separate"/>
          </w:r>
          <w:r w:rsidR="00BD0DEB">
            <w:rPr>
              <w:noProof/>
            </w:rPr>
            <w:t>(JTRC, 2008)</w:t>
          </w:r>
          <w:r>
            <w:fldChar w:fldCharType="end"/>
          </w:r>
        </w:sdtContent>
      </w:sdt>
      <w:r>
        <w:t xml:space="preserve"> that modelled CO</w:t>
      </w:r>
      <w:r>
        <w:rPr>
          <w:vertAlign w:val="subscript"/>
        </w:rPr>
        <w:t>2</w:t>
      </w:r>
      <w:r>
        <w:t xml:space="preserve"> emissions from the world transport fleet using the IEA’s MoMo model adopted a 29% fuel economy improvement between 2005 and 2050 as the most likely scenario which equates to a 0.75% annualized improvement. Their model however indicated that for world vehicle fleet CO</w:t>
      </w:r>
      <w:r>
        <w:rPr>
          <w:vertAlign w:val="subscript"/>
        </w:rPr>
        <w:t>2</w:t>
      </w:r>
      <w:r>
        <w:t xml:space="preserve"> emissions to stabalise a 56% improvement between 2005 and 2050 would be necessary, which is equivalent to a 1.8% annualized improvement. </w:t>
      </w:r>
    </w:p>
    <w:p w14:paraId="5DE80F49" w14:textId="77777777" w:rsidR="001A177E" w:rsidRDefault="001A177E" w:rsidP="001A177E"/>
    <w:p w14:paraId="2A9F44B4" w14:textId="77777777" w:rsidR="001A177E" w:rsidRPr="00B307CE" w:rsidRDefault="001A177E" w:rsidP="001A177E">
      <w:pPr>
        <w:rPr>
          <w:highlight w:val="yellow"/>
        </w:rPr>
      </w:pPr>
      <w:r w:rsidRPr="00B307CE">
        <w:rPr>
          <w:highlight w:val="yellow"/>
        </w:rPr>
        <w:t xml:space="preserve">For the purposes of a general perspective, a series of hypothetical fuel economy improvements between 2012 and 2050 are tabulated below, showing net and annualised quantities and the end-point in 2050 given a representative fleet fuel economy for gasoline passenger cars in 2012 of 8.6 l/100 km. These are compared to the combined cycle fuel economy for two of the current most efficient small car models, scaled up by 10% to account for the reported difference of the European test cycle with real world fuel economy </w:t>
      </w:r>
      <w:sdt>
        <w:sdtPr>
          <w:rPr>
            <w:highlight w:val="yellow"/>
          </w:rPr>
          <w:id w:val="120741205"/>
          <w:citation/>
        </w:sdtPr>
        <w:sdtContent>
          <w:r w:rsidRPr="00B307CE">
            <w:rPr>
              <w:highlight w:val="yellow"/>
            </w:rPr>
            <w:fldChar w:fldCharType="begin"/>
          </w:r>
          <w:r w:rsidRPr="00B307CE">
            <w:rPr>
              <w:highlight w:val="yellow"/>
            </w:rPr>
            <w:instrText xml:space="preserve"> CITATION Pel06 \l 7177 </w:instrText>
          </w:r>
          <w:r w:rsidRPr="00B307CE">
            <w:rPr>
              <w:highlight w:val="yellow"/>
            </w:rPr>
            <w:fldChar w:fldCharType="separate"/>
          </w:r>
          <w:r w:rsidR="00BD0DEB" w:rsidRPr="00B307CE">
            <w:rPr>
              <w:noProof/>
              <w:highlight w:val="yellow"/>
            </w:rPr>
            <w:t>(Pelkmans &amp; Debal, 2006)</w:t>
          </w:r>
          <w:r w:rsidRPr="00B307CE">
            <w:rPr>
              <w:highlight w:val="yellow"/>
            </w:rPr>
            <w:fldChar w:fldCharType="end"/>
          </w:r>
        </w:sdtContent>
      </w:sdt>
      <w:r w:rsidRPr="00B307CE">
        <w:rPr>
          <w:highlight w:val="yellow"/>
        </w:rPr>
        <w:t xml:space="preserve"> </w:t>
      </w:r>
      <w:sdt>
        <w:sdtPr>
          <w:rPr>
            <w:highlight w:val="yellow"/>
          </w:rPr>
          <w:id w:val="342749529"/>
          <w:citation/>
        </w:sdtPr>
        <w:sdtContent>
          <w:r w:rsidRPr="00B307CE">
            <w:rPr>
              <w:highlight w:val="yellow"/>
            </w:rPr>
            <w:fldChar w:fldCharType="begin"/>
          </w:r>
          <w:r w:rsidRPr="00B307CE">
            <w:rPr>
              <w:highlight w:val="yellow"/>
            </w:rPr>
            <w:instrText xml:space="preserve"> CITATION Kwo06 \l 7177 </w:instrText>
          </w:r>
          <w:r w:rsidRPr="00B307CE">
            <w:rPr>
              <w:highlight w:val="yellow"/>
            </w:rPr>
            <w:fldChar w:fldCharType="separate"/>
          </w:r>
          <w:r w:rsidR="00BD0DEB" w:rsidRPr="00B307CE">
            <w:rPr>
              <w:noProof/>
              <w:highlight w:val="yellow"/>
            </w:rPr>
            <w:t>(Kwon, 2006)</w:t>
          </w:r>
          <w:r w:rsidRPr="00B307CE">
            <w:rPr>
              <w:highlight w:val="yellow"/>
            </w:rPr>
            <w:fldChar w:fldCharType="end"/>
          </w:r>
        </w:sdtContent>
      </w:sdt>
      <w:r w:rsidRPr="00B307CE">
        <w:rPr>
          <w:highlight w:val="yellow"/>
        </w:rPr>
        <w:t>.</w:t>
      </w:r>
    </w:p>
    <w:p w14:paraId="3B1B776C" w14:textId="77777777" w:rsidR="00EC2E34" w:rsidRPr="00B307CE" w:rsidRDefault="00EC2E34" w:rsidP="001A177E">
      <w:pPr>
        <w:rPr>
          <w:highlight w:val="yellow"/>
        </w:rPr>
      </w:pPr>
    </w:p>
    <w:p w14:paraId="27C12F65" w14:textId="77777777" w:rsidR="001A177E" w:rsidRPr="00B307CE" w:rsidRDefault="001A177E" w:rsidP="001A177E">
      <w:pPr>
        <w:pStyle w:val="Caption"/>
        <w:keepNext/>
        <w:ind w:left="851" w:hanging="851"/>
        <w:jc w:val="left"/>
        <w:rPr>
          <w:highlight w:val="yellow"/>
        </w:rPr>
      </w:pPr>
      <w:bookmarkStart w:id="145" w:name="_Ref330164964"/>
      <w:bookmarkStart w:id="146" w:name="_Toc353199757"/>
      <w:r w:rsidRPr="00B307CE">
        <w:rPr>
          <w:highlight w:val="yellow"/>
        </w:rPr>
        <w:lastRenderedPageBreak/>
        <w:t xml:space="preserve">Table </w:t>
      </w:r>
      <w:r w:rsidR="003950B3" w:rsidRPr="00B307CE">
        <w:rPr>
          <w:highlight w:val="yellow"/>
        </w:rPr>
        <w:fldChar w:fldCharType="begin"/>
      </w:r>
      <w:r w:rsidR="003950B3" w:rsidRPr="00B307CE">
        <w:rPr>
          <w:highlight w:val="yellow"/>
        </w:rPr>
        <w:instrText xml:space="preserve"> SEQ Table \* ARABIC </w:instrText>
      </w:r>
      <w:r w:rsidR="003950B3" w:rsidRPr="00B307CE">
        <w:rPr>
          <w:highlight w:val="yellow"/>
        </w:rPr>
        <w:fldChar w:fldCharType="separate"/>
      </w:r>
      <w:r w:rsidR="00923D23" w:rsidRPr="00B307CE">
        <w:rPr>
          <w:noProof/>
          <w:highlight w:val="yellow"/>
        </w:rPr>
        <w:t>44</w:t>
      </w:r>
      <w:r w:rsidR="003950B3" w:rsidRPr="00B307CE">
        <w:rPr>
          <w:noProof/>
          <w:highlight w:val="yellow"/>
        </w:rPr>
        <w:fldChar w:fldCharType="end"/>
      </w:r>
      <w:bookmarkEnd w:id="145"/>
      <w:r w:rsidRPr="00B307CE">
        <w:rPr>
          <w:highlight w:val="yellow"/>
        </w:rPr>
        <w:t>: Hypothetical fuel economy improvement scenarios for gasoline passenger cars compared to the current efficient non-hybrid gasoline passenger cars</w:t>
      </w:r>
      <w:bookmarkEnd w:id="146"/>
      <w:r w:rsidRPr="00B307CE">
        <w:rPr>
          <w:highlight w:val="yellow"/>
        </w:rPr>
        <w:t xml:space="preserve"> </w:t>
      </w:r>
    </w:p>
    <w:tbl>
      <w:tblPr>
        <w:tblW w:w="6408" w:type="dxa"/>
        <w:jc w:val="center"/>
        <w:tblLook w:val="04A0" w:firstRow="1" w:lastRow="0" w:firstColumn="1" w:lastColumn="0" w:noHBand="0" w:noVBand="1"/>
      </w:tblPr>
      <w:tblGrid>
        <w:gridCol w:w="2096"/>
        <w:gridCol w:w="1728"/>
        <w:gridCol w:w="1292"/>
        <w:gridCol w:w="1292"/>
      </w:tblGrid>
      <w:tr w:rsidR="001A177E" w:rsidRPr="00B307CE" w14:paraId="22EFD7EC" w14:textId="77777777" w:rsidTr="009A0192">
        <w:trPr>
          <w:trHeight w:val="656"/>
          <w:jc w:val="center"/>
        </w:trPr>
        <w:tc>
          <w:tcPr>
            <w:tcW w:w="2096" w:type="dxa"/>
            <w:tcBorders>
              <w:top w:val="single" w:sz="4" w:space="0" w:color="auto"/>
              <w:left w:val="single" w:sz="4" w:space="0" w:color="auto"/>
              <w:bottom w:val="single" w:sz="4" w:space="0" w:color="auto"/>
              <w:right w:val="single" w:sz="4" w:space="0" w:color="auto"/>
            </w:tcBorders>
            <w:shd w:val="clear" w:color="auto" w:fill="auto"/>
            <w:hideMark/>
          </w:tcPr>
          <w:p w14:paraId="39440245" w14:textId="77777777" w:rsidR="001A177E" w:rsidRPr="00B307CE" w:rsidRDefault="001A177E" w:rsidP="00C33CDD">
            <w:pPr>
              <w:keepNext/>
              <w:jc w:val="center"/>
              <w:rPr>
                <w:rFonts w:eastAsia="Times New Roman" w:cs="Calibri"/>
                <w:b/>
                <w:color w:val="000000"/>
                <w:highlight w:val="yellow"/>
                <w:lang w:eastAsia="en-ZA"/>
              </w:rPr>
            </w:pPr>
            <w:r w:rsidRPr="00B307CE">
              <w:rPr>
                <w:rFonts w:eastAsia="Times New Roman" w:cs="Calibri"/>
                <w:b/>
                <w:color w:val="000000"/>
                <w:highlight w:val="yellow"/>
                <w:lang w:eastAsia="en-ZA"/>
              </w:rPr>
              <w:t>Annualised fuel economy improvement</w:t>
            </w:r>
          </w:p>
        </w:tc>
        <w:tc>
          <w:tcPr>
            <w:tcW w:w="1728" w:type="dxa"/>
            <w:tcBorders>
              <w:top w:val="single" w:sz="4" w:space="0" w:color="auto"/>
              <w:left w:val="nil"/>
              <w:bottom w:val="single" w:sz="4" w:space="0" w:color="auto"/>
              <w:right w:val="single" w:sz="4" w:space="0" w:color="auto"/>
            </w:tcBorders>
            <w:shd w:val="clear" w:color="auto" w:fill="auto"/>
            <w:hideMark/>
          </w:tcPr>
          <w:p w14:paraId="0117DCF9" w14:textId="77777777" w:rsidR="001A177E" w:rsidRPr="00B307CE" w:rsidRDefault="001A177E" w:rsidP="00C33CDD">
            <w:pPr>
              <w:keepNext/>
              <w:jc w:val="center"/>
              <w:rPr>
                <w:rFonts w:eastAsia="Times New Roman" w:cs="Calibri"/>
                <w:b/>
                <w:color w:val="000000"/>
                <w:highlight w:val="yellow"/>
                <w:lang w:eastAsia="en-ZA"/>
              </w:rPr>
            </w:pPr>
            <w:r w:rsidRPr="00B307CE">
              <w:rPr>
                <w:rFonts w:eastAsia="Times New Roman" w:cs="Calibri"/>
                <w:b/>
                <w:color w:val="000000"/>
                <w:highlight w:val="yellow"/>
                <w:lang w:eastAsia="en-ZA"/>
              </w:rPr>
              <w:t>Total improvement 2012 – 2050</w:t>
            </w:r>
          </w:p>
        </w:tc>
        <w:tc>
          <w:tcPr>
            <w:tcW w:w="1292" w:type="dxa"/>
            <w:tcBorders>
              <w:top w:val="single" w:sz="4" w:space="0" w:color="auto"/>
              <w:left w:val="nil"/>
              <w:bottom w:val="single" w:sz="4" w:space="0" w:color="auto"/>
              <w:right w:val="single" w:sz="4" w:space="0" w:color="auto"/>
            </w:tcBorders>
            <w:shd w:val="clear" w:color="auto" w:fill="auto"/>
            <w:hideMark/>
          </w:tcPr>
          <w:p w14:paraId="0B84F003" w14:textId="77777777" w:rsidR="001A177E" w:rsidRPr="00B307CE" w:rsidRDefault="001A177E" w:rsidP="00C33CDD">
            <w:pPr>
              <w:keepNext/>
              <w:jc w:val="center"/>
              <w:rPr>
                <w:rFonts w:eastAsia="Times New Roman" w:cs="Calibri"/>
                <w:b/>
                <w:color w:val="000000"/>
                <w:highlight w:val="yellow"/>
                <w:lang w:eastAsia="en-ZA"/>
              </w:rPr>
            </w:pPr>
            <w:r w:rsidRPr="00B307CE">
              <w:rPr>
                <w:rFonts w:eastAsia="Times New Roman" w:cs="Calibri"/>
                <w:b/>
                <w:color w:val="000000"/>
                <w:highlight w:val="yellow"/>
                <w:lang w:eastAsia="en-ZA"/>
              </w:rPr>
              <w:t>2012 (l/100km)</w:t>
            </w:r>
          </w:p>
        </w:tc>
        <w:tc>
          <w:tcPr>
            <w:tcW w:w="1292" w:type="dxa"/>
            <w:tcBorders>
              <w:top w:val="single" w:sz="4" w:space="0" w:color="auto"/>
              <w:left w:val="nil"/>
              <w:bottom w:val="single" w:sz="4" w:space="0" w:color="auto"/>
              <w:right w:val="single" w:sz="4" w:space="0" w:color="auto"/>
            </w:tcBorders>
            <w:shd w:val="clear" w:color="auto" w:fill="auto"/>
            <w:hideMark/>
          </w:tcPr>
          <w:p w14:paraId="05F8555F" w14:textId="77777777" w:rsidR="001A177E" w:rsidRPr="00B307CE" w:rsidRDefault="001A177E" w:rsidP="00C33CDD">
            <w:pPr>
              <w:keepNext/>
              <w:jc w:val="center"/>
              <w:rPr>
                <w:rFonts w:eastAsia="Times New Roman" w:cs="Calibri"/>
                <w:b/>
                <w:color w:val="000000"/>
                <w:highlight w:val="yellow"/>
                <w:lang w:eastAsia="en-ZA"/>
              </w:rPr>
            </w:pPr>
            <w:r w:rsidRPr="00B307CE">
              <w:rPr>
                <w:rFonts w:eastAsia="Times New Roman" w:cs="Calibri"/>
                <w:b/>
                <w:color w:val="000000"/>
                <w:highlight w:val="yellow"/>
                <w:lang w:eastAsia="en-ZA"/>
              </w:rPr>
              <w:t>2050 (l/100km)</w:t>
            </w:r>
          </w:p>
        </w:tc>
      </w:tr>
      <w:tr w:rsidR="001A177E" w:rsidRPr="00B307CE" w14:paraId="0DA03335" w14:textId="77777777" w:rsidTr="009A0192">
        <w:trPr>
          <w:trHeight w:val="300"/>
          <w:jc w:val="center"/>
        </w:trPr>
        <w:tc>
          <w:tcPr>
            <w:tcW w:w="2096" w:type="dxa"/>
            <w:tcBorders>
              <w:top w:val="nil"/>
              <w:left w:val="single" w:sz="4" w:space="0" w:color="auto"/>
              <w:bottom w:val="single" w:sz="4" w:space="0" w:color="auto"/>
              <w:right w:val="single" w:sz="4" w:space="0" w:color="auto"/>
            </w:tcBorders>
            <w:shd w:val="clear" w:color="auto" w:fill="auto"/>
            <w:noWrap/>
            <w:hideMark/>
          </w:tcPr>
          <w:p w14:paraId="663B2F9E" w14:textId="77777777" w:rsidR="001A177E" w:rsidRPr="00B307CE" w:rsidRDefault="001A177E" w:rsidP="00C33CDD">
            <w:pPr>
              <w:keepNext/>
              <w:jc w:val="center"/>
              <w:rPr>
                <w:rFonts w:eastAsia="Times New Roman" w:cs="Calibri"/>
                <w:color w:val="000000"/>
                <w:highlight w:val="yellow"/>
                <w:lang w:eastAsia="en-ZA"/>
              </w:rPr>
            </w:pPr>
            <w:r w:rsidRPr="00B307CE">
              <w:rPr>
                <w:rFonts w:eastAsia="Times New Roman" w:cs="Calibri"/>
                <w:color w:val="000000"/>
                <w:highlight w:val="yellow"/>
                <w:lang w:eastAsia="en-ZA"/>
              </w:rPr>
              <w:t>-0.5%</w:t>
            </w:r>
          </w:p>
        </w:tc>
        <w:tc>
          <w:tcPr>
            <w:tcW w:w="1728" w:type="dxa"/>
            <w:tcBorders>
              <w:top w:val="nil"/>
              <w:left w:val="nil"/>
              <w:bottom w:val="single" w:sz="4" w:space="0" w:color="auto"/>
              <w:right w:val="single" w:sz="4" w:space="0" w:color="auto"/>
            </w:tcBorders>
            <w:shd w:val="clear" w:color="auto" w:fill="auto"/>
            <w:noWrap/>
            <w:hideMark/>
          </w:tcPr>
          <w:p w14:paraId="079EAF69" w14:textId="77777777" w:rsidR="001A177E" w:rsidRPr="00B307CE" w:rsidRDefault="001A177E" w:rsidP="00C33CDD">
            <w:pPr>
              <w:keepNext/>
              <w:jc w:val="center"/>
              <w:rPr>
                <w:rFonts w:eastAsia="Times New Roman" w:cs="Calibri"/>
                <w:color w:val="000000"/>
                <w:highlight w:val="yellow"/>
                <w:lang w:eastAsia="en-ZA"/>
              </w:rPr>
            </w:pPr>
            <w:r w:rsidRPr="00B307CE">
              <w:rPr>
                <w:rFonts w:eastAsia="Times New Roman" w:cs="Calibri"/>
                <w:color w:val="000000"/>
                <w:highlight w:val="yellow"/>
                <w:lang w:eastAsia="en-ZA"/>
              </w:rPr>
              <w:t>-17%</w:t>
            </w:r>
          </w:p>
        </w:tc>
        <w:tc>
          <w:tcPr>
            <w:tcW w:w="1292" w:type="dxa"/>
            <w:tcBorders>
              <w:top w:val="nil"/>
              <w:left w:val="nil"/>
              <w:bottom w:val="single" w:sz="4" w:space="0" w:color="auto"/>
              <w:right w:val="single" w:sz="4" w:space="0" w:color="auto"/>
            </w:tcBorders>
            <w:shd w:val="clear" w:color="auto" w:fill="auto"/>
            <w:noWrap/>
            <w:hideMark/>
          </w:tcPr>
          <w:p w14:paraId="6DBBF342" w14:textId="77777777" w:rsidR="001A177E" w:rsidRPr="00B307CE" w:rsidRDefault="001A177E" w:rsidP="00C33CDD">
            <w:pPr>
              <w:keepNext/>
              <w:jc w:val="center"/>
              <w:rPr>
                <w:rFonts w:eastAsia="Times New Roman" w:cs="Calibri"/>
                <w:color w:val="000000"/>
                <w:highlight w:val="yellow"/>
                <w:lang w:eastAsia="en-ZA"/>
              </w:rPr>
            </w:pPr>
            <w:r w:rsidRPr="00B307CE">
              <w:rPr>
                <w:rFonts w:eastAsia="Times New Roman" w:cs="Calibri"/>
                <w:color w:val="000000"/>
                <w:highlight w:val="yellow"/>
                <w:lang w:eastAsia="en-ZA"/>
              </w:rPr>
              <w:t>8.6</w:t>
            </w:r>
          </w:p>
        </w:tc>
        <w:tc>
          <w:tcPr>
            <w:tcW w:w="1292" w:type="dxa"/>
            <w:tcBorders>
              <w:top w:val="nil"/>
              <w:left w:val="nil"/>
              <w:bottom w:val="single" w:sz="4" w:space="0" w:color="auto"/>
              <w:right w:val="single" w:sz="4" w:space="0" w:color="auto"/>
            </w:tcBorders>
            <w:shd w:val="clear" w:color="auto" w:fill="auto"/>
            <w:noWrap/>
            <w:hideMark/>
          </w:tcPr>
          <w:p w14:paraId="5E7019F2" w14:textId="77777777" w:rsidR="001A177E" w:rsidRPr="00B307CE" w:rsidRDefault="001A177E" w:rsidP="00C33CDD">
            <w:pPr>
              <w:keepNext/>
              <w:jc w:val="center"/>
              <w:rPr>
                <w:rFonts w:eastAsia="Times New Roman" w:cs="Calibri"/>
                <w:color w:val="000000"/>
                <w:highlight w:val="yellow"/>
                <w:lang w:eastAsia="en-ZA"/>
              </w:rPr>
            </w:pPr>
            <w:r w:rsidRPr="00B307CE">
              <w:rPr>
                <w:rFonts w:eastAsia="Times New Roman" w:cs="Calibri"/>
                <w:color w:val="000000"/>
                <w:highlight w:val="yellow"/>
                <w:lang w:eastAsia="en-ZA"/>
              </w:rPr>
              <w:t>7.0</w:t>
            </w:r>
          </w:p>
        </w:tc>
      </w:tr>
      <w:tr w:rsidR="001A177E" w:rsidRPr="00B307CE" w14:paraId="52843F1E" w14:textId="77777777" w:rsidTr="009A0192">
        <w:trPr>
          <w:trHeight w:val="300"/>
          <w:jc w:val="center"/>
        </w:trPr>
        <w:tc>
          <w:tcPr>
            <w:tcW w:w="2096" w:type="dxa"/>
            <w:tcBorders>
              <w:top w:val="nil"/>
              <w:left w:val="single" w:sz="4" w:space="0" w:color="auto"/>
              <w:bottom w:val="single" w:sz="4" w:space="0" w:color="auto"/>
              <w:right w:val="single" w:sz="4" w:space="0" w:color="auto"/>
            </w:tcBorders>
            <w:shd w:val="clear" w:color="auto" w:fill="auto"/>
            <w:noWrap/>
            <w:hideMark/>
          </w:tcPr>
          <w:p w14:paraId="55D92702" w14:textId="77777777" w:rsidR="001A177E" w:rsidRPr="00B307CE" w:rsidRDefault="001A177E" w:rsidP="00C33CDD">
            <w:pPr>
              <w:keepNext/>
              <w:jc w:val="center"/>
              <w:rPr>
                <w:rFonts w:eastAsia="Times New Roman" w:cs="Calibri"/>
                <w:color w:val="000000"/>
                <w:highlight w:val="yellow"/>
                <w:lang w:eastAsia="en-ZA"/>
              </w:rPr>
            </w:pPr>
            <w:r w:rsidRPr="00B307CE">
              <w:rPr>
                <w:rFonts w:eastAsia="Times New Roman" w:cs="Calibri"/>
                <w:color w:val="000000"/>
                <w:highlight w:val="yellow"/>
                <w:lang w:eastAsia="en-ZA"/>
              </w:rPr>
              <w:t>-1.0%</w:t>
            </w:r>
          </w:p>
        </w:tc>
        <w:tc>
          <w:tcPr>
            <w:tcW w:w="1728" w:type="dxa"/>
            <w:tcBorders>
              <w:top w:val="nil"/>
              <w:left w:val="nil"/>
              <w:bottom w:val="single" w:sz="4" w:space="0" w:color="auto"/>
              <w:right w:val="single" w:sz="4" w:space="0" w:color="auto"/>
            </w:tcBorders>
            <w:shd w:val="clear" w:color="auto" w:fill="auto"/>
            <w:noWrap/>
            <w:hideMark/>
          </w:tcPr>
          <w:p w14:paraId="06BA5EC2" w14:textId="77777777" w:rsidR="001A177E" w:rsidRPr="00B307CE" w:rsidRDefault="001A177E" w:rsidP="00C33CDD">
            <w:pPr>
              <w:keepNext/>
              <w:jc w:val="center"/>
              <w:rPr>
                <w:rFonts w:eastAsia="Times New Roman" w:cs="Calibri"/>
                <w:color w:val="000000"/>
                <w:highlight w:val="yellow"/>
                <w:lang w:eastAsia="en-ZA"/>
              </w:rPr>
            </w:pPr>
            <w:r w:rsidRPr="00B307CE">
              <w:rPr>
                <w:rFonts w:eastAsia="Times New Roman" w:cs="Calibri"/>
                <w:color w:val="000000"/>
                <w:highlight w:val="yellow"/>
                <w:lang w:eastAsia="en-ZA"/>
              </w:rPr>
              <w:t>-32%</w:t>
            </w:r>
          </w:p>
        </w:tc>
        <w:tc>
          <w:tcPr>
            <w:tcW w:w="1292" w:type="dxa"/>
            <w:tcBorders>
              <w:top w:val="nil"/>
              <w:left w:val="nil"/>
              <w:bottom w:val="single" w:sz="4" w:space="0" w:color="auto"/>
              <w:right w:val="single" w:sz="4" w:space="0" w:color="auto"/>
            </w:tcBorders>
            <w:shd w:val="clear" w:color="auto" w:fill="auto"/>
            <w:noWrap/>
            <w:hideMark/>
          </w:tcPr>
          <w:p w14:paraId="36D1E296" w14:textId="77777777" w:rsidR="001A177E" w:rsidRPr="00B307CE" w:rsidRDefault="001A177E" w:rsidP="00C33CDD">
            <w:pPr>
              <w:keepNext/>
              <w:jc w:val="center"/>
              <w:rPr>
                <w:rFonts w:eastAsia="Times New Roman" w:cs="Calibri"/>
                <w:color w:val="000000"/>
                <w:highlight w:val="yellow"/>
                <w:lang w:eastAsia="en-ZA"/>
              </w:rPr>
            </w:pPr>
            <w:r w:rsidRPr="00B307CE">
              <w:rPr>
                <w:rFonts w:eastAsia="Times New Roman" w:cs="Calibri"/>
                <w:color w:val="000000"/>
                <w:highlight w:val="yellow"/>
                <w:lang w:eastAsia="en-ZA"/>
              </w:rPr>
              <w:t>8.6</w:t>
            </w:r>
          </w:p>
        </w:tc>
        <w:tc>
          <w:tcPr>
            <w:tcW w:w="1292" w:type="dxa"/>
            <w:tcBorders>
              <w:top w:val="nil"/>
              <w:left w:val="nil"/>
              <w:bottom w:val="single" w:sz="4" w:space="0" w:color="auto"/>
              <w:right w:val="single" w:sz="4" w:space="0" w:color="auto"/>
            </w:tcBorders>
            <w:shd w:val="clear" w:color="auto" w:fill="auto"/>
            <w:noWrap/>
            <w:hideMark/>
          </w:tcPr>
          <w:p w14:paraId="2CEE717B" w14:textId="77777777" w:rsidR="001A177E" w:rsidRPr="00B307CE" w:rsidRDefault="001A177E" w:rsidP="00C33CDD">
            <w:pPr>
              <w:keepNext/>
              <w:jc w:val="center"/>
              <w:rPr>
                <w:rFonts w:eastAsia="Times New Roman" w:cs="Calibri"/>
                <w:color w:val="000000"/>
                <w:highlight w:val="yellow"/>
                <w:lang w:eastAsia="en-ZA"/>
              </w:rPr>
            </w:pPr>
            <w:r w:rsidRPr="00B307CE">
              <w:rPr>
                <w:rFonts w:eastAsia="Times New Roman" w:cs="Calibri"/>
                <w:color w:val="000000"/>
                <w:highlight w:val="yellow"/>
                <w:lang w:eastAsia="en-ZA"/>
              </w:rPr>
              <w:t>5.8</w:t>
            </w:r>
          </w:p>
        </w:tc>
      </w:tr>
      <w:tr w:rsidR="001A177E" w:rsidRPr="00B307CE" w14:paraId="085444E8" w14:textId="77777777" w:rsidTr="009A0192">
        <w:trPr>
          <w:trHeight w:val="300"/>
          <w:jc w:val="center"/>
        </w:trPr>
        <w:tc>
          <w:tcPr>
            <w:tcW w:w="2096" w:type="dxa"/>
            <w:tcBorders>
              <w:top w:val="nil"/>
              <w:left w:val="single" w:sz="4" w:space="0" w:color="auto"/>
              <w:bottom w:val="single" w:sz="4" w:space="0" w:color="auto"/>
              <w:right w:val="single" w:sz="4" w:space="0" w:color="auto"/>
            </w:tcBorders>
            <w:shd w:val="clear" w:color="auto" w:fill="auto"/>
            <w:noWrap/>
            <w:hideMark/>
          </w:tcPr>
          <w:p w14:paraId="36764E05" w14:textId="77777777" w:rsidR="001A177E" w:rsidRPr="00B307CE" w:rsidRDefault="001A177E" w:rsidP="00C33CDD">
            <w:pPr>
              <w:keepNext/>
              <w:jc w:val="center"/>
              <w:rPr>
                <w:rFonts w:eastAsia="Times New Roman" w:cs="Calibri"/>
                <w:color w:val="000000"/>
                <w:highlight w:val="yellow"/>
                <w:lang w:eastAsia="en-ZA"/>
              </w:rPr>
            </w:pPr>
            <w:r w:rsidRPr="00B307CE">
              <w:rPr>
                <w:rFonts w:eastAsia="Times New Roman" w:cs="Calibri"/>
                <w:color w:val="000000"/>
                <w:highlight w:val="yellow"/>
                <w:lang w:eastAsia="en-ZA"/>
              </w:rPr>
              <w:t>-1.5%</w:t>
            </w:r>
          </w:p>
        </w:tc>
        <w:tc>
          <w:tcPr>
            <w:tcW w:w="1728" w:type="dxa"/>
            <w:tcBorders>
              <w:top w:val="nil"/>
              <w:left w:val="nil"/>
              <w:bottom w:val="single" w:sz="4" w:space="0" w:color="auto"/>
              <w:right w:val="single" w:sz="4" w:space="0" w:color="auto"/>
            </w:tcBorders>
            <w:shd w:val="clear" w:color="auto" w:fill="auto"/>
            <w:noWrap/>
            <w:hideMark/>
          </w:tcPr>
          <w:p w14:paraId="739BF3C6" w14:textId="77777777" w:rsidR="001A177E" w:rsidRPr="00B307CE" w:rsidRDefault="001A177E" w:rsidP="00C33CDD">
            <w:pPr>
              <w:keepNext/>
              <w:jc w:val="center"/>
              <w:rPr>
                <w:rFonts w:eastAsia="Times New Roman" w:cs="Calibri"/>
                <w:color w:val="000000"/>
                <w:highlight w:val="yellow"/>
                <w:lang w:eastAsia="en-ZA"/>
              </w:rPr>
            </w:pPr>
            <w:r w:rsidRPr="00B307CE">
              <w:rPr>
                <w:rFonts w:eastAsia="Times New Roman" w:cs="Calibri"/>
                <w:color w:val="000000"/>
                <w:highlight w:val="yellow"/>
                <w:lang w:eastAsia="en-ZA"/>
              </w:rPr>
              <w:t>-44%</w:t>
            </w:r>
          </w:p>
        </w:tc>
        <w:tc>
          <w:tcPr>
            <w:tcW w:w="1292" w:type="dxa"/>
            <w:tcBorders>
              <w:top w:val="nil"/>
              <w:left w:val="nil"/>
              <w:bottom w:val="single" w:sz="4" w:space="0" w:color="auto"/>
              <w:right w:val="single" w:sz="4" w:space="0" w:color="auto"/>
            </w:tcBorders>
            <w:shd w:val="clear" w:color="auto" w:fill="auto"/>
            <w:noWrap/>
            <w:hideMark/>
          </w:tcPr>
          <w:p w14:paraId="40E3EA97" w14:textId="77777777" w:rsidR="001A177E" w:rsidRPr="00B307CE" w:rsidRDefault="001A177E" w:rsidP="00C33CDD">
            <w:pPr>
              <w:keepNext/>
              <w:jc w:val="center"/>
              <w:rPr>
                <w:rFonts w:eastAsia="Times New Roman" w:cs="Calibri"/>
                <w:color w:val="000000"/>
                <w:highlight w:val="yellow"/>
                <w:lang w:eastAsia="en-ZA"/>
              </w:rPr>
            </w:pPr>
            <w:r w:rsidRPr="00B307CE">
              <w:rPr>
                <w:rFonts w:eastAsia="Times New Roman" w:cs="Calibri"/>
                <w:color w:val="000000"/>
                <w:highlight w:val="yellow"/>
                <w:lang w:eastAsia="en-ZA"/>
              </w:rPr>
              <w:t>8.6</w:t>
            </w:r>
          </w:p>
        </w:tc>
        <w:tc>
          <w:tcPr>
            <w:tcW w:w="1292" w:type="dxa"/>
            <w:tcBorders>
              <w:top w:val="nil"/>
              <w:left w:val="nil"/>
              <w:bottom w:val="single" w:sz="4" w:space="0" w:color="auto"/>
              <w:right w:val="single" w:sz="4" w:space="0" w:color="auto"/>
            </w:tcBorders>
            <w:shd w:val="clear" w:color="auto" w:fill="auto"/>
            <w:noWrap/>
            <w:hideMark/>
          </w:tcPr>
          <w:p w14:paraId="02AB7FD8" w14:textId="77777777" w:rsidR="001A177E" w:rsidRPr="00B307CE" w:rsidRDefault="001A177E" w:rsidP="00C33CDD">
            <w:pPr>
              <w:keepNext/>
              <w:jc w:val="center"/>
              <w:rPr>
                <w:rFonts w:eastAsia="Times New Roman" w:cs="Calibri"/>
                <w:color w:val="000000"/>
                <w:highlight w:val="yellow"/>
                <w:lang w:eastAsia="en-ZA"/>
              </w:rPr>
            </w:pPr>
            <w:r w:rsidRPr="00B307CE">
              <w:rPr>
                <w:rFonts w:eastAsia="Times New Roman" w:cs="Calibri"/>
                <w:color w:val="000000"/>
                <w:highlight w:val="yellow"/>
                <w:lang w:eastAsia="en-ZA"/>
              </w:rPr>
              <w:t>4.7</w:t>
            </w:r>
          </w:p>
        </w:tc>
      </w:tr>
      <w:tr w:rsidR="001A177E" w:rsidRPr="00B307CE" w14:paraId="47A7CD93" w14:textId="77777777" w:rsidTr="009A0192">
        <w:trPr>
          <w:trHeight w:val="300"/>
          <w:jc w:val="center"/>
        </w:trPr>
        <w:tc>
          <w:tcPr>
            <w:tcW w:w="2096" w:type="dxa"/>
            <w:tcBorders>
              <w:top w:val="nil"/>
              <w:left w:val="single" w:sz="4" w:space="0" w:color="auto"/>
              <w:bottom w:val="single" w:sz="4" w:space="0" w:color="auto"/>
              <w:right w:val="single" w:sz="4" w:space="0" w:color="auto"/>
            </w:tcBorders>
            <w:shd w:val="clear" w:color="auto" w:fill="auto"/>
            <w:noWrap/>
            <w:hideMark/>
          </w:tcPr>
          <w:p w14:paraId="23E43E0B" w14:textId="77777777" w:rsidR="001A177E" w:rsidRPr="00B307CE" w:rsidRDefault="001A177E" w:rsidP="00C33CDD">
            <w:pPr>
              <w:keepNext/>
              <w:jc w:val="center"/>
              <w:rPr>
                <w:rFonts w:eastAsia="Times New Roman" w:cs="Calibri"/>
                <w:color w:val="000000"/>
                <w:highlight w:val="yellow"/>
                <w:lang w:eastAsia="en-ZA"/>
              </w:rPr>
            </w:pPr>
            <w:r w:rsidRPr="00B307CE">
              <w:rPr>
                <w:rFonts w:eastAsia="Times New Roman" w:cs="Calibri"/>
                <w:color w:val="000000"/>
                <w:highlight w:val="yellow"/>
                <w:lang w:eastAsia="en-ZA"/>
              </w:rPr>
              <w:t>-2.0%</w:t>
            </w:r>
          </w:p>
        </w:tc>
        <w:tc>
          <w:tcPr>
            <w:tcW w:w="1728" w:type="dxa"/>
            <w:tcBorders>
              <w:top w:val="nil"/>
              <w:left w:val="nil"/>
              <w:bottom w:val="single" w:sz="4" w:space="0" w:color="auto"/>
              <w:right w:val="single" w:sz="4" w:space="0" w:color="auto"/>
            </w:tcBorders>
            <w:shd w:val="clear" w:color="auto" w:fill="auto"/>
            <w:noWrap/>
            <w:hideMark/>
          </w:tcPr>
          <w:p w14:paraId="062CFA97" w14:textId="77777777" w:rsidR="001A177E" w:rsidRPr="00B307CE" w:rsidRDefault="001A177E" w:rsidP="00C33CDD">
            <w:pPr>
              <w:keepNext/>
              <w:jc w:val="center"/>
              <w:rPr>
                <w:rFonts w:eastAsia="Times New Roman" w:cs="Calibri"/>
                <w:color w:val="000000"/>
                <w:highlight w:val="yellow"/>
                <w:lang w:eastAsia="en-ZA"/>
              </w:rPr>
            </w:pPr>
            <w:r w:rsidRPr="00B307CE">
              <w:rPr>
                <w:rFonts w:eastAsia="Times New Roman" w:cs="Calibri"/>
                <w:color w:val="000000"/>
                <w:highlight w:val="yellow"/>
                <w:lang w:eastAsia="en-ZA"/>
              </w:rPr>
              <w:t>-54%</w:t>
            </w:r>
          </w:p>
        </w:tc>
        <w:tc>
          <w:tcPr>
            <w:tcW w:w="1292" w:type="dxa"/>
            <w:tcBorders>
              <w:top w:val="nil"/>
              <w:left w:val="nil"/>
              <w:bottom w:val="single" w:sz="4" w:space="0" w:color="auto"/>
              <w:right w:val="single" w:sz="4" w:space="0" w:color="auto"/>
            </w:tcBorders>
            <w:shd w:val="clear" w:color="auto" w:fill="auto"/>
            <w:noWrap/>
            <w:hideMark/>
          </w:tcPr>
          <w:p w14:paraId="06962BD8" w14:textId="77777777" w:rsidR="001A177E" w:rsidRPr="00B307CE" w:rsidRDefault="001A177E" w:rsidP="00C33CDD">
            <w:pPr>
              <w:keepNext/>
              <w:jc w:val="center"/>
              <w:rPr>
                <w:rFonts w:eastAsia="Times New Roman" w:cs="Calibri"/>
                <w:color w:val="000000"/>
                <w:highlight w:val="yellow"/>
                <w:lang w:eastAsia="en-ZA"/>
              </w:rPr>
            </w:pPr>
            <w:r w:rsidRPr="00B307CE">
              <w:rPr>
                <w:rFonts w:eastAsia="Times New Roman" w:cs="Calibri"/>
                <w:color w:val="000000"/>
                <w:highlight w:val="yellow"/>
                <w:lang w:eastAsia="en-ZA"/>
              </w:rPr>
              <w:t>8.6</w:t>
            </w:r>
          </w:p>
        </w:tc>
        <w:tc>
          <w:tcPr>
            <w:tcW w:w="1292" w:type="dxa"/>
            <w:tcBorders>
              <w:top w:val="nil"/>
              <w:left w:val="nil"/>
              <w:bottom w:val="single" w:sz="4" w:space="0" w:color="auto"/>
              <w:right w:val="single" w:sz="4" w:space="0" w:color="auto"/>
            </w:tcBorders>
            <w:shd w:val="clear" w:color="auto" w:fill="auto"/>
            <w:noWrap/>
            <w:hideMark/>
          </w:tcPr>
          <w:p w14:paraId="4A1CA30C" w14:textId="77777777" w:rsidR="001A177E" w:rsidRPr="00B307CE" w:rsidRDefault="001A177E" w:rsidP="00C33CDD">
            <w:pPr>
              <w:keepNext/>
              <w:jc w:val="center"/>
              <w:rPr>
                <w:rFonts w:eastAsia="Times New Roman" w:cs="Calibri"/>
                <w:color w:val="000000"/>
                <w:highlight w:val="yellow"/>
                <w:lang w:eastAsia="en-ZA"/>
              </w:rPr>
            </w:pPr>
            <w:r w:rsidRPr="00B307CE">
              <w:rPr>
                <w:rFonts w:eastAsia="Times New Roman" w:cs="Calibri"/>
                <w:color w:val="000000"/>
                <w:highlight w:val="yellow"/>
                <w:lang w:eastAsia="en-ZA"/>
              </w:rPr>
              <w:t>3.8</w:t>
            </w:r>
          </w:p>
        </w:tc>
      </w:tr>
      <w:tr w:rsidR="001A177E" w:rsidRPr="00B307CE" w14:paraId="51E61EE9" w14:textId="77777777" w:rsidTr="009A0192">
        <w:trPr>
          <w:trHeight w:val="300"/>
          <w:jc w:val="center"/>
        </w:trPr>
        <w:tc>
          <w:tcPr>
            <w:tcW w:w="2096" w:type="dxa"/>
            <w:tcBorders>
              <w:top w:val="nil"/>
              <w:left w:val="single" w:sz="4" w:space="0" w:color="auto"/>
              <w:bottom w:val="single" w:sz="4" w:space="0" w:color="auto"/>
              <w:right w:val="single" w:sz="4" w:space="0" w:color="auto"/>
            </w:tcBorders>
            <w:shd w:val="clear" w:color="auto" w:fill="auto"/>
            <w:noWrap/>
            <w:hideMark/>
          </w:tcPr>
          <w:p w14:paraId="0B866A34" w14:textId="77777777" w:rsidR="001A177E" w:rsidRPr="00B307CE" w:rsidRDefault="001A177E" w:rsidP="00C33CDD">
            <w:pPr>
              <w:keepNext/>
              <w:jc w:val="center"/>
              <w:rPr>
                <w:rFonts w:eastAsia="Times New Roman" w:cs="Calibri"/>
                <w:color w:val="000000"/>
                <w:highlight w:val="yellow"/>
                <w:lang w:eastAsia="en-ZA"/>
              </w:rPr>
            </w:pPr>
            <w:r w:rsidRPr="00B307CE">
              <w:rPr>
                <w:rFonts w:eastAsia="Times New Roman" w:cs="Calibri"/>
                <w:color w:val="000000"/>
                <w:highlight w:val="yellow"/>
                <w:lang w:eastAsia="en-ZA"/>
              </w:rPr>
              <w:t>-2.5%</w:t>
            </w:r>
          </w:p>
        </w:tc>
        <w:tc>
          <w:tcPr>
            <w:tcW w:w="1728" w:type="dxa"/>
            <w:tcBorders>
              <w:top w:val="nil"/>
              <w:left w:val="nil"/>
              <w:bottom w:val="single" w:sz="4" w:space="0" w:color="auto"/>
              <w:right w:val="single" w:sz="4" w:space="0" w:color="auto"/>
            </w:tcBorders>
            <w:shd w:val="clear" w:color="auto" w:fill="auto"/>
            <w:noWrap/>
            <w:hideMark/>
          </w:tcPr>
          <w:p w14:paraId="3EA512A6" w14:textId="77777777" w:rsidR="001A177E" w:rsidRPr="00B307CE" w:rsidRDefault="001A177E" w:rsidP="00C33CDD">
            <w:pPr>
              <w:keepNext/>
              <w:jc w:val="center"/>
              <w:rPr>
                <w:rFonts w:eastAsia="Times New Roman" w:cs="Calibri"/>
                <w:color w:val="000000"/>
                <w:highlight w:val="yellow"/>
                <w:lang w:eastAsia="en-ZA"/>
              </w:rPr>
            </w:pPr>
            <w:r w:rsidRPr="00B307CE">
              <w:rPr>
                <w:rFonts w:eastAsia="Times New Roman" w:cs="Calibri"/>
                <w:color w:val="000000"/>
                <w:highlight w:val="yellow"/>
                <w:lang w:eastAsia="en-ZA"/>
              </w:rPr>
              <w:t>-62%</w:t>
            </w:r>
          </w:p>
        </w:tc>
        <w:tc>
          <w:tcPr>
            <w:tcW w:w="1292" w:type="dxa"/>
            <w:tcBorders>
              <w:top w:val="nil"/>
              <w:left w:val="nil"/>
              <w:bottom w:val="single" w:sz="4" w:space="0" w:color="auto"/>
              <w:right w:val="single" w:sz="4" w:space="0" w:color="auto"/>
            </w:tcBorders>
            <w:shd w:val="clear" w:color="auto" w:fill="auto"/>
            <w:noWrap/>
            <w:hideMark/>
          </w:tcPr>
          <w:p w14:paraId="5DC94843" w14:textId="77777777" w:rsidR="001A177E" w:rsidRPr="00B307CE" w:rsidRDefault="001A177E" w:rsidP="00C33CDD">
            <w:pPr>
              <w:keepNext/>
              <w:jc w:val="center"/>
              <w:rPr>
                <w:rFonts w:eastAsia="Times New Roman" w:cs="Calibri"/>
                <w:color w:val="000000"/>
                <w:highlight w:val="yellow"/>
                <w:lang w:eastAsia="en-ZA"/>
              </w:rPr>
            </w:pPr>
            <w:r w:rsidRPr="00B307CE">
              <w:rPr>
                <w:rFonts w:eastAsia="Times New Roman" w:cs="Calibri"/>
                <w:color w:val="000000"/>
                <w:highlight w:val="yellow"/>
                <w:lang w:eastAsia="en-ZA"/>
              </w:rPr>
              <w:t>8.6</w:t>
            </w:r>
          </w:p>
        </w:tc>
        <w:tc>
          <w:tcPr>
            <w:tcW w:w="1292" w:type="dxa"/>
            <w:tcBorders>
              <w:top w:val="nil"/>
              <w:left w:val="nil"/>
              <w:bottom w:val="single" w:sz="4" w:space="0" w:color="auto"/>
              <w:right w:val="single" w:sz="4" w:space="0" w:color="auto"/>
            </w:tcBorders>
            <w:shd w:val="clear" w:color="auto" w:fill="auto"/>
            <w:noWrap/>
            <w:hideMark/>
          </w:tcPr>
          <w:p w14:paraId="0DE62A01" w14:textId="77777777" w:rsidR="001A177E" w:rsidRPr="00B307CE" w:rsidRDefault="001A177E" w:rsidP="00C33CDD">
            <w:pPr>
              <w:keepNext/>
              <w:jc w:val="center"/>
              <w:rPr>
                <w:rFonts w:eastAsia="Times New Roman" w:cs="Calibri"/>
                <w:color w:val="000000"/>
                <w:highlight w:val="yellow"/>
                <w:lang w:eastAsia="en-ZA"/>
              </w:rPr>
            </w:pPr>
            <w:r w:rsidRPr="00B307CE">
              <w:rPr>
                <w:rFonts w:eastAsia="Times New Roman" w:cs="Calibri"/>
                <w:color w:val="000000"/>
                <w:highlight w:val="yellow"/>
                <w:lang w:eastAsia="en-ZA"/>
              </w:rPr>
              <w:t>3.1</w:t>
            </w:r>
          </w:p>
        </w:tc>
      </w:tr>
      <w:tr w:rsidR="001A177E" w:rsidRPr="00B307CE" w14:paraId="27BE1934" w14:textId="77777777" w:rsidTr="009A0192">
        <w:trPr>
          <w:trHeight w:val="113"/>
          <w:jc w:val="center"/>
        </w:trPr>
        <w:tc>
          <w:tcPr>
            <w:tcW w:w="6408" w:type="dxa"/>
            <w:gridSpan w:val="4"/>
            <w:tcBorders>
              <w:top w:val="single" w:sz="4" w:space="0" w:color="auto"/>
              <w:left w:val="single" w:sz="4" w:space="0" w:color="auto"/>
              <w:bottom w:val="single" w:sz="4" w:space="0" w:color="auto"/>
              <w:right w:val="single" w:sz="4" w:space="0" w:color="000000"/>
            </w:tcBorders>
            <w:shd w:val="clear" w:color="auto" w:fill="auto"/>
            <w:noWrap/>
            <w:hideMark/>
          </w:tcPr>
          <w:p w14:paraId="043CB37B" w14:textId="77777777" w:rsidR="001A177E" w:rsidRPr="00B307CE" w:rsidRDefault="001A177E" w:rsidP="00C33CDD">
            <w:pPr>
              <w:keepNext/>
              <w:jc w:val="center"/>
              <w:rPr>
                <w:rFonts w:eastAsia="Times New Roman" w:cs="Calibri"/>
                <w:color w:val="000000"/>
                <w:sz w:val="12"/>
                <w:szCs w:val="12"/>
                <w:highlight w:val="yellow"/>
                <w:lang w:eastAsia="en-ZA"/>
              </w:rPr>
            </w:pPr>
            <w:r w:rsidRPr="00B307CE">
              <w:rPr>
                <w:rFonts w:eastAsia="Times New Roman" w:cs="Calibri"/>
                <w:color w:val="000000"/>
                <w:sz w:val="12"/>
                <w:szCs w:val="12"/>
                <w:highlight w:val="yellow"/>
                <w:lang w:eastAsia="en-ZA"/>
              </w:rPr>
              <w:t> </w:t>
            </w:r>
          </w:p>
        </w:tc>
      </w:tr>
      <w:tr w:rsidR="001A177E" w:rsidRPr="00B307CE" w14:paraId="22F03694" w14:textId="77777777" w:rsidTr="009A0192">
        <w:trPr>
          <w:trHeight w:val="300"/>
          <w:jc w:val="center"/>
        </w:trPr>
        <w:tc>
          <w:tcPr>
            <w:tcW w:w="3824" w:type="dxa"/>
            <w:gridSpan w:val="2"/>
            <w:tcBorders>
              <w:top w:val="single" w:sz="4" w:space="0" w:color="auto"/>
              <w:left w:val="single" w:sz="4" w:space="0" w:color="auto"/>
              <w:bottom w:val="single" w:sz="4" w:space="0" w:color="auto"/>
              <w:right w:val="single" w:sz="4" w:space="0" w:color="000000"/>
            </w:tcBorders>
            <w:shd w:val="clear" w:color="auto" w:fill="auto"/>
            <w:noWrap/>
            <w:hideMark/>
          </w:tcPr>
          <w:p w14:paraId="42D9971D" w14:textId="77777777" w:rsidR="001A177E" w:rsidRPr="00B307CE" w:rsidRDefault="001A177E" w:rsidP="00C33CDD">
            <w:pPr>
              <w:keepNext/>
              <w:rPr>
                <w:rFonts w:eastAsia="Times New Roman" w:cs="Calibri"/>
                <w:color w:val="000000"/>
                <w:highlight w:val="yellow"/>
                <w:vertAlign w:val="superscript"/>
                <w:lang w:eastAsia="en-ZA"/>
              </w:rPr>
            </w:pPr>
            <w:r w:rsidRPr="00B307CE">
              <w:rPr>
                <w:rFonts w:eastAsia="Times New Roman" w:cs="Calibri"/>
                <w:color w:val="000000"/>
                <w:highlight w:val="yellow"/>
                <w:lang w:eastAsia="en-ZA"/>
              </w:rPr>
              <w:t>Fiat 500 (1.2 l) + 10%</w:t>
            </w:r>
            <w:r w:rsidRPr="00B307CE">
              <w:rPr>
                <w:rFonts w:eastAsia="Times New Roman" w:cs="Calibri"/>
                <w:color w:val="000000"/>
                <w:highlight w:val="yellow"/>
                <w:vertAlign w:val="superscript"/>
                <w:lang w:eastAsia="en-ZA"/>
              </w:rPr>
              <w:t>a</w:t>
            </w:r>
          </w:p>
        </w:tc>
        <w:tc>
          <w:tcPr>
            <w:tcW w:w="1292" w:type="dxa"/>
            <w:tcBorders>
              <w:top w:val="nil"/>
              <w:left w:val="nil"/>
              <w:bottom w:val="single" w:sz="4" w:space="0" w:color="auto"/>
              <w:right w:val="single" w:sz="4" w:space="0" w:color="auto"/>
            </w:tcBorders>
            <w:shd w:val="clear" w:color="auto" w:fill="auto"/>
            <w:noWrap/>
            <w:hideMark/>
          </w:tcPr>
          <w:p w14:paraId="3087085B" w14:textId="77777777" w:rsidR="001A177E" w:rsidRPr="00B307CE" w:rsidRDefault="001A177E" w:rsidP="00C33CDD">
            <w:pPr>
              <w:keepNext/>
              <w:jc w:val="center"/>
              <w:rPr>
                <w:rFonts w:eastAsia="Times New Roman" w:cs="Calibri"/>
                <w:color w:val="000000"/>
                <w:highlight w:val="yellow"/>
                <w:lang w:eastAsia="en-ZA"/>
              </w:rPr>
            </w:pPr>
            <w:r w:rsidRPr="00B307CE">
              <w:rPr>
                <w:rFonts w:eastAsia="Times New Roman" w:cs="Calibri"/>
                <w:color w:val="000000"/>
                <w:highlight w:val="yellow"/>
                <w:lang w:eastAsia="en-ZA"/>
              </w:rPr>
              <w:t>5.6</w:t>
            </w:r>
          </w:p>
        </w:tc>
        <w:tc>
          <w:tcPr>
            <w:tcW w:w="1292" w:type="dxa"/>
            <w:tcBorders>
              <w:top w:val="nil"/>
              <w:left w:val="nil"/>
              <w:bottom w:val="single" w:sz="4" w:space="0" w:color="auto"/>
              <w:right w:val="single" w:sz="4" w:space="0" w:color="auto"/>
            </w:tcBorders>
            <w:shd w:val="clear" w:color="auto" w:fill="auto"/>
            <w:noWrap/>
            <w:hideMark/>
          </w:tcPr>
          <w:p w14:paraId="47585636" w14:textId="77777777" w:rsidR="001A177E" w:rsidRPr="00B307CE" w:rsidRDefault="001A177E" w:rsidP="00C33CDD">
            <w:pPr>
              <w:keepNext/>
              <w:jc w:val="center"/>
              <w:rPr>
                <w:rFonts w:eastAsia="Times New Roman" w:cs="Calibri"/>
                <w:color w:val="000000"/>
                <w:highlight w:val="yellow"/>
                <w:lang w:eastAsia="en-ZA"/>
              </w:rPr>
            </w:pPr>
            <w:r w:rsidRPr="00B307CE">
              <w:rPr>
                <w:rFonts w:eastAsia="Times New Roman" w:cs="Calibri"/>
                <w:color w:val="000000"/>
                <w:highlight w:val="yellow"/>
                <w:lang w:eastAsia="en-ZA"/>
              </w:rPr>
              <w:t>?</w:t>
            </w:r>
          </w:p>
        </w:tc>
      </w:tr>
      <w:tr w:rsidR="001A177E" w:rsidRPr="00B307CE" w14:paraId="60530C45" w14:textId="77777777" w:rsidTr="009A0192">
        <w:trPr>
          <w:trHeight w:val="300"/>
          <w:jc w:val="center"/>
        </w:trPr>
        <w:tc>
          <w:tcPr>
            <w:tcW w:w="3824" w:type="dxa"/>
            <w:gridSpan w:val="2"/>
            <w:tcBorders>
              <w:top w:val="single" w:sz="4" w:space="0" w:color="auto"/>
              <w:left w:val="single" w:sz="4" w:space="0" w:color="auto"/>
              <w:bottom w:val="single" w:sz="4" w:space="0" w:color="auto"/>
              <w:right w:val="single" w:sz="4" w:space="0" w:color="000000"/>
            </w:tcBorders>
            <w:shd w:val="clear" w:color="auto" w:fill="auto"/>
            <w:noWrap/>
            <w:hideMark/>
          </w:tcPr>
          <w:p w14:paraId="746A80E3" w14:textId="77777777" w:rsidR="001A177E" w:rsidRPr="00B307CE" w:rsidRDefault="001A177E" w:rsidP="00C33CDD">
            <w:pPr>
              <w:keepNext/>
              <w:rPr>
                <w:rFonts w:eastAsia="Times New Roman" w:cs="Calibri"/>
                <w:color w:val="000000"/>
                <w:highlight w:val="yellow"/>
                <w:vertAlign w:val="superscript"/>
                <w:lang w:eastAsia="en-ZA"/>
              </w:rPr>
            </w:pPr>
            <w:r w:rsidRPr="00B307CE">
              <w:rPr>
                <w:rFonts w:eastAsia="Times New Roman" w:cs="Calibri"/>
                <w:color w:val="000000"/>
                <w:highlight w:val="yellow"/>
                <w:lang w:eastAsia="en-ZA"/>
              </w:rPr>
              <w:t>Kia Rio (1.2 l) + 10%</w:t>
            </w:r>
            <w:r w:rsidRPr="00B307CE">
              <w:rPr>
                <w:rFonts w:eastAsia="Times New Roman" w:cs="Calibri"/>
                <w:color w:val="000000"/>
                <w:highlight w:val="yellow"/>
                <w:vertAlign w:val="superscript"/>
                <w:lang w:eastAsia="en-ZA"/>
              </w:rPr>
              <w:t>b</w:t>
            </w:r>
          </w:p>
        </w:tc>
        <w:tc>
          <w:tcPr>
            <w:tcW w:w="1292" w:type="dxa"/>
            <w:tcBorders>
              <w:top w:val="nil"/>
              <w:left w:val="nil"/>
              <w:bottom w:val="nil"/>
              <w:right w:val="single" w:sz="4" w:space="0" w:color="auto"/>
            </w:tcBorders>
            <w:shd w:val="clear" w:color="auto" w:fill="auto"/>
            <w:noWrap/>
            <w:hideMark/>
          </w:tcPr>
          <w:p w14:paraId="34DF7C5A" w14:textId="77777777" w:rsidR="001A177E" w:rsidRPr="00B307CE" w:rsidRDefault="001A177E" w:rsidP="00C33CDD">
            <w:pPr>
              <w:keepNext/>
              <w:jc w:val="center"/>
              <w:rPr>
                <w:rFonts w:eastAsia="Times New Roman" w:cs="Calibri"/>
                <w:color w:val="000000"/>
                <w:highlight w:val="yellow"/>
                <w:lang w:eastAsia="en-ZA"/>
              </w:rPr>
            </w:pPr>
            <w:r w:rsidRPr="00B307CE">
              <w:rPr>
                <w:rFonts w:eastAsia="Times New Roman" w:cs="Calibri"/>
                <w:color w:val="000000"/>
                <w:highlight w:val="yellow"/>
                <w:lang w:eastAsia="en-ZA"/>
              </w:rPr>
              <w:t>5.9</w:t>
            </w:r>
          </w:p>
        </w:tc>
        <w:tc>
          <w:tcPr>
            <w:tcW w:w="1292" w:type="dxa"/>
            <w:tcBorders>
              <w:top w:val="nil"/>
              <w:left w:val="nil"/>
              <w:bottom w:val="nil"/>
              <w:right w:val="single" w:sz="4" w:space="0" w:color="auto"/>
            </w:tcBorders>
            <w:shd w:val="clear" w:color="auto" w:fill="auto"/>
            <w:noWrap/>
            <w:hideMark/>
          </w:tcPr>
          <w:p w14:paraId="7CB25425" w14:textId="77777777" w:rsidR="001A177E" w:rsidRPr="00B307CE" w:rsidRDefault="001A177E" w:rsidP="00C33CDD">
            <w:pPr>
              <w:keepNext/>
              <w:jc w:val="center"/>
              <w:rPr>
                <w:rFonts w:eastAsia="Times New Roman" w:cs="Calibri"/>
                <w:color w:val="000000"/>
                <w:highlight w:val="yellow"/>
                <w:lang w:eastAsia="en-ZA"/>
              </w:rPr>
            </w:pPr>
            <w:r w:rsidRPr="00B307CE">
              <w:rPr>
                <w:rFonts w:eastAsia="Times New Roman" w:cs="Calibri"/>
                <w:color w:val="000000"/>
                <w:highlight w:val="yellow"/>
                <w:lang w:eastAsia="en-ZA"/>
              </w:rPr>
              <w:t>?</w:t>
            </w:r>
          </w:p>
        </w:tc>
      </w:tr>
      <w:tr w:rsidR="001A177E" w:rsidRPr="00B307CE" w14:paraId="05272CA2" w14:textId="77777777" w:rsidTr="009A0192">
        <w:trPr>
          <w:trHeight w:val="300"/>
          <w:jc w:val="center"/>
        </w:trPr>
        <w:tc>
          <w:tcPr>
            <w:tcW w:w="6408" w:type="dxa"/>
            <w:gridSpan w:val="4"/>
            <w:tcBorders>
              <w:top w:val="single" w:sz="4" w:space="0" w:color="auto"/>
              <w:left w:val="single" w:sz="4" w:space="0" w:color="auto"/>
              <w:bottom w:val="single" w:sz="4" w:space="0" w:color="auto"/>
              <w:right w:val="single" w:sz="4" w:space="0" w:color="auto"/>
            </w:tcBorders>
            <w:shd w:val="clear" w:color="auto" w:fill="auto"/>
            <w:noWrap/>
          </w:tcPr>
          <w:p w14:paraId="6D0AA495" w14:textId="77777777" w:rsidR="001A177E" w:rsidRPr="00B307CE" w:rsidRDefault="001A177E" w:rsidP="00C33CDD">
            <w:pPr>
              <w:keepNext/>
              <w:jc w:val="left"/>
              <w:rPr>
                <w:i/>
                <w:sz w:val="18"/>
                <w:szCs w:val="18"/>
                <w:highlight w:val="yellow"/>
              </w:rPr>
            </w:pPr>
            <w:r w:rsidRPr="00B307CE">
              <w:rPr>
                <w:i/>
                <w:sz w:val="18"/>
                <w:szCs w:val="18"/>
                <w:highlight w:val="yellow"/>
              </w:rPr>
              <w:t xml:space="preserve">a: </w:t>
            </w:r>
            <w:r w:rsidRPr="00B307CE">
              <w:rPr>
                <w:i/>
                <w:noProof/>
                <w:sz w:val="18"/>
                <w:szCs w:val="18"/>
                <w:highlight w:val="yellow"/>
              </w:rPr>
              <w:t>(Fiat, 2012)</w:t>
            </w:r>
            <w:r w:rsidRPr="00B307CE">
              <w:rPr>
                <w:i/>
                <w:sz w:val="18"/>
                <w:szCs w:val="18"/>
                <w:highlight w:val="yellow"/>
              </w:rPr>
              <w:t xml:space="preserve"> </w:t>
            </w:r>
          </w:p>
          <w:p w14:paraId="4C58C916" w14:textId="77777777" w:rsidR="001A177E" w:rsidRPr="00B307CE" w:rsidRDefault="001A177E" w:rsidP="00C33CDD">
            <w:pPr>
              <w:keepNext/>
              <w:jc w:val="left"/>
              <w:rPr>
                <w:rFonts w:eastAsia="Times New Roman" w:cs="Calibri"/>
                <w:color w:val="000000"/>
                <w:highlight w:val="yellow"/>
                <w:lang w:eastAsia="en-ZA"/>
              </w:rPr>
            </w:pPr>
            <w:r w:rsidRPr="00B307CE">
              <w:rPr>
                <w:i/>
                <w:sz w:val="18"/>
                <w:szCs w:val="18"/>
                <w:highlight w:val="yellow"/>
              </w:rPr>
              <w:t xml:space="preserve">b: </w:t>
            </w:r>
            <w:sdt>
              <w:sdtPr>
                <w:rPr>
                  <w:i/>
                  <w:sz w:val="18"/>
                  <w:szCs w:val="18"/>
                  <w:highlight w:val="yellow"/>
                </w:rPr>
                <w:id w:val="988060396"/>
                <w:citation/>
              </w:sdtPr>
              <w:sdtContent>
                <w:r w:rsidRPr="00B307CE">
                  <w:rPr>
                    <w:i/>
                    <w:sz w:val="18"/>
                    <w:szCs w:val="18"/>
                    <w:highlight w:val="yellow"/>
                  </w:rPr>
                  <w:fldChar w:fldCharType="begin"/>
                </w:r>
                <w:r w:rsidRPr="00B307CE">
                  <w:rPr>
                    <w:i/>
                    <w:sz w:val="18"/>
                    <w:szCs w:val="18"/>
                    <w:highlight w:val="yellow"/>
                  </w:rPr>
                  <w:instrText xml:space="preserve"> CITATION Kia12 \l 7177 </w:instrText>
                </w:r>
                <w:r w:rsidRPr="00B307CE">
                  <w:rPr>
                    <w:i/>
                    <w:sz w:val="18"/>
                    <w:szCs w:val="18"/>
                    <w:highlight w:val="yellow"/>
                  </w:rPr>
                  <w:fldChar w:fldCharType="separate"/>
                </w:r>
                <w:r w:rsidR="00BD0DEB" w:rsidRPr="00B307CE">
                  <w:rPr>
                    <w:noProof/>
                    <w:sz w:val="18"/>
                    <w:szCs w:val="18"/>
                    <w:highlight w:val="yellow"/>
                  </w:rPr>
                  <w:t>(Kia, 2012)</w:t>
                </w:r>
                <w:r w:rsidRPr="00B307CE">
                  <w:rPr>
                    <w:i/>
                    <w:sz w:val="18"/>
                    <w:szCs w:val="18"/>
                    <w:highlight w:val="yellow"/>
                  </w:rPr>
                  <w:fldChar w:fldCharType="end"/>
                </w:r>
              </w:sdtContent>
            </w:sdt>
          </w:p>
        </w:tc>
      </w:tr>
    </w:tbl>
    <w:p w14:paraId="4AE7FBF2" w14:textId="77777777" w:rsidR="001A177E" w:rsidRPr="00B307CE" w:rsidRDefault="001A177E" w:rsidP="001A177E">
      <w:pPr>
        <w:keepNext/>
        <w:rPr>
          <w:i/>
          <w:highlight w:val="yellow"/>
        </w:rPr>
      </w:pPr>
    </w:p>
    <w:p w14:paraId="40B95C7D" w14:textId="77777777" w:rsidR="001A177E" w:rsidRPr="00B307CE" w:rsidRDefault="001A177E" w:rsidP="001A177E">
      <w:pPr>
        <w:rPr>
          <w:highlight w:val="yellow"/>
          <w:lang w:val="en-GB"/>
        </w:rPr>
      </w:pPr>
      <w:r w:rsidRPr="00B307CE">
        <w:rPr>
          <w:highlight w:val="yellow"/>
        </w:rPr>
        <w:t xml:space="preserve">The South African vehicle parc is dominated by models from Europe and Japan, so given the data for those markets shown in </w:t>
      </w:r>
      <w:r w:rsidRPr="00B307CE">
        <w:rPr>
          <w:highlight w:val="yellow"/>
        </w:rPr>
        <w:fldChar w:fldCharType="begin"/>
      </w:r>
      <w:r w:rsidRPr="00B307CE">
        <w:rPr>
          <w:highlight w:val="yellow"/>
        </w:rPr>
        <w:instrText xml:space="preserve"> REF _Ref324767107 \h  \* MERGEFORMAT </w:instrText>
      </w:r>
      <w:r w:rsidRPr="00B307CE">
        <w:rPr>
          <w:highlight w:val="yellow"/>
        </w:rPr>
      </w:r>
      <w:r w:rsidRPr="00B307CE">
        <w:rPr>
          <w:highlight w:val="yellow"/>
        </w:rPr>
        <w:fldChar w:fldCharType="separate"/>
      </w:r>
      <w:r w:rsidR="00744EFF" w:rsidRPr="00B307CE">
        <w:rPr>
          <w:highlight w:val="yellow"/>
        </w:rPr>
        <w:t xml:space="preserve">Table </w:t>
      </w:r>
      <w:r w:rsidR="00744EFF" w:rsidRPr="00B307CE">
        <w:rPr>
          <w:noProof/>
          <w:highlight w:val="yellow"/>
        </w:rPr>
        <w:t>31</w:t>
      </w:r>
      <w:r w:rsidRPr="00B307CE">
        <w:rPr>
          <w:highlight w:val="yellow"/>
        </w:rPr>
        <w:fldChar w:fldCharType="end"/>
      </w:r>
      <w:r w:rsidRPr="00B307CE">
        <w:rPr>
          <w:highlight w:val="yellow"/>
        </w:rPr>
        <w:t xml:space="preserve"> above we might expect a higher annual improvement than the low value of 0.4% for the short period reviewed by the IEA. This may reflect a slower rate of scrapping and a preference for larger vehicles in South Africa. It was decided that 1% was a reasonable historical improvement for the calibration of the vehicle parc model in the absence of local reliable data. </w:t>
      </w:r>
      <w:r w:rsidRPr="00B307CE">
        <w:rPr>
          <w:highlight w:val="yellow"/>
          <w:lang w:val="en-GB"/>
        </w:rPr>
        <w:t xml:space="preserve">This assumption is also supported by a British study </w:t>
      </w:r>
      <w:sdt>
        <w:sdtPr>
          <w:rPr>
            <w:highlight w:val="yellow"/>
            <w:lang w:val="en-GB"/>
          </w:rPr>
          <w:id w:val="-978532183"/>
          <w:citation/>
        </w:sdtPr>
        <w:sdtContent>
          <w:r w:rsidRPr="00B307CE">
            <w:rPr>
              <w:highlight w:val="yellow"/>
              <w:lang w:val="en-GB"/>
            </w:rPr>
            <w:fldChar w:fldCharType="begin"/>
          </w:r>
          <w:r w:rsidRPr="00B307CE">
            <w:rPr>
              <w:highlight w:val="yellow"/>
            </w:rPr>
            <w:instrText xml:space="preserve">CITATION Kwo06 \l 7177 </w:instrText>
          </w:r>
          <w:r w:rsidRPr="00B307CE">
            <w:rPr>
              <w:highlight w:val="yellow"/>
              <w:lang w:val="en-GB"/>
            </w:rPr>
            <w:fldChar w:fldCharType="separate"/>
          </w:r>
          <w:r w:rsidR="00BD0DEB" w:rsidRPr="00B307CE">
            <w:rPr>
              <w:noProof/>
              <w:highlight w:val="yellow"/>
            </w:rPr>
            <w:t>(Kwon, 2006)</w:t>
          </w:r>
          <w:r w:rsidRPr="00B307CE">
            <w:rPr>
              <w:highlight w:val="yellow"/>
              <w:lang w:val="en-GB"/>
            </w:rPr>
            <w:fldChar w:fldCharType="end"/>
          </w:r>
        </w:sdtContent>
      </w:sdt>
      <w:r w:rsidRPr="00B307CE">
        <w:rPr>
          <w:highlight w:val="yellow"/>
          <w:lang w:val="en-GB"/>
        </w:rPr>
        <w:t>, which suggests that new passenger vehicles and light commercial vehicles had an improved vehicle efficiency of 0.9% per annum between 1979 and 2000 in Britain, a much longer period than the period coved by the studies reviewed above.</w:t>
      </w:r>
    </w:p>
    <w:p w14:paraId="221DFEA1" w14:textId="77777777" w:rsidR="00EC1F0E" w:rsidRPr="00B307CE" w:rsidRDefault="00EC1F0E" w:rsidP="001A177E">
      <w:pPr>
        <w:rPr>
          <w:highlight w:val="yellow"/>
          <w:lang w:val="en-GB"/>
        </w:rPr>
      </w:pPr>
    </w:p>
    <w:p w14:paraId="73BE2A72" w14:textId="33D44C41" w:rsidR="001A177E" w:rsidRPr="00B307CE" w:rsidRDefault="001A177E" w:rsidP="001A177E">
      <w:pPr>
        <w:rPr>
          <w:highlight w:val="yellow"/>
          <w:lang w:val="en-GB"/>
        </w:rPr>
      </w:pPr>
      <w:r w:rsidRPr="00B307CE">
        <w:rPr>
          <w:highlight w:val="yellow"/>
          <w:lang w:val="en-GB"/>
        </w:rPr>
        <w:t xml:space="preserve">It was similarly decided that a future sustained annualised improvement of 1% in fuel economy for existing technology types was a reasonable </w:t>
      </w:r>
      <w:r w:rsidR="00EC1F0E" w:rsidRPr="00B307CE">
        <w:rPr>
          <w:highlight w:val="yellow"/>
          <w:lang w:val="en-GB"/>
        </w:rPr>
        <w:t>assumption for the reference</w:t>
      </w:r>
      <w:r w:rsidRPr="00B307CE">
        <w:rPr>
          <w:highlight w:val="yellow"/>
          <w:lang w:val="en-GB"/>
        </w:rPr>
        <w:t xml:space="preserve"> case. As shown by </w:t>
      </w:r>
      <w:r w:rsidR="00FB31AE" w:rsidRPr="00B307CE">
        <w:rPr>
          <w:highlight w:val="yellow"/>
          <w:lang w:val="en-GB"/>
        </w:rPr>
        <w:fldChar w:fldCharType="begin"/>
      </w:r>
      <w:r w:rsidR="00FB31AE" w:rsidRPr="00B307CE">
        <w:rPr>
          <w:highlight w:val="yellow"/>
          <w:lang w:val="en-GB"/>
        </w:rPr>
        <w:instrText xml:space="preserve"> REF _Ref324767107 \h </w:instrText>
      </w:r>
      <w:r w:rsidR="00B307CE">
        <w:rPr>
          <w:highlight w:val="yellow"/>
          <w:lang w:val="en-GB"/>
        </w:rPr>
        <w:instrText xml:space="preserve"> \* MERGEFORMAT </w:instrText>
      </w:r>
      <w:r w:rsidR="00FB31AE" w:rsidRPr="00B307CE">
        <w:rPr>
          <w:highlight w:val="yellow"/>
          <w:lang w:val="en-GB"/>
        </w:rPr>
      </w:r>
      <w:r w:rsidR="00FB31AE" w:rsidRPr="00B307CE">
        <w:rPr>
          <w:highlight w:val="yellow"/>
          <w:lang w:val="en-GB"/>
        </w:rPr>
        <w:fldChar w:fldCharType="separate"/>
      </w:r>
      <w:r w:rsidR="00FB31AE" w:rsidRPr="00B307CE">
        <w:rPr>
          <w:highlight w:val="yellow"/>
        </w:rPr>
        <w:t xml:space="preserve">Table </w:t>
      </w:r>
      <w:r w:rsidR="00FB31AE" w:rsidRPr="00B307CE">
        <w:rPr>
          <w:noProof/>
          <w:highlight w:val="yellow"/>
        </w:rPr>
        <w:t>31</w:t>
      </w:r>
      <w:r w:rsidR="00FB31AE" w:rsidRPr="00B307CE">
        <w:rPr>
          <w:highlight w:val="yellow"/>
          <w:lang w:val="en-GB"/>
        </w:rPr>
        <w:fldChar w:fldCharType="end"/>
      </w:r>
      <w:r w:rsidR="00FB31AE" w:rsidRPr="00B307CE">
        <w:rPr>
          <w:highlight w:val="yellow"/>
          <w:lang w:val="en-GB"/>
        </w:rPr>
        <w:t xml:space="preserve"> </w:t>
      </w:r>
      <w:r w:rsidRPr="00B307CE">
        <w:rPr>
          <w:highlight w:val="yellow"/>
          <w:lang w:val="en-GB"/>
        </w:rPr>
        <w:t xml:space="preserve">this is feasible with current technology for gasoline non-hybrids given a complete shift in consumer preference to small cars. A </w:t>
      </w:r>
      <w:r w:rsidR="00923D23" w:rsidRPr="00B307CE">
        <w:rPr>
          <w:highlight w:val="yellow"/>
          <w:lang w:val="en-GB"/>
        </w:rPr>
        <w:t>1.5</w:t>
      </w:r>
      <w:r w:rsidRPr="00B307CE">
        <w:rPr>
          <w:highlight w:val="yellow"/>
          <w:lang w:val="en-GB"/>
        </w:rPr>
        <w:t>% annualised improvement seems far more challenging but plausible and so this was deemed an appropriate rate for a high efficiency improvement scenario.</w:t>
      </w:r>
    </w:p>
    <w:p w14:paraId="1D384CF7" w14:textId="77777777" w:rsidR="00923D23" w:rsidRPr="00B307CE" w:rsidRDefault="00923D23" w:rsidP="001A177E">
      <w:pPr>
        <w:rPr>
          <w:highlight w:val="yellow"/>
          <w:lang w:val="en-GB"/>
        </w:rPr>
      </w:pPr>
    </w:p>
    <w:p w14:paraId="0061D565" w14:textId="095D51EE" w:rsidR="00923D23" w:rsidRDefault="00923D23" w:rsidP="00B55F08">
      <w:pPr>
        <w:pStyle w:val="Caption"/>
        <w:keepNext/>
        <w:rPr>
          <w:lang w:val="en-GB"/>
        </w:rPr>
      </w:pPr>
      <w:r w:rsidRPr="00B307CE">
        <w:rPr>
          <w:highlight w:val="yellow"/>
        </w:rPr>
        <w:t xml:space="preserve">Table </w:t>
      </w:r>
      <w:r w:rsidRPr="00B307CE">
        <w:rPr>
          <w:highlight w:val="yellow"/>
        </w:rPr>
        <w:fldChar w:fldCharType="begin"/>
      </w:r>
      <w:r w:rsidRPr="00B307CE">
        <w:rPr>
          <w:highlight w:val="yellow"/>
        </w:rPr>
        <w:instrText xml:space="preserve"> SEQ Table \* ARABIC </w:instrText>
      </w:r>
      <w:r w:rsidRPr="00B307CE">
        <w:rPr>
          <w:highlight w:val="yellow"/>
        </w:rPr>
        <w:fldChar w:fldCharType="separate"/>
      </w:r>
      <w:r w:rsidRPr="00B307CE">
        <w:rPr>
          <w:noProof/>
          <w:highlight w:val="yellow"/>
        </w:rPr>
        <w:t>45</w:t>
      </w:r>
      <w:r w:rsidRPr="00B307CE">
        <w:rPr>
          <w:highlight w:val="yellow"/>
        </w:rPr>
        <w:fldChar w:fldCharType="end"/>
      </w:r>
      <w:r w:rsidRPr="00B307CE">
        <w:rPr>
          <w:highlight w:val="yellow"/>
        </w:rPr>
        <w:t>: Assumed</w:t>
      </w:r>
      <w:r w:rsidR="00B55F08" w:rsidRPr="00B307CE">
        <w:rPr>
          <w:highlight w:val="yellow"/>
        </w:rPr>
        <w:t xml:space="preserve"> </w:t>
      </w:r>
      <w:r w:rsidRPr="00B307CE">
        <w:rPr>
          <w:highlight w:val="yellow"/>
        </w:rPr>
        <w:t xml:space="preserve"> efficiency gains for </w:t>
      </w:r>
      <w:r w:rsidR="0065385B" w:rsidRPr="00B307CE">
        <w:rPr>
          <w:highlight w:val="yellow"/>
        </w:rPr>
        <w:t xml:space="preserve"> </w:t>
      </w:r>
      <w:r w:rsidR="00B55F08" w:rsidRPr="00B307CE">
        <w:rPr>
          <w:highlight w:val="yellow"/>
        </w:rPr>
        <w:t>r</w:t>
      </w:r>
      <w:r w:rsidRPr="00B307CE">
        <w:rPr>
          <w:highlight w:val="yellow"/>
        </w:rPr>
        <w:t>oad vehicles</w:t>
      </w:r>
      <w:r w:rsidR="00B55F08" w:rsidRPr="00B307CE">
        <w:rPr>
          <w:highlight w:val="yellow"/>
        </w:rPr>
        <w:t>. Real world (</w:t>
      </w:r>
      <w:r w:rsidR="00B55F08" w:rsidRPr="00B307CE">
        <w:rPr>
          <w:rFonts w:ascii="Calibri" w:eastAsia="Times New Roman" w:hAnsi="Calibri" w:cs="Times New Roman"/>
          <w:color w:val="000000"/>
          <w:highlight w:val="yellow"/>
          <w:lang w:val="en-GB" w:eastAsia="en-GB"/>
        </w:rPr>
        <w:t>Net MJ/km) (AEA, 2012)</w:t>
      </w:r>
    </w:p>
    <w:tbl>
      <w:tblPr>
        <w:tblW w:w="476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1982"/>
        <w:gridCol w:w="1466"/>
        <w:gridCol w:w="1015"/>
        <w:gridCol w:w="1045"/>
        <w:gridCol w:w="1045"/>
        <w:gridCol w:w="1045"/>
        <w:gridCol w:w="1041"/>
      </w:tblGrid>
      <w:tr w:rsidR="009B13CC" w:rsidRPr="0065385B" w14:paraId="622AA7C8" w14:textId="77777777" w:rsidTr="00B55F08">
        <w:trPr>
          <w:trHeight w:val="300"/>
        </w:trPr>
        <w:tc>
          <w:tcPr>
            <w:tcW w:w="751" w:type="pct"/>
            <w:shd w:val="clear" w:color="auto" w:fill="auto"/>
            <w:noWrap/>
            <w:vAlign w:val="bottom"/>
            <w:hideMark/>
          </w:tcPr>
          <w:p w14:paraId="66D60A14" w14:textId="2C51A4C7" w:rsidR="009B13CC" w:rsidRPr="0065385B" w:rsidRDefault="00B55F08" w:rsidP="0065385B">
            <w:pPr>
              <w:spacing w:line="240" w:lineRule="auto"/>
              <w:jc w:val="left"/>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t>SATIM descriptor</w:t>
            </w:r>
          </w:p>
        </w:tc>
        <w:tc>
          <w:tcPr>
            <w:tcW w:w="975" w:type="pct"/>
            <w:shd w:val="clear" w:color="auto" w:fill="auto"/>
            <w:noWrap/>
            <w:vAlign w:val="center"/>
            <w:hideMark/>
          </w:tcPr>
          <w:p w14:paraId="3C4D9FAC" w14:textId="6665B133" w:rsidR="009B13CC" w:rsidRPr="0065385B" w:rsidRDefault="00B55F08" w:rsidP="00B55F08">
            <w:pPr>
              <w:spacing w:line="240" w:lineRule="auto"/>
              <w:jc w:val="center"/>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 xml:space="preserve">AEA </w:t>
            </w:r>
            <w:r>
              <w:rPr>
                <w:rFonts w:ascii="Times New Roman" w:eastAsia="Times New Roman" w:hAnsi="Times New Roman" w:cs="Times New Roman"/>
                <w:sz w:val="24"/>
                <w:szCs w:val="24"/>
                <w:lang w:val="en-GB" w:eastAsia="en-GB"/>
              </w:rPr>
              <w:t>descriptor</w:t>
            </w:r>
          </w:p>
        </w:tc>
        <w:tc>
          <w:tcPr>
            <w:tcW w:w="721" w:type="pct"/>
            <w:shd w:val="clear" w:color="auto" w:fill="auto"/>
            <w:noWrap/>
            <w:vAlign w:val="center"/>
            <w:hideMark/>
          </w:tcPr>
          <w:p w14:paraId="08F34D60" w14:textId="664BEA03" w:rsidR="009B13CC" w:rsidRPr="0065385B" w:rsidRDefault="00B55F08" w:rsidP="00B55F08">
            <w:pPr>
              <w:spacing w:line="240" w:lineRule="auto"/>
              <w:jc w:val="center"/>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Technology</w:t>
            </w:r>
          </w:p>
        </w:tc>
        <w:tc>
          <w:tcPr>
            <w:tcW w:w="499" w:type="pct"/>
            <w:shd w:val="clear" w:color="auto" w:fill="auto"/>
            <w:noWrap/>
            <w:vAlign w:val="center"/>
            <w:hideMark/>
          </w:tcPr>
          <w:p w14:paraId="1D7240DD"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2010</w:t>
            </w:r>
          </w:p>
        </w:tc>
        <w:tc>
          <w:tcPr>
            <w:tcW w:w="514" w:type="pct"/>
            <w:shd w:val="clear" w:color="auto" w:fill="auto"/>
            <w:noWrap/>
            <w:vAlign w:val="center"/>
            <w:hideMark/>
          </w:tcPr>
          <w:p w14:paraId="432F14E8"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2020</w:t>
            </w:r>
          </w:p>
        </w:tc>
        <w:tc>
          <w:tcPr>
            <w:tcW w:w="514" w:type="pct"/>
            <w:shd w:val="clear" w:color="auto" w:fill="auto"/>
            <w:noWrap/>
            <w:vAlign w:val="center"/>
            <w:hideMark/>
          </w:tcPr>
          <w:p w14:paraId="0041F216"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2030</w:t>
            </w:r>
          </w:p>
        </w:tc>
        <w:tc>
          <w:tcPr>
            <w:tcW w:w="514" w:type="pct"/>
            <w:shd w:val="clear" w:color="auto" w:fill="auto"/>
            <w:noWrap/>
            <w:vAlign w:val="center"/>
            <w:hideMark/>
          </w:tcPr>
          <w:p w14:paraId="7CF0D562"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2040</w:t>
            </w:r>
          </w:p>
        </w:tc>
        <w:tc>
          <w:tcPr>
            <w:tcW w:w="512" w:type="pct"/>
            <w:shd w:val="clear" w:color="auto" w:fill="auto"/>
            <w:noWrap/>
            <w:vAlign w:val="center"/>
            <w:hideMark/>
          </w:tcPr>
          <w:p w14:paraId="3E3714ED"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2050</w:t>
            </w:r>
          </w:p>
        </w:tc>
      </w:tr>
      <w:tr w:rsidR="009B13CC" w:rsidRPr="0065385B" w14:paraId="76E6DF54" w14:textId="77777777" w:rsidTr="00B55F08">
        <w:trPr>
          <w:trHeight w:val="300"/>
        </w:trPr>
        <w:tc>
          <w:tcPr>
            <w:tcW w:w="751" w:type="pct"/>
            <w:shd w:val="clear" w:color="auto" w:fill="auto"/>
            <w:noWrap/>
            <w:vAlign w:val="bottom"/>
            <w:hideMark/>
          </w:tcPr>
          <w:p w14:paraId="20F3080E" w14:textId="05FE6546" w:rsidR="009B13CC" w:rsidRPr="0065385B" w:rsidRDefault="00B307CE" w:rsidP="0065385B">
            <w:pPr>
              <w:spacing w:line="240" w:lineRule="auto"/>
              <w:jc w:val="left"/>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 xml:space="preserve">Gasoline </w:t>
            </w:r>
            <w:r w:rsidR="009B13CC" w:rsidRPr="0065385B">
              <w:rPr>
                <w:rFonts w:ascii="Calibri" w:eastAsia="Times New Roman" w:hAnsi="Calibri" w:cs="Times New Roman"/>
                <w:color w:val="000000"/>
                <w:lang w:val="en-GB" w:eastAsia="en-GB"/>
              </w:rPr>
              <w:t>Car</w:t>
            </w:r>
          </w:p>
        </w:tc>
        <w:tc>
          <w:tcPr>
            <w:tcW w:w="975" w:type="pct"/>
            <w:shd w:val="clear" w:color="auto" w:fill="auto"/>
            <w:noWrap/>
            <w:vAlign w:val="center"/>
            <w:hideMark/>
          </w:tcPr>
          <w:p w14:paraId="2688BDDB"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Passenger Car</w:t>
            </w:r>
          </w:p>
        </w:tc>
        <w:tc>
          <w:tcPr>
            <w:tcW w:w="721" w:type="pct"/>
            <w:shd w:val="clear" w:color="auto" w:fill="auto"/>
            <w:noWrap/>
            <w:vAlign w:val="center"/>
            <w:hideMark/>
          </w:tcPr>
          <w:p w14:paraId="66E839F2"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Petrol ICE</w:t>
            </w:r>
          </w:p>
        </w:tc>
        <w:tc>
          <w:tcPr>
            <w:tcW w:w="499" w:type="pct"/>
            <w:shd w:val="clear" w:color="auto" w:fill="auto"/>
            <w:noWrap/>
            <w:vAlign w:val="bottom"/>
            <w:hideMark/>
          </w:tcPr>
          <w:p w14:paraId="46BB09F0"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2.77</w:t>
            </w:r>
          </w:p>
        </w:tc>
        <w:tc>
          <w:tcPr>
            <w:tcW w:w="514" w:type="pct"/>
            <w:shd w:val="clear" w:color="auto" w:fill="auto"/>
            <w:noWrap/>
            <w:vAlign w:val="bottom"/>
            <w:hideMark/>
          </w:tcPr>
          <w:p w14:paraId="107926AA"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2.07</w:t>
            </w:r>
          </w:p>
        </w:tc>
        <w:tc>
          <w:tcPr>
            <w:tcW w:w="514" w:type="pct"/>
            <w:shd w:val="clear" w:color="auto" w:fill="auto"/>
            <w:noWrap/>
            <w:vAlign w:val="bottom"/>
            <w:hideMark/>
          </w:tcPr>
          <w:p w14:paraId="12CCFF82"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1.69</w:t>
            </w:r>
          </w:p>
        </w:tc>
        <w:tc>
          <w:tcPr>
            <w:tcW w:w="514" w:type="pct"/>
            <w:shd w:val="clear" w:color="auto" w:fill="auto"/>
            <w:noWrap/>
            <w:vAlign w:val="bottom"/>
            <w:hideMark/>
          </w:tcPr>
          <w:p w14:paraId="5D72D718"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1.51</w:t>
            </w:r>
          </w:p>
        </w:tc>
        <w:tc>
          <w:tcPr>
            <w:tcW w:w="512" w:type="pct"/>
            <w:shd w:val="clear" w:color="auto" w:fill="auto"/>
            <w:noWrap/>
            <w:vAlign w:val="bottom"/>
            <w:hideMark/>
          </w:tcPr>
          <w:p w14:paraId="19B2AEC1"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1.38</w:t>
            </w:r>
          </w:p>
        </w:tc>
      </w:tr>
      <w:tr w:rsidR="009B13CC" w:rsidRPr="0065385B" w14:paraId="1A3411F8" w14:textId="77777777" w:rsidTr="00B55F08">
        <w:trPr>
          <w:trHeight w:val="300"/>
        </w:trPr>
        <w:tc>
          <w:tcPr>
            <w:tcW w:w="751" w:type="pct"/>
            <w:shd w:val="clear" w:color="auto" w:fill="auto"/>
            <w:noWrap/>
            <w:vAlign w:val="bottom"/>
            <w:hideMark/>
          </w:tcPr>
          <w:p w14:paraId="121282B8" w14:textId="0B7FDA0B" w:rsidR="009B13CC" w:rsidRPr="0065385B" w:rsidRDefault="00B307CE" w:rsidP="0065385B">
            <w:pPr>
              <w:spacing w:line="240" w:lineRule="auto"/>
              <w:jc w:val="left"/>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 xml:space="preserve">Diesel </w:t>
            </w:r>
            <w:r w:rsidR="009B13CC" w:rsidRPr="0065385B">
              <w:rPr>
                <w:rFonts w:ascii="Calibri" w:eastAsia="Times New Roman" w:hAnsi="Calibri" w:cs="Times New Roman"/>
                <w:color w:val="000000"/>
                <w:lang w:val="en-GB" w:eastAsia="en-GB"/>
              </w:rPr>
              <w:t>Car</w:t>
            </w:r>
          </w:p>
        </w:tc>
        <w:tc>
          <w:tcPr>
            <w:tcW w:w="975" w:type="pct"/>
            <w:shd w:val="clear" w:color="auto" w:fill="auto"/>
            <w:noWrap/>
            <w:vAlign w:val="center"/>
            <w:hideMark/>
          </w:tcPr>
          <w:p w14:paraId="6B2D8137"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Passenger Car</w:t>
            </w:r>
          </w:p>
        </w:tc>
        <w:tc>
          <w:tcPr>
            <w:tcW w:w="721" w:type="pct"/>
            <w:shd w:val="clear" w:color="auto" w:fill="auto"/>
            <w:noWrap/>
            <w:vAlign w:val="center"/>
            <w:hideMark/>
          </w:tcPr>
          <w:p w14:paraId="4BC319E9"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Diesel ICE</w:t>
            </w:r>
          </w:p>
        </w:tc>
        <w:tc>
          <w:tcPr>
            <w:tcW w:w="499" w:type="pct"/>
            <w:shd w:val="clear" w:color="auto" w:fill="auto"/>
            <w:noWrap/>
            <w:vAlign w:val="bottom"/>
            <w:hideMark/>
          </w:tcPr>
          <w:p w14:paraId="3D42E607"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2.23</w:t>
            </w:r>
          </w:p>
        </w:tc>
        <w:tc>
          <w:tcPr>
            <w:tcW w:w="514" w:type="pct"/>
            <w:shd w:val="clear" w:color="auto" w:fill="auto"/>
            <w:noWrap/>
            <w:vAlign w:val="bottom"/>
            <w:hideMark/>
          </w:tcPr>
          <w:p w14:paraId="4A7F743B"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1.75</w:t>
            </w:r>
          </w:p>
        </w:tc>
        <w:tc>
          <w:tcPr>
            <w:tcW w:w="514" w:type="pct"/>
            <w:shd w:val="clear" w:color="auto" w:fill="auto"/>
            <w:noWrap/>
            <w:vAlign w:val="bottom"/>
            <w:hideMark/>
          </w:tcPr>
          <w:p w14:paraId="169AE589"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1.46</w:t>
            </w:r>
          </w:p>
        </w:tc>
        <w:tc>
          <w:tcPr>
            <w:tcW w:w="514" w:type="pct"/>
            <w:shd w:val="clear" w:color="auto" w:fill="auto"/>
            <w:noWrap/>
            <w:vAlign w:val="bottom"/>
            <w:hideMark/>
          </w:tcPr>
          <w:p w14:paraId="4F64740A"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1.30</w:t>
            </w:r>
          </w:p>
        </w:tc>
        <w:tc>
          <w:tcPr>
            <w:tcW w:w="512" w:type="pct"/>
            <w:shd w:val="clear" w:color="auto" w:fill="auto"/>
            <w:noWrap/>
            <w:vAlign w:val="bottom"/>
            <w:hideMark/>
          </w:tcPr>
          <w:p w14:paraId="5BC4711B"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1.20</w:t>
            </w:r>
          </w:p>
        </w:tc>
      </w:tr>
      <w:tr w:rsidR="009B13CC" w:rsidRPr="0065385B" w14:paraId="21DA4BCB" w14:textId="77777777" w:rsidTr="00B55F08">
        <w:trPr>
          <w:trHeight w:val="300"/>
        </w:trPr>
        <w:tc>
          <w:tcPr>
            <w:tcW w:w="751" w:type="pct"/>
            <w:shd w:val="clear" w:color="auto" w:fill="auto"/>
            <w:noWrap/>
            <w:vAlign w:val="bottom"/>
            <w:hideMark/>
          </w:tcPr>
          <w:p w14:paraId="5AA225EB" w14:textId="20DE2A02" w:rsidR="009B13CC" w:rsidRPr="0065385B" w:rsidRDefault="00B307CE" w:rsidP="00B307CE">
            <w:pPr>
              <w:spacing w:line="240" w:lineRule="auto"/>
              <w:jc w:val="left"/>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 xml:space="preserve">Gasoline Hybrid </w:t>
            </w:r>
            <w:r w:rsidR="009B13CC" w:rsidRPr="0065385B">
              <w:rPr>
                <w:rFonts w:ascii="Calibri" w:eastAsia="Times New Roman" w:hAnsi="Calibri" w:cs="Times New Roman"/>
                <w:color w:val="000000"/>
                <w:lang w:val="en-GB" w:eastAsia="en-GB"/>
              </w:rPr>
              <w:t>Car</w:t>
            </w:r>
          </w:p>
        </w:tc>
        <w:tc>
          <w:tcPr>
            <w:tcW w:w="975" w:type="pct"/>
            <w:shd w:val="clear" w:color="auto" w:fill="auto"/>
            <w:noWrap/>
            <w:vAlign w:val="center"/>
            <w:hideMark/>
          </w:tcPr>
          <w:p w14:paraId="19958582"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Passenger Car</w:t>
            </w:r>
          </w:p>
        </w:tc>
        <w:tc>
          <w:tcPr>
            <w:tcW w:w="721" w:type="pct"/>
            <w:shd w:val="clear" w:color="auto" w:fill="auto"/>
            <w:noWrap/>
            <w:vAlign w:val="center"/>
            <w:hideMark/>
          </w:tcPr>
          <w:p w14:paraId="182F9D9A"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Petrol HEV</w:t>
            </w:r>
          </w:p>
        </w:tc>
        <w:tc>
          <w:tcPr>
            <w:tcW w:w="499" w:type="pct"/>
            <w:shd w:val="clear" w:color="auto" w:fill="auto"/>
            <w:noWrap/>
            <w:vAlign w:val="bottom"/>
            <w:hideMark/>
          </w:tcPr>
          <w:p w14:paraId="63C2CA0B"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2.12</w:t>
            </w:r>
          </w:p>
        </w:tc>
        <w:tc>
          <w:tcPr>
            <w:tcW w:w="514" w:type="pct"/>
            <w:shd w:val="clear" w:color="auto" w:fill="auto"/>
            <w:noWrap/>
            <w:vAlign w:val="bottom"/>
            <w:hideMark/>
          </w:tcPr>
          <w:p w14:paraId="42CDF46B"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1.69</w:t>
            </w:r>
          </w:p>
        </w:tc>
        <w:tc>
          <w:tcPr>
            <w:tcW w:w="514" w:type="pct"/>
            <w:shd w:val="clear" w:color="auto" w:fill="auto"/>
            <w:noWrap/>
            <w:vAlign w:val="bottom"/>
            <w:hideMark/>
          </w:tcPr>
          <w:p w14:paraId="72268057"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1.45</w:t>
            </w:r>
          </w:p>
        </w:tc>
        <w:tc>
          <w:tcPr>
            <w:tcW w:w="514" w:type="pct"/>
            <w:shd w:val="clear" w:color="auto" w:fill="auto"/>
            <w:noWrap/>
            <w:vAlign w:val="bottom"/>
            <w:hideMark/>
          </w:tcPr>
          <w:p w14:paraId="4A1670C8"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1.32</w:t>
            </w:r>
          </w:p>
        </w:tc>
        <w:tc>
          <w:tcPr>
            <w:tcW w:w="512" w:type="pct"/>
            <w:shd w:val="clear" w:color="auto" w:fill="auto"/>
            <w:noWrap/>
            <w:vAlign w:val="bottom"/>
            <w:hideMark/>
          </w:tcPr>
          <w:p w14:paraId="59F18724"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1.21</w:t>
            </w:r>
          </w:p>
        </w:tc>
      </w:tr>
      <w:tr w:rsidR="009B13CC" w:rsidRPr="0065385B" w14:paraId="01760A04" w14:textId="77777777" w:rsidTr="00B55F08">
        <w:trPr>
          <w:trHeight w:val="300"/>
        </w:trPr>
        <w:tc>
          <w:tcPr>
            <w:tcW w:w="751" w:type="pct"/>
            <w:shd w:val="clear" w:color="auto" w:fill="auto"/>
            <w:noWrap/>
            <w:vAlign w:val="bottom"/>
            <w:hideMark/>
          </w:tcPr>
          <w:p w14:paraId="4E9A6ACF" w14:textId="6C4D8401" w:rsidR="009B13CC" w:rsidRPr="0065385B" w:rsidRDefault="00B307CE" w:rsidP="0065385B">
            <w:pPr>
              <w:spacing w:line="240" w:lineRule="auto"/>
              <w:jc w:val="left"/>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 xml:space="preserve">Diesel Hybrid </w:t>
            </w:r>
            <w:r w:rsidR="009B13CC" w:rsidRPr="0065385B">
              <w:rPr>
                <w:rFonts w:ascii="Calibri" w:eastAsia="Times New Roman" w:hAnsi="Calibri" w:cs="Times New Roman"/>
                <w:color w:val="000000"/>
                <w:lang w:val="en-GB" w:eastAsia="en-GB"/>
              </w:rPr>
              <w:t>Car</w:t>
            </w:r>
          </w:p>
        </w:tc>
        <w:tc>
          <w:tcPr>
            <w:tcW w:w="975" w:type="pct"/>
            <w:shd w:val="clear" w:color="auto" w:fill="auto"/>
            <w:noWrap/>
            <w:vAlign w:val="center"/>
            <w:hideMark/>
          </w:tcPr>
          <w:p w14:paraId="15006CA8"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Passenger Car</w:t>
            </w:r>
          </w:p>
        </w:tc>
        <w:tc>
          <w:tcPr>
            <w:tcW w:w="721" w:type="pct"/>
            <w:shd w:val="clear" w:color="auto" w:fill="auto"/>
            <w:noWrap/>
            <w:vAlign w:val="center"/>
            <w:hideMark/>
          </w:tcPr>
          <w:p w14:paraId="4C551A42"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Diesel HEV</w:t>
            </w:r>
          </w:p>
        </w:tc>
        <w:tc>
          <w:tcPr>
            <w:tcW w:w="499" w:type="pct"/>
            <w:shd w:val="clear" w:color="auto" w:fill="auto"/>
            <w:noWrap/>
            <w:vAlign w:val="bottom"/>
            <w:hideMark/>
          </w:tcPr>
          <w:p w14:paraId="5AF58E85"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1.77</w:t>
            </w:r>
          </w:p>
        </w:tc>
        <w:tc>
          <w:tcPr>
            <w:tcW w:w="514" w:type="pct"/>
            <w:shd w:val="clear" w:color="auto" w:fill="auto"/>
            <w:noWrap/>
            <w:vAlign w:val="bottom"/>
            <w:hideMark/>
          </w:tcPr>
          <w:p w14:paraId="19697CF4"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1.49</w:t>
            </w:r>
          </w:p>
        </w:tc>
        <w:tc>
          <w:tcPr>
            <w:tcW w:w="514" w:type="pct"/>
            <w:shd w:val="clear" w:color="auto" w:fill="auto"/>
            <w:noWrap/>
            <w:vAlign w:val="bottom"/>
            <w:hideMark/>
          </w:tcPr>
          <w:p w14:paraId="7EEB610C"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1.30</w:t>
            </w:r>
          </w:p>
        </w:tc>
        <w:tc>
          <w:tcPr>
            <w:tcW w:w="514" w:type="pct"/>
            <w:shd w:val="clear" w:color="auto" w:fill="auto"/>
            <w:noWrap/>
            <w:vAlign w:val="bottom"/>
            <w:hideMark/>
          </w:tcPr>
          <w:p w14:paraId="26F70358"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1.20</w:t>
            </w:r>
          </w:p>
        </w:tc>
        <w:tc>
          <w:tcPr>
            <w:tcW w:w="512" w:type="pct"/>
            <w:shd w:val="clear" w:color="auto" w:fill="auto"/>
            <w:noWrap/>
            <w:vAlign w:val="bottom"/>
            <w:hideMark/>
          </w:tcPr>
          <w:p w14:paraId="6D4815B7"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1.09</w:t>
            </w:r>
          </w:p>
        </w:tc>
      </w:tr>
      <w:tr w:rsidR="009B13CC" w:rsidRPr="0065385B" w14:paraId="6AC2FA50" w14:textId="77777777" w:rsidTr="00B55F08">
        <w:trPr>
          <w:trHeight w:val="300"/>
        </w:trPr>
        <w:tc>
          <w:tcPr>
            <w:tcW w:w="751" w:type="pct"/>
            <w:shd w:val="clear" w:color="auto" w:fill="auto"/>
            <w:noWrap/>
            <w:vAlign w:val="bottom"/>
            <w:hideMark/>
          </w:tcPr>
          <w:p w14:paraId="63034CCE" w14:textId="3014FFD8" w:rsidR="009B13CC" w:rsidRPr="0065385B" w:rsidRDefault="00B307CE" w:rsidP="0065385B">
            <w:pPr>
              <w:spacing w:line="240" w:lineRule="auto"/>
              <w:jc w:val="left"/>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 xml:space="preserve">Electric </w:t>
            </w:r>
            <w:r w:rsidR="009B13CC" w:rsidRPr="0065385B">
              <w:rPr>
                <w:rFonts w:ascii="Calibri" w:eastAsia="Times New Roman" w:hAnsi="Calibri" w:cs="Times New Roman"/>
                <w:color w:val="000000"/>
                <w:lang w:val="en-GB" w:eastAsia="en-GB"/>
              </w:rPr>
              <w:t>Car</w:t>
            </w:r>
          </w:p>
        </w:tc>
        <w:tc>
          <w:tcPr>
            <w:tcW w:w="975" w:type="pct"/>
            <w:shd w:val="clear" w:color="auto" w:fill="auto"/>
            <w:noWrap/>
            <w:vAlign w:val="center"/>
            <w:hideMark/>
          </w:tcPr>
          <w:p w14:paraId="10A674AC"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Passenger Car</w:t>
            </w:r>
          </w:p>
        </w:tc>
        <w:tc>
          <w:tcPr>
            <w:tcW w:w="721" w:type="pct"/>
            <w:shd w:val="clear" w:color="auto" w:fill="auto"/>
            <w:noWrap/>
            <w:vAlign w:val="center"/>
            <w:hideMark/>
          </w:tcPr>
          <w:p w14:paraId="5CD6AB4C"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BEV</w:t>
            </w:r>
          </w:p>
        </w:tc>
        <w:tc>
          <w:tcPr>
            <w:tcW w:w="499" w:type="pct"/>
            <w:shd w:val="clear" w:color="auto" w:fill="auto"/>
            <w:noWrap/>
            <w:vAlign w:val="bottom"/>
            <w:hideMark/>
          </w:tcPr>
          <w:p w14:paraId="7FEDA265"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0.69</w:t>
            </w:r>
          </w:p>
        </w:tc>
        <w:tc>
          <w:tcPr>
            <w:tcW w:w="514" w:type="pct"/>
            <w:shd w:val="clear" w:color="auto" w:fill="auto"/>
            <w:noWrap/>
            <w:vAlign w:val="bottom"/>
            <w:hideMark/>
          </w:tcPr>
          <w:p w14:paraId="5A7BF8B3"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0.63</w:t>
            </w:r>
          </w:p>
        </w:tc>
        <w:tc>
          <w:tcPr>
            <w:tcW w:w="514" w:type="pct"/>
            <w:shd w:val="clear" w:color="auto" w:fill="auto"/>
            <w:noWrap/>
            <w:vAlign w:val="bottom"/>
            <w:hideMark/>
          </w:tcPr>
          <w:p w14:paraId="6100CD1B"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0.58</w:t>
            </w:r>
          </w:p>
        </w:tc>
        <w:tc>
          <w:tcPr>
            <w:tcW w:w="514" w:type="pct"/>
            <w:shd w:val="clear" w:color="auto" w:fill="auto"/>
            <w:noWrap/>
            <w:vAlign w:val="bottom"/>
            <w:hideMark/>
          </w:tcPr>
          <w:p w14:paraId="76C97C17"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0.55</w:t>
            </w:r>
          </w:p>
        </w:tc>
        <w:tc>
          <w:tcPr>
            <w:tcW w:w="512" w:type="pct"/>
            <w:shd w:val="clear" w:color="auto" w:fill="auto"/>
            <w:noWrap/>
            <w:vAlign w:val="bottom"/>
            <w:hideMark/>
          </w:tcPr>
          <w:p w14:paraId="2AAA8527"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0.52</w:t>
            </w:r>
          </w:p>
        </w:tc>
      </w:tr>
      <w:tr w:rsidR="009B13CC" w:rsidRPr="0065385B" w14:paraId="676DDA1C" w14:textId="77777777" w:rsidTr="00B55F08">
        <w:trPr>
          <w:trHeight w:val="300"/>
        </w:trPr>
        <w:tc>
          <w:tcPr>
            <w:tcW w:w="751" w:type="pct"/>
            <w:shd w:val="clear" w:color="auto" w:fill="auto"/>
            <w:noWrap/>
            <w:vAlign w:val="bottom"/>
            <w:hideMark/>
          </w:tcPr>
          <w:p w14:paraId="5509C466" w14:textId="30A7BF5C" w:rsidR="009B13CC" w:rsidRPr="0065385B" w:rsidRDefault="00B307CE" w:rsidP="0065385B">
            <w:pPr>
              <w:spacing w:line="240" w:lineRule="auto"/>
              <w:jc w:val="left"/>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 xml:space="preserve">Hydrogen </w:t>
            </w:r>
            <w:r w:rsidR="009B13CC" w:rsidRPr="0065385B">
              <w:rPr>
                <w:rFonts w:ascii="Calibri" w:eastAsia="Times New Roman" w:hAnsi="Calibri" w:cs="Times New Roman"/>
                <w:color w:val="000000"/>
                <w:lang w:val="en-GB" w:eastAsia="en-GB"/>
              </w:rPr>
              <w:t>Car</w:t>
            </w:r>
          </w:p>
        </w:tc>
        <w:tc>
          <w:tcPr>
            <w:tcW w:w="975" w:type="pct"/>
            <w:shd w:val="clear" w:color="auto" w:fill="auto"/>
            <w:noWrap/>
            <w:vAlign w:val="center"/>
            <w:hideMark/>
          </w:tcPr>
          <w:p w14:paraId="72C06820"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Passenger Car</w:t>
            </w:r>
          </w:p>
        </w:tc>
        <w:tc>
          <w:tcPr>
            <w:tcW w:w="721" w:type="pct"/>
            <w:shd w:val="clear" w:color="auto" w:fill="auto"/>
            <w:noWrap/>
            <w:vAlign w:val="center"/>
            <w:hideMark/>
          </w:tcPr>
          <w:p w14:paraId="5A67831E"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H2FC</w:t>
            </w:r>
          </w:p>
        </w:tc>
        <w:tc>
          <w:tcPr>
            <w:tcW w:w="499" w:type="pct"/>
            <w:shd w:val="clear" w:color="auto" w:fill="auto"/>
            <w:noWrap/>
            <w:vAlign w:val="bottom"/>
            <w:hideMark/>
          </w:tcPr>
          <w:p w14:paraId="05B16FD7"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1.08</w:t>
            </w:r>
          </w:p>
        </w:tc>
        <w:tc>
          <w:tcPr>
            <w:tcW w:w="514" w:type="pct"/>
            <w:shd w:val="clear" w:color="auto" w:fill="auto"/>
            <w:noWrap/>
            <w:vAlign w:val="bottom"/>
            <w:hideMark/>
          </w:tcPr>
          <w:p w14:paraId="031C452E"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0.94</w:t>
            </w:r>
          </w:p>
        </w:tc>
        <w:tc>
          <w:tcPr>
            <w:tcW w:w="514" w:type="pct"/>
            <w:shd w:val="clear" w:color="auto" w:fill="auto"/>
            <w:noWrap/>
            <w:vAlign w:val="bottom"/>
            <w:hideMark/>
          </w:tcPr>
          <w:p w14:paraId="6E96A06B"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0.84</w:t>
            </w:r>
          </w:p>
        </w:tc>
        <w:tc>
          <w:tcPr>
            <w:tcW w:w="514" w:type="pct"/>
            <w:shd w:val="clear" w:color="auto" w:fill="auto"/>
            <w:noWrap/>
            <w:vAlign w:val="bottom"/>
            <w:hideMark/>
          </w:tcPr>
          <w:p w14:paraId="2395173F"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0.77</w:t>
            </w:r>
          </w:p>
        </w:tc>
        <w:tc>
          <w:tcPr>
            <w:tcW w:w="512" w:type="pct"/>
            <w:shd w:val="clear" w:color="auto" w:fill="auto"/>
            <w:noWrap/>
            <w:vAlign w:val="bottom"/>
            <w:hideMark/>
          </w:tcPr>
          <w:p w14:paraId="29A9855C"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0.71</w:t>
            </w:r>
          </w:p>
        </w:tc>
      </w:tr>
      <w:tr w:rsidR="009B13CC" w:rsidRPr="0065385B" w14:paraId="2FCE4090" w14:textId="77777777" w:rsidTr="00B55F08">
        <w:trPr>
          <w:trHeight w:val="300"/>
        </w:trPr>
        <w:tc>
          <w:tcPr>
            <w:tcW w:w="751" w:type="pct"/>
            <w:shd w:val="clear" w:color="auto" w:fill="auto"/>
            <w:noWrap/>
            <w:vAlign w:val="bottom"/>
            <w:hideMark/>
          </w:tcPr>
          <w:p w14:paraId="7C554D25" w14:textId="2E65079C" w:rsidR="009B13CC" w:rsidRPr="0065385B" w:rsidRDefault="00B307CE" w:rsidP="0065385B">
            <w:pPr>
              <w:spacing w:line="240" w:lineRule="auto"/>
              <w:jc w:val="left"/>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 xml:space="preserve">Gas </w:t>
            </w:r>
            <w:r w:rsidR="009B13CC" w:rsidRPr="0065385B">
              <w:rPr>
                <w:rFonts w:ascii="Calibri" w:eastAsia="Times New Roman" w:hAnsi="Calibri" w:cs="Times New Roman"/>
                <w:color w:val="000000"/>
                <w:lang w:val="en-GB" w:eastAsia="en-GB"/>
              </w:rPr>
              <w:t>Car</w:t>
            </w:r>
          </w:p>
        </w:tc>
        <w:tc>
          <w:tcPr>
            <w:tcW w:w="975" w:type="pct"/>
            <w:shd w:val="clear" w:color="auto" w:fill="auto"/>
            <w:noWrap/>
            <w:vAlign w:val="center"/>
            <w:hideMark/>
          </w:tcPr>
          <w:p w14:paraId="6F7D70A3"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Passenger Car</w:t>
            </w:r>
          </w:p>
        </w:tc>
        <w:tc>
          <w:tcPr>
            <w:tcW w:w="721" w:type="pct"/>
            <w:shd w:val="clear" w:color="auto" w:fill="auto"/>
            <w:noWrap/>
            <w:vAlign w:val="center"/>
            <w:hideMark/>
          </w:tcPr>
          <w:p w14:paraId="3A570225"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NG ICE</w:t>
            </w:r>
          </w:p>
        </w:tc>
        <w:tc>
          <w:tcPr>
            <w:tcW w:w="499" w:type="pct"/>
            <w:shd w:val="clear" w:color="auto" w:fill="auto"/>
            <w:noWrap/>
            <w:vAlign w:val="bottom"/>
            <w:hideMark/>
          </w:tcPr>
          <w:p w14:paraId="75D27B4D"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2.77</w:t>
            </w:r>
          </w:p>
        </w:tc>
        <w:tc>
          <w:tcPr>
            <w:tcW w:w="514" w:type="pct"/>
            <w:shd w:val="clear" w:color="auto" w:fill="auto"/>
            <w:noWrap/>
            <w:vAlign w:val="bottom"/>
            <w:hideMark/>
          </w:tcPr>
          <w:p w14:paraId="26D1428B"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2.07</w:t>
            </w:r>
          </w:p>
        </w:tc>
        <w:tc>
          <w:tcPr>
            <w:tcW w:w="514" w:type="pct"/>
            <w:shd w:val="clear" w:color="auto" w:fill="auto"/>
            <w:noWrap/>
            <w:vAlign w:val="bottom"/>
            <w:hideMark/>
          </w:tcPr>
          <w:p w14:paraId="44F294DB"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1.69</w:t>
            </w:r>
          </w:p>
        </w:tc>
        <w:tc>
          <w:tcPr>
            <w:tcW w:w="514" w:type="pct"/>
            <w:shd w:val="clear" w:color="auto" w:fill="auto"/>
            <w:noWrap/>
            <w:vAlign w:val="bottom"/>
            <w:hideMark/>
          </w:tcPr>
          <w:p w14:paraId="29455E8A"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1.51</w:t>
            </w:r>
          </w:p>
        </w:tc>
        <w:tc>
          <w:tcPr>
            <w:tcW w:w="512" w:type="pct"/>
            <w:shd w:val="clear" w:color="auto" w:fill="auto"/>
            <w:noWrap/>
            <w:vAlign w:val="bottom"/>
            <w:hideMark/>
          </w:tcPr>
          <w:p w14:paraId="6548AAD3"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1.38</w:t>
            </w:r>
          </w:p>
        </w:tc>
      </w:tr>
      <w:tr w:rsidR="009B13CC" w:rsidRPr="0065385B" w14:paraId="417E6692" w14:textId="77777777" w:rsidTr="00B55F08">
        <w:trPr>
          <w:trHeight w:val="300"/>
        </w:trPr>
        <w:tc>
          <w:tcPr>
            <w:tcW w:w="751" w:type="pct"/>
            <w:shd w:val="clear" w:color="auto" w:fill="auto"/>
            <w:noWrap/>
            <w:vAlign w:val="bottom"/>
            <w:hideMark/>
          </w:tcPr>
          <w:p w14:paraId="168F9AF9" w14:textId="77777777" w:rsidR="009B13CC" w:rsidRPr="0065385B" w:rsidRDefault="009B13CC" w:rsidP="0065385B">
            <w:pPr>
              <w:spacing w:line="240" w:lineRule="auto"/>
              <w:jc w:val="right"/>
              <w:rPr>
                <w:rFonts w:ascii="Calibri" w:eastAsia="Times New Roman" w:hAnsi="Calibri" w:cs="Times New Roman"/>
                <w:color w:val="000000"/>
                <w:lang w:val="en-GB" w:eastAsia="en-GB"/>
              </w:rPr>
            </w:pPr>
          </w:p>
        </w:tc>
        <w:tc>
          <w:tcPr>
            <w:tcW w:w="975" w:type="pct"/>
            <w:shd w:val="clear" w:color="auto" w:fill="auto"/>
            <w:noWrap/>
            <w:vAlign w:val="center"/>
            <w:hideMark/>
          </w:tcPr>
          <w:p w14:paraId="1E3900F3" w14:textId="77777777" w:rsidR="009B13CC" w:rsidRPr="0065385B" w:rsidRDefault="009B13CC" w:rsidP="00B55F08">
            <w:pPr>
              <w:spacing w:line="240" w:lineRule="auto"/>
              <w:jc w:val="center"/>
              <w:rPr>
                <w:rFonts w:ascii="Times New Roman" w:eastAsia="Times New Roman" w:hAnsi="Times New Roman" w:cs="Times New Roman"/>
                <w:sz w:val="20"/>
                <w:szCs w:val="20"/>
                <w:lang w:val="en-GB" w:eastAsia="en-GB"/>
              </w:rPr>
            </w:pPr>
          </w:p>
        </w:tc>
        <w:tc>
          <w:tcPr>
            <w:tcW w:w="721" w:type="pct"/>
            <w:shd w:val="clear" w:color="auto" w:fill="auto"/>
            <w:noWrap/>
            <w:vAlign w:val="center"/>
            <w:hideMark/>
          </w:tcPr>
          <w:p w14:paraId="0BE6307D" w14:textId="77777777" w:rsidR="009B13CC" w:rsidRPr="0065385B" w:rsidRDefault="009B13CC" w:rsidP="00B55F08">
            <w:pPr>
              <w:spacing w:line="240" w:lineRule="auto"/>
              <w:jc w:val="center"/>
              <w:rPr>
                <w:rFonts w:ascii="Times New Roman" w:eastAsia="Times New Roman" w:hAnsi="Times New Roman" w:cs="Times New Roman"/>
                <w:sz w:val="20"/>
                <w:szCs w:val="20"/>
                <w:lang w:val="en-GB" w:eastAsia="en-GB"/>
              </w:rPr>
            </w:pPr>
          </w:p>
        </w:tc>
        <w:tc>
          <w:tcPr>
            <w:tcW w:w="499" w:type="pct"/>
            <w:shd w:val="clear" w:color="auto" w:fill="auto"/>
            <w:noWrap/>
            <w:vAlign w:val="bottom"/>
            <w:hideMark/>
          </w:tcPr>
          <w:p w14:paraId="14AFBC43" w14:textId="20B17FCD" w:rsidR="009B13CC" w:rsidRPr="0065385B" w:rsidRDefault="009B13CC" w:rsidP="00B55F08">
            <w:pPr>
              <w:spacing w:line="240" w:lineRule="auto"/>
              <w:jc w:val="center"/>
              <w:rPr>
                <w:rFonts w:ascii="Calibri" w:eastAsia="Times New Roman" w:hAnsi="Calibri" w:cs="Times New Roman"/>
                <w:color w:val="000000"/>
                <w:lang w:val="en-GB" w:eastAsia="en-GB"/>
              </w:rPr>
            </w:pPr>
          </w:p>
        </w:tc>
        <w:tc>
          <w:tcPr>
            <w:tcW w:w="514" w:type="pct"/>
            <w:shd w:val="clear" w:color="auto" w:fill="auto"/>
            <w:noWrap/>
            <w:vAlign w:val="bottom"/>
            <w:hideMark/>
          </w:tcPr>
          <w:p w14:paraId="34D622D8" w14:textId="548097B7" w:rsidR="009B13CC" w:rsidRPr="0065385B" w:rsidRDefault="009B13CC" w:rsidP="00B55F08">
            <w:pPr>
              <w:spacing w:line="240" w:lineRule="auto"/>
              <w:jc w:val="center"/>
              <w:rPr>
                <w:rFonts w:ascii="Calibri" w:eastAsia="Times New Roman" w:hAnsi="Calibri" w:cs="Times New Roman"/>
                <w:color w:val="000000"/>
                <w:lang w:val="en-GB" w:eastAsia="en-GB"/>
              </w:rPr>
            </w:pPr>
          </w:p>
        </w:tc>
        <w:tc>
          <w:tcPr>
            <w:tcW w:w="514" w:type="pct"/>
            <w:shd w:val="clear" w:color="auto" w:fill="auto"/>
            <w:noWrap/>
            <w:vAlign w:val="bottom"/>
            <w:hideMark/>
          </w:tcPr>
          <w:p w14:paraId="16037D68" w14:textId="644922D1" w:rsidR="009B13CC" w:rsidRPr="0065385B" w:rsidRDefault="009B13CC" w:rsidP="00B55F08">
            <w:pPr>
              <w:spacing w:line="240" w:lineRule="auto"/>
              <w:jc w:val="center"/>
              <w:rPr>
                <w:rFonts w:ascii="Calibri" w:eastAsia="Times New Roman" w:hAnsi="Calibri" w:cs="Times New Roman"/>
                <w:color w:val="000000"/>
                <w:lang w:val="en-GB" w:eastAsia="en-GB"/>
              </w:rPr>
            </w:pPr>
          </w:p>
        </w:tc>
        <w:tc>
          <w:tcPr>
            <w:tcW w:w="514" w:type="pct"/>
            <w:shd w:val="clear" w:color="auto" w:fill="auto"/>
            <w:noWrap/>
            <w:vAlign w:val="bottom"/>
            <w:hideMark/>
          </w:tcPr>
          <w:p w14:paraId="1EEEB675" w14:textId="64C995DF" w:rsidR="009B13CC" w:rsidRPr="0065385B" w:rsidRDefault="009B13CC" w:rsidP="00B55F08">
            <w:pPr>
              <w:spacing w:line="240" w:lineRule="auto"/>
              <w:jc w:val="center"/>
              <w:rPr>
                <w:rFonts w:ascii="Calibri" w:eastAsia="Times New Roman" w:hAnsi="Calibri" w:cs="Times New Roman"/>
                <w:color w:val="000000"/>
                <w:lang w:val="en-GB" w:eastAsia="en-GB"/>
              </w:rPr>
            </w:pPr>
          </w:p>
        </w:tc>
        <w:tc>
          <w:tcPr>
            <w:tcW w:w="512" w:type="pct"/>
            <w:shd w:val="clear" w:color="auto" w:fill="auto"/>
            <w:noWrap/>
            <w:vAlign w:val="bottom"/>
            <w:hideMark/>
          </w:tcPr>
          <w:p w14:paraId="46DA5868" w14:textId="24878612" w:rsidR="009B13CC" w:rsidRPr="0065385B" w:rsidRDefault="009B13CC" w:rsidP="00B55F08">
            <w:pPr>
              <w:spacing w:line="240" w:lineRule="auto"/>
              <w:jc w:val="center"/>
              <w:rPr>
                <w:rFonts w:ascii="Calibri" w:eastAsia="Times New Roman" w:hAnsi="Calibri" w:cs="Times New Roman"/>
                <w:color w:val="000000"/>
                <w:lang w:val="en-GB" w:eastAsia="en-GB"/>
              </w:rPr>
            </w:pPr>
          </w:p>
        </w:tc>
      </w:tr>
      <w:tr w:rsidR="009B13CC" w:rsidRPr="0065385B" w14:paraId="2C5A6B50" w14:textId="77777777" w:rsidTr="00B55F08">
        <w:trPr>
          <w:trHeight w:val="300"/>
        </w:trPr>
        <w:tc>
          <w:tcPr>
            <w:tcW w:w="751" w:type="pct"/>
            <w:shd w:val="clear" w:color="auto" w:fill="auto"/>
            <w:noWrap/>
            <w:vAlign w:val="bottom"/>
            <w:hideMark/>
          </w:tcPr>
          <w:p w14:paraId="2931D23F" w14:textId="77777777" w:rsidR="009B13CC" w:rsidRPr="0065385B" w:rsidRDefault="009B13CC" w:rsidP="0065385B">
            <w:pPr>
              <w:spacing w:line="240" w:lineRule="auto"/>
              <w:jc w:val="left"/>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SUV</w:t>
            </w:r>
          </w:p>
        </w:tc>
        <w:tc>
          <w:tcPr>
            <w:tcW w:w="975" w:type="pct"/>
            <w:shd w:val="clear" w:color="auto" w:fill="auto"/>
            <w:noWrap/>
            <w:vAlign w:val="center"/>
            <w:hideMark/>
          </w:tcPr>
          <w:p w14:paraId="775B813E" w14:textId="7E2F3641"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Van / LCV</w:t>
            </w:r>
          </w:p>
        </w:tc>
        <w:tc>
          <w:tcPr>
            <w:tcW w:w="721" w:type="pct"/>
            <w:shd w:val="clear" w:color="auto" w:fill="auto"/>
            <w:noWrap/>
            <w:vAlign w:val="center"/>
            <w:hideMark/>
          </w:tcPr>
          <w:p w14:paraId="0C7A16DF"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Petrol ICE</w:t>
            </w:r>
          </w:p>
        </w:tc>
        <w:tc>
          <w:tcPr>
            <w:tcW w:w="499" w:type="pct"/>
            <w:shd w:val="clear" w:color="auto" w:fill="auto"/>
            <w:noWrap/>
            <w:vAlign w:val="bottom"/>
            <w:hideMark/>
          </w:tcPr>
          <w:p w14:paraId="48CC7BA0"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2.85</w:t>
            </w:r>
          </w:p>
        </w:tc>
        <w:tc>
          <w:tcPr>
            <w:tcW w:w="514" w:type="pct"/>
            <w:shd w:val="clear" w:color="auto" w:fill="auto"/>
            <w:noWrap/>
            <w:vAlign w:val="bottom"/>
            <w:hideMark/>
          </w:tcPr>
          <w:p w14:paraId="67AF8F53"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2.33</w:t>
            </w:r>
          </w:p>
        </w:tc>
        <w:tc>
          <w:tcPr>
            <w:tcW w:w="514" w:type="pct"/>
            <w:shd w:val="clear" w:color="auto" w:fill="auto"/>
            <w:noWrap/>
            <w:vAlign w:val="bottom"/>
            <w:hideMark/>
          </w:tcPr>
          <w:p w14:paraId="551A5A10"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2.06</w:t>
            </w:r>
          </w:p>
        </w:tc>
        <w:tc>
          <w:tcPr>
            <w:tcW w:w="514" w:type="pct"/>
            <w:shd w:val="clear" w:color="auto" w:fill="auto"/>
            <w:noWrap/>
            <w:vAlign w:val="bottom"/>
            <w:hideMark/>
          </w:tcPr>
          <w:p w14:paraId="6EFDFBC4"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1.83</w:t>
            </w:r>
          </w:p>
        </w:tc>
        <w:tc>
          <w:tcPr>
            <w:tcW w:w="512" w:type="pct"/>
            <w:shd w:val="clear" w:color="auto" w:fill="auto"/>
            <w:noWrap/>
            <w:vAlign w:val="bottom"/>
            <w:hideMark/>
          </w:tcPr>
          <w:p w14:paraId="20B073E2"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1.67</w:t>
            </w:r>
          </w:p>
        </w:tc>
      </w:tr>
      <w:tr w:rsidR="009B13CC" w:rsidRPr="0065385B" w14:paraId="1E0439D6" w14:textId="77777777" w:rsidTr="00B55F08">
        <w:trPr>
          <w:trHeight w:val="300"/>
        </w:trPr>
        <w:tc>
          <w:tcPr>
            <w:tcW w:w="751" w:type="pct"/>
            <w:shd w:val="clear" w:color="auto" w:fill="auto"/>
            <w:noWrap/>
            <w:vAlign w:val="bottom"/>
            <w:hideMark/>
          </w:tcPr>
          <w:p w14:paraId="23D3971C" w14:textId="77777777" w:rsidR="009B13CC" w:rsidRPr="0065385B" w:rsidRDefault="009B13CC" w:rsidP="0065385B">
            <w:pPr>
              <w:spacing w:line="240" w:lineRule="auto"/>
              <w:jc w:val="left"/>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SUV</w:t>
            </w:r>
          </w:p>
        </w:tc>
        <w:tc>
          <w:tcPr>
            <w:tcW w:w="975" w:type="pct"/>
            <w:shd w:val="clear" w:color="auto" w:fill="auto"/>
            <w:noWrap/>
            <w:vAlign w:val="center"/>
            <w:hideMark/>
          </w:tcPr>
          <w:p w14:paraId="0758C5BF" w14:textId="74415405"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Van / LCV</w:t>
            </w:r>
          </w:p>
        </w:tc>
        <w:tc>
          <w:tcPr>
            <w:tcW w:w="721" w:type="pct"/>
            <w:shd w:val="clear" w:color="auto" w:fill="auto"/>
            <w:noWrap/>
            <w:vAlign w:val="center"/>
            <w:hideMark/>
          </w:tcPr>
          <w:p w14:paraId="73A6E92E"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Diesel ICE</w:t>
            </w:r>
          </w:p>
        </w:tc>
        <w:tc>
          <w:tcPr>
            <w:tcW w:w="499" w:type="pct"/>
            <w:shd w:val="clear" w:color="auto" w:fill="auto"/>
            <w:noWrap/>
            <w:vAlign w:val="bottom"/>
            <w:hideMark/>
          </w:tcPr>
          <w:p w14:paraId="31F00637"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2.90</w:t>
            </w:r>
          </w:p>
        </w:tc>
        <w:tc>
          <w:tcPr>
            <w:tcW w:w="514" w:type="pct"/>
            <w:shd w:val="clear" w:color="auto" w:fill="auto"/>
            <w:noWrap/>
            <w:vAlign w:val="bottom"/>
            <w:hideMark/>
          </w:tcPr>
          <w:p w14:paraId="602B3243"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2.49</w:t>
            </w:r>
          </w:p>
        </w:tc>
        <w:tc>
          <w:tcPr>
            <w:tcW w:w="514" w:type="pct"/>
            <w:shd w:val="clear" w:color="auto" w:fill="auto"/>
            <w:noWrap/>
            <w:vAlign w:val="bottom"/>
            <w:hideMark/>
          </w:tcPr>
          <w:p w14:paraId="74341CB6"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2.20</w:t>
            </w:r>
          </w:p>
        </w:tc>
        <w:tc>
          <w:tcPr>
            <w:tcW w:w="514" w:type="pct"/>
            <w:shd w:val="clear" w:color="auto" w:fill="auto"/>
            <w:noWrap/>
            <w:vAlign w:val="bottom"/>
            <w:hideMark/>
          </w:tcPr>
          <w:p w14:paraId="0E3E734C"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1.96</w:t>
            </w:r>
          </w:p>
        </w:tc>
        <w:tc>
          <w:tcPr>
            <w:tcW w:w="512" w:type="pct"/>
            <w:shd w:val="clear" w:color="auto" w:fill="auto"/>
            <w:noWrap/>
            <w:vAlign w:val="bottom"/>
            <w:hideMark/>
          </w:tcPr>
          <w:p w14:paraId="0CD9E3C8"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1.80</w:t>
            </w:r>
          </w:p>
        </w:tc>
      </w:tr>
      <w:tr w:rsidR="009B13CC" w:rsidRPr="0065385B" w14:paraId="113937B1" w14:textId="77777777" w:rsidTr="00B55F08">
        <w:trPr>
          <w:trHeight w:val="300"/>
        </w:trPr>
        <w:tc>
          <w:tcPr>
            <w:tcW w:w="751" w:type="pct"/>
            <w:shd w:val="clear" w:color="auto" w:fill="auto"/>
            <w:noWrap/>
            <w:vAlign w:val="bottom"/>
            <w:hideMark/>
          </w:tcPr>
          <w:p w14:paraId="232B99D7" w14:textId="77777777" w:rsidR="009B13CC" w:rsidRPr="0065385B" w:rsidRDefault="009B13CC" w:rsidP="0065385B">
            <w:pPr>
              <w:spacing w:line="240" w:lineRule="auto"/>
              <w:jc w:val="left"/>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SUV</w:t>
            </w:r>
          </w:p>
        </w:tc>
        <w:tc>
          <w:tcPr>
            <w:tcW w:w="975" w:type="pct"/>
            <w:shd w:val="clear" w:color="auto" w:fill="auto"/>
            <w:noWrap/>
            <w:vAlign w:val="center"/>
            <w:hideMark/>
          </w:tcPr>
          <w:p w14:paraId="5AB99170" w14:textId="09414020"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Van / LCV</w:t>
            </w:r>
          </w:p>
        </w:tc>
        <w:tc>
          <w:tcPr>
            <w:tcW w:w="721" w:type="pct"/>
            <w:shd w:val="clear" w:color="auto" w:fill="auto"/>
            <w:noWrap/>
            <w:vAlign w:val="center"/>
            <w:hideMark/>
          </w:tcPr>
          <w:p w14:paraId="1C0D68B4"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BEV</w:t>
            </w:r>
          </w:p>
        </w:tc>
        <w:tc>
          <w:tcPr>
            <w:tcW w:w="499" w:type="pct"/>
            <w:shd w:val="clear" w:color="auto" w:fill="auto"/>
            <w:noWrap/>
            <w:vAlign w:val="bottom"/>
            <w:hideMark/>
          </w:tcPr>
          <w:p w14:paraId="37F5E65D"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0.71</w:t>
            </w:r>
          </w:p>
        </w:tc>
        <w:tc>
          <w:tcPr>
            <w:tcW w:w="514" w:type="pct"/>
            <w:shd w:val="clear" w:color="auto" w:fill="auto"/>
            <w:noWrap/>
            <w:vAlign w:val="bottom"/>
            <w:hideMark/>
          </w:tcPr>
          <w:p w14:paraId="6F9342CB"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0.66</w:t>
            </w:r>
          </w:p>
        </w:tc>
        <w:tc>
          <w:tcPr>
            <w:tcW w:w="514" w:type="pct"/>
            <w:shd w:val="clear" w:color="auto" w:fill="auto"/>
            <w:noWrap/>
            <w:vAlign w:val="bottom"/>
            <w:hideMark/>
          </w:tcPr>
          <w:p w14:paraId="7F764ABF"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0.62</w:t>
            </w:r>
          </w:p>
        </w:tc>
        <w:tc>
          <w:tcPr>
            <w:tcW w:w="514" w:type="pct"/>
            <w:shd w:val="clear" w:color="auto" w:fill="auto"/>
            <w:noWrap/>
            <w:vAlign w:val="bottom"/>
            <w:hideMark/>
          </w:tcPr>
          <w:p w14:paraId="781E7BE4"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0.59</w:t>
            </w:r>
          </w:p>
        </w:tc>
        <w:tc>
          <w:tcPr>
            <w:tcW w:w="512" w:type="pct"/>
            <w:shd w:val="clear" w:color="auto" w:fill="auto"/>
            <w:noWrap/>
            <w:vAlign w:val="bottom"/>
            <w:hideMark/>
          </w:tcPr>
          <w:p w14:paraId="4483D96E"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0.56</w:t>
            </w:r>
          </w:p>
        </w:tc>
      </w:tr>
      <w:tr w:rsidR="009B13CC" w:rsidRPr="0065385B" w14:paraId="263AC871" w14:textId="77777777" w:rsidTr="00B55F08">
        <w:trPr>
          <w:trHeight w:val="300"/>
        </w:trPr>
        <w:tc>
          <w:tcPr>
            <w:tcW w:w="751" w:type="pct"/>
            <w:shd w:val="clear" w:color="auto" w:fill="auto"/>
            <w:noWrap/>
            <w:vAlign w:val="bottom"/>
            <w:hideMark/>
          </w:tcPr>
          <w:p w14:paraId="5B1A35E6" w14:textId="77777777" w:rsidR="009B13CC" w:rsidRPr="0065385B" w:rsidRDefault="009B13CC" w:rsidP="0065385B">
            <w:pPr>
              <w:spacing w:line="240" w:lineRule="auto"/>
              <w:jc w:val="left"/>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SUV</w:t>
            </w:r>
          </w:p>
        </w:tc>
        <w:tc>
          <w:tcPr>
            <w:tcW w:w="975" w:type="pct"/>
            <w:shd w:val="clear" w:color="auto" w:fill="auto"/>
            <w:noWrap/>
            <w:vAlign w:val="center"/>
            <w:hideMark/>
          </w:tcPr>
          <w:p w14:paraId="1792A607" w14:textId="2745CC4A"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Van / LCV</w:t>
            </w:r>
          </w:p>
        </w:tc>
        <w:tc>
          <w:tcPr>
            <w:tcW w:w="721" w:type="pct"/>
            <w:shd w:val="clear" w:color="auto" w:fill="auto"/>
            <w:noWrap/>
            <w:vAlign w:val="center"/>
            <w:hideMark/>
          </w:tcPr>
          <w:p w14:paraId="6FF81C7A"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H2FC</w:t>
            </w:r>
          </w:p>
        </w:tc>
        <w:tc>
          <w:tcPr>
            <w:tcW w:w="499" w:type="pct"/>
            <w:shd w:val="clear" w:color="auto" w:fill="auto"/>
            <w:noWrap/>
            <w:vAlign w:val="bottom"/>
            <w:hideMark/>
          </w:tcPr>
          <w:p w14:paraId="7AE1FBEC"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1.40</w:t>
            </w:r>
          </w:p>
        </w:tc>
        <w:tc>
          <w:tcPr>
            <w:tcW w:w="514" w:type="pct"/>
            <w:shd w:val="clear" w:color="auto" w:fill="auto"/>
            <w:noWrap/>
            <w:vAlign w:val="bottom"/>
            <w:hideMark/>
          </w:tcPr>
          <w:p w14:paraId="4A8A824C"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1.25</w:t>
            </w:r>
          </w:p>
        </w:tc>
        <w:tc>
          <w:tcPr>
            <w:tcW w:w="514" w:type="pct"/>
            <w:shd w:val="clear" w:color="auto" w:fill="auto"/>
            <w:noWrap/>
            <w:vAlign w:val="bottom"/>
            <w:hideMark/>
          </w:tcPr>
          <w:p w14:paraId="3EB5774D"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1.14</w:t>
            </w:r>
          </w:p>
        </w:tc>
        <w:tc>
          <w:tcPr>
            <w:tcW w:w="514" w:type="pct"/>
            <w:shd w:val="clear" w:color="auto" w:fill="auto"/>
            <w:noWrap/>
            <w:vAlign w:val="bottom"/>
            <w:hideMark/>
          </w:tcPr>
          <w:p w14:paraId="52AE88B5"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1.05</w:t>
            </w:r>
          </w:p>
        </w:tc>
        <w:tc>
          <w:tcPr>
            <w:tcW w:w="512" w:type="pct"/>
            <w:shd w:val="clear" w:color="auto" w:fill="auto"/>
            <w:noWrap/>
            <w:vAlign w:val="bottom"/>
            <w:hideMark/>
          </w:tcPr>
          <w:p w14:paraId="0CBF6964"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0.97</w:t>
            </w:r>
          </w:p>
        </w:tc>
      </w:tr>
      <w:tr w:rsidR="009B13CC" w:rsidRPr="0065385B" w14:paraId="722021AD" w14:textId="77777777" w:rsidTr="00B55F08">
        <w:trPr>
          <w:trHeight w:val="300"/>
        </w:trPr>
        <w:tc>
          <w:tcPr>
            <w:tcW w:w="751" w:type="pct"/>
            <w:shd w:val="clear" w:color="auto" w:fill="auto"/>
            <w:noWrap/>
            <w:vAlign w:val="bottom"/>
            <w:hideMark/>
          </w:tcPr>
          <w:p w14:paraId="382869D9" w14:textId="77777777" w:rsidR="009B13CC" w:rsidRPr="0065385B" w:rsidRDefault="009B13CC" w:rsidP="0065385B">
            <w:pPr>
              <w:spacing w:line="240" w:lineRule="auto"/>
              <w:jc w:val="left"/>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SUV</w:t>
            </w:r>
          </w:p>
        </w:tc>
        <w:tc>
          <w:tcPr>
            <w:tcW w:w="975" w:type="pct"/>
            <w:shd w:val="clear" w:color="auto" w:fill="auto"/>
            <w:noWrap/>
            <w:vAlign w:val="center"/>
            <w:hideMark/>
          </w:tcPr>
          <w:p w14:paraId="017178A9" w14:textId="3BBB035B"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Van / LCV</w:t>
            </w:r>
          </w:p>
        </w:tc>
        <w:tc>
          <w:tcPr>
            <w:tcW w:w="721" w:type="pct"/>
            <w:shd w:val="clear" w:color="auto" w:fill="auto"/>
            <w:noWrap/>
            <w:vAlign w:val="center"/>
            <w:hideMark/>
          </w:tcPr>
          <w:p w14:paraId="792EA22A"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NG ICE</w:t>
            </w:r>
          </w:p>
        </w:tc>
        <w:tc>
          <w:tcPr>
            <w:tcW w:w="499" w:type="pct"/>
            <w:shd w:val="clear" w:color="auto" w:fill="auto"/>
            <w:noWrap/>
            <w:vAlign w:val="bottom"/>
            <w:hideMark/>
          </w:tcPr>
          <w:p w14:paraId="7162ED8F"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3.34</w:t>
            </w:r>
          </w:p>
        </w:tc>
        <w:tc>
          <w:tcPr>
            <w:tcW w:w="514" w:type="pct"/>
            <w:shd w:val="clear" w:color="auto" w:fill="auto"/>
            <w:noWrap/>
            <w:vAlign w:val="bottom"/>
            <w:hideMark/>
          </w:tcPr>
          <w:p w14:paraId="7B407AA3"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2.73</w:t>
            </w:r>
          </w:p>
        </w:tc>
        <w:tc>
          <w:tcPr>
            <w:tcW w:w="514" w:type="pct"/>
            <w:shd w:val="clear" w:color="auto" w:fill="auto"/>
            <w:noWrap/>
            <w:vAlign w:val="bottom"/>
            <w:hideMark/>
          </w:tcPr>
          <w:p w14:paraId="73ADAA6F"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2.42</w:t>
            </w:r>
          </w:p>
        </w:tc>
        <w:tc>
          <w:tcPr>
            <w:tcW w:w="514" w:type="pct"/>
            <w:shd w:val="clear" w:color="auto" w:fill="auto"/>
            <w:noWrap/>
            <w:vAlign w:val="bottom"/>
            <w:hideMark/>
          </w:tcPr>
          <w:p w14:paraId="687061D4"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2.15</w:t>
            </w:r>
          </w:p>
        </w:tc>
        <w:tc>
          <w:tcPr>
            <w:tcW w:w="512" w:type="pct"/>
            <w:shd w:val="clear" w:color="auto" w:fill="auto"/>
            <w:noWrap/>
            <w:vAlign w:val="bottom"/>
            <w:hideMark/>
          </w:tcPr>
          <w:p w14:paraId="3A65E572"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1.96</w:t>
            </w:r>
          </w:p>
        </w:tc>
      </w:tr>
      <w:tr w:rsidR="009B13CC" w:rsidRPr="0065385B" w14:paraId="51749737" w14:textId="77777777" w:rsidTr="00B55F08">
        <w:trPr>
          <w:trHeight w:val="300"/>
        </w:trPr>
        <w:tc>
          <w:tcPr>
            <w:tcW w:w="751" w:type="pct"/>
            <w:shd w:val="clear" w:color="auto" w:fill="auto"/>
            <w:noWrap/>
            <w:vAlign w:val="bottom"/>
            <w:hideMark/>
          </w:tcPr>
          <w:p w14:paraId="7846D8F6" w14:textId="77777777" w:rsidR="009B13CC" w:rsidRPr="0065385B" w:rsidRDefault="009B13CC" w:rsidP="0065385B">
            <w:pPr>
              <w:spacing w:line="240" w:lineRule="auto"/>
              <w:jc w:val="left"/>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lastRenderedPageBreak/>
              <w:t>BUS</w:t>
            </w:r>
          </w:p>
        </w:tc>
        <w:tc>
          <w:tcPr>
            <w:tcW w:w="975" w:type="pct"/>
            <w:shd w:val="clear" w:color="auto" w:fill="auto"/>
            <w:noWrap/>
            <w:vAlign w:val="center"/>
            <w:hideMark/>
          </w:tcPr>
          <w:p w14:paraId="50FE5F02"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Bus</w:t>
            </w:r>
          </w:p>
        </w:tc>
        <w:tc>
          <w:tcPr>
            <w:tcW w:w="721" w:type="pct"/>
            <w:shd w:val="clear" w:color="auto" w:fill="auto"/>
            <w:noWrap/>
            <w:vAlign w:val="center"/>
            <w:hideMark/>
          </w:tcPr>
          <w:p w14:paraId="498FC37E"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Diesel ICE</w:t>
            </w:r>
          </w:p>
        </w:tc>
        <w:tc>
          <w:tcPr>
            <w:tcW w:w="499" w:type="pct"/>
            <w:shd w:val="clear" w:color="auto" w:fill="auto"/>
            <w:noWrap/>
            <w:vAlign w:val="bottom"/>
            <w:hideMark/>
          </w:tcPr>
          <w:p w14:paraId="586E56AA"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13.99</w:t>
            </w:r>
          </w:p>
        </w:tc>
        <w:tc>
          <w:tcPr>
            <w:tcW w:w="514" w:type="pct"/>
            <w:shd w:val="clear" w:color="auto" w:fill="auto"/>
            <w:noWrap/>
            <w:vAlign w:val="bottom"/>
            <w:hideMark/>
          </w:tcPr>
          <w:p w14:paraId="1BFF94F9"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13.19</w:t>
            </w:r>
          </w:p>
        </w:tc>
        <w:tc>
          <w:tcPr>
            <w:tcW w:w="514" w:type="pct"/>
            <w:shd w:val="clear" w:color="auto" w:fill="auto"/>
            <w:noWrap/>
            <w:vAlign w:val="bottom"/>
            <w:hideMark/>
          </w:tcPr>
          <w:p w14:paraId="3702C66F"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11.73</w:t>
            </w:r>
          </w:p>
        </w:tc>
        <w:tc>
          <w:tcPr>
            <w:tcW w:w="514" w:type="pct"/>
            <w:shd w:val="clear" w:color="auto" w:fill="auto"/>
            <w:noWrap/>
            <w:vAlign w:val="bottom"/>
            <w:hideMark/>
          </w:tcPr>
          <w:p w14:paraId="00837016"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11.22</w:t>
            </w:r>
          </w:p>
        </w:tc>
        <w:tc>
          <w:tcPr>
            <w:tcW w:w="512" w:type="pct"/>
            <w:shd w:val="clear" w:color="auto" w:fill="auto"/>
            <w:noWrap/>
            <w:vAlign w:val="bottom"/>
            <w:hideMark/>
          </w:tcPr>
          <w:p w14:paraId="4D6FB4B6"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10.79</w:t>
            </w:r>
          </w:p>
        </w:tc>
      </w:tr>
      <w:tr w:rsidR="009B13CC" w:rsidRPr="0065385B" w14:paraId="70C73481" w14:textId="77777777" w:rsidTr="00B55F08">
        <w:trPr>
          <w:trHeight w:val="300"/>
        </w:trPr>
        <w:tc>
          <w:tcPr>
            <w:tcW w:w="751" w:type="pct"/>
            <w:shd w:val="clear" w:color="auto" w:fill="auto"/>
            <w:noWrap/>
            <w:vAlign w:val="bottom"/>
            <w:hideMark/>
          </w:tcPr>
          <w:p w14:paraId="00D9E9E8" w14:textId="77777777" w:rsidR="009B13CC" w:rsidRPr="0065385B" w:rsidRDefault="009B13CC" w:rsidP="0065385B">
            <w:pPr>
              <w:spacing w:line="240" w:lineRule="auto"/>
              <w:jc w:val="left"/>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BUS</w:t>
            </w:r>
          </w:p>
        </w:tc>
        <w:tc>
          <w:tcPr>
            <w:tcW w:w="975" w:type="pct"/>
            <w:shd w:val="clear" w:color="auto" w:fill="auto"/>
            <w:noWrap/>
            <w:vAlign w:val="center"/>
            <w:hideMark/>
          </w:tcPr>
          <w:p w14:paraId="42EF235A"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Bus</w:t>
            </w:r>
          </w:p>
        </w:tc>
        <w:tc>
          <w:tcPr>
            <w:tcW w:w="721" w:type="pct"/>
            <w:shd w:val="clear" w:color="auto" w:fill="auto"/>
            <w:noWrap/>
            <w:vAlign w:val="center"/>
            <w:hideMark/>
          </w:tcPr>
          <w:p w14:paraId="6B2C04C4"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BEV</w:t>
            </w:r>
          </w:p>
        </w:tc>
        <w:tc>
          <w:tcPr>
            <w:tcW w:w="499" w:type="pct"/>
            <w:shd w:val="clear" w:color="auto" w:fill="auto"/>
            <w:noWrap/>
            <w:vAlign w:val="bottom"/>
            <w:hideMark/>
          </w:tcPr>
          <w:p w14:paraId="7BDEB2C7"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4.30</w:t>
            </w:r>
          </w:p>
        </w:tc>
        <w:tc>
          <w:tcPr>
            <w:tcW w:w="514" w:type="pct"/>
            <w:shd w:val="clear" w:color="auto" w:fill="auto"/>
            <w:noWrap/>
            <w:vAlign w:val="bottom"/>
            <w:hideMark/>
          </w:tcPr>
          <w:p w14:paraId="297D85DD"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4.15</w:t>
            </w:r>
          </w:p>
        </w:tc>
        <w:tc>
          <w:tcPr>
            <w:tcW w:w="514" w:type="pct"/>
            <w:shd w:val="clear" w:color="auto" w:fill="auto"/>
            <w:noWrap/>
            <w:vAlign w:val="bottom"/>
            <w:hideMark/>
          </w:tcPr>
          <w:p w14:paraId="4F8535A4"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3.94</w:t>
            </w:r>
          </w:p>
        </w:tc>
        <w:tc>
          <w:tcPr>
            <w:tcW w:w="514" w:type="pct"/>
            <w:shd w:val="clear" w:color="auto" w:fill="auto"/>
            <w:noWrap/>
            <w:vAlign w:val="bottom"/>
            <w:hideMark/>
          </w:tcPr>
          <w:p w14:paraId="4467C3EC"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3.76</w:t>
            </w:r>
          </w:p>
        </w:tc>
        <w:tc>
          <w:tcPr>
            <w:tcW w:w="512" w:type="pct"/>
            <w:shd w:val="clear" w:color="auto" w:fill="auto"/>
            <w:noWrap/>
            <w:vAlign w:val="bottom"/>
            <w:hideMark/>
          </w:tcPr>
          <w:p w14:paraId="5BD40B6D"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3.57</w:t>
            </w:r>
          </w:p>
        </w:tc>
      </w:tr>
      <w:tr w:rsidR="009B13CC" w:rsidRPr="0065385B" w14:paraId="3109026D" w14:textId="77777777" w:rsidTr="00B55F08">
        <w:trPr>
          <w:trHeight w:val="300"/>
        </w:trPr>
        <w:tc>
          <w:tcPr>
            <w:tcW w:w="751" w:type="pct"/>
            <w:shd w:val="clear" w:color="auto" w:fill="auto"/>
            <w:noWrap/>
            <w:vAlign w:val="bottom"/>
            <w:hideMark/>
          </w:tcPr>
          <w:p w14:paraId="253625E3" w14:textId="77777777" w:rsidR="009B13CC" w:rsidRPr="0065385B" w:rsidRDefault="009B13CC" w:rsidP="0065385B">
            <w:pPr>
              <w:spacing w:line="240" w:lineRule="auto"/>
              <w:jc w:val="left"/>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BUS</w:t>
            </w:r>
          </w:p>
        </w:tc>
        <w:tc>
          <w:tcPr>
            <w:tcW w:w="975" w:type="pct"/>
            <w:shd w:val="clear" w:color="auto" w:fill="auto"/>
            <w:noWrap/>
            <w:vAlign w:val="center"/>
            <w:hideMark/>
          </w:tcPr>
          <w:p w14:paraId="29583408"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Bus</w:t>
            </w:r>
          </w:p>
        </w:tc>
        <w:tc>
          <w:tcPr>
            <w:tcW w:w="721" w:type="pct"/>
            <w:shd w:val="clear" w:color="auto" w:fill="auto"/>
            <w:noWrap/>
            <w:vAlign w:val="center"/>
            <w:hideMark/>
          </w:tcPr>
          <w:p w14:paraId="37D0E415"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H2FC</w:t>
            </w:r>
          </w:p>
        </w:tc>
        <w:tc>
          <w:tcPr>
            <w:tcW w:w="499" w:type="pct"/>
            <w:shd w:val="clear" w:color="auto" w:fill="auto"/>
            <w:noWrap/>
            <w:vAlign w:val="bottom"/>
            <w:hideMark/>
          </w:tcPr>
          <w:p w14:paraId="18477816"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6.63</w:t>
            </w:r>
          </w:p>
        </w:tc>
        <w:tc>
          <w:tcPr>
            <w:tcW w:w="514" w:type="pct"/>
            <w:shd w:val="clear" w:color="auto" w:fill="auto"/>
            <w:noWrap/>
            <w:vAlign w:val="bottom"/>
            <w:hideMark/>
          </w:tcPr>
          <w:p w14:paraId="08D69081"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6.20</w:t>
            </w:r>
          </w:p>
        </w:tc>
        <w:tc>
          <w:tcPr>
            <w:tcW w:w="514" w:type="pct"/>
            <w:shd w:val="clear" w:color="auto" w:fill="auto"/>
            <w:noWrap/>
            <w:vAlign w:val="bottom"/>
            <w:hideMark/>
          </w:tcPr>
          <w:p w14:paraId="2A72544B"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5.69</w:t>
            </w:r>
          </w:p>
        </w:tc>
        <w:tc>
          <w:tcPr>
            <w:tcW w:w="514" w:type="pct"/>
            <w:shd w:val="clear" w:color="auto" w:fill="auto"/>
            <w:noWrap/>
            <w:vAlign w:val="bottom"/>
            <w:hideMark/>
          </w:tcPr>
          <w:p w14:paraId="7F189A42"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5.27</w:t>
            </w:r>
          </w:p>
        </w:tc>
        <w:tc>
          <w:tcPr>
            <w:tcW w:w="512" w:type="pct"/>
            <w:shd w:val="clear" w:color="auto" w:fill="auto"/>
            <w:noWrap/>
            <w:vAlign w:val="bottom"/>
            <w:hideMark/>
          </w:tcPr>
          <w:p w14:paraId="6DE2CE16"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4.87</w:t>
            </w:r>
          </w:p>
        </w:tc>
      </w:tr>
      <w:tr w:rsidR="009B13CC" w:rsidRPr="0065385B" w14:paraId="361ABE58" w14:textId="77777777" w:rsidTr="00B55F08">
        <w:trPr>
          <w:trHeight w:val="300"/>
        </w:trPr>
        <w:tc>
          <w:tcPr>
            <w:tcW w:w="751" w:type="pct"/>
            <w:shd w:val="clear" w:color="auto" w:fill="auto"/>
            <w:noWrap/>
            <w:vAlign w:val="bottom"/>
            <w:hideMark/>
          </w:tcPr>
          <w:p w14:paraId="41AEE0BF" w14:textId="77777777" w:rsidR="009B13CC" w:rsidRPr="0065385B" w:rsidRDefault="009B13CC" w:rsidP="0065385B">
            <w:pPr>
              <w:spacing w:line="240" w:lineRule="auto"/>
              <w:jc w:val="left"/>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BUS</w:t>
            </w:r>
          </w:p>
        </w:tc>
        <w:tc>
          <w:tcPr>
            <w:tcW w:w="975" w:type="pct"/>
            <w:shd w:val="clear" w:color="auto" w:fill="auto"/>
            <w:noWrap/>
            <w:vAlign w:val="center"/>
            <w:hideMark/>
          </w:tcPr>
          <w:p w14:paraId="6CF0CE5C"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Bus</w:t>
            </w:r>
          </w:p>
        </w:tc>
        <w:tc>
          <w:tcPr>
            <w:tcW w:w="721" w:type="pct"/>
            <w:shd w:val="clear" w:color="auto" w:fill="auto"/>
            <w:noWrap/>
            <w:vAlign w:val="center"/>
            <w:hideMark/>
          </w:tcPr>
          <w:p w14:paraId="6D298A7E"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NG ICE</w:t>
            </w:r>
          </w:p>
        </w:tc>
        <w:tc>
          <w:tcPr>
            <w:tcW w:w="499" w:type="pct"/>
            <w:shd w:val="clear" w:color="auto" w:fill="auto"/>
            <w:noWrap/>
            <w:vAlign w:val="bottom"/>
            <w:hideMark/>
          </w:tcPr>
          <w:p w14:paraId="4ABCB50C"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16.09</w:t>
            </w:r>
          </w:p>
        </w:tc>
        <w:tc>
          <w:tcPr>
            <w:tcW w:w="514" w:type="pct"/>
            <w:shd w:val="clear" w:color="auto" w:fill="auto"/>
            <w:noWrap/>
            <w:vAlign w:val="bottom"/>
            <w:hideMark/>
          </w:tcPr>
          <w:p w14:paraId="447A5A9C"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15.17</w:t>
            </w:r>
          </w:p>
        </w:tc>
        <w:tc>
          <w:tcPr>
            <w:tcW w:w="514" w:type="pct"/>
            <w:shd w:val="clear" w:color="auto" w:fill="auto"/>
            <w:noWrap/>
            <w:vAlign w:val="bottom"/>
            <w:hideMark/>
          </w:tcPr>
          <w:p w14:paraId="24F2F6EE"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13.50</w:t>
            </w:r>
          </w:p>
        </w:tc>
        <w:tc>
          <w:tcPr>
            <w:tcW w:w="514" w:type="pct"/>
            <w:shd w:val="clear" w:color="auto" w:fill="auto"/>
            <w:noWrap/>
            <w:vAlign w:val="bottom"/>
            <w:hideMark/>
          </w:tcPr>
          <w:p w14:paraId="17F7BD4A"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12.90</w:t>
            </w:r>
          </w:p>
        </w:tc>
        <w:tc>
          <w:tcPr>
            <w:tcW w:w="512" w:type="pct"/>
            <w:shd w:val="clear" w:color="auto" w:fill="auto"/>
            <w:noWrap/>
            <w:vAlign w:val="bottom"/>
            <w:hideMark/>
          </w:tcPr>
          <w:p w14:paraId="16257589"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12.41</w:t>
            </w:r>
          </w:p>
        </w:tc>
      </w:tr>
      <w:tr w:rsidR="009B13CC" w:rsidRPr="0065385B" w14:paraId="6F7773C3" w14:textId="77777777" w:rsidTr="00B55F08">
        <w:trPr>
          <w:trHeight w:val="300"/>
        </w:trPr>
        <w:tc>
          <w:tcPr>
            <w:tcW w:w="751" w:type="pct"/>
            <w:shd w:val="clear" w:color="auto" w:fill="auto"/>
            <w:noWrap/>
            <w:vAlign w:val="bottom"/>
            <w:hideMark/>
          </w:tcPr>
          <w:p w14:paraId="184AEACC" w14:textId="77777777" w:rsidR="009B13CC" w:rsidRPr="0065385B" w:rsidRDefault="009B13CC" w:rsidP="0065385B">
            <w:pPr>
              <w:spacing w:line="240" w:lineRule="auto"/>
              <w:jc w:val="left"/>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LCV</w:t>
            </w:r>
          </w:p>
        </w:tc>
        <w:tc>
          <w:tcPr>
            <w:tcW w:w="975" w:type="pct"/>
            <w:shd w:val="clear" w:color="auto" w:fill="auto"/>
            <w:noWrap/>
            <w:vAlign w:val="center"/>
            <w:hideMark/>
          </w:tcPr>
          <w:p w14:paraId="0D1E5E11" w14:textId="107C970C"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Van / LCV</w:t>
            </w:r>
          </w:p>
        </w:tc>
        <w:tc>
          <w:tcPr>
            <w:tcW w:w="721" w:type="pct"/>
            <w:shd w:val="clear" w:color="auto" w:fill="auto"/>
            <w:noWrap/>
            <w:vAlign w:val="center"/>
            <w:hideMark/>
          </w:tcPr>
          <w:p w14:paraId="610B705D"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Petrol ICE</w:t>
            </w:r>
          </w:p>
        </w:tc>
        <w:tc>
          <w:tcPr>
            <w:tcW w:w="499" w:type="pct"/>
            <w:shd w:val="clear" w:color="auto" w:fill="auto"/>
            <w:noWrap/>
            <w:vAlign w:val="bottom"/>
            <w:hideMark/>
          </w:tcPr>
          <w:p w14:paraId="3FEE0E89"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2.85</w:t>
            </w:r>
          </w:p>
        </w:tc>
        <w:tc>
          <w:tcPr>
            <w:tcW w:w="514" w:type="pct"/>
            <w:shd w:val="clear" w:color="auto" w:fill="auto"/>
            <w:noWrap/>
            <w:vAlign w:val="bottom"/>
            <w:hideMark/>
          </w:tcPr>
          <w:p w14:paraId="2AB0737D"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2.33</w:t>
            </w:r>
          </w:p>
        </w:tc>
        <w:tc>
          <w:tcPr>
            <w:tcW w:w="514" w:type="pct"/>
            <w:shd w:val="clear" w:color="auto" w:fill="auto"/>
            <w:noWrap/>
            <w:vAlign w:val="bottom"/>
            <w:hideMark/>
          </w:tcPr>
          <w:p w14:paraId="4E4B5475"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2.06</w:t>
            </w:r>
          </w:p>
        </w:tc>
        <w:tc>
          <w:tcPr>
            <w:tcW w:w="514" w:type="pct"/>
            <w:shd w:val="clear" w:color="auto" w:fill="auto"/>
            <w:noWrap/>
            <w:vAlign w:val="bottom"/>
            <w:hideMark/>
          </w:tcPr>
          <w:p w14:paraId="3AF3E25F"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1.83</w:t>
            </w:r>
          </w:p>
        </w:tc>
        <w:tc>
          <w:tcPr>
            <w:tcW w:w="512" w:type="pct"/>
            <w:shd w:val="clear" w:color="auto" w:fill="auto"/>
            <w:noWrap/>
            <w:vAlign w:val="bottom"/>
            <w:hideMark/>
          </w:tcPr>
          <w:p w14:paraId="3940367F"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1.67</w:t>
            </w:r>
          </w:p>
        </w:tc>
      </w:tr>
      <w:tr w:rsidR="009B13CC" w:rsidRPr="0065385B" w14:paraId="61B01637" w14:textId="77777777" w:rsidTr="00B55F08">
        <w:trPr>
          <w:trHeight w:val="300"/>
        </w:trPr>
        <w:tc>
          <w:tcPr>
            <w:tcW w:w="751" w:type="pct"/>
            <w:shd w:val="clear" w:color="auto" w:fill="auto"/>
            <w:noWrap/>
            <w:vAlign w:val="bottom"/>
            <w:hideMark/>
          </w:tcPr>
          <w:p w14:paraId="54A0E092" w14:textId="77777777" w:rsidR="009B13CC" w:rsidRPr="0065385B" w:rsidRDefault="009B13CC" w:rsidP="0065385B">
            <w:pPr>
              <w:spacing w:line="240" w:lineRule="auto"/>
              <w:jc w:val="left"/>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LCV</w:t>
            </w:r>
          </w:p>
        </w:tc>
        <w:tc>
          <w:tcPr>
            <w:tcW w:w="975" w:type="pct"/>
            <w:shd w:val="clear" w:color="auto" w:fill="auto"/>
            <w:noWrap/>
            <w:vAlign w:val="center"/>
            <w:hideMark/>
          </w:tcPr>
          <w:p w14:paraId="3AD42E0F" w14:textId="16BB6ACC"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Van / LCV</w:t>
            </w:r>
          </w:p>
        </w:tc>
        <w:tc>
          <w:tcPr>
            <w:tcW w:w="721" w:type="pct"/>
            <w:shd w:val="clear" w:color="auto" w:fill="auto"/>
            <w:noWrap/>
            <w:vAlign w:val="center"/>
            <w:hideMark/>
          </w:tcPr>
          <w:p w14:paraId="78F7DA4D"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Diesel ICE</w:t>
            </w:r>
          </w:p>
        </w:tc>
        <w:tc>
          <w:tcPr>
            <w:tcW w:w="499" w:type="pct"/>
            <w:shd w:val="clear" w:color="auto" w:fill="auto"/>
            <w:noWrap/>
            <w:vAlign w:val="bottom"/>
            <w:hideMark/>
          </w:tcPr>
          <w:p w14:paraId="17F14667"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2.90</w:t>
            </w:r>
          </w:p>
        </w:tc>
        <w:tc>
          <w:tcPr>
            <w:tcW w:w="514" w:type="pct"/>
            <w:shd w:val="clear" w:color="auto" w:fill="auto"/>
            <w:noWrap/>
            <w:vAlign w:val="bottom"/>
            <w:hideMark/>
          </w:tcPr>
          <w:p w14:paraId="1E26929F"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2.49</w:t>
            </w:r>
          </w:p>
        </w:tc>
        <w:tc>
          <w:tcPr>
            <w:tcW w:w="514" w:type="pct"/>
            <w:shd w:val="clear" w:color="auto" w:fill="auto"/>
            <w:noWrap/>
            <w:vAlign w:val="bottom"/>
            <w:hideMark/>
          </w:tcPr>
          <w:p w14:paraId="48D38FE3"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2.20</w:t>
            </w:r>
          </w:p>
        </w:tc>
        <w:tc>
          <w:tcPr>
            <w:tcW w:w="514" w:type="pct"/>
            <w:shd w:val="clear" w:color="auto" w:fill="auto"/>
            <w:noWrap/>
            <w:vAlign w:val="bottom"/>
            <w:hideMark/>
          </w:tcPr>
          <w:p w14:paraId="7743E528"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1.96</w:t>
            </w:r>
          </w:p>
        </w:tc>
        <w:tc>
          <w:tcPr>
            <w:tcW w:w="512" w:type="pct"/>
            <w:shd w:val="clear" w:color="auto" w:fill="auto"/>
            <w:noWrap/>
            <w:vAlign w:val="bottom"/>
            <w:hideMark/>
          </w:tcPr>
          <w:p w14:paraId="02BB2CBE"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1.80</w:t>
            </w:r>
          </w:p>
        </w:tc>
      </w:tr>
      <w:tr w:rsidR="009B13CC" w:rsidRPr="0065385B" w14:paraId="56D45A7C" w14:textId="77777777" w:rsidTr="00B55F08">
        <w:trPr>
          <w:trHeight w:val="300"/>
        </w:trPr>
        <w:tc>
          <w:tcPr>
            <w:tcW w:w="751" w:type="pct"/>
            <w:shd w:val="clear" w:color="auto" w:fill="auto"/>
            <w:noWrap/>
            <w:vAlign w:val="bottom"/>
            <w:hideMark/>
          </w:tcPr>
          <w:p w14:paraId="3B5127BB" w14:textId="77777777" w:rsidR="009B13CC" w:rsidRPr="0065385B" w:rsidRDefault="009B13CC" w:rsidP="0065385B">
            <w:pPr>
              <w:spacing w:line="240" w:lineRule="auto"/>
              <w:jc w:val="left"/>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LCV</w:t>
            </w:r>
          </w:p>
        </w:tc>
        <w:tc>
          <w:tcPr>
            <w:tcW w:w="975" w:type="pct"/>
            <w:shd w:val="clear" w:color="auto" w:fill="auto"/>
            <w:noWrap/>
            <w:vAlign w:val="center"/>
            <w:hideMark/>
          </w:tcPr>
          <w:p w14:paraId="336E030E" w14:textId="2EFCD9DE"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Van / LCV</w:t>
            </w:r>
          </w:p>
        </w:tc>
        <w:tc>
          <w:tcPr>
            <w:tcW w:w="721" w:type="pct"/>
            <w:shd w:val="clear" w:color="auto" w:fill="auto"/>
            <w:noWrap/>
            <w:vAlign w:val="center"/>
            <w:hideMark/>
          </w:tcPr>
          <w:p w14:paraId="1E780CED"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BEV</w:t>
            </w:r>
          </w:p>
        </w:tc>
        <w:tc>
          <w:tcPr>
            <w:tcW w:w="499" w:type="pct"/>
            <w:shd w:val="clear" w:color="auto" w:fill="auto"/>
            <w:noWrap/>
            <w:vAlign w:val="bottom"/>
            <w:hideMark/>
          </w:tcPr>
          <w:p w14:paraId="1D38255F"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0.71</w:t>
            </w:r>
          </w:p>
        </w:tc>
        <w:tc>
          <w:tcPr>
            <w:tcW w:w="514" w:type="pct"/>
            <w:shd w:val="clear" w:color="auto" w:fill="auto"/>
            <w:noWrap/>
            <w:vAlign w:val="bottom"/>
            <w:hideMark/>
          </w:tcPr>
          <w:p w14:paraId="0DFE7872"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0.66</w:t>
            </w:r>
          </w:p>
        </w:tc>
        <w:tc>
          <w:tcPr>
            <w:tcW w:w="514" w:type="pct"/>
            <w:shd w:val="clear" w:color="auto" w:fill="auto"/>
            <w:noWrap/>
            <w:vAlign w:val="bottom"/>
            <w:hideMark/>
          </w:tcPr>
          <w:p w14:paraId="765F531A"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0.62</w:t>
            </w:r>
          </w:p>
        </w:tc>
        <w:tc>
          <w:tcPr>
            <w:tcW w:w="514" w:type="pct"/>
            <w:shd w:val="clear" w:color="auto" w:fill="auto"/>
            <w:noWrap/>
            <w:vAlign w:val="bottom"/>
            <w:hideMark/>
          </w:tcPr>
          <w:p w14:paraId="4203F44C"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0.59</w:t>
            </w:r>
          </w:p>
        </w:tc>
        <w:tc>
          <w:tcPr>
            <w:tcW w:w="512" w:type="pct"/>
            <w:shd w:val="clear" w:color="auto" w:fill="auto"/>
            <w:noWrap/>
            <w:vAlign w:val="bottom"/>
            <w:hideMark/>
          </w:tcPr>
          <w:p w14:paraId="2CBFD829"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0.56</w:t>
            </w:r>
          </w:p>
        </w:tc>
      </w:tr>
      <w:tr w:rsidR="009B13CC" w:rsidRPr="0065385B" w14:paraId="11ED4C38" w14:textId="77777777" w:rsidTr="00B55F08">
        <w:trPr>
          <w:trHeight w:val="300"/>
        </w:trPr>
        <w:tc>
          <w:tcPr>
            <w:tcW w:w="751" w:type="pct"/>
            <w:shd w:val="clear" w:color="auto" w:fill="auto"/>
            <w:noWrap/>
            <w:vAlign w:val="bottom"/>
            <w:hideMark/>
          </w:tcPr>
          <w:p w14:paraId="2BA02CBA" w14:textId="77777777" w:rsidR="009B13CC" w:rsidRPr="0065385B" w:rsidRDefault="009B13CC" w:rsidP="0065385B">
            <w:pPr>
              <w:spacing w:line="240" w:lineRule="auto"/>
              <w:jc w:val="left"/>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LCV</w:t>
            </w:r>
          </w:p>
        </w:tc>
        <w:tc>
          <w:tcPr>
            <w:tcW w:w="975" w:type="pct"/>
            <w:shd w:val="clear" w:color="auto" w:fill="auto"/>
            <w:noWrap/>
            <w:vAlign w:val="center"/>
            <w:hideMark/>
          </w:tcPr>
          <w:p w14:paraId="3AE0A1B4" w14:textId="353EF79C"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Van / LCV</w:t>
            </w:r>
          </w:p>
        </w:tc>
        <w:tc>
          <w:tcPr>
            <w:tcW w:w="721" w:type="pct"/>
            <w:shd w:val="clear" w:color="auto" w:fill="auto"/>
            <w:noWrap/>
            <w:vAlign w:val="center"/>
            <w:hideMark/>
          </w:tcPr>
          <w:p w14:paraId="56A850D4"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H2FC</w:t>
            </w:r>
          </w:p>
        </w:tc>
        <w:tc>
          <w:tcPr>
            <w:tcW w:w="499" w:type="pct"/>
            <w:shd w:val="clear" w:color="auto" w:fill="auto"/>
            <w:noWrap/>
            <w:vAlign w:val="bottom"/>
            <w:hideMark/>
          </w:tcPr>
          <w:p w14:paraId="1A90E3A4"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1.40</w:t>
            </w:r>
          </w:p>
        </w:tc>
        <w:tc>
          <w:tcPr>
            <w:tcW w:w="514" w:type="pct"/>
            <w:shd w:val="clear" w:color="auto" w:fill="auto"/>
            <w:noWrap/>
            <w:vAlign w:val="bottom"/>
            <w:hideMark/>
          </w:tcPr>
          <w:p w14:paraId="4379D774"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1.25</w:t>
            </w:r>
          </w:p>
        </w:tc>
        <w:tc>
          <w:tcPr>
            <w:tcW w:w="514" w:type="pct"/>
            <w:shd w:val="clear" w:color="auto" w:fill="auto"/>
            <w:noWrap/>
            <w:vAlign w:val="bottom"/>
            <w:hideMark/>
          </w:tcPr>
          <w:p w14:paraId="344B64EB"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1.14</w:t>
            </w:r>
          </w:p>
        </w:tc>
        <w:tc>
          <w:tcPr>
            <w:tcW w:w="514" w:type="pct"/>
            <w:shd w:val="clear" w:color="auto" w:fill="auto"/>
            <w:noWrap/>
            <w:vAlign w:val="bottom"/>
            <w:hideMark/>
          </w:tcPr>
          <w:p w14:paraId="4B6B54CD"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1.05</w:t>
            </w:r>
          </w:p>
        </w:tc>
        <w:tc>
          <w:tcPr>
            <w:tcW w:w="512" w:type="pct"/>
            <w:shd w:val="clear" w:color="auto" w:fill="auto"/>
            <w:noWrap/>
            <w:vAlign w:val="bottom"/>
            <w:hideMark/>
          </w:tcPr>
          <w:p w14:paraId="6FA1169C"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0.97</w:t>
            </w:r>
          </w:p>
        </w:tc>
      </w:tr>
      <w:tr w:rsidR="009B13CC" w:rsidRPr="0065385B" w14:paraId="47B553FC" w14:textId="77777777" w:rsidTr="00B55F08">
        <w:trPr>
          <w:trHeight w:val="300"/>
        </w:trPr>
        <w:tc>
          <w:tcPr>
            <w:tcW w:w="751" w:type="pct"/>
            <w:shd w:val="clear" w:color="auto" w:fill="auto"/>
            <w:noWrap/>
            <w:vAlign w:val="bottom"/>
            <w:hideMark/>
          </w:tcPr>
          <w:p w14:paraId="5791C966" w14:textId="77777777" w:rsidR="009B13CC" w:rsidRPr="0065385B" w:rsidRDefault="009B13CC" w:rsidP="0065385B">
            <w:pPr>
              <w:spacing w:line="240" w:lineRule="auto"/>
              <w:jc w:val="left"/>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LCV</w:t>
            </w:r>
          </w:p>
        </w:tc>
        <w:tc>
          <w:tcPr>
            <w:tcW w:w="975" w:type="pct"/>
            <w:shd w:val="clear" w:color="auto" w:fill="auto"/>
            <w:noWrap/>
            <w:vAlign w:val="center"/>
            <w:hideMark/>
          </w:tcPr>
          <w:p w14:paraId="0EE82BB8" w14:textId="4BADECF8"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Van / LCV</w:t>
            </w:r>
          </w:p>
        </w:tc>
        <w:tc>
          <w:tcPr>
            <w:tcW w:w="721" w:type="pct"/>
            <w:shd w:val="clear" w:color="auto" w:fill="auto"/>
            <w:noWrap/>
            <w:vAlign w:val="center"/>
            <w:hideMark/>
          </w:tcPr>
          <w:p w14:paraId="7BE1E744"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NG ICE</w:t>
            </w:r>
          </w:p>
        </w:tc>
        <w:tc>
          <w:tcPr>
            <w:tcW w:w="499" w:type="pct"/>
            <w:shd w:val="clear" w:color="auto" w:fill="auto"/>
            <w:noWrap/>
            <w:vAlign w:val="bottom"/>
            <w:hideMark/>
          </w:tcPr>
          <w:p w14:paraId="14D6D3F2"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3.34</w:t>
            </w:r>
          </w:p>
        </w:tc>
        <w:tc>
          <w:tcPr>
            <w:tcW w:w="514" w:type="pct"/>
            <w:shd w:val="clear" w:color="auto" w:fill="auto"/>
            <w:noWrap/>
            <w:vAlign w:val="bottom"/>
            <w:hideMark/>
          </w:tcPr>
          <w:p w14:paraId="108D9973"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2.73</w:t>
            </w:r>
          </w:p>
        </w:tc>
        <w:tc>
          <w:tcPr>
            <w:tcW w:w="514" w:type="pct"/>
            <w:shd w:val="clear" w:color="auto" w:fill="auto"/>
            <w:noWrap/>
            <w:vAlign w:val="bottom"/>
            <w:hideMark/>
          </w:tcPr>
          <w:p w14:paraId="23447C8A"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2.42</w:t>
            </w:r>
          </w:p>
        </w:tc>
        <w:tc>
          <w:tcPr>
            <w:tcW w:w="514" w:type="pct"/>
            <w:shd w:val="clear" w:color="auto" w:fill="auto"/>
            <w:noWrap/>
            <w:vAlign w:val="bottom"/>
            <w:hideMark/>
          </w:tcPr>
          <w:p w14:paraId="156A709C"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2.15</w:t>
            </w:r>
          </w:p>
        </w:tc>
        <w:tc>
          <w:tcPr>
            <w:tcW w:w="512" w:type="pct"/>
            <w:shd w:val="clear" w:color="auto" w:fill="auto"/>
            <w:noWrap/>
            <w:vAlign w:val="bottom"/>
            <w:hideMark/>
          </w:tcPr>
          <w:p w14:paraId="2F6EC62C"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1.96</w:t>
            </w:r>
          </w:p>
        </w:tc>
      </w:tr>
      <w:tr w:rsidR="009B13CC" w:rsidRPr="0065385B" w14:paraId="4FB18FB0" w14:textId="77777777" w:rsidTr="00B55F08">
        <w:trPr>
          <w:trHeight w:val="300"/>
        </w:trPr>
        <w:tc>
          <w:tcPr>
            <w:tcW w:w="751" w:type="pct"/>
            <w:shd w:val="clear" w:color="auto" w:fill="auto"/>
            <w:noWrap/>
            <w:vAlign w:val="bottom"/>
            <w:hideMark/>
          </w:tcPr>
          <w:p w14:paraId="1549AE09" w14:textId="77777777" w:rsidR="009B13CC" w:rsidRPr="0065385B" w:rsidRDefault="009B13CC" w:rsidP="0065385B">
            <w:pPr>
              <w:spacing w:line="240" w:lineRule="auto"/>
              <w:jc w:val="left"/>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HCV1,2,3</w:t>
            </w:r>
          </w:p>
        </w:tc>
        <w:tc>
          <w:tcPr>
            <w:tcW w:w="975" w:type="pct"/>
            <w:shd w:val="clear" w:color="auto" w:fill="auto"/>
            <w:noWrap/>
            <w:vAlign w:val="center"/>
            <w:hideMark/>
          </w:tcPr>
          <w:p w14:paraId="46A65C85"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Small Rigid Truck</w:t>
            </w:r>
          </w:p>
        </w:tc>
        <w:tc>
          <w:tcPr>
            <w:tcW w:w="721" w:type="pct"/>
            <w:shd w:val="clear" w:color="auto" w:fill="auto"/>
            <w:noWrap/>
            <w:vAlign w:val="center"/>
            <w:hideMark/>
          </w:tcPr>
          <w:p w14:paraId="77383E91"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Diesel ICE</w:t>
            </w:r>
          </w:p>
        </w:tc>
        <w:tc>
          <w:tcPr>
            <w:tcW w:w="499" w:type="pct"/>
            <w:shd w:val="clear" w:color="auto" w:fill="auto"/>
            <w:noWrap/>
            <w:vAlign w:val="bottom"/>
            <w:hideMark/>
          </w:tcPr>
          <w:p w14:paraId="6AB8106A"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9.381</w:t>
            </w:r>
          </w:p>
        </w:tc>
        <w:tc>
          <w:tcPr>
            <w:tcW w:w="514" w:type="pct"/>
            <w:shd w:val="clear" w:color="auto" w:fill="auto"/>
            <w:noWrap/>
            <w:vAlign w:val="bottom"/>
            <w:hideMark/>
          </w:tcPr>
          <w:p w14:paraId="325AB0C3"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8.862</w:t>
            </w:r>
          </w:p>
        </w:tc>
        <w:tc>
          <w:tcPr>
            <w:tcW w:w="514" w:type="pct"/>
            <w:shd w:val="clear" w:color="auto" w:fill="auto"/>
            <w:noWrap/>
            <w:vAlign w:val="bottom"/>
            <w:hideMark/>
          </w:tcPr>
          <w:p w14:paraId="5C3C0526"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8.167</w:t>
            </w:r>
          </w:p>
        </w:tc>
        <w:tc>
          <w:tcPr>
            <w:tcW w:w="514" w:type="pct"/>
            <w:shd w:val="clear" w:color="auto" w:fill="auto"/>
            <w:noWrap/>
            <w:vAlign w:val="bottom"/>
            <w:hideMark/>
          </w:tcPr>
          <w:p w14:paraId="059E7A9E"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7.661</w:t>
            </w:r>
          </w:p>
        </w:tc>
        <w:tc>
          <w:tcPr>
            <w:tcW w:w="512" w:type="pct"/>
            <w:shd w:val="clear" w:color="auto" w:fill="auto"/>
            <w:noWrap/>
            <w:vAlign w:val="bottom"/>
            <w:hideMark/>
          </w:tcPr>
          <w:p w14:paraId="2BD2C3E2"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7.366</w:t>
            </w:r>
          </w:p>
        </w:tc>
      </w:tr>
      <w:tr w:rsidR="009B13CC" w:rsidRPr="0065385B" w14:paraId="47973F73" w14:textId="77777777" w:rsidTr="00B55F08">
        <w:trPr>
          <w:trHeight w:val="300"/>
        </w:trPr>
        <w:tc>
          <w:tcPr>
            <w:tcW w:w="751" w:type="pct"/>
            <w:shd w:val="clear" w:color="auto" w:fill="auto"/>
            <w:noWrap/>
            <w:vAlign w:val="bottom"/>
            <w:hideMark/>
          </w:tcPr>
          <w:p w14:paraId="69E243ED" w14:textId="77777777" w:rsidR="009B13CC" w:rsidRPr="0065385B" w:rsidRDefault="009B13CC" w:rsidP="0065385B">
            <w:pPr>
              <w:spacing w:line="240" w:lineRule="auto"/>
              <w:jc w:val="left"/>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HCV1,2,3</w:t>
            </w:r>
          </w:p>
        </w:tc>
        <w:tc>
          <w:tcPr>
            <w:tcW w:w="975" w:type="pct"/>
            <w:shd w:val="clear" w:color="auto" w:fill="auto"/>
            <w:noWrap/>
            <w:vAlign w:val="center"/>
            <w:hideMark/>
          </w:tcPr>
          <w:p w14:paraId="2854D801"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Small Rigid Truck</w:t>
            </w:r>
          </w:p>
        </w:tc>
        <w:tc>
          <w:tcPr>
            <w:tcW w:w="721" w:type="pct"/>
            <w:shd w:val="clear" w:color="auto" w:fill="auto"/>
            <w:noWrap/>
            <w:vAlign w:val="center"/>
            <w:hideMark/>
          </w:tcPr>
          <w:p w14:paraId="59EF7055"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BEV</w:t>
            </w:r>
          </w:p>
        </w:tc>
        <w:tc>
          <w:tcPr>
            <w:tcW w:w="499" w:type="pct"/>
            <w:shd w:val="clear" w:color="auto" w:fill="auto"/>
            <w:noWrap/>
            <w:vAlign w:val="bottom"/>
            <w:hideMark/>
          </w:tcPr>
          <w:p w14:paraId="230AFC6F"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2.865</w:t>
            </w:r>
          </w:p>
        </w:tc>
        <w:tc>
          <w:tcPr>
            <w:tcW w:w="514" w:type="pct"/>
            <w:shd w:val="clear" w:color="auto" w:fill="auto"/>
            <w:noWrap/>
            <w:vAlign w:val="bottom"/>
            <w:hideMark/>
          </w:tcPr>
          <w:p w14:paraId="7782E804"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2.776</w:t>
            </w:r>
          </w:p>
        </w:tc>
        <w:tc>
          <w:tcPr>
            <w:tcW w:w="514" w:type="pct"/>
            <w:shd w:val="clear" w:color="auto" w:fill="auto"/>
            <w:noWrap/>
            <w:vAlign w:val="bottom"/>
            <w:hideMark/>
          </w:tcPr>
          <w:p w14:paraId="740BDC68"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2.623</w:t>
            </w:r>
          </w:p>
        </w:tc>
        <w:tc>
          <w:tcPr>
            <w:tcW w:w="514" w:type="pct"/>
            <w:shd w:val="clear" w:color="auto" w:fill="auto"/>
            <w:noWrap/>
            <w:vAlign w:val="bottom"/>
            <w:hideMark/>
          </w:tcPr>
          <w:p w14:paraId="061384D6"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2.475</w:t>
            </w:r>
          </w:p>
        </w:tc>
        <w:tc>
          <w:tcPr>
            <w:tcW w:w="512" w:type="pct"/>
            <w:shd w:val="clear" w:color="auto" w:fill="auto"/>
            <w:noWrap/>
            <w:vAlign w:val="bottom"/>
            <w:hideMark/>
          </w:tcPr>
          <w:p w14:paraId="35DBAD61"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2.343</w:t>
            </w:r>
          </w:p>
        </w:tc>
      </w:tr>
      <w:tr w:rsidR="009B13CC" w:rsidRPr="0065385B" w14:paraId="2DC7453D" w14:textId="77777777" w:rsidTr="00B55F08">
        <w:trPr>
          <w:trHeight w:val="300"/>
        </w:trPr>
        <w:tc>
          <w:tcPr>
            <w:tcW w:w="751" w:type="pct"/>
            <w:shd w:val="clear" w:color="auto" w:fill="auto"/>
            <w:noWrap/>
            <w:vAlign w:val="bottom"/>
            <w:hideMark/>
          </w:tcPr>
          <w:p w14:paraId="1069F71F" w14:textId="77777777" w:rsidR="009B13CC" w:rsidRPr="0065385B" w:rsidRDefault="009B13CC" w:rsidP="0065385B">
            <w:pPr>
              <w:spacing w:line="240" w:lineRule="auto"/>
              <w:jc w:val="left"/>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HCV1,2,3</w:t>
            </w:r>
          </w:p>
        </w:tc>
        <w:tc>
          <w:tcPr>
            <w:tcW w:w="975" w:type="pct"/>
            <w:shd w:val="clear" w:color="auto" w:fill="auto"/>
            <w:noWrap/>
            <w:vAlign w:val="center"/>
            <w:hideMark/>
          </w:tcPr>
          <w:p w14:paraId="4C3A19A8"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Small Rigid Truck</w:t>
            </w:r>
          </w:p>
        </w:tc>
        <w:tc>
          <w:tcPr>
            <w:tcW w:w="721" w:type="pct"/>
            <w:shd w:val="clear" w:color="auto" w:fill="auto"/>
            <w:noWrap/>
            <w:vAlign w:val="center"/>
            <w:hideMark/>
          </w:tcPr>
          <w:p w14:paraId="6BF7211D"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H2FC</w:t>
            </w:r>
          </w:p>
        </w:tc>
        <w:tc>
          <w:tcPr>
            <w:tcW w:w="499" w:type="pct"/>
            <w:shd w:val="clear" w:color="auto" w:fill="auto"/>
            <w:noWrap/>
            <w:vAlign w:val="bottom"/>
            <w:hideMark/>
          </w:tcPr>
          <w:p w14:paraId="21C78FCD"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4.423</w:t>
            </w:r>
          </w:p>
        </w:tc>
        <w:tc>
          <w:tcPr>
            <w:tcW w:w="514" w:type="pct"/>
            <w:shd w:val="clear" w:color="auto" w:fill="auto"/>
            <w:noWrap/>
            <w:vAlign w:val="bottom"/>
            <w:hideMark/>
          </w:tcPr>
          <w:p w14:paraId="7FE47E1D"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4.144</w:t>
            </w:r>
          </w:p>
        </w:tc>
        <w:tc>
          <w:tcPr>
            <w:tcW w:w="514" w:type="pct"/>
            <w:shd w:val="clear" w:color="auto" w:fill="auto"/>
            <w:noWrap/>
            <w:vAlign w:val="bottom"/>
            <w:hideMark/>
          </w:tcPr>
          <w:p w14:paraId="7BC72C25"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3.792</w:t>
            </w:r>
          </w:p>
        </w:tc>
        <w:tc>
          <w:tcPr>
            <w:tcW w:w="514" w:type="pct"/>
            <w:shd w:val="clear" w:color="auto" w:fill="auto"/>
            <w:noWrap/>
            <w:vAlign w:val="bottom"/>
            <w:hideMark/>
          </w:tcPr>
          <w:p w14:paraId="22F59356"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3.472</w:t>
            </w:r>
          </w:p>
        </w:tc>
        <w:tc>
          <w:tcPr>
            <w:tcW w:w="512" w:type="pct"/>
            <w:shd w:val="clear" w:color="auto" w:fill="auto"/>
            <w:noWrap/>
            <w:vAlign w:val="bottom"/>
            <w:hideMark/>
          </w:tcPr>
          <w:p w14:paraId="42220283"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3.195</w:t>
            </w:r>
          </w:p>
        </w:tc>
      </w:tr>
      <w:tr w:rsidR="009B13CC" w:rsidRPr="0065385B" w14:paraId="63F62E8F" w14:textId="77777777" w:rsidTr="00B55F08">
        <w:trPr>
          <w:trHeight w:val="300"/>
        </w:trPr>
        <w:tc>
          <w:tcPr>
            <w:tcW w:w="751" w:type="pct"/>
            <w:shd w:val="clear" w:color="auto" w:fill="auto"/>
            <w:noWrap/>
            <w:vAlign w:val="bottom"/>
            <w:hideMark/>
          </w:tcPr>
          <w:p w14:paraId="50B81358" w14:textId="77777777" w:rsidR="009B13CC" w:rsidRPr="0065385B" w:rsidRDefault="009B13CC" w:rsidP="0065385B">
            <w:pPr>
              <w:spacing w:line="240" w:lineRule="auto"/>
              <w:jc w:val="left"/>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HCV1,2,3</w:t>
            </w:r>
          </w:p>
        </w:tc>
        <w:tc>
          <w:tcPr>
            <w:tcW w:w="975" w:type="pct"/>
            <w:shd w:val="clear" w:color="auto" w:fill="auto"/>
            <w:noWrap/>
            <w:vAlign w:val="center"/>
            <w:hideMark/>
          </w:tcPr>
          <w:p w14:paraId="40CAFD2C"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Small Rigid Truck</w:t>
            </w:r>
          </w:p>
        </w:tc>
        <w:tc>
          <w:tcPr>
            <w:tcW w:w="721" w:type="pct"/>
            <w:shd w:val="clear" w:color="auto" w:fill="auto"/>
            <w:noWrap/>
            <w:vAlign w:val="center"/>
            <w:hideMark/>
          </w:tcPr>
          <w:p w14:paraId="465F5188"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NG ICE</w:t>
            </w:r>
          </w:p>
        </w:tc>
        <w:tc>
          <w:tcPr>
            <w:tcW w:w="499" w:type="pct"/>
            <w:shd w:val="clear" w:color="auto" w:fill="auto"/>
            <w:noWrap/>
            <w:vAlign w:val="bottom"/>
            <w:hideMark/>
          </w:tcPr>
          <w:p w14:paraId="78009C31"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10.788</w:t>
            </w:r>
          </w:p>
        </w:tc>
        <w:tc>
          <w:tcPr>
            <w:tcW w:w="514" w:type="pct"/>
            <w:shd w:val="clear" w:color="auto" w:fill="auto"/>
            <w:noWrap/>
            <w:vAlign w:val="bottom"/>
            <w:hideMark/>
          </w:tcPr>
          <w:p w14:paraId="4A74EAC1"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10.192</w:t>
            </w:r>
          </w:p>
        </w:tc>
        <w:tc>
          <w:tcPr>
            <w:tcW w:w="514" w:type="pct"/>
            <w:shd w:val="clear" w:color="auto" w:fill="auto"/>
            <w:noWrap/>
            <w:vAlign w:val="bottom"/>
            <w:hideMark/>
          </w:tcPr>
          <w:p w14:paraId="025EB7C6"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9.391</w:t>
            </w:r>
          </w:p>
        </w:tc>
        <w:tc>
          <w:tcPr>
            <w:tcW w:w="514" w:type="pct"/>
            <w:shd w:val="clear" w:color="auto" w:fill="auto"/>
            <w:noWrap/>
            <w:vAlign w:val="bottom"/>
            <w:hideMark/>
          </w:tcPr>
          <w:p w14:paraId="06BCC940"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8.810</w:t>
            </w:r>
          </w:p>
        </w:tc>
        <w:tc>
          <w:tcPr>
            <w:tcW w:w="512" w:type="pct"/>
            <w:shd w:val="clear" w:color="auto" w:fill="auto"/>
            <w:noWrap/>
            <w:vAlign w:val="bottom"/>
            <w:hideMark/>
          </w:tcPr>
          <w:p w14:paraId="13815713"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8.471</w:t>
            </w:r>
          </w:p>
        </w:tc>
      </w:tr>
      <w:tr w:rsidR="009B13CC" w:rsidRPr="0065385B" w14:paraId="6FE74BFB" w14:textId="77777777" w:rsidTr="00B55F08">
        <w:trPr>
          <w:trHeight w:val="300"/>
        </w:trPr>
        <w:tc>
          <w:tcPr>
            <w:tcW w:w="751" w:type="pct"/>
            <w:shd w:val="clear" w:color="auto" w:fill="auto"/>
            <w:noWrap/>
            <w:vAlign w:val="bottom"/>
            <w:hideMark/>
          </w:tcPr>
          <w:p w14:paraId="7BBD5E8F" w14:textId="77777777" w:rsidR="009B13CC" w:rsidRPr="0065385B" w:rsidRDefault="009B13CC" w:rsidP="0065385B">
            <w:pPr>
              <w:spacing w:line="240" w:lineRule="auto"/>
              <w:jc w:val="left"/>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HCV5,6</w:t>
            </w:r>
          </w:p>
        </w:tc>
        <w:tc>
          <w:tcPr>
            <w:tcW w:w="975" w:type="pct"/>
            <w:shd w:val="clear" w:color="auto" w:fill="auto"/>
            <w:noWrap/>
            <w:vAlign w:val="center"/>
            <w:hideMark/>
          </w:tcPr>
          <w:p w14:paraId="2AE1858B"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Large Rigid Truck</w:t>
            </w:r>
          </w:p>
        </w:tc>
        <w:tc>
          <w:tcPr>
            <w:tcW w:w="721" w:type="pct"/>
            <w:shd w:val="clear" w:color="auto" w:fill="auto"/>
            <w:noWrap/>
            <w:vAlign w:val="center"/>
            <w:hideMark/>
          </w:tcPr>
          <w:p w14:paraId="28CCE70F"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Diesel ICE</w:t>
            </w:r>
          </w:p>
        </w:tc>
        <w:tc>
          <w:tcPr>
            <w:tcW w:w="499" w:type="pct"/>
            <w:shd w:val="clear" w:color="auto" w:fill="auto"/>
            <w:noWrap/>
            <w:vAlign w:val="bottom"/>
            <w:hideMark/>
          </w:tcPr>
          <w:p w14:paraId="67BDF2E2"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12.41</w:t>
            </w:r>
          </w:p>
        </w:tc>
        <w:tc>
          <w:tcPr>
            <w:tcW w:w="514" w:type="pct"/>
            <w:shd w:val="clear" w:color="auto" w:fill="auto"/>
            <w:noWrap/>
            <w:vAlign w:val="bottom"/>
            <w:hideMark/>
          </w:tcPr>
          <w:p w14:paraId="7D1BB186"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11.08</w:t>
            </w:r>
          </w:p>
        </w:tc>
        <w:tc>
          <w:tcPr>
            <w:tcW w:w="514" w:type="pct"/>
            <w:shd w:val="clear" w:color="auto" w:fill="auto"/>
            <w:noWrap/>
            <w:vAlign w:val="bottom"/>
            <w:hideMark/>
          </w:tcPr>
          <w:p w14:paraId="2A765153"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9.27</w:t>
            </w:r>
          </w:p>
        </w:tc>
        <w:tc>
          <w:tcPr>
            <w:tcW w:w="514" w:type="pct"/>
            <w:shd w:val="clear" w:color="auto" w:fill="auto"/>
            <w:noWrap/>
            <w:vAlign w:val="bottom"/>
            <w:hideMark/>
          </w:tcPr>
          <w:p w14:paraId="181AA982"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8.55</w:t>
            </w:r>
          </w:p>
        </w:tc>
        <w:tc>
          <w:tcPr>
            <w:tcW w:w="512" w:type="pct"/>
            <w:shd w:val="clear" w:color="auto" w:fill="auto"/>
            <w:noWrap/>
            <w:vAlign w:val="bottom"/>
            <w:hideMark/>
          </w:tcPr>
          <w:p w14:paraId="51E59739"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8.04</w:t>
            </w:r>
          </w:p>
        </w:tc>
      </w:tr>
      <w:tr w:rsidR="009B13CC" w:rsidRPr="0065385B" w14:paraId="0616BF9B" w14:textId="77777777" w:rsidTr="00B55F08">
        <w:trPr>
          <w:trHeight w:val="300"/>
        </w:trPr>
        <w:tc>
          <w:tcPr>
            <w:tcW w:w="751" w:type="pct"/>
            <w:shd w:val="clear" w:color="auto" w:fill="auto"/>
            <w:noWrap/>
            <w:vAlign w:val="bottom"/>
            <w:hideMark/>
          </w:tcPr>
          <w:p w14:paraId="175ADA11" w14:textId="77777777" w:rsidR="009B13CC" w:rsidRPr="0065385B" w:rsidRDefault="009B13CC" w:rsidP="0065385B">
            <w:pPr>
              <w:spacing w:line="240" w:lineRule="auto"/>
              <w:jc w:val="left"/>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HCV5,6</w:t>
            </w:r>
          </w:p>
        </w:tc>
        <w:tc>
          <w:tcPr>
            <w:tcW w:w="975" w:type="pct"/>
            <w:shd w:val="clear" w:color="auto" w:fill="auto"/>
            <w:noWrap/>
            <w:vAlign w:val="center"/>
            <w:hideMark/>
          </w:tcPr>
          <w:p w14:paraId="136C77A6"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Large Rigid Truck</w:t>
            </w:r>
          </w:p>
        </w:tc>
        <w:tc>
          <w:tcPr>
            <w:tcW w:w="721" w:type="pct"/>
            <w:shd w:val="clear" w:color="auto" w:fill="auto"/>
            <w:noWrap/>
            <w:vAlign w:val="center"/>
            <w:hideMark/>
          </w:tcPr>
          <w:p w14:paraId="4336DAFE"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H2FC</w:t>
            </w:r>
          </w:p>
        </w:tc>
        <w:tc>
          <w:tcPr>
            <w:tcW w:w="499" w:type="pct"/>
            <w:shd w:val="clear" w:color="auto" w:fill="auto"/>
            <w:noWrap/>
            <w:vAlign w:val="bottom"/>
            <w:hideMark/>
          </w:tcPr>
          <w:p w14:paraId="174AB8A0"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5.88</w:t>
            </w:r>
          </w:p>
        </w:tc>
        <w:tc>
          <w:tcPr>
            <w:tcW w:w="514" w:type="pct"/>
            <w:shd w:val="clear" w:color="auto" w:fill="auto"/>
            <w:noWrap/>
            <w:vAlign w:val="bottom"/>
            <w:hideMark/>
          </w:tcPr>
          <w:p w14:paraId="289980BC"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5.14</w:t>
            </w:r>
          </w:p>
        </w:tc>
        <w:tc>
          <w:tcPr>
            <w:tcW w:w="514" w:type="pct"/>
            <w:shd w:val="clear" w:color="auto" w:fill="auto"/>
            <w:noWrap/>
            <w:vAlign w:val="bottom"/>
            <w:hideMark/>
          </w:tcPr>
          <w:p w14:paraId="23EC6A87"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4.39</w:t>
            </w:r>
          </w:p>
        </w:tc>
        <w:tc>
          <w:tcPr>
            <w:tcW w:w="514" w:type="pct"/>
            <w:shd w:val="clear" w:color="auto" w:fill="auto"/>
            <w:noWrap/>
            <w:vAlign w:val="bottom"/>
            <w:hideMark/>
          </w:tcPr>
          <w:p w14:paraId="3FBF7E0B"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3.86</w:t>
            </w:r>
          </w:p>
        </w:tc>
        <w:tc>
          <w:tcPr>
            <w:tcW w:w="512" w:type="pct"/>
            <w:shd w:val="clear" w:color="auto" w:fill="auto"/>
            <w:noWrap/>
            <w:vAlign w:val="bottom"/>
            <w:hideMark/>
          </w:tcPr>
          <w:p w14:paraId="305348A5"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3.51</w:t>
            </w:r>
          </w:p>
        </w:tc>
      </w:tr>
      <w:tr w:rsidR="009B13CC" w:rsidRPr="0065385B" w14:paraId="063B0874" w14:textId="77777777" w:rsidTr="00B55F08">
        <w:trPr>
          <w:trHeight w:val="300"/>
        </w:trPr>
        <w:tc>
          <w:tcPr>
            <w:tcW w:w="751" w:type="pct"/>
            <w:shd w:val="clear" w:color="auto" w:fill="auto"/>
            <w:noWrap/>
            <w:vAlign w:val="bottom"/>
            <w:hideMark/>
          </w:tcPr>
          <w:p w14:paraId="31C152BC" w14:textId="77777777" w:rsidR="009B13CC" w:rsidRPr="0065385B" w:rsidRDefault="009B13CC" w:rsidP="0065385B">
            <w:pPr>
              <w:spacing w:line="240" w:lineRule="auto"/>
              <w:jc w:val="left"/>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HCV5,6</w:t>
            </w:r>
          </w:p>
        </w:tc>
        <w:tc>
          <w:tcPr>
            <w:tcW w:w="975" w:type="pct"/>
            <w:shd w:val="clear" w:color="auto" w:fill="auto"/>
            <w:noWrap/>
            <w:vAlign w:val="center"/>
            <w:hideMark/>
          </w:tcPr>
          <w:p w14:paraId="608FBD54"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Large Rigid Truck</w:t>
            </w:r>
          </w:p>
        </w:tc>
        <w:tc>
          <w:tcPr>
            <w:tcW w:w="721" w:type="pct"/>
            <w:shd w:val="clear" w:color="auto" w:fill="auto"/>
            <w:noWrap/>
            <w:vAlign w:val="center"/>
            <w:hideMark/>
          </w:tcPr>
          <w:p w14:paraId="055F20DA"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NG ICE</w:t>
            </w:r>
          </w:p>
        </w:tc>
        <w:tc>
          <w:tcPr>
            <w:tcW w:w="499" w:type="pct"/>
            <w:shd w:val="clear" w:color="auto" w:fill="auto"/>
            <w:noWrap/>
            <w:vAlign w:val="bottom"/>
            <w:hideMark/>
          </w:tcPr>
          <w:p w14:paraId="662B4270"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14.27</w:t>
            </w:r>
          </w:p>
        </w:tc>
        <w:tc>
          <w:tcPr>
            <w:tcW w:w="514" w:type="pct"/>
            <w:shd w:val="clear" w:color="auto" w:fill="auto"/>
            <w:noWrap/>
            <w:vAlign w:val="bottom"/>
            <w:hideMark/>
          </w:tcPr>
          <w:p w14:paraId="24A09DA7"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12.74</w:t>
            </w:r>
          </w:p>
        </w:tc>
        <w:tc>
          <w:tcPr>
            <w:tcW w:w="514" w:type="pct"/>
            <w:shd w:val="clear" w:color="auto" w:fill="auto"/>
            <w:noWrap/>
            <w:vAlign w:val="bottom"/>
            <w:hideMark/>
          </w:tcPr>
          <w:p w14:paraId="40CCD6C6"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10.66</w:t>
            </w:r>
          </w:p>
        </w:tc>
        <w:tc>
          <w:tcPr>
            <w:tcW w:w="514" w:type="pct"/>
            <w:shd w:val="clear" w:color="auto" w:fill="auto"/>
            <w:noWrap/>
            <w:vAlign w:val="bottom"/>
            <w:hideMark/>
          </w:tcPr>
          <w:p w14:paraId="0D58523C"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9.83</w:t>
            </w:r>
          </w:p>
        </w:tc>
        <w:tc>
          <w:tcPr>
            <w:tcW w:w="512" w:type="pct"/>
            <w:shd w:val="clear" w:color="auto" w:fill="auto"/>
            <w:noWrap/>
            <w:vAlign w:val="bottom"/>
            <w:hideMark/>
          </w:tcPr>
          <w:p w14:paraId="10577548"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9.24</w:t>
            </w:r>
          </w:p>
        </w:tc>
      </w:tr>
      <w:tr w:rsidR="009B13CC" w:rsidRPr="0065385B" w14:paraId="6EDBC7A0" w14:textId="77777777" w:rsidTr="00B55F08">
        <w:trPr>
          <w:trHeight w:val="300"/>
        </w:trPr>
        <w:tc>
          <w:tcPr>
            <w:tcW w:w="751" w:type="pct"/>
            <w:shd w:val="clear" w:color="auto" w:fill="auto"/>
            <w:noWrap/>
            <w:vAlign w:val="bottom"/>
            <w:hideMark/>
          </w:tcPr>
          <w:p w14:paraId="50142738" w14:textId="77777777" w:rsidR="009B13CC" w:rsidRPr="0065385B" w:rsidRDefault="009B13CC" w:rsidP="009B13CC">
            <w:pPr>
              <w:spacing w:line="240" w:lineRule="auto"/>
              <w:jc w:val="left"/>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HCV4</w:t>
            </w:r>
          </w:p>
        </w:tc>
        <w:tc>
          <w:tcPr>
            <w:tcW w:w="975" w:type="pct"/>
            <w:shd w:val="clear" w:color="auto" w:fill="auto"/>
            <w:noWrap/>
            <w:vAlign w:val="center"/>
            <w:hideMark/>
          </w:tcPr>
          <w:p w14:paraId="3031776C"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Construction</w:t>
            </w:r>
          </w:p>
        </w:tc>
        <w:tc>
          <w:tcPr>
            <w:tcW w:w="721" w:type="pct"/>
            <w:shd w:val="clear" w:color="auto" w:fill="auto"/>
            <w:noWrap/>
            <w:vAlign w:val="center"/>
            <w:hideMark/>
          </w:tcPr>
          <w:p w14:paraId="74BF292C"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Diesel ICE</w:t>
            </w:r>
          </w:p>
        </w:tc>
        <w:tc>
          <w:tcPr>
            <w:tcW w:w="499" w:type="pct"/>
            <w:shd w:val="clear" w:color="auto" w:fill="auto"/>
            <w:noWrap/>
            <w:vAlign w:val="bottom"/>
            <w:hideMark/>
          </w:tcPr>
          <w:p w14:paraId="0430FAFB"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13.16</w:t>
            </w:r>
          </w:p>
        </w:tc>
        <w:tc>
          <w:tcPr>
            <w:tcW w:w="514" w:type="pct"/>
            <w:shd w:val="clear" w:color="auto" w:fill="auto"/>
            <w:noWrap/>
            <w:vAlign w:val="bottom"/>
            <w:hideMark/>
          </w:tcPr>
          <w:p w14:paraId="66193218"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12.08</w:t>
            </w:r>
          </w:p>
        </w:tc>
        <w:tc>
          <w:tcPr>
            <w:tcW w:w="514" w:type="pct"/>
            <w:shd w:val="clear" w:color="auto" w:fill="auto"/>
            <w:noWrap/>
            <w:vAlign w:val="bottom"/>
            <w:hideMark/>
          </w:tcPr>
          <w:p w14:paraId="6FA3A46C"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11.08</w:t>
            </w:r>
          </w:p>
        </w:tc>
        <w:tc>
          <w:tcPr>
            <w:tcW w:w="514" w:type="pct"/>
            <w:shd w:val="clear" w:color="auto" w:fill="auto"/>
            <w:noWrap/>
            <w:vAlign w:val="bottom"/>
            <w:hideMark/>
          </w:tcPr>
          <w:p w14:paraId="73E7BE0A"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10.40</w:t>
            </w:r>
          </w:p>
        </w:tc>
        <w:tc>
          <w:tcPr>
            <w:tcW w:w="512" w:type="pct"/>
            <w:shd w:val="clear" w:color="auto" w:fill="auto"/>
            <w:noWrap/>
            <w:vAlign w:val="bottom"/>
            <w:hideMark/>
          </w:tcPr>
          <w:p w14:paraId="1C727AC0"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9.89</w:t>
            </w:r>
          </w:p>
        </w:tc>
      </w:tr>
      <w:tr w:rsidR="009B13CC" w:rsidRPr="0065385B" w14:paraId="1F7BCDC9" w14:textId="77777777" w:rsidTr="00B55F08">
        <w:trPr>
          <w:trHeight w:val="300"/>
        </w:trPr>
        <w:tc>
          <w:tcPr>
            <w:tcW w:w="751" w:type="pct"/>
            <w:shd w:val="clear" w:color="auto" w:fill="auto"/>
            <w:noWrap/>
            <w:vAlign w:val="bottom"/>
            <w:hideMark/>
          </w:tcPr>
          <w:p w14:paraId="008647F4" w14:textId="77777777" w:rsidR="009B13CC" w:rsidRPr="0065385B" w:rsidRDefault="009B13CC" w:rsidP="009B13CC">
            <w:pPr>
              <w:spacing w:line="240" w:lineRule="auto"/>
              <w:jc w:val="left"/>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HCV4</w:t>
            </w:r>
          </w:p>
        </w:tc>
        <w:tc>
          <w:tcPr>
            <w:tcW w:w="975" w:type="pct"/>
            <w:shd w:val="clear" w:color="auto" w:fill="auto"/>
            <w:noWrap/>
            <w:vAlign w:val="center"/>
            <w:hideMark/>
          </w:tcPr>
          <w:p w14:paraId="3A8314D0"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Construction</w:t>
            </w:r>
          </w:p>
        </w:tc>
        <w:tc>
          <w:tcPr>
            <w:tcW w:w="721" w:type="pct"/>
            <w:shd w:val="clear" w:color="auto" w:fill="auto"/>
            <w:noWrap/>
            <w:vAlign w:val="center"/>
            <w:hideMark/>
          </w:tcPr>
          <w:p w14:paraId="51C239BE"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H2FC</w:t>
            </w:r>
          </w:p>
        </w:tc>
        <w:tc>
          <w:tcPr>
            <w:tcW w:w="499" w:type="pct"/>
            <w:shd w:val="clear" w:color="auto" w:fill="auto"/>
            <w:noWrap/>
            <w:vAlign w:val="bottom"/>
            <w:hideMark/>
          </w:tcPr>
          <w:p w14:paraId="3D7F93B1"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6.24</w:t>
            </w:r>
          </w:p>
        </w:tc>
        <w:tc>
          <w:tcPr>
            <w:tcW w:w="514" w:type="pct"/>
            <w:shd w:val="clear" w:color="auto" w:fill="auto"/>
            <w:noWrap/>
            <w:vAlign w:val="bottom"/>
            <w:hideMark/>
          </w:tcPr>
          <w:p w14:paraId="6251D2AD"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5.46</w:t>
            </w:r>
          </w:p>
        </w:tc>
        <w:tc>
          <w:tcPr>
            <w:tcW w:w="514" w:type="pct"/>
            <w:shd w:val="clear" w:color="auto" w:fill="auto"/>
            <w:noWrap/>
            <w:vAlign w:val="bottom"/>
            <w:hideMark/>
          </w:tcPr>
          <w:p w14:paraId="780C2DD5"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4.97</w:t>
            </w:r>
          </w:p>
        </w:tc>
        <w:tc>
          <w:tcPr>
            <w:tcW w:w="514" w:type="pct"/>
            <w:shd w:val="clear" w:color="auto" w:fill="auto"/>
            <w:noWrap/>
            <w:vAlign w:val="bottom"/>
            <w:hideMark/>
          </w:tcPr>
          <w:p w14:paraId="06472F4E"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4.43</w:t>
            </w:r>
          </w:p>
        </w:tc>
        <w:tc>
          <w:tcPr>
            <w:tcW w:w="512" w:type="pct"/>
            <w:shd w:val="clear" w:color="auto" w:fill="auto"/>
            <w:noWrap/>
            <w:vAlign w:val="bottom"/>
            <w:hideMark/>
          </w:tcPr>
          <w:p w14:paraId="73EE7E9A"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3.97</w:t>
            </w:r>
          </w:p>
        </w:tc>
      </w:tr>
      <w:tr w:rsidR="009B13CC" w:rsidRPr="0065385B" w14:paraId="748C3643" w14:textId="77777777" w:rsidTr="00B55F08">
        <w:trPr>
          <w:trHeight w:val="300"/>
        </w:trPr>
        <w:tc>
          <w:tcPr>
            <w:tcW w:w="751" w:type="pct"/>
            <w:shd w:val="clear" w:color="auto" w:fill="auto"/>
            <w:noWrap/>
            <w:vAlign w:val="bottom"/>
            <w:hideMark/>
          </w:tcPr>
          <w:p w14:paraId="6B926AF6" w14:textId="77777777" w:rsidR="009B13CC" w:rsidRPr="0065385B" w:rsidRDefault="009B13CC" w:rsidP="009B13CC">
            <w:pPr>
              <w:spacing w:line="240" w:lineRule="auto"/>
              <w:jc w:val="left"/>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HCV4</w:t>
            </w:r>
          </w:p>
        </w:tc>
        <w:tc>
          <w:tcPr>
            <w:tcW w:w="975" w:type="pct"/>
            <w:shd w:val="clear" w:color="auto" w:fill="auto"/>
            <w:noWrap/>
            <w:vAlign w:val="center"/>
            <w:hideMark/>
          </w:tcPr>
          <w:p w14:paraId="6B1E627D"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Construction</w:t>
            </w:r>
          </w:p>
        </w:tc>
        <w:tc>
          <w:tcPr>
            <w:tcW w:w="721" w:type="pct"/>
            <w:shd w:val="clear" w:color="auto" w:fill="auto"/>
            <w:noWrap/>
            <w:vAlign w:val="center"/>
            <w:hideMark/>
          </w:tcPr>
          <w:p w14:paraId="07B550D2"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NG ICE</w:t>
            </w:r>
          </w:p>
        </w:tc>
        <w:tc>
          <w:tcPr>
            <w:tcW w:w="499" w:type="pct"/>
            <w:shd w:val="clear" w:color="auto" w:fill="auto"/>
            <w:noWrap/>
            <w:vAlign w:val="bottom"/>
            <w:hideMark/>
          </w:tcPr>
          <w:p w14:paraId="3003B7EB"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15.13</w:t>
            </w:r>
          </w:p>
        </w:tc>
        <w:tc>
          <w:tcPr>
            <w:tcW w:w="514" w:type="pct"/>
            <w:shd w:val="clear" w:color="auto" w:fill="auto"/>
            <w:noWrap/>
            <w:vAlign w:val="bottom"/>
            <w:hideMark/>
          </w:tcPr>
          <w:p w14:paraId="19B371EA"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13.90</w:t>
            </w:r>
          </w:p>
        </w:tc>
        <w:tc>
          <w:tcPr>
            <w:tcW w:w="514" w:type="pct"/>
            <w:shd w:val="clear" w:color="auto" w:fill="auto"/>
            <w:noWrap/>
            <w:vAlign w:val="bottom"/>
            <w:hideMark/>
          </w:tcPr>
          <w:p w14:paraId="1425D2AF"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12.75</w:t>
            </w:r>
          </w:p>
        </w:tc>
        <w:tc>
          <w:tcPr>
            <w:tcW w:w="514" w:type="pct"/>
            <w:shd w:val="clear" w:color="auto" w:fill="auto"/>
            <w:noWrap/>
            <w:vAlign w:val="bottom"/>
            <w:hideMark/>
          </w:tcPr>
          <w:p w14:paraId="0A1051A7"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11.95</w:t>
            </w:r>
          </w:p>
        </w:tc>
        <w:tc>
          <w:tcPr>
            <w:tcW w:w="512" w:type="pct"/>
            <w:shd w:val="clear" w:color="auto" w:fill="auto"/>
            <w:noWrap/>
            <w:vAlign w:val="bottom"/>
            <w:hideMark/>
          </w:tcPr>
          <w:p w14:paraId="2F19317C"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11.38</w:t>
            </w:r>
          </w:p>
        </w:tc>
      </w:tr>
      <w:tr w:rsidR="009B13CC" w:rsidRPr="0065385B" w14:paraId="3479964B" w14:textId="77777777" w:rsidTr="00B55F08">
        <w:trPr>
          <w:trHeight w:val="300"/>
        </w:trPr>
        <w:tc>
          <w:tcPr>
            <w:tcW w:w="751" w:type="pct"/>
            <w:shd w:val="clear" w:color="auto" w:fill="auto"/>
            <w:noWrap/>
            <w:vAlign w:val="bottom"/>
            <w:hideMark/>
          </w:tcPr>
          <w:p w14:paraId="7E3DA9F4" w14:textId="77777777" w:rsidR="009B13CC" w:rsidRPr="0065385B" w:rsidRDefault="009B13CC" w:rsidP="009B13CC">
            <w:pPr>
              <w:spacing w:line="240" w:lineRule="auto"/>
              <w:jc w:val="left"/>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HCV7,8,9</w:t>
            </w:r>
          </w:p>
        </w:tc>
        <w:tc>
          <w:tcPr>
            <w:tcW w:w="975" w:type="pct"/>
            <w:shd w:val="clear" w:color="auto" w:fill="auto"/>
            <w:noWrap/>
            <w:vAlign w:val="center"/>
            <w:hideMark/>
          </w:tcPr>
          <w:p w14:paraId="1EADE4C3"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Articulated Truck</w:t>
            </w:r>
          </w:p>
        </w:tc>
        <w:tc>
          <w:tcPr>
            <w:tcW w:w="721" w:type="pct"/>
            <w:shd w:val="clear" w:color="auto" w:fill="auto"/>
            <w:noWrap/>
            <w:vAlign w:val="center"/>
            <w:hideMark/>
          </w:tcPr>
          <w:p w14:paraId="102DCEB4"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Diesel ICE</w:t>
            </w:r>
          </w:p>
        </w:tc>
        <w:tc>
          <w:tcPr>
            <w:tcW w:w="499" w:type="pct"/>
            <w:shd w:val="clear" w:color="auto" w:fill="auto"/>
            <w:noWrap/>
            <w:vAlign w:val="bottom"/>
            <w:hideMark/>
          </w:tcPr>
          <w:p w14:paraId="27A376B1"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13.99</w:t>
            </w:r>
          </w:p>
        </w:tc>
        <w:tc>
          <w:tcPr>
            <w:tcW w:w="514" w:type="pct"/>
            <w:shd w:val="clear" w:color="auto" w:fill="auto"/>
            <w:noWrap/>
            <w:vAlign w:val="bottom"/>
            <w:hideMark/>
          </w:tcPr>
          <w:p w14:paraId="450D3D2A"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11.82</w:t>
            </w:r>
          </w:p>
        </w:tc>
        <w:tc>
          <w:tcPr>
            <w:tcW w:w="514" w:type="pct"/>
            <w:shd w:val="clear" w:color="auto" w:fill="auto"/>
            <w:noWrap/>
            <w:vAlign w:val="bottom"/>
            <w:hideMark/>
          </w:tcPr>
          <w:p w14:paraId="27F05E6F"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9.41</w:t>
            </w:r>
          </w:p>
        </w:tc>
        <w:tc>
          <w:tcPr>
            <w:tcW w:w="514" w:type="pct"/>
            <w:shd w:val="clear" w:color="auto" w:fill="auto"/>
            <w:noWrap/>
            <w:vAlign w:val="bottom"/>
            <w:hideMark/>
          </w:tcPr>
          <w:p w14:paraId="4B638A8F"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8.51</w:t>
            </w:r>
          </w:p>
        </w:tc>
        <w:tc>
          <w:tcPr>
            <w:tcW w:w="512" w:type="pct"/>
            <w:shd w:val="clear" w:color="auto" w:fill="auto"/>
            <w:noWrap/>
            <w:vAlign w:val="bottom"/>
            <w:hideMark/>
          </w:tcPr>
          <w:p w14:paraId="44C77FAB"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7.91</w:t>
            </w:r>
          </w:p>
        </w:tc>
      </w:tr>
      <w:tr w:rsidR="009B13CC" w:rsidRPr="0065385B" w14:paraId="7A23C541" w14:textId="77777777" w:rsidTr="00B55F08">
        <w:trPr>
          <w:trHeight w:val="300"/>
        </w:trPr>
        <w:tc>
          <w:tcPr>
            <w:tcW w:w="751" w:type="pct"/>
            <w:shd w:val="clear" w:color="auto" w:fill="auto"/>
            <w:noWrap/>
            <w:vAlign w:val="bottom"/>
            <w:hideMark/>
          </w:tcPr>
          <w:p w14:paraId="3787868D" w14:textId="77777777" w:rsidR="009B13CC" w:rsidRPr="0065385B" w:rsidRDefault="009B13CC" w:rsidP="009B13CC">
            <w:pPr>
              <w:spacing w:line="240" w:lineRule="auto"/>
              <w:jc w:val="left"/>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HCV7,8,9</w:t>
            </w:r>
          </w:p>
        </w:tc>
        <w:tc>
          <w:tcPr>
            <w:tcW w:w="975" w:type="pct"/>
            <w:shd w:val="clear" w:color="auto" w:fill="auto"/>
            <w:noWrap/>
            <w:vAlign w:val="center"/>
            <w:hideMark/>
          </w:tcPr>
          <w:p w14:paraId="654197C0"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Articulated Truck</w:t>
            </w:r>
          </w:p>
        </w:tc>
        <w:tc>
          <w:tcPr>
            <w:tcW w:w="721" w:type="pct"/>
            <w:shd w:val="clear" w:color="auto" w:fill="auto"/>
            <w:noWrap/>
            <w:vAlign w:val="center"/>
            <w:hideMark/>
          </w:tcPr>
          <w:p w14:paraId="20679A5C"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H2FC</w:t>
            </w:r>
          </w:p>
        </w:tc>
        <w:tc>
          <w:tcPr>
            <w:tcW w:w="499" w:type="pct"/>
            <w:shd w:val="clear" w:color="auto" w:fill="auto"/>
            <w:noWrap/>
            <w:vAlign w:val="bottom"/>
            <w:hideMark/>
          </w:tcPr>
          <w:p w14:paraId="3C799352"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6.64</w:t>
            </w:r>
          </w:p>
        </w:tc>
        <w:tc>
          <w:tcPr>
            <w:tcW w:w="514" w:type="pct"/>
            <w:shd w:val="clear" w:color="auto" w:fill="auto"/>
            <w:noWrap/>
            <w:vAlign w:val="bottom"/>
            <w:hideMark/>
          </w:tcPr>
          <w:p w14:paraId="1F158C47"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5.62</w:t>
            </w:r>
          </w:p>
        </w:tc>
        <w:tc>
          <w:tcPr>
            <w:tcW w:w="514" w:type="pct"/>
            <w:shd w:val="clear" w:color="auto" w:fill="auto"/>
            <w:noWrap/>
            <w:vAlign w:val="bottom"/>
            <w:hideMark/>
          </w:tcPr>
          <w:p w14:paraId="18B35151"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4.70</w:t>
            </w:r>
          </w:p>
        </w:tc>
        <w:tc>
          <w:tcPr>
            <w:tcW w:w="514" w:type="pct"/>
            <w:shd w:val="clear" w:color="auto" w:fill="auto"/>
            <w:noWrap/>
            <w:vAlign w:val="bottom"/>
            <w:hideMark/>
          </w:tcPr>
          <w:p w14:paraId="32435BE1"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4.18</w:t>
            </w:r>
          </w:p>
        </w:tc>
        <w:tc>
          <w:tcPr>
            <w:tcW w:w="512" w:type="pct"/>
            <w:shd w:val="clear" w:color="auto" w:fill="auto"/>
            <w:noWrap/>
            <w:vAlign w:val="bottom"/>
            <w:hideMark/>
          </w:tcPr>
          <w:p w14:paraId="5D289D34"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3.77</w:t>
            </w:r>
          </w:p>
        </w:tc>
      </w:tr>
      <w:tr w:rsidR="009B13CC" w:rsidRPr="0065385B" w14:paraId="34D9FD51" w14:textId="77777777" w:rsidTr="00B55F08">
        <w:trPr>
          <w:trHeight w:val="300"/>
        </w:trPr>
        <w:tc>
          <w:tcPr>
            <w:tcW w:w="751" w:type="pct"/>
            <w:shd w:val="clear" w:color="auto" w:fill="auto"/>
            <w:noWrap/>
            <w:vAlign w:val="bottom"/>
            <w:hideMark/>
          </w:tcPr>
          <w:p w14:paraId="495347FF" w14:textId="77777777" w:rsidR="009B13CC" w:rsidRPr="0065385B" w:rsidRDefault="009B13CC" w:rsidP="009B13CC">
            <w:pPr>
              <w:spacing w:line="240" w:lineRule="auto"/>
              <w:jc w:val="left"/>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HCV7,8,9</w:t>
            </w:r>
          </w:p>
        </w:tc>
        <w:tc>
          <w:tcPr>
            <w:tcW w:w="975" w:type="pct"/>
            <w:shd w:val="clear" w:color="auto" w:fill="auto"/>
            <w:noWrap/>
            <w:vAlign w:val="center"/>
            <w:hideMark/>
          </w:tcPr>
          <w:p w14:paraId="1AFDE55E"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Articulated Truck</w:t>
            </w:r>
          </w:p>
        </w:tc>
        <w:tc>
          <w:tcPr>
            <w:tcW w:w="721" w:type="pct"/>
            <w:shd w:val="clear" w:color="auto" w:fill="auto"/>
            <w:noWrap/>
            <w:vAlign w:val="center"/>
            <w:hideMark/>
          </w:tcPr>
          <w:p w14:paraId="195517EC"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NG ICE</w:t>
            </w:r>
          </w:p>
        </w:tc>
        <w:tc>
          <w:tcPr>
            <w:tcW w:w="499" w:type="pct"/>
            <w:shd w:val="clear" w:color="auto" w:fill="auto"/>
            <w:noWrap/>
            <w:vAlign w:val="bottom"/>
            <w:hideMark/>
          </w:tcPr>
          <w:p w14:paraId="40124D06"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16.08</w:t>
            </w:r>
          </w:p>
        </w:tc>
        <w:tc>
          <w:tcPr>
            <w:tcW w:w="514" w:type="pct"/>
            <w:shd w:val="clear" w:color="auto" w:fill="auto"/>
            <w:noWrap/>
            <w:vAlign w:val="bottom"/>
            <w:hideMark/>
          </w:tcPr>
          <w:p w14:paraId="1921BA25"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13.60</w:t>
            </w:r>
          </w:p>
        </w:tc>
        <w:tc>
          <w:tcPr>
            <w:tcW w:w="514" w:type="pct"/>
            <w:shd w:val="clear" w:color="auto" w:fill="auto"/>
            <w:noWrap/>
            <w:vAlign w:val="bottom"/>
            <w:hideMark/>
          </w:tcPr>
          <w:p w14:paraId="3DEEE48C"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10.82</w:t>
            </w:r>
          </w:p>
        </w:tc>
        <w:tc>
          <w:tcPr>
            <w:tcW w:w="514" w:type="pct"/>
            <w:shd w:val="clear" w:color="auto" w:fill="auto"/>
            <w:noWrap/>
            <w:vAlign w:val="bottom"/>
            <w:hideMark/>
          </w:tcPr>
          <w:p w14:paraId="10C2B72A"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9.79</w:t>
            </w:r>
          </w:p>
        </w:tc>
        <w:tc>
          <w:tcPr>
            <w:tcW w:w="512" w:type="pct"/>
            <w:shd w:val="clear" w:color="auto" w:fill="auto"/>
            <w:noWrap/>
            <w:vAlign w:val="bottom"/>
            <w:hideMark/>
          </w:tcPr>
          <w:p w14:paraId="18F973BE" w14:textId="77777777" w:rsidR="009B13CC" w:rsidRPr="0065385B" w:rsidRDefault="009B13CC" w:rsidP="00B55F08">
            <w:pPr>
              <w:spacing w:line="240" w:lineRule="auto"/>
              <w:jc w:val="center"/>
              <w:rPr>
                <w:rFonts w:ascii="Calibri" w:eastAsia="Times New Roman" w:hAnsi="Calibri" w:cs="Times New Roman"/>
                <w:color w:val="000000"/>
                <w:lang w:val="en-GB" w:eastAsia="en-GB"/>
              </w:rPr>
            </w:pPr>
            <w:r w:rsidRPr="0065385B">
              <w:rPr>
                <w:rFonts w:ascii="Calibri" w:eastAsia="Times New Roman" w:hAnsi="Calibri" w:cs="Times New Roman"/>
                <w:color w:val="000000"/>
                <w:lang w:val="en-GB" w:eastAsia="en-GB"/>
              </w:rPr>
              <w:t>9.10</w:t>
            </w:r>
          </w:p>
        </w:tc>
      </w:tr>
    </w:tbl>
    <w:p w14:paraId="616F4DF3" w14:textId="741E9F8D" w:rsidR="00F42DC0" w:rsidRPr="00B307CE" w:rsidRDefault="00B307CE" w:rsidP="000857AF">
      <w:pPr>
        <w:rPr>
          <w:sz w:val="18"/>
        </w:rPr>
      </w:pPr>
      <w:r w:rsidRPr="00B307CE">
        <w:rPr>
          <w:sz w:val="18"/>
        </w:rPr>
        <w:t xml:space="preserve">ICE: </w:t>
      </w:r>
      <w:r>
        <w:rPr>
          <w:sz w:val="18"/>
        </w:rPr>
        <w:t xml:space="preserve">Internal Combustion Engine, </w:t>
      </w:r>
    </w:p>
    <w:p w14:paraId="060E4AE8" w14:textId="77777777" w:rsidR="00F42DC0" w:rsidRDefault="00F42DC0" w:rsidP="00F42DC0">
      <w:pPr>
        <w:pStyle w:val="Heading3"/>
      </w:pPr>
      <w:bookmarkStart w:id="147" w:name="_Toc353199687"/>
      <w:r>
        <w:t>Investment costs for New Transport Technologies and Constraints on Market Penetration</w:t>
      </w:r>
      <w:bookmarkEnd w:id="147"/>
    </w:p>
    <w:p w14:paraId="6D5C61C6" w14:textId="77777777" w:rsidR="00F42DC0" w:rsidRDefault="00F42DC0" w:rsidP="00F42DC0">
      <w:r>
        <w:t xml:space="preserve">The investment cost assumptions for new transport technologies are all derived from the LTMS </w:t>
      </w:r>
      <w:r w:rsidR="00553CBE">
        <w:t xml:space="preserve">project </w:t>
      </w:r>
      <w:r>
        <w:t>with the exception of the costs for electric passenger cars which have been updated to reflect development of this technology.</w:t>
      </w:r>
    </w:p>
    <w:p w14:paraId="0C1FCB50" w14:textId="77777777" w:rsidR="00F42DC0" w:rsidRDefault="00F42DC0" w:rsidP="00F42DC0"/>
    <w:p w14:paraId="3AC78292" w14:textId="77777777" w:rsidR="00F42DC0" w:rsidRDefault="00F42DC0" w:rsidP="00F42DC0">
      <w:r>
        <w:t xml:space="preserve">There has not been a heavy investment in time in refining cost estimates because this sector of the SATIM model is not solved as a pure least cost optimisation with technologies being </w:t>
      </w:r>
      <w:r w:rsidR="00553CBE">
        <w:t xml:space="preserve">fairly tightly </w:t>
      </w:r>
      <w:r>
        <w:t>constrained by bounds on penetration.</w:t>
      </w:r>
      <w:r w:rsidR="00553CBE">
        <w:t xml:space="preserve"> In practice then this part of the model is used as a scenario model with alternative penetration rates being tested against one another. The rail freight and ‘other’ technologies have abstract numbers, usually 1, for costs and efficiencies and have therefore not been included.</w:t>
      </w:r>
      <w:r w:rsidR="0054477B">
        <w:t xml:space="preserve"> The split between road and rail is exogenously pre-processed in the de</w:t>
      </w:r>
      <w:r w:rsidR="00F1409F">
        <w:t>mand calculation discussed below. Thus the total energy demand for the sector is split by energy service exogenously</w:t>
      </w:r>
      <w:r w:rsidR="00A11980">
        <w:t xml:space="preserve"> and this share is input to TIMES</w:t>
      </w:r>
      <w:r w:rsidR="00F1409F">
        <w:t>. In SATIM currently all freight modes output a different energy service</w:t>
      </w:r>
      <w:r w:rsidR="00A11980">
        <w:t xml:space="preserve"> for instance Heavy Commercial Road Freight, Medium Commercial Road Freight, Rail corridor Freight and so on. Therefore the road and rail freight modes will supply energy to meet the pre-processed energy service share without the influence of the optimiser.</w:t>
      </w:r>
    </w:p>
    <w:p w14:paraId="12E8F1F5" w14:textId="77777777" w:rsidR="00A11980" w:rsidRDefault="00A11980" w:rsidP="00F42DC0"/>
    <w:p w14:paraId="0D971275" w14:textId="77777777" w:rsidR="00A11980" w:rsidRPr="00F42DC0" w:rsidRDefault="00A11980" w:rsidP="00F42DC0">
      <w:r>
        <w:t>While the optimisation capability of the model is not really being used the system wide impacts are still seen. This approach is a useful compromise in transport where mode shift and technology selection are notoriously irrational in practice.</w:t>
      </w:r>
    </w:p>
    <w:p w14:paraId="77ABCCCC" w14:textId="77777777" w:rsidR="000857AF" w:rsidRDefault="000857AF" w:rsidP="000857AF">
      <w:pPr>
        <w:pStyle w:val="Heading2"/>
      </w:pPr>
      <w:bookmarkStart w:id="148" w:name="_Toc353199688"/>
      <w:r>
        <w:t>Sub-Model for Projecting Passenger Ca</w:t>
      </w:r>
      <w:r w:rsidR="00FE41EE">
        <w:t>r Motorisation and the Demand for Passenger Travel</w:t>
      </w:r>
      <w:r>
        <w:t xml:space="preserve"> – The Time Budget Model</w:t>
      </w:r>
      <w:bookmarkEnd w:id="148"/>
    </w:p>
    <w:p w14:paraId="14DC9417" w14:textId="77777777" w:rsidR="00FE41EE" w:rsidRDefault="00FE41EE" w:rsidP="00FE41EE">
      <w:r>
        <w:t xml:space="preserve">The relationship between motorisation (vehicles per 1000 population), particularly passenger car motorisation, and GDP/capita is well documented. In general </w:t>
      </w:r>
      <w:r w:rsidRPr="00E75821">
        <w:t xml:space="preserve">motorisation increases more or less linearly with </w:t>
      </w:r>
      <w:r w:rsidRPr="00E75821">
        <w:lastRenderedPageBreak/>
        <w:t>GDP/capita until saturating</w:t>
      </w:r>
      <w:r>
        <w:t xml:space="preserve"> and is thus usually modelled with the s-shaped Gompertz curve, an example of which is shown below fitted to the historical motorization and per-capita income data for some developed economies </w:t>
      </w:r>
      <w:sdt>
        <w:sdtPr>
          <w:id w:val="1786082177"/>
          <w:citation/>
        </w:sdtPr>
        <w:sdtContent>
          <w:r>
            <w:fldChar w:fldCharType="begin"/>
          </w:r>
          <w:r>
            <w:instrText xml:space="preserve"> CITATION Dar07 \l 7177 </w:instrText>
          </w:r>
          <w:r>
            <w:fldChar w:fldCharType="separate"/>
          </w:r>
          <w:r w:rsidR="00BD0DEB">
            <w:rPr>
              <w:noProof/>
            </w:rPr>
            <w:t>(Dargay, Gately, &amp; Sommer, 2007)</w:t>
          </w:r>
          <w:r>
            <w:fldChar w:fldCharType="end"/>
          </w:r>
        </w:sdtContent>
      </w:sdt>
      <w:r>
        <w:t>.</w:t>
      </w:r>
    </w:p>
    <w:p w14:paraId="6D29F212" w14:textId="77777777" w:rsidR="00FE41EE" w:rsidRDefault="00FE41EE" w:rsidP="00FE41EE">
      <w:pPr>
        <w:jc w:val="left"/>
      </w:pPr>
      <w:r>
        <w:rPr>
          <w:noProof/>
          <w:lang w:val="en-GB" w:eastAsia="en-GB"/>
        </w:rPr>
        <w:drawing>
          <wp:inline distT="0" distB="0" distL="0" distR="0" wp14:anchorId="1B3E0F5F" wp14:editId="36E0653C">
            <wp:extent cx="4572000" cy="285978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mpertz.gif"/>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74536" cy="2861367"/>
                    </a:xfrm>
                    <a:prstGeom prst="rect">
                      <a:avLst/>
                    </a:prstGeom>
                  </pic:spPr>
                </pic:pic>
              </a:graphicData>
            </a:graphic>
          </wp:inline>
        </w:drawing>
      </w:r>
    </w:p>
    <w:p w14:paraId="7D3893D2" w14:textId="77777777" w:rsidR="00FE41EE" w:rsidRPr="0009401A" w:rsidRDefault="00FE41EE" w:rsidP="00FE41EE">
      <w:pPr>
        <w:pStyle w:val="Caption"/>
        <w:rPr>
          <w:b w:val="0"/>
          <w:i/>
        </w:rPr>
      </w:pPr>
      <w:bookmarkStart w:id="149" w:name="_Toc333305590"/>
      <w:bookmarkStart w:id="150" w:name="_Toc333305613"/>
      <w:bookmarkStart w:id="151" w:name="_Toc353199800"/>
      <w:r>
        <w:t xml:space="preserve">Figure </w:t>
      </w:r>
      <w:r w:rsidR="008032E3">
        <w:rPr>
          <w:noProof/>
        </w:rPr>
        <w:fldChar w:fldCharType="begin"/>
      </w:r>
      <w:r w:rsidR="008032E3">
        <w:rPr>
          <w:noProof/>
        </w:rPr>
        <w:instrText xml:space="preserve"> SEQ Figure \* ARABIC </w:instrText>
      </w:r>
      <w:r w:rsidR="008032E3">
        <w:rPr>
          <w:noProof/>
        </w:rPr>
        <w:fldChar w:fldCharType="separate"/>
      </w:r>
      <w:r w:rsidR="00B60243">
        <w:rPr>
          <w:noProof/>
        </w:rPr>
        <w:t>24</w:t>
      </w:r>
      <w:r w:rsidR="008032E3">
        <w:rPr>
          <w:noProof/>
        </w:rPr>
        <w:fldChar w:fldCharType="end"/>
      </w:r>
      <w:r>
        <w:t xml:space="preserve">:  Gompertz Curve model of the correlation of motorisation with income per capita </w:t>
      </w:r>
      <w:r w:rsidRPr="0009401A">
        <w:rPr>
          <w:b w:val="0"/>
          <w:i/>
          <w:noProof/>
        </w:rPr>
        <w:t>Dargay</w:t>
      </w:r>
      <w:r>
        <w:rPr>
          <w:b w:val="0"/>
          <w:i/>
          <w:noProof/>
        </w:rPr>
        <w:t xml:space="preserve"> et al. (2</w:t>
      </w:r>
      <w:r w:rsidRPr="0009401A">
        <w:rPr>
          <w:b w:val="0"/>
          <w:i/>
          <w:noProof/>
        </w:rPr>
        <w:t>007)</w:t>
      </w:r>
      <w:bookmarkEnd w:id="149"/>
      <w:bookmarkEnd w:id="150"/>
      <w:bookmarkEnd w:id="151"/>
    </w:p>
    <w:p w14:paraId="7E8BE615" w14:textId="77777777" w:rsidR="00FE41EE" w:rsidRDefault="00FE41EE" w:rsidP="00FE41EE"/>
    <w:p w14:paraId="5806AB23" w14:textId="77777777" w:rsidR="003F4C8C" w:rsidRPr="00FE41EE" w:rsidRDefault="00626DE0" w:rsidP="00FE41EE">
      <w:r>
        <w:t>Thus far, it seems that increasing</w:t>
      </w:r>
      <w:r w:rsidR="00972D3C">
        <w:t xml:space="preserve"> income per capita has inexorably led to a growth in private as opposed to public mode travel. This has only been tempered in extremely dense cities like Hong Kong where a private vehicle offers no particular time saving or convenience advantage. </w:t>
      </w:r>
      <w:r w:rsidR="003F4C8C">
        <w:t>Understanding the</w:t>
      </w:r>
      <w:r w:rsidR="00DF114A">
        <w:t xml:space="preserve"> likely evolution of private vehicle motorisation with changing per capita income </w:t>
      </w:r>
      <w:r w:rsidR="00972D3C">
        <w:t xml:space="preserve">and the impact of travel time </w:t>
      </w:r>
      <w:r w:rsidR="00DF114A">
        <w:t>is therefore critical to projecting the demand for passenger travel.</w:t>
      </w:r>
      <w:r w:rsidR="00972D3C">
        <w:t xml:space="preserve"> South African cities are not notably dense and high speed public transport is only beginning t</w:t>
      </w:r>
      <w:r w:rsidR="00FE6DD5">
        <w:t xml:space="preserve">o emerge so it seems likely that for the foreseeable future, people ascending the ladder of per capita income are likely to assume the established appetite for private travel of their new income group. In SATIM, this principle, along with assumptions around average traffic speeds and the prevailing travel time budget have been leveraged in a sub-model to project the demand for passenger travel which is described in more detail below. </w:t>
      </w:r>
    </w:p>
    <w:p w14:paraId="12E05321" w14:textId="77777777" w:rsidR="00AC6816" w:rsidRDefault="004D6A88" w:rsidP="004D6A88">
      <w:pPr>
        <w:pStyle w:val="Heading3"/>
      </w:pPr>
      <w:bookmarkStart w:id="152" w:name="_Toc333305560"/>
      <w:bookmarkStart w:id="153" w:name="_Toc353199689"/>
      <w:r>
        <w:t xml:space="preserve">Background - </w:t>
      </w:r>
      <w:r w:rsidR="00AC6816">
        <w:t>The daily travel time budget</w:t>
      </w:r>
      <w:bookmarkEnd w:id="152"/>
      <w:bookmarkEnd w:id="153"/>
    </w:p>
    <w:p w14:paraId="42E1E4AA" w14:textId="77777777" w:rsidR="00AC6816" w:rsidRDefault="00AC6816" w:rsidP="00AC6816">
      <w:r>
        <w:t xml:space="preserve">Time-use and travel surveys from numerous cities and countries throughout the world suggest that the travel time budget is on average approximately 1.1 h per person per day across the spectrum of per capita income </w:t>
      </w:r>
      <w:sdt>
        <w:sdtPr>
          <w:id w:val="563606220"/>
          <w:citation/>
        </w:sdtPr>
        <w:sdtContent>
          <w:r>
            <w:fldChar w:fldCharType="begin"/>
          </w:r>
          <w:r w:rsidR="00A25607">
            <w:instrText xml:space="preserve">CITATION Sch00 \t  \l 7177 </w:instrText>
          </w:r>
          <w:r>
            <w:fldChar w:fldCharType="separate"/>
          </w:r>
          <w:r w:rsidR="00BD0DEB">
            <w:rPr>
              <w:noProof/>
            </w:rPr>
            <w:t>(Schafer &amp; Victor, 2000)</w:t>
          </w:r>
          <w:r>
            <w:fldChar w:fldCharType="end"/>
          </w:r>
        </w:sdtContent>
      </w:sdt>
      <w:r>
        <w:t>.</w:t>
      </w:r>
    </w:p>
    <w:p w14:paraId="6F0E3921" w14:textId="77777777" w:rsidR="00AC6816" w:rsidRDefault="00AC6816" w:rsidP="00AC6816"/>
    <w:p w14:paraId="0FB28BFF" w14:textId="77777777" w:rsidR="00AC6816" w:rsidRDefault="00AC6816" w:rsidP="00AC6816">
      <w:r>
        <w:rPr>
          <w:noProof/>
          <w:lang w:val="en-GB" w:eastAsia="en-GB"/>
        </w:rPr>
        <w:lastRenderedPageBreak/>
        <w:drawing>
          <wp:inline distT="0" distB="0" distL="0" distR="0" wp14:anchorId="599891B3" wp14:editId="4D1A773D">
            <wp:extent cx="5727700" cy="3669030"/>
            <wp:effectExtent l="0" t="0" r="635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 Budget4.gif"/>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27700" cy="3669030"/>
                    </a:xfrm>
                    <a:prstGeom prst="rect">
                      <a:avLst/>
                    </a:prstGeom>
                  </pic:spPr>
                </pic:pic>
              </a:graphicData>
            </a:graphic>
          </wp:inline>
        </w:drawing>
      </w:r>
    </w:p>
    <w:p w14:paraId="4FB1636B" w14:textId="77777777" w:rsidR="00AC6816" w:rsidRDefault="00AC6816" w:rsidP="00AC6816">
      <w:pPr>
        <w:pStyle w:val="Caption"/>
        <w:spacing w:after="240"/>
      </w:pPr>
      <w:bookmarkStart w:id="154" w:name="_Toc333305591"/>
      <w:bookmarkStart w:id="155" w:name="_Toc333305614"/>
      <w:bookmarkStart w:id="156" w:name="_Toc353199801"/>
      <w:r>
        <w:t xml:space="preserve">Figure </w:t>
      </w:r>
      <w:r w:rsidR="008032E3">
        <w:rPr>
          <w:noProof/>
        </w:rPr>
        <w:fldChar w:fldCharType="begin"/>
      </w:r>
      <w:r w:rsidR="008032E3">
        <w:rPr>
          <w:noProof/>
        </w:rPr>
        <w:instrText xml:space="preserve"> SEQ Figure \* ARABIC </w:instrText>
      </w:r>
      <w:r w:rsidR="008032E3">
        <w:rPr>
          <w:noProof/>
        </w:rPr>
        <w:fldChar w:fldCharType="separate"/>
      </w:r>
      <w:r w:rsidR="00B60243">
        <w:rPr>
          <w:noProof/>
        </w:rPr>
        <w:t>25</w:t>
      </w:r>
      <w:r w:rsidR="008032E3">
        <w:rPr>
          <w:noProof/>
        </w:rPr>
        <w:fldChar w:fldCharType="end"/>
      </w:r>
      <w:r>
        <w:t>: Average per-capita travel b</w:t>
      </w:r>
      <w:r w:rsidRPr="003F5F76">
        <w:t>udget</w:t>
      </w:r>
      <w:r>
        <w:t xml:space="preserve"> for various localities and regions across the GDP spectrum </w:t>
      </w:r>
      <w:r>
        <w:br/>
      </w:r>
      <w:r w:rsidRPr="0009401A">
        <w:rPr>
          <w:b w:val="0"/>
          <w:i/>
          <w:noProof/>
        </w:rPr>
        <w:t>Schafer &amp; Victor (2000)</w:t>
      </w:r>
      <w:bookmarkEnd w:id="154"/>
      <w:bookmarkEnd w:id="155"/>
      <w:bookmarkEnd w:id="156"/>
    </w:p>
    <w:p w14:paraId="633FD909" w14:textId="77777777" w:rsidR="00AC6816" w:rsidRDefault="00AC6816" w:rsidP="00AC6816">
      <w:r>
        <w:t xml:space="preserve">South African cities are not notably dense, and the poor tend to live in satellite ‘townships’ far from employment nodes, which suggests that the travel time budget in South Africa may be different. Victor and Schafer however argue that the share of travellers to total population tends to be lower in low-income groups and therefore the time budget when converted to an average per person in the population is similar to high-income groups. This has been eloquently expressed by Schafer as follows </w:t>
      </w:r>
      <w:sdt>
        <w:sdtPr>
          <w:id w:val="-980694147"/>
          <w:citation/>
        </w:sdtPr>
        <w:sdtContent>
          <w:r>
            <w:fldChar w:fldCharType="begin"/>
          </w:r>
          <w:r>
            <w:instrText xml:space="preserve">CITATION Sch06 \t  \l 7177 </w:instrText>
          </w:r>
          <w:r>
            <w:fldChar w:fldCharType="separate"/>
          </w:r>
          <w:r w:rsidR="00BD0DEB">
            <w:rPr>
              <w:noProof/>
            </w:rPr>
            <w:t>(Schafer, 2006)</w:t>
          </w:r>
          <w:r>
            <w:fldChar w:fldCharType="end"/>
          </w:r>
        </w:sdtContent>
      </w:sdt>
      <w:r>
        <w:t>:</w:t>
      </w:r>
    </w:p>
    <w:p w14:paraId="23760DF4" w14:textId="77777777" w:rsidR="004D6A88" w:rsidRDefault="004D6A88" w:rsidP="00AC6816"/>
    <w:p w14:paraId="030221C3" w14:textId="77777777" w:rsidR="00AC6816" w:rsidRPr="004D6A88" w:rsidRDefault="004D6A88" w:rsidP="00AC6816">
      <w:pPr>
        <w:ind w:left="720"/>
        <w:rPr>
          <w:i/>
        </w:rPr>
      </w:pPr>
      <w:r>
        <w:rPr>
          <w:i/>
        </w:rPr>
        <w:t>“</w:t>
      </w:r>
      <w:r w:rsidR="00AC6816" w:rsidRPr="004D6A88">
        <w:rPr>
          <w:i/>
        </w:rPr>
        <w:t>Although the amount of time spent traveling is highly variable on an individual level, large groups of people spend about 5 percent of their daily time traveling….. On average, residents in African villages, the Palestinian Territories, and the suburbs of Lima spend between 60 and 90 minutes per day traveling, the same as for people living in the automobile dependent societies of Japan, Western Europe, and the United States.</w:t>
      </w:r>
      <w:r>
        <w:rPr>
          <w:i/>
        </w:rPr>
        <w:t>”</w:t>
      </w:r>
    </w:p>
    <w:p w14:paraId="03D5DA55" w14:textId="77777777" w:rsidR="004D6A88" w:rsidRDefault="004D6A88" w:rsidP="00AC6816"/>
    <w:p w14:paraId="3E25B3F7" w14:textId="77777777" w:rsidR="00AC6816" w:rsidRPr="00C37DED" w:rsidRDefault="00AC6816" w:rsidP="00AC6816">
      <w:r>
        <w:t>Schafer and Victor raise the caveat that the stability of average travel time budget</w:t>
      </w:r>
      <w:r w:rsidRPr="00757134">
        <w:t xml:space="preserve"> holds only for</w:t>
      </w:r>
      <w:r>
        <w:t xml:space="preserve"> </w:t>
      </w:r>
      <w:r w:rsidRPr="00757134">
        <w:t>travel by</w:t>
      </w:r>
      <w:r>
        <w:t xml:space="preserve"> all modes and that</w:t>
      </w:r>
      <w:r w:rsidRPr="00757134">
        <w:t xml:space="preserve"> t</w:t>
      </w:r>
      <w:r>
        <w:t xml:space="preserve">ime spent in motorised modes </w:t>
      </w:r>
      <w:r w:rsidRPr="00757134">
        <w:t>rises with</w:t>
      </w:r>
      <w:r>
        <w:t xml:space="preserve"> </w:t>
      </w:r>
      <w:r w:rsidRPr="00757134">
        <w:t>income and mobility as people shift from slow non-motori</w:t>
      </w:r>
      <w:r>
        <w:t>s</w:t>
      </w:r>
      <w:r w:rsidRPr="00757134">
        <w:t>ed modes to motori</w:t>
      </w:r>
      <w:r>
        <w:t>s</w:t>
      </w:r>
      <w:r w:rsidRPr="00757134">
        <w:t>ed travel.</w:t>
      </w:r>
      <w:r>
        <w:t xml:space="preserve"> As this shift tends to completion, however, total motorised travel approaches 1.1 hours. Thus an analysis across income groups must consider that at the lower income end the time budget will include some non-motorized transport, walking for instance which would be less, at the upper income end of the scale but for a large population the average time budget for all income groups will be around 1.1 hours.</w:t>
      </w:r>
    </w:p>
    <w:p w14:paraId="4775E755" w14:textId="77777777" w:rsidR="00D94134" w:rsidRDefault="00D94134" w:rsidP="00D94134"/>
    <w:p w14:paraId="113885EB" w14:textId="77777777" w:rsidR="00EE4A64" w:rsidRDefault="00A53452" w:rsidP="00EE4A64">
      <w:pPr>
        <w:pStyle w:val="Heading3"/>
      </w:pPr>
      <w:bookmarkStart w:id="157" w:name="_Toc333305564"/>
      <w:bookmarkStart w:id="158" w:name="_Toc353199690"/>
      <w:r>
        <w:t>Using the Time Budget Model to Project Demand for Passenger Travel on L</w:t>
      </w:r>
      <w:r w:rsidR="00EE4A64">
        <w:t>and</w:t>
      </w:r>
      <w:bookmarkEnd w:id="157"/>
      <w:bookmarkEnd w:id="158"/>
    </w:p>
    <w:p w14:paraId="40763A46" w14:textId="77777777" w:rsidR="00EE4A64" w:rsidRDefault="00EE4A64" w:rsidP="00A53452">
      <w:r>
        <w:t>The projection of energy demand for land transport required an exogenous input of future passenger travel, in passenger.km, into the time budget model. The method used to calculate the demand for passenger travel can be summed up as follows:</w:t>
      </w:r>
    </w:p>
    <w:p w14:paraId="12A66839" w14:textId="77777777" w:rsidR="00A53452" w:rsidRDefault="00A53452" w:rsidP="00A53452"/>
    <w:p w14:paraId="14F90F8D" w14:textId="77777777" w:rsidR="00EE4A64" w:rsidRDefault="00EE4A64" w:rsidP="000C6E81">
      <w:pPr>
        <w:pStyle w:val="ListParagraph"/>
        <w:numPr>
          <w:ilvl w:val="0"/>
          <w:numId w:val="29"/>
        </w:numPr>
      </w:pPr>
      <w:r>
        <w:lastRenderedPageBreak/>
        <w:t>Passenger demand for road and rail was modelled for three income groups representing low-, medium- and high-income households. This was done because growth of private transport over low speed public modes is strongly related to household income.</w:t>
      </w:r>
      <w:r w:rsidRPr="00027AF5">
        <w:t xml:space="preserve"> </w:t>
      </w:r>
      <w:r>
        <w:t>The low-income group includes households with income of up to R19 000 per annum (in 2007 rands), the middle-income group includes households with an income between R19000 and R76 800 and the high-income group the remainder.</w:t>
      </w:r>
    </w:p>
    <w:p w14:paraId="31D65A95" w14:textId="77777777" w:rsidR="00EE4A64" w:rsidRPr="00FF281D" w:rsidRDefault="00EE4A64" w:rsidP="000C6E81">
      <w:pPr>
        <w:pStyle w:val="ListParagraph"/>
        <w:numPr>
          <w:ilvl w:val="0"/>
          <w:numId w:val="29"/>
        </w:numPr>
      </w:pPr>
      <w:r w:rsidRPr="00FF281D">
        <w:t>Motori</w:t>
      </w:r>
      <w:r>
        <w:t>s</w:t>
      </w:r>
      <w:r w:rsidRPr="00FF281D">
        <w:t xml:space="preserve">ation (car ownership) per capita  for each of the income groups was estimated for the base year using survey data </w:t>
      </w:r>
      <w:sdt>
        <w:sdtPr>
          <w:id w:val="135765584"/>
          <w:citation/>
        </w:sdtPr>
        <w:sdtContent>
          <w:r w:rsidRPr="00FF281D">
            <w:fldChar w:fldCharType="begin"/>
          </w:r>
          <w:r w:rsidRPr="00FF281D">
            <w:instrText xml:space="preserve"> CITATION DoT05 \l 7177 </w:instrText>
          </w:r>
          <w:r w:rsidRPr="00FF281D">
            <w:fldChar w:fldCharType="separate"/>
          </w:r>
          <w:r w:rsidR="00BD0DEB">
            <w:rPr>
              <w:noProof/>
            </w:rPr>
            <w:t>(DoT, 2005)</w:t>
          </w:r>
          <w:r w:rsidRPr="00FF281D">
            <w:fldChar w:fldCharType="end"/>
          </w:r>
        </w:sdtContent>
      </w:sdt>
      <w:r>
        <w:t>.</w:t>
      </w:r>
    </w:p>
    <w:p w14:paraId="075DCF1D" w14:textId="77777777" w:rsidR="00EE4A64" w:rsidRDefault="00EE4A64" w:rsidP="000C6E81">
      <w:pPr>
        <w:pStyle w:val="ListParagraph"/>
        <w:numPr>
          <w:ilvl w:val="0"/>
          <w:numId w:val="29"/>
        </w:numPr>
      </w:pPr>
      <w:r>
        <w:t>Assumptions around ratios of public and private transport, average speed and travel time budget were made for each of the income groups and used to calculate their net demand for passenger travel. Due to the sparseness of activity data the model was calibrated to match the vehicle parc model</w:t>
      </w:r>
      <w:r w:rsidDel="000246DD">
        <w:t xml:space="preserve"> </w:t>
      </w:r>
      <w:r>
        <w:t>for only two modes, private and public,</w:t>
      </w:r>
      <w:r w:rsidRPr="00E2220D">
        <w:t xml:space="preserve"> </w:t>
      </w:r>
      <w:r>
        <w:t>for the base year of 2006.</w:t>
      </w:r>
    </w:p>
    <w:p w14:paraId="34DF3BDD" w14:textId="77777777" w:rsidR="00EE4A64" w:rsidRPr="009B7E35" w:rsidRDefault="00EE4A64" w:rsidP="000C6E81">
      <w:pPr>
        <w:pStyle w:val="ListParagraph"/>
        <w:numPr>
          <w:ilvl w:val="0"/>
          <w:numId w:val="29"/>
        </w:numPr>
      </w:pPr>
      <w:r>
        <w:t>M</w:t>
      </w:r>
      <w:r w:rsidRPr="009B7E35">
        <w:t xml:space="preserve">obility not met by private transport was assumed to be met by public transport (for example minibus, bus, metrorail, BRT or rapid train) and distributed between modes according to anticipated investment in infrastructure supporting each of the modes. </w:t>
      </w:r>
    </w:p>
    <w:p w14:paraId="73086D31" w14:textId="77777777" w:rsidR="00A53452" w:rsidRDefault="00A53452" w:rsidP="00EE4A64"/>
    <w:p w14:paraId="2551DDD3" w14:textId="77777777" w:rsidR="00EE4A64" w:rsidRDefault="00EE4A64" w:rsidP="00EE4A64">
      <w:r>
        <w:t>Population projections under each income group were used to project the travel time budget of each income group in the future. The calculation of travel demand was made as follows where i is one of 3 income groups and j is one of  two modes, public or private:</w:t>
      </w:r>
    </w:p>
    <w:p w14:paraId="50B7A637" w14:textId="77777777" w:rsidR="00EE4A64" w:rsidRPr="004B6E47" w:rsidRDefault="00EE4A64" w:rsidP="00EB62E0">
      <w:pPr>
        <w:pStyle w:val="Text2"/>
        <w:tabs>
          <w:tab w:val="left" w:pos="1418"/>
          <w:tab w:val="left" w:pos="2127"/>
          <w:tab w:val="left" w:pos="7938"/>
        </w:tabs>
        <w:spacing w:after="240"/>
        <w:ind w:left="0"/>
        <w:rPr>
          <w:rFonts w:asciiTheme="minorHAnsi" w:hAnsiTheme="minorHAnsi"/>
          <w:b/>
          <w:i/>
          <w:lang w:val="en-ZA"/>
        </w:rPr>
      </w:pPr>
      <m:oMath>
        <m:r>
          <w:rPr>
            <w:rFonts w:ascii="Cambria Math" w:eastAsiaTheme="minorEastAsia" w:hAnsi="Cambria Math"/>
          </w:rPr>
          <m:t xml:space="preserve">         </m:t>
        </m:r>
        <w:bookmarkStart w:id="159" w:name="_Ref340134578"/>
        <m:sSub>
          <m:sSubPr>
            <m:ctrlPr>
              <w:rPr>
                <w:rFonts w:ascii="Cambria Math" w:eastAsiaTheme="minorEastAsia" w:hAnsi="Cambria Math"/>
                <w:i/>
              </w:rPr>
            </m:ctrlPr>
          </m:sSubPr>
          <m:e>
            <m:r>
              <w:rPr>
                <w:rFonts w:ascii="Cambria Math" w:eastAsiaTheme="minorEastAsia" w:hAnsi="Cambria Math"/>
              </w:rPr>
              <m:t>PKM</m:t>
            </m:r>
          </m:e>
          <m:sub>
            <m:r>
              <w:rPr>
                <w:rFonts w:ascii="Cambria Math" w:eastAsiaTheme="minorEastAsia" w:hAnsi="Cambria Math"/>
              </w:rPr>
              <m:t xml:space="preserve"> </m:t>
            </m:r>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i=3</m:t>
            </m:r>
          </m:sup>
          <m:e>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j=2</m:t>
                </m:r>
              </m:sup>
              <m:e>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j</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e>
            </m:nary>
          </m:e>
        </m:nary>
        <m:r>
          <w:rPr>
            <w:rFonts w:ascii="Cambria Math" w:eastAsiaTheme="minorEastAsia" w:hAnsi="Cambria Math"/>
          </w:rPr>
          <m:t xml:space="preserve">  </m:t>
        </m:r>
      </m:oMath>
      <w:r>
        <w:rPr>
          <w:rFonts w:eastAsiaTheme="minorEastAsia"/>
        </w:rPr>
        <w:tab/>
      </w:r>
      <w:r w:rsidR="00A53452" w:rsidRPr="00A53452">
        <w:rPr>
          <w:rFonts w:asciiTheme="majorHAnsi" w:hAnsiTheme="majorHAnsi"/>
          <w:b/>
          <w:i/>
          <w:color w:val="000000" w:themeColor="text1"/>
          <w:sz w:val="22"/>
          <w:szCs w:val="22"/>
        </w:rPr>
        <w:t xml:space="preserve">Equation </w:t>
      </w:r>
      <w:r w:rsidR="00A53452" w:rsidRPr="00A53452">
        <w:rPr>
          <w:rFonts w:asciiTheme="majorHAnsi" w:hAnsiTheme="majorHAnsi"/>
          <w:b/>
          <w:i/>
          <w:color w:val="000000" w:themeColor="text1"/>
          <w:sz w:val="22"/>
          <w:szCs w:val="22"/>
        </w:rPr>
        <w:fldChar w:fldCharType="begin"/>
      </w:r>
      <w:r w:rsidR="00A53452" w:rsidRPr="00A53452">
        <w:rPr>
          <w:rFonts w:asciiTheme="majorHAnsi" w:hAnsiTheme="majorHAnsi"/>
          <w:b/>
          <w:i/>
          <w:color w:val="000000" w:themeColor="text1"/>
          <w:sz w:val="22"/>
          <w:szCs w:val="22"/>
        </w:rPr>
        <w:instrText xml:space="preserve"> SEQ Equation \* ARABIC </w:instrText>
      </w:r>
      <w:r w:rsidR="00A53452" w:rsidRPr="00A53452">
        <w:rPr>
          <w:rFonts w:asciiTheme="majorHAnsi" w:hAnsiTheme="majorHAnsi"/>
          <w:b/>
          <w:i/>
          <w:color w:val="000000" w:themeColor="text1"/>
          <w:sz w:val="22"/>
          <w:szCs w:val="22"/>
        </w:rPr>
        <w:fldChar w:fldCharType="separate"/>
      </w:r>
      <w:r w:rsidR="00744EFF">
        <w:rPr>
          <w:rFonts w:asciiTheme="majorHAnsi" w:hAnsiTheme="majorHAnsi"/>
          <w:b/>
          <w:i/>
          <w:noProof/>
          <w:color w:val="000000" w:themeColor="text1"/>
          <w:sz w:val="22"/>
          <w:szCs w:val="22"/>
        </w:rPr>
        <w:t>8</w:t>
      </w:r>
      <w:r w:rsidR="00A53452" w:rsidRPr="00A53452">
        <w:rPr>
          <w:rFonts w:asciiTheme="majorHAnsi" w:hAnsiTheme="majorHAnsi"/>
          <w:b/>
          <w:i/>
          <w:color w:val="000000" w:themeColor="text1"/>
          <w:sz w:val="22"/>
          <w:szCs w:val="22"/>
        </w:rPr>
        <w:fldChar w:fldCharType="end"/>
      </w:r>
      <w:bookmarkEnd w:id="159"/>
    </w:p>
    <w:p w14:paraId="30707F85" w14:textId="77777777" w:rsidR="00EE4A64" w:rsidRPr="00A25607" w:rsidRDefault="00EE4A64" w:rsidP="00EE4A64">
      <w:pPr>
        <w:pStyle w:val="n1"/>
        <w:spacing w:after="0"/>
        <w:rPr>
          <w:rFonts w:asciiTheme="majorHAnsi" w:hAnsiTheme="majorHAnsi"/>
        </w:rPr>
      </w:pPr>
      <w:r w:rsidRPr="00A25607">
        <w:rPr>
          <w:rFonts w:asciiTheme="majorHAnsi" w:hAnsiTheme="majorHAnsi"/>
        </w:rPr>
        <w:t xml:space="preserve">PKM </w:t>
      </w:r>
      <w:r w:rsidRPr="00A25607">
        <w:rPr>
          <w:rFonts w:asciiTheme="majorHAnsi" w:hAnsiTheme="majorHAnsi"/>
        </w:rPr>
        <w:tab/>
        <w:t xml:space="preserve">= </w:t>
      </w:r>
      <w:r w:rsidRPr="00A25607">
        <w:rPr>
          <w:rFonts w:asciiTheme="majorHAnsi" w:hAnsiTheme="majorHAnsi"/>
        </w:rPr>
        <w:tab/>
        <w:t>Total passenger.km per year</w:t>
      </w:r>
    </w:p>
    <w:p w14:paraId="66D8EE9A" w14:textId="77777777" w:rsidR="00EE4A64" w:rsidRPr="00A25607" w:rsidRDefault="00EE4A64" w:rsidP="00EE4A64">
      <w:pPr>
        <w:pStyle w:val="n1"/>
        <w:spacing w:after="0"/>
        <w:ind w:left="1170" w:hanging="1170"/>
        <w:jc w:val="left"/>
        <w:rPr>
          <w:rFonts w:asciiTheme="majorHAnsi" w:hAnsiTheme="majorHAnsi"/>
        </w:rPr>
      </w:pPr>
      <w:r w:rsidRPr="00A25607">
        <w:rPr>
          <w:rFonts w:asciiTheme="majorHAnsi" w:hAnsiTheme="majorHAnsi"/>
        </w:rPr>
        <w:t>F</w:t>
      </w:r>
      <w:r w:rsidRPr="00A25607">
        <w:rPr>
          <w:rFonts w:asciiTheme="majorHAnsi" w:hAnsiTheme="majorHAnsi"/>
          <w:vertAlign w:val="subscript"/>
        </w:rPr>
        <w:t>ij</w:t>
      </w:r>
      <w:r w:rsidRPr="00A25607">
        <w:rPr>
          <w:rFonts w:asciiTheme="majorHAnsi" w:hAnsiTheme="majorHAnsi"/>
        </w:rPr>
        <w:tab/>
        <w:t>=</w:t>
      </w:r>
      <w:r w:rsidRPr="00A25607">
        <w:rPr>
          <w:rFonts w:asciiTheme="majorHAnsi" w:hAnsiTheme="majorHAnsi"/>
        </w:rPr>
        <w:tab/>
        <w:t>Fraction of annual time budget spent travelling in motion on mode j by income group i. This excludes time spent walking and waiting to make use of mode j.</w:t>
      </w:r>
    </w:p>
    <w:p w14:paraId="2B466941" w14:textId="77777777" w:rsidR="00EE4A64" w:rsidRPr="00A25607" w:rsidRDefault="00EE4A64" w:rsidP="00EE4A64">
      <w:pPr>
        <w:pStyle w:val="n1"/>
        <w:spacing w:after="0"/>
        <w:rPr>
          <w:rFonts w:asciiTheme="majorHAnsi" w:hAnsiTheme="majorHAnsi"/>
        </w:rPr>
      </w:pPr>
      <w:r w:rsidRPr="00A25607">
        <w:rPr>
          <w:rFonts w:asciiTheme="majorHAnsi" w:hAnsiTheme="majorHAnsi"/>
        </w:rPr>
        <w:t>S</w:t>
      </w:r>
      <w:r w:rsidRPr="00A25607">
        <w:rPr>
          <w:rFonts w:asciiTheme="majorHAnsi" w:hAnsiTheme="majorHAnsi"/>
          <w:vertAlign w:val="subscript"/>
        </w:rPr>
        <w:t>j</w:t>
      </w:r>
      <w:r w:rsidRPr="00A25607">
        <w:rPr>
          <w:rFonts w:asciiTheme="majorHAnsi" w:hAnsiTheme="majorHAnsi"/>
        </w:rPr>
        <w:tab/>
        <w:t>=</w:t>
      </w:r>
      <w:r w:rsidRPr="00A25607">
        <w:rPr>
          <w:rFonts w:asciiTheme="majorHAnsi" w:hAnsiTheme="majorHAnsi"/>
        </w:rPr>
        <w:tab/>
        <w:t>Average speed of mode j</w:t>
      </w:r>
    </w:p>
    <w:p w14:paraId="4740BE40" w14:textId="77777777" w:rsidR="00EE4A64" w:rsidRPr="00A25607" w:rsidRDefault="00EE4A64" w:rsidP="00EE4A64">
      <w:pPr>
        <w:pStyle w:val="n1"/>
        <w:spacing w:after="0"/>
        <w:rPr>
          <w:rFonts w:asciiTheme="majorHAnsi" w:hAnsiTheme="majorHAnsi"/>
        </w:rPr>
      </w:pPr>
      <w:r w:rsidRPr="00A25607">
        <w:rPr>
          <w:rFonts w:asciiTheme="majorHAnsi" w:hAnsiTheme="majorHAnsi"/>
        </w:rPr>
        <w:t>T</w:t>
      </w:r>
      <w:r w:rsidRPr="00A25607">
        <w:rPr>
          <w:rFonts w:asciiTheme="majorHAnsi" w:hAnsiTheme="majorHAnsi"/>
          <w:vertAlign w:val="subscript"/>
        </w:rPr>
        <w:t>i</w:t>
      </w:r>
      <w:r w:rsidRPr="00A25607">
        <w:rPr>
          <w:rFonts w:asciiTheme="majorHAnsi" w:hAnsiTheme="majorHAnsi"/>
        </w:rPr>
        <w:tab/>
        <w:t>=</w:t>
      </w:r>
      <w:r w:rsidRPr="00A25607">
        <w:rPr>
          <w:rFonts w:asciiTheme="majorHAnsi" w:hAnsiTheme="majorHAnsi"/>
        </w:rPr>
        <w:tab/>
        <w:t>Travel time budget per person per year for income group i</w:t>
      </w:r>
    </w:p>
    <w:p w14:paraId="19CF7CB6" w14:textId="77777777" w:rsidR="00EE4A64" w:rsidRPr="00A25607" w:rsidRDefault="00EE4A64" w:rsidP="00EE4A64">
      <w:pPr>
        <w:pStyle w:val="n1"/>
        <w:rPr>
          <w:rFonts w:asciiTheme="majorHAnsi" w:hAnsiTheme="majorHAnsi"/>
        </w:rPr>
      </w:pPr>
      <w:r w:rsidRPr="00A25607">
        <w:rPr>
          <w:rFonts w:asciiTheme="majorHAnsi" w:hAnsiTheme="majorHAnsi"/>
        </w:rPr>
        <w:t>N</w:t>
      </w:r>
      <w:r w:rsidRPr="00A25607">
        <w:rPr>
          <w:rFonts w:asciiTheme="majorHAnsi" w:hAnsiTheme="majorHAnsi"/>
          <w:vertAlign w:val="subscript"/>
        </w:rPr>
        <w:t>ij</w:t>
      </w:r>
      <w:r w:rsidRPr="00A25607">
        <w:rPr>
          <w:rFonts w:asciiTheme="majorHAnsi" w:hAnsiTheme="majorHAnsi"/>
        </w:rPr>
        <w:tab/>
        <w:t>=</w:t>
      </w:r>
      <w:r w:rsidRPr="00A25607">
        <w:rPr>
          <w:rFonts w:asciiTheme="majorHAnsi" w:hAnsiTheme="majorHAnsi"/>
        </w:rPr>
        <w:tab/>
        <w:t>Number of people in income group i using mode j</w:t>
      </w:r>
    </w:p>
    <w:p w14:paraId="47F01554" w14:textId="77777777" w:rsidR="00EE4A64" w:rsidRDefault="00EE4A64" w:rsidP="00EE4A64">
      <w:r>
        <w:t>The variable F</w:t>
      </w:r>
      <w:r>
        <w:rPr>
          <w:vertAlign w:val="subscript"/>
        </w:rPr>
        <w:t>ij</w:t>
      </w:r>
      <w:r>
        <w:t xml:space="preserve"> is the fraction of time spent actually travelling and must therefore be adjusted to exclude time spent walking and waiting to make use of the mode as follows:</w:t>
      </w:r>
    </w:p>
    <w:p w14:paraId="606F0EBB" w14:textId="77777777" w:rsidR="00EE4A64" w:rsidRPr="004B6E47" w:rsidRDefault="008032E3" w:rsidP="00EB62E0">
      <w:pPr>
        <w:pStyle w:val="Text2"/>
        <w:tabs>
          <w:tab w:val="left" w:pos="1418"/>
          <w:tab w:val="left" w:pos="2127"/>
          <w:tab w:val="left" w:pos="7938"/>
        </w:tabs>
        <w:spacing w:after="240"/>
        <w:ind w:left="0"/>
        <w:rPr>
          <w:rFonts w:asciiTheme="minorHAnsi" w:hAnsiTheme="minorHAnsi"/>
          <w:b/>
          <w:i/>
          <w:lang w:val="en-ZA"/>
        </w:rPr>
      </w:pPr>
      <m:oMath>
        <m:sSub>
          <m:sSubPr>
            <m:ctrlPr>
              <w:rPr>
                <w:rFonts w:ascii="Cambria Math" w:eastAsiaTheme="minorEastAsia" w:hAnsi="Cambria Math" w:cstheme="minorBidi"/>
                <w:i/>
                <w:szCs w:val="24"/>
              </w:rPr>
            </m:ctrlPr>
          </m:sSubPr>
          <m:e>
            <m:r>
              <w:rPr>
                <w:rFonts w:ascii="Cambria Math" w:eastAsiaTheme="minorEastAsia" w:hAnsi="Cambria Math"/>
              </w:rPr>
              <m:t>F</m:t>
            </m:r>
          </m:e>
          <m:sub>
            <m:r>
              <w:rPr>
                <w:rFonts w:ascii="Cambria Math" w:eastAsiaTheme="minorEastAsia" w:hAnsi="Cambria Math"/>
              </w:rPr>
              <m:t>ij</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cstheme="minorBidi"/>
                    <w:i/>
                    <w:szCs w:val="24"/>
                  </w:rPr>
                </m:ctrlPr>
              </m:sSubPr>
              <m:e>
                <m:r>
                  <w:rPr>
                    <w:rFonts w:ascii="Cambria Math" w:eastAsiaTheme="minorEastAsia" w:hAnsi="Cambria Math"/>
                  </w:rPr>
                  <m:t>F</m:t>
                </m:r>
              </m:e>
              <m:sub>
                <m:r>
                  <w:rPr>
                    <w:rFonts w:ascii="Cambria Math" w:eastAsiaTheme="minorEastAsia" w:hAnsi="Cambria Math"/>
                  </w:rPr>
                  <m:t>w_ij</m:t>
                </m:r>
              </m:sub>
            </m:sSub>
          </m:e>
        </m:d>
        <m:r>
          <w:rPr>
            <w:rFonts w:ascii="Cambria Math" w:eastAsiaTheme="minorEastAsia" w:hAnsi="Cambria Math"/>
          </w:rPr>
          <m:t>×</m:t>
        </m:r>
        <m:sSub>
          <m:sSubPr>
            <m:ctrlPr>
              <w:rPr>
                <w:rFonts w:ascii="Cambria Math" w:eastAsiaTheme="minorEastAsia" w:hAnsi="Cambria Math" w:cstheme="minorBidi"/>
                <w:i/>
                <w:szCs w:val="24"/>
              </w:rPr>
            </m:ctrlPr>
          </m:sSubPr>
          <m:e>
            <m:r>
              <w:rPr>
                <w:rFonts w:ascii="Cambria Math" w:eastAsiaTheme="minorEastAsia" w:hAnsi="Cambria Math"/>
              </w:rPr>
              <m:t>F</m:t>
            </m:r>
          </m:e>
          <m:sub>
            <m:r>
              <w:rPr>
                <w:rFonts w:ascii="Cambria Math" w:eastAsiaTheme="minorEastAsia" w:hAnsi="Cambria Math"/>
              </w:rPr>
              <m:t>T_ij</m:t>
            </m:r>
          </m:sub>
        </m:sSub>
        <m:r>
          <w:rPr>
            <w:rFonts w:ascii="Cambria Math" w:eastAsiaTheme="minorEastAsia" w:hAnsi="Cambria Math"/>
          </w:rPr>
          <m:t xml:space="preserve"> </m:t>
        </m:r>
      </m:oMath>
      <w:r w:rsidR="00EE4A64">
        <w:rPr>
          <w:rFonts w:eastAsiaTheme="minorEastAsia"/>
        </w:rPr>
        <w:tab/>
      </w:r>
      <w:r w:rsidR="00EB62E0" w:rsidRPr="00EB62E0">
        <w:rPr>
          <w:rFonts w:asciiTheme="majorHAnsi" w:hAnsiTheme="majorHAnsi"/>
          <w:b/>
          <w:i/>
          <w:color w:val="000000" w:themeColor="text1"/>
          <w:sz w:val="22"/>
          <w:szCs w:val="22"/>
        </w:rPr>
        <w:t xml:space="preserve">Equation </w:t>
      </w:r>
      <w:r w:rsidR="00EB62E0" w:rsidRPr="00EB62E0">
        <w:rPr>
          <w:rFonts w:asciiTheme="majorHAnsi" w:hAnsiTheme="majorHAnsi"/>
          <w:b/>
          <w:i/>
          <w:color w:val="000000" w:themeColor="text1"/>
          <w:sz w:val="22"/>
          <w:szCs w:val="22"/>
        </w:rPr>
        <w:fldChar w:fldCharType="begin"/>
      </w:r>
      <w:r w:rsidR="00EB62E0" w:rsidRPr="00EB62E0">
        <w:rPr>
          <w:rFonts w:asciiTheme="majorHAnsi" w:hAnsiTheme="majorHAnsi"/>
          <w:b/>
          <w:i/>
          <w:color w:val="000000" w:themeColor="text1"/>
          <w:sz w:val="22"/>
          <w:szCs w:val="22"/>
        </w:rPr>
        <w:instrText xml:space="preserve"> SEQ Equation \* ARABIC </w:instrText>
      </w:r>
      <w:r w:rsidR="00EB62E0" w:rsidRPr="00EB62E0">
        <w:rPr>
          <w:rFonts w:asciiTheme="majorHAnsi" w:hAnsiTheme="majorHAnsi"/>
          <w:b/>
          <w:i/>
          <w:color w:val="000000" w:themeColor="text1"/>
          <w:sz w:val="22"/>
          <w:szCs w:val="22"/>
        </w:rPr>
        <w:fldChar w:fldCharType="separate"/>
      </w:r>
      <w:r w:rsidR="00744EFF">
        <w:rPr>
          <w:rFonts w:asciiTheme="majorHAnsi" w:hAnsiTheme="majorHAnsi"/>
          <w:b/>
          <w:i/>
          <w:noProof/>
          <w:color w:val="000000" w:themeColor="text1"/>
          <w:sz w:val="22"/>
          <w:szCs w:val="22"/>
        </w:rPr>
        <w:t>9</w:t>
      </w:r>
      <w:r w:rsidR="00EB62E0" w:rsidRPr="00EB62E0">
        <w:rPr>
          <w:rFonts w:asciiTheme="majorHAnsi" w:hAnsiTheme="majorHAnsi"/>
          <w:b/>
          <w:i/>
          <w:color w:val="000000" w:themeColor="text1"/>
          <w:sz w:val="22"/>
          <w:szCs w:val="22"/>
        </w:rPr>
        <w:fldChar w:fldCharType="end"/>
      </w:r>
    </w:p>
    <w:p w14:paraId="1F950642" w14:textId="77777777" w:rsidR="00EE4A64" w:rsidRPr="008658DE" w:rsidRDefault="00EE4A64" w:rsidP="00EE4A64">
      <w:pPr>
        <w:tabs>
          <w:tab w:val="left" w:pos="709"/>
          <w:tab w:val="left" w:pos="1418"/>
        </w:tabs>
        <w:ind w:left="1418" w:hanging="1418"/>
      </w:pPr>
      <w:r>
        <w:t>F</w:t>
      </w:r>
      <w:r>
        <w:rPr>
          <w:vertAlign w:val="subscript"/>
        </w:rPr>
        <w:t>ij</w:t>
      </w:r>
      <w:r>
        <w:tab/>
        <w:t>=</w:t>
      </w:r>
      <w:r>
        <w:tab/>
        <w:t>Fraction of annual time budget spent travelling in motion on mode j by income group i. This excludes time spent walking and waiting to make use of mode j.</w:t>
      </w:r>
    </w:p>
    <w:p w14:paraId="331DE227" w14:textId="77777777" w:rsidR="00EE4A64" w:rsidRDefault="00EE4A64" w:rsidP="00EE4A64">
      <w:pPr>
        <w:tabs>
          <w:tab w:val="left" w:pos="709"/>
        </w:tabs>
      </w:pPr>
      <w:r>
        <w:t>F</w:t>
      </w:r>
      <w:r>
        <w:rPr>
          <w:vertAlign w:val="subscript"/>
        </w:rPr>
        <w:t>w_ij</w:t>
      </w:r>
      <w:r>
        <w:tab/>
        <w:t>=</w:t>
      </w:r>
      <w:r>
        <w:tab/>
        <w:t>Fraction of time spent walking and waiting when using mode j</w:t>
      </w:r>
    </w:p>
    <w:p w14:paraId="1C79B348" w14:textId="77777777" w:rsidR="00EE4A64" w:rsidRPr="005D0E3E" w:rsidRDefault="00EE4A64" w:rsidP="00EE4A64">
      <w:pPr>
        <w:tabs>
          <w:tab w:val="left" w:pos="709"/>
          <w:tab w:val="left" w:pos="1418"/>
        </w:tabs>
        <w:ind w:left="1418" w:hanging="1418"/>
      </w:pPr>
      <w:r>
        <w:t>F</w:t>
      </w:r>
      <w:r>
        <w:rPr>
          <w:vertAlign w:val="subscript"/>
        </w:rPr>
        <w:t>T_ij</w:t>
      </w:r>
      <w:r>
        <w:tab/>
        <w:t>=</w:t>
      </w:r>
      <w:r>
        <w:tab/>
        <w:t>Total Fraction of annual time budget spent travelling in on mode j by income group i.</w:t>
      </w:r>
    </w:p>
    <w:p w14:paraId="03DFA514" w14:textId="77777777" w:rsidR="00F1359E" w:rsidRDefault="00F1359E" w:rsidP="00EE4A64"/>
    <w:p w14:paraId="35CCB487" w14:textId="77777777" w:rsidR="00EE4A64" w:rsidRDefault="00F1359E" w:rsidP="00EE4A64">
      <w:r>
        <w:t>T</w:t>
      </w:r>
      <w:r w:rsidR="00EE4A64">
        <w:t>he number of people with access to a private vehicles in each income group</w:t>
      </w:r>
      <w:r>
        <w:t xml:space="preserve"> which is the variable N</w:t>
      </w:r>
      <w:r>
        <w:rPr>
          <w:vertAlign w:val="subscript"/>
        </w:rPr>
        <w:t>ij,</w:t>
      </w:r>
      <w:r>
        <w:rPr>
          <w:vertAlign w:val="superscript"/>
        </w:rPr>
        <w:t xml:space="preserve"> </w:t>
      </w:r>
      <w:r>
        <w:t>for the private travel mode</w:t>
      </w:r>
      <w:r w:rsidR="00EE4A64">
        <w:t xml:space="preserve">, was estimated based on the National Household Travel Survey undertaken in 2003 </w:t>
      </w:r>
      <w:sdt>
        <w:sdtPr>
          <w:id w:val="1406731012"/>
          <w:citation/>
        </w:sdtPr>
        <w:sdtContent>
          <w:r w:rsidR="00EE4A64">
            <w:fldChar w:fldCharType="begin"/>
          </w:r>
          <w:r w:rsidR="00EE4A64">
            <w:instrText xml:space="preserve"> CITATION DoT05 \l 7177 </w:instrText>
          </w:r>
          <w:r w:rsidR="00EE4A64">
            <w:fldChar w:fldCharType="separate"/>
          </w:r>
          <w:r w:rsidR="00BD0DEB">
            <w:rPr>
              <w:noProof/>
            </w:rPr>
            <w:t>(DoT, 2005)</w:t>
          </w:r>
          <w:r w:rsidR="00EE4A64">
            <w:fldChar w:fldCharType="end"/>
          </w:r>
        </w:sdtContent>
      </w:sdt>
      <w:r w:rsidR="00EE4A64">
        <w:t xml:space="preserve">. The survey found that 75% of households in the high-income group had access to a car but that only 26% of households across all income groups had access to a car. The critical assumptions in </w:t>
      </w:r>
      <w:r w:rsidR="00EE4A64">
        <w:fldChar w:fldCharType="begin"/>
      </w:r>
      <w:r w:rsidR="00EE4A64">
        <w:instrText xml:space="preserve"> REF _Ref329336376 \h </w:instrText>
      </w:r>
      <w:r w:rsidR="00EE4A64">
        <w:fldChar w:fldCharType="separate"/>
      </w:r>
      <w:r w:rsidR="00744EFF">
        <w:t xml:space="preserve">Table </w:t>
      </w:r>
      <w:r w:rsidR="00744EFF">
        <w:rPr>
          <w:noProof/>
        </w:rPr>
        <w:t>38</w:t>
      </w:r>
      <w:r w:rsidR="00EE4A64">
        <w:fldChar w:fldCharType="end"/>
      </w:r>
      <w:r w:rsidR="00EE4A64">
        <w:t xml:space="preserve"> below are:</w:t>
      </w:r>
    </w:p>
    <w:p w14:paraId="093664BB" w14:textId="77777777" w:rsidR="00EB62E0" w:rsidRDefault="00EB62E0" w:rsidP="00EE4A64"/>
    <w:p w14:paraId="06C30A91" w14:textId="77777777" w:rsidR="00EE4A64" w:rsidRDefault="00EE4A64" w:rsidP="000C6E81">
      <w:pPr>
        <w:pStyle w:val="ListParagraph"/>
        <w:numPr>
          <w:ilvl w:val="0"/>
          <w:numId w:val="27"/>
        </w:numPr>
        <w:spacing w:after="240" w:line="240" w:lineRule="auto"/>
      </w:pPr>
      <w:r>
        <w:t>Car ownership/access – the % of people in an income group with access to a car.</w:t>
      </w:r>
    </w:p>
    <w:p w14:paraId="03790BBC" w14:textId="77777777" w:rsidR="00EE4A64" w:rsidRDefault="00EE4A64" w:rsidP="000C6E81">
      <w:pPr>
        <w:pStyle w:val="ListParagraph"/>
        <w:numPr>
          <w:ilvl w:val="0"/>
          <w:numId w:val="27"/>
        </w:numPr>
        <w:spacing w:after="240" w:line="240" w:lineRule="auto"/>
      </w:pPr>
      <w:r>
        <w:t>Cars per person with access to a car – the number of cars per person having access to a car.</w:t>
      </w:r>
    </w:p>
    <w:p w14:paraId="55C3E178" w14:textId="77777777" w:rsidR="00EE4A64" w:rsidRDefault="00EE4A64" w:rsidP="00EE4A64">
      <w:r>
        <w:t xml:space="preserve">If we assume these remain constant over the projection period we can estimate the number of cars for each future year as the population in each income group changes over time. </w:t>
      </w:r>
    </w:p>
    <w:p w14:paraId="56AD9EF2" w14:textId="77777777" w:rsidR="00EE4A64" w:rsidRDefault="00EE4A64" w:rsidP="00EE4A64">
      <w:pPr>
        <w:pStyle w:val="Caption"/>
        <w:spacing w:before="240"/>
      </w:pPr>
      <w:bookmarkStart w:id="160" w:name="_Ref329336376"/>
      <w:bookmarkStart w:id="161" w:name="_Toc353199758"/>
      <w:r>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46</w:t>
      </w:r>
      <w:r w:rsidR="008032E3">
        <w:rPr>
          <w:noProof/>
        </w:rPr>
        <w:fldChar w:fldCharType="end"/>
      </w:r>
      <w:bookmarkEnd w:id="160"/>
      <w:r>
        <w:t>: Assumptions and checks used to estimate access to private vehicles by income groups – base year (2006)</w:t>
      </w:r>
      <w:bookmarkEnd w:id="161"/>
    </w:p>
    <w:tbl>
      <w:tblPr>
        <w:tblStyle w:val="TableGrid"/>
        <w:tblW w:w="5000" w:type="pct"/>
        <w:tblLayout w:type="fixed"/>
        <w:tblLook w:val="04A0" w:firstRow="1" w:lastRow="0" w:firstColumn="1" w:lastColumn="0" w:noHBand="0" w:noVBand="1"/>
      </w:tblPr>
      <w:tblGrid>
        <w:gridCol w:w="3074"/>
        <w:gridCol w:w="1310"/>
        <w:gridCol w:w="1147"/>
        <w:gridCol w:w="1147"/>
        <w:gridCol w:w="1147"/>
        <w:gridCol w:w="1149"/>
        <w:gridCol w:w="818"/>
        <w:gridCol w:w="884"/>
      </w:tblGrid>
      <w:tr w:rsidR="00EE4A64" w:rsidRPr="00E2750E" w14:paraId="7BF4DEF4" w14:textId="77777777" w:rsidTr="00DF114A">
        <w:trPr>
          <w:cantSplit/>
          <w:trHeight w:val="300"/>
        </w:trPr>
        <w:tc>
          <w:tcPr>
            <w:tcW w:w="1440" w:type="pct"/>
            <w:noWrap/>
            <w:hideMark/>
          </w:tcPr>
          <w:p w14:paraId="5DB78866" w14:textId="77777777" w:rsidR="00EE4A64" w:rsidRPr="00E2750E" w:rsidRDefault="00EE4A64" w:rsidP="00DF114A">
            <w:pPr>
              <w:jc w:val="center"/>
              <w:rPr>
                <w:rFonts w:eastAsia="Times New Roman" w:cs="Calibri"/>
                <w:color w:val="000000"/>
                <w:sz w:val="20"/>
                <w:szCs w:val="20"/>
                <w:lang w:eastAsia="en-ZA"/>
              </w:rPr>
            </w:pPr>
          </w:p>
        </w:tc>
        <w:tc>
          <w:tcPr>
            <w:tcW w:w="614" w:type="pct"/>
            <w:noWrap/>
            <w:hideMark/>
          </w:tcPr>
          <w:p w14:paraId="64F88CC4" w14:textId="77777777" w:rsidR="00EE4A64" w:rsidRPr="00E2750E" w:rsidRDefault="00EE4A64" w:rsidP="00DF114A">
            <w:pPr>
              <w:jc w:val="center"/>
              <w:rPr>
                <w:rFonts w:eastAsia="Times New Roman" w:cs="Calibri"/>
                <w:color w:val="000000"/>
                <w:sz w:val="20"/>
                <w:szCs w:val="20"/>
                <w:lang w:eastAsia="en-ZA"/>
              </w:rPr>
            </w:pPr>
          </w:p>
        </w:tc>
        <w:tc>
          <w:tcPr>
            <w:tcW w:w="2149" w:type="pct"/>
            <w:gridSpan w:val="4"/>
            <w:noWrap/>
            <w:hideMark/>
          </w:tcPr>
          <w:p w14:paraId="2E3D21A2" w14:textId="77777777" w:rsidR="00EE4A64" w:rsidRPr="00E2750E" w:rsidRDefault="00EE4A64" w:rsidP="00DF114A">
            <w:pPr>
              <w:jc w:val="center"/>
              <w:rPr>
                <w:rFonts w:eastAsia="Times New Roman" w:cs="Calibri"/>
                <w:b/>
                <w:bCs/>
                <w:color w:val="000000"/>
                <w:sz w:val="20"/>
                <w:szCs w:val="20"/>
                <w:lang w:eastAsia="en-ZA"/>
              </w:rPr>
            </w:pPr>
            <w:r w:rsidRPr="00E2750E">
              <w:rPr>
                <w:rFonts w:eastAsia="Times New Roman" w:cs="Calibri"/>
                <w:b/>
                <w:bCs/>
                <w:color w:val="000000"/>
                <w:sz w:val="20"/>
                <w:szCs w:val="20"/>
                <w:lang w:eastAsia="en-ZA"/>
              </w:rPr>
              <w:t xml:space="preserve">Traveller </w:t>
            </w:r>
            <w:r>
              <w:rPr>
                <w:rFonts w:eastAsia="Times New Roman" w:cs="Calibri"/>
                <w:b/>
                <w:bCs/>
                <w:color w:val="000000"/>
                <w:sz w:val="20"/>
                <w:szCs w:val="20"/>
                <w:lang w:eastAsia="en-ZA"/>
              </w:rPr>
              <w:t>gr</w:t>
            </w:r>
            <w:r w:rsidRPr="00E2750E">
              <w:rPr>
                <w:rFonts w:eastAsia="Times New Roman" w:cs="Calibri"/>
                <w:b/>
                <w:bCs/>
                <w:color w:val="000000"/>
                <w:sz w:val="20"/>
                <w:szCs w:val="20"/>
                <w:lang w:eastAsia="en-ZA"/>
              </w:rPr>
              <w:t>oup</w:t>
            </w:r>
          </w:p>
        </w:tc>
        <w:tc>
          <w:tcPr>
            <w:tcW w:w="383" w:type="pct"/>
            <w:noWrap/>
            <w:hideMark/>
          </w:tcPr>
          <w:p w14:paraId="7A4002F0" w14:textId="77777777" w:rsidR="00EE4A64" w:rsidRPr="00E2750E" w:rsidRDefault="00EE4A64" w:rsidP="00DF114A">
            <w:pPr>
              <w:jc w:val="center"/>
              <w:rPr>
                <w:rFonts w:eastAsia="Times New Roman" w:cs="Calibri"/>
                <w:color w:val="000000"/>
                <w:sz w:val="20"/>
                <w:szCs w:val="20"/>
                <w:lang w:eastAsia="en-ZA"/>
              </w:rPr>
            </w:pPr>
          </w:p>
        </w:tc>
        <w:tc>
          <w:tcPr>
            <w:tcW w:w="414" w:type="pct"/>
            <w:noWrap/>
            <w:hideMark/>
          </w:tcPr>
          <w:p w14:paraId="04BDAF25" w14:textId="77777777" w:rsidR="00EE4A64" w:rsidRPr="00E2750E" w:rsidRDefault="00EE4A64" w:rsidP="00DF114A">
            <w:pPr>
              <w:jc w:val="center"/>
              <w:rPr>
                <w:rFonts w:eastAsia="Times New Roman" w:cs="Calibri"/>
                <w:color w:val="000000"/>
                <w:sz w:val="20"/>
                <w:szCs w:val="20"/>
                <w:lang w:eastAsia="en-ZA"/>
              </w:rPr>
            </w:pPr>
          </w:p>
        </w:tc>
      </w:tr>
      <w:tr w:rsidR="00EE4A64" w:rsidRPr="00E2750E" w14:paraId="341F174D" w14:textId="77777777" w:rsidTr="00DF114A">
        <w:trPr>
          <w:cantSplit/>
          <w:trHeight w:val="900"/>
        </w:trPr>
        <w:tc>
          <w:tcPr>
            <w:tcW w:w="1440" w:type="pct"/>
            <w:noWrap/>
            <w:hideMark/>
          </w:tcPr>
          <w:p w14:paraId="7C1A1F89" w14:textId="77777777" w:rsidR="00EE4A64" w:rsidRPr="00E2750E" w:rsidRDefault="00EE4A64" w:rsidP="00DF114A">
            <w:pPr>
              <w:jc w:val="center"/>
              <w:rPr>
                <w:rFonts w:eastAsia="Times New Roman" w:cs="Calibri"/>
                <w:b/>
                <w:bCs/>
                <w:color w:val="000000"/>
                <w:sz w:val="20"/>
                <w:szCs w:val="20"/>
                <w:lang w:eastAsia="en-ZA"/>
              </w:rPr>
            </w:pPr>
            <w:r w:rsidRPr="00E2750E">
              <w:rPr>
                <w:rFonts w:eastAsia="Times New Roman" w:cs="Calibri"/>
                <w:b/>
                <w:bCs/>
                <w:color w:val="000000"/>
                <w:sz w:val="20"/>
                <w:szCs w:val="20"/>
                <w:lang w:eastAsia="en-ZA"/>
              </w:rPr>
              <w:t>Model variable</w:t>
            </w:r>
          </w:p>
        </w:tc>
        <w:tc>
          <w:tcPr>
            <w:tcW w:w="614" w:type="pct"/>
            <w:noWrap/>
            <w:hideMark/>
          </w:tcPr>
          <w:p w14:paraId="1138D65D" w14:textId="77777777" w:rsidR="00EE4A64" w:rsidRPr="00E2750E" w:rsidRDefault="00EE4A64" w:rsidP="00DF114A">
            <w:pPr>
              <w:jc w:val="center"/>
              <w:rPr>
                <w:rFonts w:eastAsia="Times New Roman" w:cs="Calibri"/>
                <w:b/>
                <w:bCs/>
                <w:color w:val="000000"/>
                <w:sz w:val="20"/>
                <w:szCs w:val="20"/>
                <w:lang w:eastAsia="en-ZA"/>
              </w:rPr>
            </w:pPr>
            <w:r w:rsidRPr="00E2750E">
              <w:rPr>
                <w:rFonts w:eastAsia="Times New Roman" w:cs="Calibri"/>
                <w:b/>
                <w:bCs/>
                <w:color w:val="000000"/>
                <w:sz w:val="20"/>
                <w:szCs w:val="20"/>
                <w:lang w:eastAsia="en-ZA"/>
              </w:rPr>
              <w:t>Unit</w:t>
            </w:r>
          </w:p>
        </w:tc>
        <w:tc>
          <w:tcPr>
            <w:tcW w:w="537" w:type="pct"/>
            <w:hideMark/>
          </w:tcPr>
          <w:p w14:paraId="4C84708C" w14:textId="77777777" w:rsidR="00EE4A64" w:rsidRPr="00E2750E" w:rsidRDefault="00EE4A64" w:rsidP="00DF114A">
            <w:pPr>
              <w:jc w:val="center"/>
              <w:rPr>
                <w:rFonts w:eastAsia="Times New Roman" w:cs="Calibri"/>
                <w:b/>
                <w:bCs/>
                <w:color w:val="000000"/>
                <w:sz w:val="20"/>
                <w:szCs w:val="20"/>
                <w:lang w:eastAsia="en-ZA"/>
              </w:rPr>
            </w:pPr>
            <w:r w:rsidRPr="00E2750E">
              <w:rPr>
                <w:rFonts w:eastAsia="Times New Roman" w:cs="Calibri"/>
                <w:b/>
                <w:bCs/>
                <w:color w:val="000000"/>
                <w:sz w:val="20"/>
                <w:szCs w:val="20"/>
                <w:lang w:eastAsia="en-ZA"/>
              </w:rPr>
              <w:t>Low</w:t>
            </w:r>
            <w:r>
              <w:rPr>
                <w:rFonts w:eastAsia="Times New Roman" w:cs="Calibri"/>
                <w:b/>
                <w:bCs/>
                <w:color w:val="000000"/>
                <w:sz w:val="20"/>
                <w:szCs w:val="20"/>
                <w:lang w:eastAsia="en-ZA"/>
              </w:rPr>
              <w:t>-</w:t>
            </w:r>
            <w:r w:rsidRPr="00E2750E">
              <w:rPr>
                <w:rFonts w:eastAsia="Times New Roman" w:cs="Calibri"/>
                <w:b/>
                <w:bCs/>
                <w:color w:val="000000"/>
                <w:sz w:val="20"/>
                <w:szCs w:val="20"/>
                <w:lang w:eastAsia="en-ZA"/>
              </w:rPr>
              <w:t xml:space="preserve"> income</w:t>
            </w:r>
          </w:p>
        </w:tc>
        <w:tc>
          <w:tcPr>
            <w:tcW w:w="537" w:type="pct"/>
            <w:hideMark/>
          </w:tcPr>
          <w:p w14:paraId="0FDE7EA2" w14:textId="77777777" w:rsidR="00EE4A64" w:rsidRPr="0035047D" w:rsidRDefault="00EE4A64" w:rsidP="00DF114A">
            <w:pPr>
              <w:jc w:val="center"/>
              <w:rPr>
                <w:rFonts w:eastAsia="Times New Roman" w:cs="Calibri"/>
                <w:b/>
                <w:bCs/>
                <w:i/>
                <w:color w:val="000000"/>
                <w:sz w:val="20"/>
                <w:szCs w:val="20"/>
                <w:lang w:eastAsia="en-ZA"/>
              </w:rPr>
            </w:pPr>
            <w:r w:rsidRPr="0035047D">
              <w:rPr>
                <w:rFonts w:eastAsia="Times New Roman" w:cs="Calibri"/>
                <w:b/>
                <w:bCs/>
                <w:i/>
                <w:color w:val="000000"/>
                <w:sz w:val="20"/>
                <w:szCs w:val="20"/>
                <w:lang w:eastAsia="en-ZA"/>
              </w:rPr>
              <w:t>Middle- income</w:t>
            </w:r>
          </w:p>
        </w:tc>
        <w:tc>
          <w:tcPr>
            <w:tcW w:w="537" w:type="pct"/>
            <w:hideMark/>
          </w:tcPr>
          <w:p w14:paraId="65ACC32C" w14:textId="77777777" w:rsidR="00EE4A64" w:rsidRPr="00E2750E" w:rsidRDefault="00EE4A64" w:rsidP="00DF114A">
            <w:pPr>
              <w:jc w:val="center"/>
              <w:rPr>
                <w:rFonts w:eastAsia="Times New Roman" w:cs="Calibri"/>
                <w:b/>
                <w:bCs/>
                <w:color w:val="000000"/>
                <w:sz w:val="20"/>
                <w:szCs w:val="20"/>
                <w:lang w:eastAsia="en-ZA"/>
              </w:rPr>
            </w:pPr>
            <w:r>
              <w:rPr>
                <w:rFonts w:eastAsia="Times New Roman" w:cs="Calibri"/>
                <w:b/>
                <w:bCs/>
                <w:color w:val="000000"/>
                <w:sz w:val="20"/>
                <w:szCs w:val="20"/>
                <w:lang w:eastAsia="en-ZA"/>
              </w:rPr>
              <w:t>High-</w:t>
            </w:r>
            <w:r w:rsidRPr="00E2750E">
              <w:rPr>
                <w:rFonts w:eastAsia="Times New Roman" w:cs="Calibri"/>
                <w:b/>
                <w:bCs/>
                <w:color w:val="000000"/>
                <w:sz w:val="20"/>
                <w:szCs w:val="20"/>
                <w:lang w:eastAsia="en-ZA"/>
              </w:rPr>
              <w:t>income</w:t>
            </w:r>
          </w:p>
        </w:tc>
        <w:tc>
          <w:tcPr>
            <w:tcW w:w="538" w:type="pct"/>
            <w:hideMark/>
          </w:tcPr>
          <w:p w14:paraId="2FC86346" w14:textId="77777777" w:rsidR="00EE4A64" w:rsidRPr="00E2750E" w:rsidRDefault="00EE4A64" w:rsidP="00DF114A">
            <w:pPr>
              <w:jc w:val="center"/>
              <w:rPr>
                <w:rFonts w:eastAsia="Times New Roman" w:cs="Calibri"/>
                <w:b/>
                <w:bCs/>
                <w:color w:val="000000"/>
                <w:sz w:val="20"/>
                <w:szCs w:val="20"/>
                <w:lang w:eastAsia="en-ZA"/>
              </w:rPr>
            </w:pPr>
            <w:r>
              <w:rPr>
                <w:rFonts w:eastAsia="Times New Roman" w:cs="Calibri"/>
                <w:b/>
                <w:bCs/>
                <w:color w:val="000000"/>
                <w:sz w:val="20"/>
                <w:szCs w:val="20"/>
                <w:lang w:eastAsia="en-ZA"/>
              </w:rPr>
              <w:t>Comp.</w:t>
            </w:r>
            <w:r w:rsidRPr="00E2750E">
              <w:rPr>
                <w:rFonts w:eastAsia="Times New Roman" w:cs="Calibri"/>
                <w:b/>
                <w:bCs/>
                <w:color w:val="000000"/>
                <w:sz w:val="20"/>
                <w:szCs w:val="20"/>
                <w:lang w:eastAsia="en-ZA"/>
              </w:rPr>
              <w:t>/</w:t>
            </w:r>
            <w:r>
              <w:rPr>
                <w:rFonts w:eastAsia="Times New Roman" w:cs="Calibri"/>
                <w:b/>
                <w:bCs/>
                <w:color w:val="000000"/>
                <w:sz w:val="20"/>
                <w:szCs w:val="20"/>
                <w:lang w:eastAsia="en-ZA"/>
              </w:rPr>
              <w:t xml:space="preserve"> </w:t>
            </w:r>
            <w:r w:rsidRPr="00E2750E">
              <w:rPr>
                <w:rFonts w:eastAsia="Times New Roman" w:cs="Calibri"/>
                <w:b/>
                <w:bCs/>
                <w:color w:val="000000"/>
                <w:sz w:val="20"/>
                <w:szCs w:val="20"/>
                <w:lang w:eastAsia="en-ZA"/>
              </w:rPr>
              <w:t>gov/car rental</w:t>
            </w:r>
          </w:p>
        </w:tc>
        <w:tc>
          <w:tcPr>
            <w:tcW w:w="383" w:type="pct"/>
            <w:noWrap/>
            <w:hideMark/>
          </w:tcPr>
          <w:p w14:paraId="35954AAC" w14:textId="77777777" w:rsidR="00EE4A64" w:rsidRPr="00E2750E" w:rsidRDefault="00EE4A64" w:rsidP="00DF114A">
            <w:pPr>
              <w:jc w:val="center"/>
              <w:rPr>
                <w:rFonts w:eastAsia="Times New Roman" w:cs="Calibri"/>
                <w:b/>
                <w:bCs/>
                <w:color w:val="000000"/>
                <w:sz w:val="20"/>
                <w:szCs w:val="20"/>
                <w:lang w:eastAsia="en-ZA"/>
              </w:rPr>
            </w:pPr>
            <w:r w:rsidRPr="00E2750E">
              <w:rPr>
                <w:rFonts w:eastAsia="Times New Roman" w:cs="Calibri"/>
                <w:b/>
                <w:bCs/>
                <w:color w:val="000000"/>
                <w:sz w:val="20"/>
                <w:szCs w:val="20"/>
                <w:lang w:eastAsia="en-ZA"/>
              </w:rPr>
              <w:t>Total/avg</w:t>
            </w:r>
          </w:p>
        </w:tc>
        <w:tc>
          <w:tcPr>
            <w:tcW w:w="414" w:type="pct"/>
            <w:noWrap/>
            <w:hideMark/>
          </w:tcPr>
          <w:p w14:paraId="3B5E84F2" w14:textId="77777777" w:rsidR="00EE4A64" w:rsidRPr="00E2750E" w:rsidRDefault="00EE4A64" w:rsidP="00DF114A">
            <w:pPr>
              <w:jc w:val="center"/>
              <w:rPr>
                <w:rFonts w:eastAsia="Times New Roman" w:cs="Calibri"/>
                <w:b/>
                <w:bCs/>
                <w:color w:val="000000"/>
                <w:sz w:val="20"/>
                <w:szCs w:val="20"/>
                <w:lang w:eastAsia="en-ZA"/>
              </w:rPr>
            </w:pPr>
            <w:r>
              <w:rPr>
                <w:rFonts w:eastAsia="Times New Roman" w:cs="Calibri"/>
                <w:b/>
                <w:bCs/>
                <w:color w:val="000000"/>
                <w:sz w:val="20"/>
                <w:szCs w:val="20"/>
                <w:lang w:eastAsia="en-ZA"/>
              </w:rPr>
              <w:t xml:space="preserve">Calib. </w:t>
            </w:r>
            <w:r w:rsidRPr="00E2750E">
              <w:rPr>
                <w:rFonts w:eastAsia="Times New Roman" w:cs="Calibri"/>
                <w:b/>
                <w:bCs/>
                <w:color w:val="000000"/>
                <w:sz w:val="20"/>
                <w:szCs w:val="20"/>
                <w:lang w:eastAsia="en-ZA"/>
              </w:rPr>
              <w:t>check</w:t>
            </w:r>
          </w:p>
        </w:tc>
      </w:tr>
      <w:tr w:rsidR="00EE4A64" w:rsidRPr="00E2750E" w14:paraId="6CAF1CFC" w14:textId="77777777" w:rsidTr="00DF114A">
        <w:trPr>
          <w:cantSplit/>
          <w:trHeight w:val="300"/>
        </w:trPr>
        <w:tc>
          <w:tcPr>
            <w:tcW w:w="1440" w:type="pct"/>
            <w:noWrap/>
            <w:hideMark/>
          </w:tcPr>
          <w:p w14:paraId="27CDA138" w14:textId="77777777" w:rsidR="00EE4A64" w:rsidRPr="00DD743E" w:rsidRDefault="00EE4A64" w:rsidP="00DF114A">
            <w:pPr>
              <w:jc w:val="left"/>
              <w:rPr>
                <w:rFonts w:eastAsia="Times New Roman" w:cs="Calibri"/>
                <w:bCs/>
                <w:color w:val="000000"/>
                <w:sz w:val="20"/>
                <w:szCs w:val="20"/>
                <w:lang w:eastAsia="en-ZA"/>
              </w:rPr>
            </w:pPr>
            <w:r w:rsidRPr="00DD743E">
              <w:rPr>
                <w:rFonts w:eastAsia="Times New Roman" w:cs="Calibri"/>
                <w:bCs/>
                <w:color w:val="000000"/>
                <w:sz w:val="20"/>
                <w:szCs w:val="20"/>
                <w:lang w:eastAsia="en-ZA"/>
              </w:rPr>
              <w:t>Annual income (percentile)</w:t>
            </w:r>
          </w:p>
        </w:tc>
        <w:tc>
          <w:tcPr>
            <w:tcW w:w="614" w:type="pct"/>
            <w:noWrap/>
            <w:hideMark/>
          </w:tcPr>
          <w:p w14:paraId="16AE9652" w14:textId="77777777" w:rsidR="00EE4A64" w:rsidRPr="00E2750E" w:rsidRDefault="00EE4A64" w:rsidP="00DF114A">
            <w:pPr>
              <w:jc w:val="center"/>
              <w:rPr>
                <w:rFonts w:eastAsia="Times New Roman" w:cs="Calibri"/>
                <w:color w:val="000000"/>
                <w:sz w:val="20"/>
                <w:szCs w:val="20"/>
                <w:lang w:eastAsia="en-ZA"/>
              </w:rPr>
            </w:pPr>
            <w:r w:rsidRPr="00E2750E">
              <w:rPr>
                <w:rFonts w:eastAsia="Times New Roman" w:cs="Calibri"/>
                <w:color w:val="000000"/>
                <w:sz w:val="20"/>
                <w:szCs w:val="20"/>
                <w:lang w:eastAsia="en-ZA"/>
              </w:rPr>
              <w:t>(%)</w:t>
            </w:r>
          </w:p>
        </w:tc>
        <w:tc>
          <w:tcPr>
            <w:tcW w:w="537" w:type="pct"/>
            <w:noWrap/>
            <w:hideMark/>
          </w:tcPr>
          <w:p w14:paraId="42C98B60" w14:textId="77777777" w:rsidR="00EE4A64" w:rsidRPr="00E2750E" w:rsidRDefault="00EE4A64" w:rsidP="00DF114A">
            <w:pPr>
              <w:jc w:val="center"/>
              <w:rPr>
                <w:rFonts w:eastAsia="Times New Roman" w:cs="Calibri"/>
                <w:sz w:val="20"/>
                <w:szCs w:val="20"/>
                <w:lang w:eastAsia="en-ZA"/>
              </w:rPr>
            </w:pPr>
            <w:r w:rsidRPr="00E2750E">
              <w:rPr>
                <w:rFonts w:eastAsia="Times New Roman" w:cs="Calibri"/>
                <w:sz w:val="20"/>
                <w:szCs w:val="20"/>
                <w:lang w:eastAsia="en-ZA"/>
              </w:rPr>
              <w:t>50%</w:t>
            </w:r>
          </w:p>
        </w:tc>
        <w:tc>
          <w:tcPr>
            <w:tcW w:w="537" w:type="pct"/>
            <w:noWrap/>
            <w:hideMark/>
          </w:tcPr>
          <w:p w14:paraId="48F4B592" w14:textId="77777777" w:rsidR="00EE4A64" w:rsidRPr="00E2750E" w:rsidRDefault="00EE4A64" w:rsidP="00DF114A">
            <w:pPr>
              <w:jc w:val="center"/>
              <w:rPr>
                <w:rFonts w:eastAsia="Times New Roman" w:cs="Calibri"/>
                <w:sz w:val="20"/>
                <w:szCs w:val="20"/>
                <w:lang w:eastAsia="en-ZA"/>
              </w:rPr>
            </w:pPr>
            <w:r w:rsidRPr="00E2750E">
              <w:rPr>
                <w:rFonts w:eastAsia="Times New Roman" w:cs="Calibri"/>
                <w:sz w:val="20"/>
                <w:szCs w:val="20"/>
                <w:lang w:eastAsia="en-ZA"/>
              </w:rPr>
              <w:t>30%</w:t>
            </w:r>
          </w:p>
        </w:tc>
        <w:tc>
          <w:tcPr>
            <w:tcW w:w="537" w:type="pct"/>
            <w:noWrap/>
            <w:hideMark/>
          </w:tcPr>
          <w:p w14:paraId="6EE677C1" w14:textId="77777777" w:rsidR="00EE4A64" w:rsidRPr="00E2750E" w:rsidRDefault="00EE4A64" w:rsidP="00DF114A">
            <w:pPr>
              <w:jc w:val="center"/>
              <w:rPr>
                <w:rFonts w:eastAsia="Times New Roman" w:cs="Calibri"/>
                <w:sz w:val="20"/>
                <w:szCs w:val="20"/>
                <w:lang w:eastAsia="en-ZA"/>
              </w:rPr>
            </w:pPr>
            <w:r w:rsidRPr="00E2750E">
              <w:rPr>
                <w:rFonts w:eastAsia="Times New Roman" w:cs="Calibri"/>
                <w:sz w:val="20"/>
                <w:szCs w:val="20"/>
                <w:lang w:eastAsia="en-ZA"/>
              </w:rPr>
              <w:t>20%</w:t>
            </w:r>
          </w:p>
        </w:tc>
        <w:tc>
          <w:tcPr>
            <w:tcW w:w="538" w:type="pct"/>
            <w:noWrap/>
            <w:hideMark/>
          </w:tcPr>
          <w:p w14:paraId="1A8D1F87" w14:textId="77777777" w:rsidR="00EE4A64" w:rsidRPr="00E2750E" w:rsidRDefault="00EE4A64" w:rsidP="00DF114A">
            <w:pPr>
              <w:jc w:val="center"/>
              <w:rPr>
                <w:rFonts w:eastAsia="Times New Roman" w:cs="Calibri"/>
                <w:color w:val="000000"/>
                <w:sz w:val="20"/>
                <w:szCs w:val="20"/>
                <w:lang w:eastAsia="en-ZA"/>
              </w:rPr>
            </w:pPr>
          </w:p>
        </w:tc>
        <w:tc>
          <w:tcPr>
            <w:tcW w:w="383" w:type="pct"/>
            <w:noWrap/>
            <w:hideMark/>
          </w:tcPr>
          <w:p w14:paraId="32FF2DA0" w14:textId="77777777" w:rsidR="00EE4A64" w:rsidRPr="00E2750E" w:rsidRDefault="00EE4A64" w:rsidP="00DF114A">
            <w:pPr>
              <w:jc w:val="center"/>
              <w:rPr>
                <w:rFonts w:eastAsia="Times New Roman" w:cs="Calibri"/>
                <w:color w:val="000000"/>
                <w:sz w:val="20"/>
                <w:szCs w:val="20"/>
                <w:lang w:eastAsia="en-ZA"/>
              </w:rPr>
            </w:pPr>
          </w:p>
        </w:tc>
        <w:tc>
          <w:tcPr>
            <w:tcW w:w="414" w:type="pct"/>
            <w:noWrap/>
            <w:hideMark/>
          </w:tcPr>
          <w:p w14:paraId="028613B8" w14:textId="77777777" w:rsidR="00EE4A64" w:rsidRPr="00E2750E" w:rsidRDefault="00EE4A64" w:rsidP="00DF114A">
            <w:pPr>
              <w:jc w:val="center"/>
              <w:rPr>
                <w:rFonts w:eastAsia="Times New Roman" w:cs="Calibri"/>
                <w:color w:val="000000"/>
                <w:sz w:val="20"/>
                <w:szCs w:val="20"/>
                <w:lang w:eastAsia="en-ZA"/>
              </w:rPr>
            </w:pPr>
          </w:p>
        </w:tc>
      </w:tr>
      <w:tr w:rsidR="00EE4A64" w:rsidRPr="00E2750E" w14:paraId="2D2858AD" w14:textId="77777777" w:rsidTr="00DF114A">
        <w:trPr>
          <w:cantSplit/>
          <w:trHeight w:val="300"/>
        </w:trPr>
        <w:tc>
          <w:tcPr>
            <w:tcW w:w="1440" w:type="pct"/>
            <w:noWrap/>
            <w:hideMark/>
          </w:tcPr>
          <w:p w14:paraId="14F7D0A9" w14:textId="77777777" w:rsidR="00EE4A64" w:rsidRPr="00DD743E" w:rsidRDefault="00EE4A64" w:rsidP="00DF114A">
            <w:pPr>
              <w:jc w:val="left"/>
              <w:rPr>
                <w:rFonts w:eastAsia="Times New Roman" w:cs="Calibri"/>
                <w:bCs/>
                <w:color w:val="000000"/>
                <w:sz w:val="20"/>
                <w:szCs w:val="20"/>
                <w:lang w:eastAsia="en-ZA"/>
              </w:rPr>
            </w:pPr>
            <w:r w:rsidRPr="00DD743E">
              <w:rPr>
                <w:rFonts w:eastAsia="Times New Roman" w:cs="Calibri"/>
                <w:bCs/>
                <w:color w:val="000000"/>
                <w:sz w:val="20"/>
                <w:szCs w:val="20"/>
                <w:lang w:eastAsia="en-ZA"/>
              </w:rPr>
              <w:t>Population</w:t>
            </w:r>
          </w:p>
        </w:tc>
        <w:tc>
          <w:tcPr>
            <w:tcW w:w="614" w:type="pct"/>
            <w:noWrap/>
            <w:hideMark/>
          </w:tcPr>
          <w:p w14:paraId="020C972D" w14:textId="77777777" w:rsidR="00EE4A64" w:rsidRPr="00E2750E" w:rsidRDefault="00EE4A64" w:rsidP="00DF114A">
            <w:pPr>
              <w:jc w:val="center"/>
              <w:rPr>
                <w:rFonts w:eastAsia="Times New Roman" w:cs="Calibri"/>
                <w:color w:val="000000"/>
                <w:sz w:val="20"/>
                <w:szCs w:val="20"/>
                <w:lang w:eastAsia="en-ZA"/>
              </w:rPr>
            </w:pPr>
            <w:r w:rsidRPr="00E2750E">
              <w:rPr>
                <w:rFonts w:eastAsia="Times New Roman" w:cs="Calibri"/>
                <w:color w:val="000000"/>
                <w:sz w:val="20"/>
                <w:szCs w:val="20"/>
                <w:lang w:eastAsia="en-ZA"/>
              </w:rPr>
              <w:t>million</w:t>
            </w:r>
          </w:p>
        </w:tc>
        <w:tc>
          <w:tcPr>
            <w:tcW w:w="537" w:type="pct"/>
            <w:noWrap/>
            <w:hideMark/>
          </w:tcPr>
          <w:p w14:paraId="38103A2B" w14:textId="77777777" w:rsidR="00EE4A64" w:rsidRPr="00E2750E" w:rsidRDefault="00EE4A64" w:rsidP="00DF114A">
            <w:pPr>
              <w:jc w:val="center"/>
              <w:rPr>
                <w:rFonts w:eastAsia="Times New Roman" w:cs="Calibri"/>
                <w:sz w:val="20"/>
                <w:szCs w:val="20"/>
                <w:lang w:eastAsia="en-ZA"/>
              </w:rPr>
            </w:pPr>
            <w:r w:rsidRPr="00E2750E">
              <w:rPr>
                <w:rFonts w:eastAsia="Times New Roman" w:cs="Calibri"/>
                <w:sz w:val="20"/>
                <w:szCs w:val="20"/>
                <w:lang w:eastAsia="en-ZA"/>
              </w:rPr>
              <w:t>23.44</w:t>
            </w:r>
          </w:p>
        </w:tc>
        <w:tc>
          <w:tcPr>
            <w:tcW w:w="537" w:type="pct"/>
            <w:noWrap/>
            <w:hideMark/>
          </w:tcPr>
          <w:p w14:paraId="61944C87" w14:textId="77777777" w:rsidR="00EE4A64" w:rsidRPr="00E2750E" w:rsidRDefault="00EE4A64" w:rsidP="00DF114A">
            <w:pPr>
              <w:jc w:val="center"/>
              <w:rPr>
                <w:rFonts w:eastAsia="Times New Roman" w:cs="Calibri"/>
                <w:sz w:val="20"/>
                <w:szCs w:val="20"/>
                <w:lang w:eastAsia="en-ZA"/>
              </w:rPr>
            </w:pPr>
            <w:r w:rsidRPr="00E2750E">
              <w:rPr>
                <w:rFonts w:eastAsia="Times New Roman" w:cs="Calibri"/>
                <w:sz w:val="20"/>
                <w:szCs w:val="20"/>
                <w:lang w:eastAsia="en-ZA"/>
              </w:rPr>
              <w:t>14.06</w:t>
            </w:r>
          </w:p>
        </w:tc>
        <w:tc>
          <w:tcPr>
            <w:tcW w:w="537" w:type="pct"/>
            <w:noWrap/>
            <w:hideMark/>
          </w:tcPr>
          <w:p w14:paraId="1148BDC6" w14:textId="77777777" w:rsidR="00EE4A64" w:rsidRPr="00E2750E" w:rsidRDefault="00EE4A64" w:rsidP="00DF114A">
            <w:pPr>
              <w:jc w:val="center"/>
              <w:rPr>
                <w:rFonts w:eastAsia="Times New Roman" w:cs="Calibri"/>
                <w:sz w:val="20"/>
                <w:szCs w:val="20"/>
                <w:lang w:eastAsia="en-ZA"/>
              </w:rPr>
            </w:pPr>
            <w:r w:rsidRPr="00E2750E">
              <w:rPr>
                <w:rFonts w:eastAsia="Times New Roman" w:cs="Calibri"/>
                <w:sz w:val="20"/>
                <w:szCs w:val="20"/>
                <w:lang w:eastAsia="en-ZA"/>
              </w:rPr>
              <w:t>9.37</w:t>
            </w:r>
          </w:p>
        </w:tc>
        <w:tc>
          <w:tcPr>
            <w:tcW w:w="538" w:type="pct"/>
            <w:noWrap/>
            <w:hideMark/>
          </w:tcPr>
          <w:p w14:paraId="2EA50988" w14:textId="77777777" w:rsidR="00EE4A64" w:rsidRPr="00E2750E" w:rsidRDefault="00EE4A64" w:rsidP="00DF114A">
            <w:pPr>
              <w:jc w:val="center"/>
              <w:rPr>
                <w:rFonts w:eastAsia="Times New Roman" w:cs="Calibri"/>
                <w:color w:val="000000"/>
                <w:sz w:val="20"/>
                <w:szCs w:val="20"/>
                <w:lang w:eastAsia="en-ZA"/>
              </w:rPr>
            </w:pPr>
          </w:p>
        </w:tc>
        <w:tc>
          <w:tcPr>
            <w:tcW w:w="383" w:type="pct"/>
            <w:noWrap/>
            <w:hideMark/>
          </w:tcPr>
          <w:p w14:paraId="0C6B6D84" w14:textId="77777777" w:rsidR="00EE4A64" w:rsidRPr="00E2750E" w:rsidRDefault="00EE4A64" w:rsidP="00DF114A">
            <w:pPr>
              <w:jc w:val="center"/>
              <w:rPr>
                <w:rFonts w:eastAsia="Times New Roman" w:cs="Calibri"/>
                <w:color w:val="000000"/>
                <w:sz w:val="20"/>
                <w:szCs w:val="20"/>
                <w:lang w:eastAsia="en-ZA"/>
              </w:rPr>
            </w:pPr>
            <w:r w:rsidRPr="00E2750E">
              <w:rPr>
                <w:rFonts w:eastAsia="Times New Roman" w:cs="Calibri"/>
                <w:color w:val="000000"/>
                <w:sz w:val="20"/>
                <w:szCs w:val="20"/>
                <w:lang w:eastAsia="en-ZA"/>
              </w:rPr>
              <w:t>46.88</w:t>
            </w:r>
          </w:p>
        </w:tc>
        <w:tc>
          <w:tcPr>
            <w:tcW w:w="414" w:type="pct"/>
            <w:noWrap/>
            <w:hideMark/>
          </w:tcPr>
          <w:p w14:paraId="105522E5" w14:textId="77777777" w:rsidR="00EE4A64" w:rsidRPr="00E2750E" w:rsidRDefault="00EE4A64" w:rsidP="00DF114A">
            <w:pPr>
              <w:jc w:val="center"/>
              <w:rPr>
                <w:rFonts w:eastAsia="Times New Roman" w:cs="Calibri"/>
                <w:color w:val="000000"/>
                <w:sz w:val="20"/>
                <w:szCs w:val="20"/>
                <w:lang w:eastAsia="en-ZA"/>
              </w:rPr>
            </w:pPr>
          </w:p>
        </w:tc>
      </w:tr>
      <w:tr w:rsidR="00EE4A64" w:rsidRPr="00E2750E" w14:paraId="1E07F04C" w14:textId="77777777" w:rsidTr="00DF114A">
        <w:trPr>
          <w:cantSplit/>
          <w:trHeight w:val="300"/>
        </w:trPr>
        <w:tc>
          <w:tcPr>
            <w:tcW w:w="1440" w:type="pct"/>
            <w:noWrap/>
            <w:hideMark/>
          </w:tcPr>
          <w:p w14:paraId="7FDEA223" w14:textId="77777777" w:rsidR="00EE4A64" w:rsidRPr="00DD743E" w:rsidRDefault="00EE4A64" w:rsidP="00DF114A">
            <w:pPr>
              <w:jc w:val="left"/>
              <w:rPr>
                <w:rFonts w:eastAsia="Times New Roman" w:cs="Calibri"/>
                <w:bCs/>
                <w:i/>
                <w:color w:val="000000"/>
                <w:sz w:val="20"/>
                <w:szCs w:val="20"/>
                <w:lang w:eastAsia="en-ZA"/>
              </w:rPr>
            </w:pPr>
            <w:r w:rsidRPr="00DD743E">
              <w:rPr>
                <w:rFonts w:eastAsia="Times New Roman" w:cs="Calibri"/>
                <w:bCs/>
                <w:i/>
                <w:color w:val="000000"/>
                <w:sz w:val="20"/>
                <w:szCs w:val="20"/>
                <w:lang w:eastAsia="en-ZA"/>
              </w:rPr>
              <w:t>Car ownership/access</w:t>
            </w:r>
          </w:p>
        </w:tc>
        <w:tc>
          <w:tcPr>
            <w:tcW w:w="614" w:type="pct"/>
            <w:noWrap/>
            <w:hideMark/>
          </w:tcPr>
          <w:p w14:paraId="1AFF08E3" w14:textId="77777777" w:rsidR="00EE4A64" w:rsidRPr="00875AB3" w:rsidRDefault="00EE4A64" w:rsidP="00DF114A">
            <w:pPr>
              <w:jc w:val="center"/>
              <w:rPr>
                <w:rFonts w:eastAsia="Times New Roman" w:cs="Calibri"/>
                <w:b/>
                <w:i/>
                <w:color w:val="000000"/>
                <w:sz w:val="20"/>
                <w:szCs w:val="20"/>
                <w:lang w:eastAsia="en-ZA"/>
              </w:rPr>
            </w:pPr>
            <w:r w:rsidRPr="00875AB3">
              <w:rPr>
                <w:rFonts w:eastAsia="Times New Roman" w:cs="Calibri"/>
                <w:b/>
                <w:i/>
                <w:color w:val="000000"/>
                <w:sz w:val="20"/>
                <w:szCs w:val="20"/>
                <w:lang w:eastAsia="en-ZA"/>
              </w:rPr>
              <w:t>% of pers</w:t>
            </w:r>
          </w:p>
        </w:tc>
        <w:tc>
          <w:tcPr>
            <w:tcW w:w="537" w:type="pct"/>
            <w:noWrap/>
            <w:hideMark/>
          </w:tcPr>
          <w:p w14:paraId="45049CCB" w14:textId="77777777" w:rsidR="00EE4A64" w:rsidRPr="00875AB3" w:rsidRDefault="00EE4A64" w:rsidP="00DF114A">
            <w:pPr>
              <w:jc w:val="center"/>
              <w:rPr>
                <w:rFonts w:eastAsia="Times New Roman" w:cs="Calibri"/>
                <w:b/>
                <w:i/>
                <w:sz w:val="20"/>
                <w:szCs w:val="20"/>
                <w:lang w:eastAsia="en-ZA"/>
              </w:rPr>
            </w:pPr>
            <w:r w:rsidRPr="00875AB3">
              <w:rPr>
                <w:rFonts w:eastAsia="Times New Roman" w:cs="Calibri"/>
                <w:b/>
                <w:i/>
                <w:sz w:val="20"/>
                <w:szCs w:val="20"/>
                <w:lang w:eastAsia="en-ZA"/>
              </w:rPr>
              <w:t>7%</w:t>
            </w:r>
          </w:p>
        </w:tc>
        <w:tc>
          <w:tcPr>
            <w:tcW w:w="537" w:type="pct"/>
            <w:noWrap/>
            <w:hideMark/>
          </w:tcPr>
          <w:p w14:paraId="5CFFF7A7" w14:textId="77777777" w:rsidR="00EE4A64" w:rsidRPr="00875AB3" w:rsidRDefault="00EE4A64" w:rsidP="00DF114A">
            <w:pPr>
              <w:jc w:val="center"/>
              <w:rPr>
                <w:rFonts w:eastAsia="Times New Roman" w:cs="Calibri"/>
                <w:b/>
                <w:i/>
                <w:sz w:val="20"/>
                <w:szCs w:val="20"/>
                <w:lang w:eastAsia="en-ZA"/>
              </w:rPr>
            </w:pPr>
            <w:r w:rsidRPr="00875AB3">
              <w:rPr>
                <w:rFonts w:eastAsia="Times New Roman" w:cs="Calibri"/>
                <w:b/>
                <w:i/>
                <w:sz w:val="20"/>
                <w:szCs w:val="20"/>
                <w:lang w:eastAsia="en-ZA"/>
              </w:rPr>
              <w:t>23%</w:t>
            </w:r>
          </w:p>
        </w:tc>
        <w:tc>
          <w:tcPr>
            <w:tcW w:w="537" w:type="pct"/>
            <w:noWrap/>
            <w:hideMark/>
          </w:tcPr>
          <w:p w14:paraId="62CCAEB0" w14:textId="77777777" w:rsidR="00EE4A64" w:rsidRPr="00875AB3" w:rsidRDefault="00EE4A64" w:rsidP="00DF114A">
            <w:pPr>
              <w:jc w:val="center"/>
              <w:rPr>
                <w:rFonts w:eastAsia="Times New Roman" w:cs="Calibri"/>
                <w:b/>
                <w:i/>
                <w:sz w:val="20"/>
                <w:szCs w:val="20"/>
                <w:vertAlign w:val="superscript"/>
                <w:lang w:eastAsia="en-ZA"/>
              </w:rPr>
            </w:pPr>
            <w:r w:rsidRPr="00875AB3">
              <w:rPr>
                <w:rFonts w:eastAsia="Times New Roman" w:cs="Calibri"/>
                <w:b/>
                <w:i/>
                <w:sz w:val="20"/>
                <w:szCs w:val="20"/>
                <w:lang w:eastAsia="en-ZA"/>
              </w:rPr>
              <w:t>78%</w:t>
            </w:r>
            <w:r w:rsidRPr="00875AB3">
              <w:rPr>
                <w:rFonts w:eastAsia="Times New Roman" w:cs="Calibri"/>
                <w:b/>
                <w:i/>
                <w:sz w:val="20"/>
                <w:szCs w:val="20"/>
                <w:vertAlign w:val="superscript"/>
                <w:lang w:eastAsia="en-ZA"/>
              </w:rPr>
              <w:t>a</w:t>
            </w:r>
          </w:p>
        </w:tc>
        <w:tc>
          <w:tcPr>
            <w:tcW w:w="538" w:type="pct"/>
            <w:noWrap/>
            <w:hideMark/>
          </w:tcPr>
          <w:p w14:paraId="61567ACA" w14:textId="77777777" w:rsidR="00EE4A64" w:rsidRPr="00875AB3" w:rsidRDefault="00EE4A64" w:rsidP="00DF114A">
            <w:pPr>
              <w:jc w:val="center"/>
              <w:rPr>
                <w:rFonts w:eastAsia="Times New Roman" w:cs="Calibri"/>
                <w:b/>
                <w:i/>
                <w:color w:val="000000"/>
                <w:sz w:val="20"/>
                <w:szCs w:val="20"/>
                <w:lang w:eastAsia="en-ZA"/>
              </w:rPr>
            </w:pPr>
          </w:p>
        </w:tc>
        <w:tc>
          <w:tcPr>
            <w:tcW w:w="383" w:type="pct"/>
            <w:noWrap/>
            <w:hideMark/>
          </w:tcPr>
          <w:p w14:paraId="4DB183F4" w14:textId="77777777" w:rsidR="00EE4A64" w:rsidRPr="00875AB3" w:rsidRDefault="00EE4A64" w:rsidP="00DF114A">
            <w:pPr>
              <w:jc w:val="center"/>
              <w:rPr>
                <w:rFonts w:eastAsia="Times New Roman" w:cs="Calibri"/>
                <w:b/>
                <w:i/>
                <w:color w:val="000000"/>
                <w:sz w:val="20"/>
                <w:szCs w:val="20"/>
                <w:lang w:eastAsia="en-ZA"/>
              </w:rPr>
            </w:pPr>
            <w:r w:rsidRPr="00875AB3">
              <w:rPr>
                <w:rFonts w:eastAsia="Times New Roman" w:cs="Calibri"/>
                <w:b/>
                <w:i/>
                <w:color w:val="000000"/>
                <w:sz w:val="20"/>
                <w:szCs w:val="20"/>
                <w:lang w:eastAsia="en-ZA"/>
              </w:rPr>
              <w:t>26%</w:t>
            </w:r>
          </w:p>
        </w:tc>
        <w:tc>
          <w:tcPr>
            <w:tcW w:w="414" w:type="pct"/>
            <w:noWrap/>
            <w:hideMark/>
          </w:tcPr>
          <w:p w14:paraId="2E20090C" w14:textId="77777777" w:rsidR="00EE4A64" w:rsidRPr="00875AB3" w:rsidRDefault="00EE4A64" w:rsidP="00DF114A">
            <w:pPr>
              <w:jc w:val="center"/>
              <w:rPr>
                <w:rFonts w:eastAsia="Times New Roman" w:cs="Calibri"/>
                <w:b/>
                <w:i/>
                <w:color w:val="000000"/>
                <w:sz w:val="20"/>
                <w:szCs w:val="20"/>
                <w:vertAlign w:val="superscript"/>
                <w:lang w:eastAsia="en-ZA"/>
              </w:rPr>
            </w:pPr>
            <w:r w:rsidRPr="00875AB3">
              <w:rPr>
                <w:rFonts w:eastAsia="Times New Roman" w:cs="Calibri"/>
                <w:b/>
                <w:i/>
                <w:color w:val="000000"/>
                <w:sz w:val="20"/>
                <w:szCs w:val="20"/>
                <w:lang w:eastAsia="en-ZA"/>
              </w:rPr>
              <w:t>26%</w:t>
            </w:r>
            <w:r w:rsidRPr="00875AB3">
              <w:rPr>
                <w:rFonts w:eastAsia="Times New Roman" w:cs="Calibri"/>
                <w:b/>
                <w:i/>
                <w:color w:val="000000"/>
                <w:sz w:val="20"/>
                <w:szCs w:val="20"/>
                <w:vertAlign w:val="superscript"/>
                <w:lang w:eastAsia="en-ZA"/>
              </w:rPr>
              <w:t>b</w:t>
            </w:r>
          </w:p>
        </w:tc>
      </w:tr>
      <w:tr w:rsidR="00EE4A64" w:rsidRPr="00E2750E" w14:paraId="6E75C4FA" w14:textId="77777777" w:rsidTr="00DF114A">
        <w:trPr>
          <w:cantSplit/>
          <w:trHeight w:val="300"/>
        </w:trPr>
        <w:tc>
          <w:tcPr>
            <w:tcW w:w="1440" w:type="pct"/>
            <w:noWrap/>
            <w:hideMark/>
          </w:tcPr>
          <w:p w14:paraId="319A4C68" w14:textId="77777777" w:rsidR="00EE4A64" w:rsidRPr="00DD743E" w:rsidRDefault="00EE4A64" w:rsidP="00DF114A">
            <w:pPr>
              <w:jc w:val="left"/>
              <w:rPr>
                <w:rFonts w:eastAsia="Times New Roman" w:cs="Calibri"/>
                <w:bCs/>
                <w:i/>
                <w:color w:val="000000"/>
                <w:sz w:val="20"/>
                <w:szCs w:val="20"/>
                <w:lang w:eastAsia="en-ZA"/>
              </w:rPr>
            </w:pPr>
            <w:r w:rsidRPr="00DD743E">
              <w:rPr>
                <w:rFonts w:eastAsia="Times New Roman" w:cs="Calibri"/>
                <w:bCs/>
                <w:i/>
                <w:color w:val="000000"/>
                <w:sz w:val="20"/>
                <w:szCs w:val="20"/>
                <w:lang w:eastAsia="en-ZA"/>
              </w:rPr>
              <w:t>Cars per person with access to car</w:t>
            </w:r>
          </w:p>
        </w:tc>
        <w:tc>
          <w:tcPr>
            <w:tcW w:w="614" w:type="pct"/>
            <w:noWrap/>
            <w:hideMark/>
          </w:tcPr>
          <w:p w14:paraId="0771FF7C" w14:textId="77777777" w:rsidR="00EE4A64" w:rsidRPr="00875AB3" w:rsidRDefault="00EE4A64" w:rsidP="00DF114A">
            <w:pPr>
              <w:jc w:val="center"/>
              <w:rPr>
                <w:rFonts w:eastAsia="Times New Roman" w:cs="Calibri"/>
                <w:b/>
                <w:i/>
                <w:color w:val="000000"/>
                <w:sz w:val="20"/>
                <w:szCs w:val="20"/>
                <w:lang w:eastAsia="en-ZA"/>
              </w:rPr>
            </w:pPr>
            <w:r w:rsidRPr="00875AB3">
              <w:rPr>
                <w:rFonts w:eastAsia="Times New Roman" w:cs="Calibri"/>
                <w:b/>
                <w:i/>
                <w:color w:val="000000"/>
                <w:sz w:val="20"/>
                <w:szCs w:val="20"/>
                <w:lang w:eastAsia="en-ZA"/>
              </w:rPr>
              <w:t>cars/pers</w:t>
            </w:r>
          </w:p>
        </w:tc>
        <w:tc>
          <w:tcPr>
            <w:tcW w:w="537" w:type="pct"/>
            <w:noWrap/>
            <w:hideMark/>
          </w:tcPr>
          <w:p w14:paraId="3B62F963" w14:textId="77777777" w:rsidR="00EE4A64" w:rsidRPr="00875AB3" w:rsidRDefault="00EE4A64" w:rsidP="00DF114A">
            <w:pPr>
              <w:jc w:val="center"/>
              <w:rPr>
                <w:rFonts w:eastAsia="Times New Roman" w:cs="Calibri"/>
                <w:b/>
                <w:i/>
                <w:sz w:val="20"/>
                <w:szCs w:val="20"/>
                <w:lang w:eastAsia="en-ZA"/>
              </w:rPr>
            </w:pPr>
            <w:r w:rsidRPr="00875AB3">
              <w:rPr>
                <w:rFonts w:eastAsia="Times New Roman" w:cs="Calibri"/>
                <w:b/>
                <w:i/>
                <w:sz w:val="20"/>
                <w:szCs w:val="20"/>
                <w:lang w:eastAsia="en-ZA"/>
              </w:rPr>
              <w:t>0.25</w:t>
            </w:r>
          </w:p>
        </w:tc>
        <w:tc>
          <w:tcPr>
            <w:tcW w:w="537" w:type="pct"/>
            <w:noWrap/>
            <w:hideMark/>
          </w:tcPr>
          <w:p w14:paraId="5F060D6D" w14:textId="77777777" w:rsidR="00EE4A64" w:rsidRPr="00875AB3" w:rsidRDefault="00EE4A64" w:rsidP="00DF114A">
            <w:pPr>
              <w:jc w:val="center"/>
              <w:rPr>
                <w:rFonts w:eastAsia="Times New Roman" w:cs="Calibri"/>
                <w:b/>
                <w:i/>
                <w:sz w:val="20"/>
                <w:szCs w:val="20"/>
                <w:lang w:eastAsia="en-ZA"/>
              </w:rPr>
            </w:pPr>
            <w:r w:rsidRPr="00875AB3">
              <w:rPr>
                <w:rFonts w:eastAsia="Times New Roman" w:cs="Calibri"/>
                <w:b/>
                <w:i/>
                <w:sz w:val="20"/>
                <w:szCs w:val="20"/>
                <w:lang w:eastAsia="en-ZA"/>
              </w:rPr>
              <w:t>0.30</w:t>
            </w:r>
          </w:p>
        </w:tc>
        <w:tc>
          <w:tcPr>
            <w:tcW w:w="537" w:type="pct"/>
            <w:noWrap/>
            <w:hideMark/>
          </w:tcPr>
          <w:p w14:paraId="063DECDC" w14:textId="77777777" w:rsidR="00EE4A64" w:rsidRPr="00875AB3" w:rsidRDefault="00EE4A64" w:rsidP="00DF114A">
            <w:pPr>
              <w:jc w:val="center"/>
              <w:rPr>
                <w:rFonts w:eastAsia="Times New Roman" w:cs="Calibri"/>
                <w:b/>
                <w:i/>
                <w:sz w:val="20"/>
                <w:szCs w:val="20"/>
                <w:lang w:eastAsia="en-ZA"/>
              </w:rPr>
            </w:pPr>
            <w:r w:rsidRPr="00875AB3">
              <w:rPr>
                <w:rFonts w:eastAsia="Times New Roman" w:cs="Calibri"/>
                <w:b/>
                <w:i/>
                <w:sz w:val="20"/>
                <w:szCs w:val="20"/>
                <w:lang w:eastAsia="en-ZA"/>
              </w:rPr>
              <w:t>0.40</w:t>
            </w:r>
          </w:p>
        </w:tc>
        <w:tc>
          <w:tcPr>
            <w:tcW w:w="538" w:type="pct"/>
            <w:noWrap/>
            <w:hideMark/>
          </w:tcPr>
          <w:p w14:paraId="10B47ABB" w14:textId="77777777" w:rsidR="00EE4A64" w:rsidRPr="00875AB3" w:rsidRDefault="00EE4A64" w:rsidP="00DF114A">
            <w:pPr>
              <w:jc w:val="center"/>
              <w:rPr>
                <w:rFonts w:eastAsia="Times New Roman" w:cs="Calibri"/>
                <w:b/>
                <w:i/>
                <w:color w:val="000000"/>
                <w:sz w:val="20"/>
                <w:szCs w:val="20"/>
                <w:lang w:eastAsia="en-ZA"/>
              </w:rPr>
            </w:pPr>
          </w:p>
        </w:tc>
        <w:tc>
          <w:tcPr>
            <w:tcW w:w="383" w:type="pct"/>
            <w:noWrap/>
            <w:hideMark/>
          </w:tcPr>
          <w:p w14:paraId="76D5245C" w14:textId="77777777" w:rsidR="00EE4A64" w:rsidRPr="00875AB3" w:rsidRDefault="00EE4A64" w:rsidP="00DF114A">
            <w:pPr>
              <w:jc w:val="center"/>
              <w:rPr>
                <w:rFonts w:eastAsia="Times New Roman" w:cs="Calibri"/>
                <w:b/>
                <w:i/>
                <w:color w:val="000000"/>
                <w:sz w:val="20"/>
                <w:szCs w:val="20"/>
                <w:lang w:eastAsia="en-ZA"/>
              </w:rPr>
            </w:pPr>
          </w:p>
        </w:tc>
        <w:tc>
          <w:tcPr>
            <w:tcW w:w="414" w:type="pct"/>
            <w:noWrap/>
            <w:hideMark/>
          </w:tcPr>
          <w:p w14:paraId="69E0C1C0" w14:textId="77777777" w:rsidR="00EE4A64" w:rsidRPr="00875AB3" w:rsidRDefault="00EE4A64" w:rsidP="00DF114A">
            <w:pPr>
              <w:jc w:val="center"/>
              <w:rPr>
                <w:rFonts w:eastAsia="Times New Roman" w:cs="Calibri"/>
                <w:b/>
                <w:i/>
                <w:color w:val="000000"/>
                <w:sz w:val="20"/>
                <w:szCs w:val="20"/>
                <w:lang w:eastAsia="en-ZA"/>
              </w:rPr>
            </w:pPr>
          </w:p>
        </w:tc>
      </w:tr>
      <w:tr w:rsidR="00EE4A64" w:rsidRPr="00E2750E" w14:paraId="00880913" w14:textId="77777777" w:rsidTr="00DF114A">
        <w:trPr>
          <w:cantSplit/>
          <w:trHeight w:val="300"/>
        </w:trPr>
        <w:tc>
          <w:tcPr>
            <w:tcW w:w="1440" w:type="pct"/>
            <w:noWrap/>
            <w:hideMark/>
          </w:tcPr>
          <w:p w14:paraId="3712B00B" w14:textId="77777777" w:rsidR="00EE4A64" w:rsidRPr="00DD743E" w:rsidRDefault="00EE4A64" w:rsidP="00DF114A">
            <w:pPr>
              <w:jc w:val="left"/>
              <w:rPr>
                <w:rFonts w:eastAsia="Times New Roman" w:cs="Calibri"/>
                <w:bCs/>
                <w:color w:val="000000"/>
                <w:sz w:val="20"/>
                <w:szCs w:val="20"/>
                <w:lang w:eastAsia="en-ZA"/>
              </w:rPr>
            </w:pPr>
            <w:r w:rsidRPr="00DD743E">
              <w:rPr>
                <w:rFonts w:eastAsia="Times New Roman" w:cs="Calibri"/>
                <w:bCs/>
                <w:color w:val="000000"/>
                <w:sz w:val="20"/>
                <w:szCs w:val="20"/>
                <w:lang w:eastAsia="en-ZA"/>
              </w:rPr>
              <w:t>Calculated total cars</w:t>
            </w:r>
          </w:p>
        </w:tc>
        <w:tc>
          <w:tcPr>
            <w:tcW w:w="614" w:type="pct"/>
            <w:noWrap/>
            <w:hideMark/>
          </w:tcPr>
          <w:p w14:paraId="62F86E56" w14:textId="77777777" w:rsidR="00EE4A64" w:rsidRPr="00E2750E" w:rsidRDefault="00EE4A64" w:rsidP="00DF114A">
            <w:pPr>
              <w:jc w:val="center"/>
              <w:rPr>
                <w:rFonts w:eastAsia="Times New Roman" w:cs="Calibri"/>
                <w:color w:val="000000"/>
                <w:sz w:val="20"/>
                <w:szCs w:val="20"/>
                <w:lang w:eastAsia="en-ZA"/>
              </w:rPr>
            </w:pPr>
            <w:r w:rsidRPr="00E2750E">
              <w:rPr>
                <w:rFonts w:eastAsia="Times New Roman" w:cs="Calibri"/>
                <w:color w:val="000000"/>
                <w:sz w:val="20"/>
                <w:szCs w:val="20"/>
                <w:lang w:eastAsia="en-ZA"/>
              </w:rPr>
              <w:t>m</w:t>
            </w:r>
            <w:r>
              <w:rPr>
                <w:rFonts w:eastAsia="Times New Roman" w:cs="Calibri"/>
                <w:color w:val="000000"/>
                <w:sz w:val="20"/>
                <w:szCs w:val="20"/>
                <w:lang w:eastAsia="en-ZA"/>
              </w:rPr>
              <w:t xml:space="preserve"> </w:t>
            </w:r>
            <w:r w:rsidRPr="00E2750E">
              <w:rPr>
                <w:rFonts w:eastAsia="Times New Roman" w:cs="Calibri"/>
                <w:color w:val="000000"/>
                <w:sz w:val="20"/>
                <w:szCs w:val="20"/>
                <w:lang w:eastAsia="en-ZA"/>
              </w:rPr>
              <w:t xml:space="preserve"> veh</w:t>
            </w:r>
          </w:p>
        </w:tc>
        <w:tc>
          <w:tcPr>
            <w:tcW w:w="537" w:type="pct"/>
            <w:noWrap/>
            <w:hideMark/>
          </w:tcPr>
          <w:p w14:paraId="6FADB8FF" w14:textId="77777777" w:rsidR="00EE4A64" w:rsidRPr="00E2750E" w:rsidRDefault="00EE4A64" w:rsidP="00DF114A">
            <w:pPr>
              <w:jc w:val="center"/>
              <w:rPr>
                <w:rFonts w:eastAsia="Times New Roman" w:cs="Calibri"/>
                <w:sz w:val="20"/>
                <w:szCs w:val="20"/>
                <w:lang w:eastAsia="en-ZA"/>
              </w:rPr>
            </w:pPr>
            <w:r w:rsidRPr="00E2750E">
              <w:rPr>
                <w:rFonts w:eastAsia="Times New Roman" w:cs="Calibri"/>
                <w:sz w:val="20"/>
                <w:szCs w:val="20"/>
                <w:lang w:eastAsia="en-ZA"/>
              </w:rPr>
              <w:t>0.41</w:t>
            </w:r>
          </w:p>
        </w:tc>
        <w:tc>
          <w:tcPr>
            <w:tcW w:w="537" w:type="pct"/>
            <w:noWrap/>
            <w:hideMark/>
          </w:tcPr>
          <w:p w14:paraId="769F1415" w14:textId="77777777" w:rsidR="00EE4A64" w:rsidRPr="00E2750E" w:rsidRDefault="00EE4A64" w:rsidP="00DF114A">
            <w:pPr>
              <w:jc w:val="center"/>
              <w:rPr>
                <w:rFonts w:eastAsia="Times New Roman" w:cs="Calibri"/>
                <w:sz w:val="20"/>
                <w:szCs w:val="20"/>
                <w:lang w:eastAsia="en-ZA"/>
              </w:rPr>
            </w:pPr>
            <w:r w:rsidRPr="00E2750E">
              <w:rPr>
                <w:rFonts w:eastAsia="Times New Roman" w:cs="Calibri"/>
                <w:sz w:val="20"/>
                <w:szCs w:val="20"/>
                <w:lang w:eastAsia="en-ZA"/>
              </w:rPr>
              <w:t>0.96</w:t>
            </w:r>
          </w:p>
        </w:tc>
        <w:tc>
          <w:tcPr>
            <w:tcW w:w="537" w:type="pct"/>
            <w:noWrap/>
            <w:hideMark/>
          </w:tcPr>
          <w:p w14:paraId="4FD256CC" w14:textId="77777777" w:rsidR="00EE4A64" w:rsidRPr="00E2750E" w:rsidRDefault="00EE4A64" w:rsidP="00DF114A">
            <w:pPr>
              <w:jc w:val="center"/>
              <w:rPr>
                <w:rFonts w:eastAsia="Times New Roman" w:cs="Calibri"/>
                <w:sz w:val="20"/>
                <w:szCs w:val="20"/>
                <w:lang w:eastAsia="en-ZA"/>
              </w:rPr>
            </w:pPr>
            <w:r w:rsidRPr="00E2750E">
              <w:rPr>
                <w:rFonts w:eastAsia="Times New Roman" w:cs="Calibri"/>
                <w:sz w:val="20"/>
                <w:szCs w:val="20"/>
                <w:lang w:eastAsia="en-ZA"/>
              </w:rPr>
              <w:t>2.94</w:t>
            </w:r>
          </w:p>
        </w:tc>
        <w:tc>
          <w:tcPr>
            <w:tcW w:w="538" w:type="pct"/>
            <w:noWrap/>
            <w:hideMark/>
          </w:tcPr>
          <w:p w14:paraId="5358C2F9" w14:textId="77777777" w:rsidR="00EE4A64" w:rsidRPr="00E2750E" w:rsidRDefault="00EE4A64" w:rsidP="00DF114A">
            <w:pPr>
              <w:jc w:val="center"/>
              <w:rPr>
                <w:rFonts w:eastAsia="Times New Roman" w:cs="Calibri"/>
                <w:color w:val="000000"/>
                <w:sz w:val="20"/>
                <w:szCs w:val="20"/>
                <w:lang w:eastAsia="en-ZA"/>
              </w:rPr>
            </w:pPr>
            <w:r w:rsidRPr="00E2750E">
              <w:rPr>
                <w:rFonts w:eastAsia="Times New Roman" w:cs="Calibri"/>
                <w:color w:val="000000"/>
                <w:sz w:val="20"/>
                <w:szCs w:val="20"/>
                <w:lang w:eastAsia="en-ZA"/>
              </w:rPr>
              <w:t>0.68</w:t>
            </w:r>
          </w:p>
        </w:tc>
        <w:tc>
          <w:tcPr>
            <w:tcW w:w="383" w:type="pct"/>
            <w:noWrap/>
            <w:hideMark/>
          </w:tcPr>
          <w:p w14:paraId="0F3CB5C2" w14:textId="77777777" w:rsidR="00EE4A64" w:rsidRPr="00E2750E" w:rsidRDefault="00EE4A64" w:rsidP="00DF114A">
            <w:pPr>
              <w:jc w:val="center"/>
              <w:rPr>
                <w:rFonts w:eastAsia="Times New Roman" w:cs="Calibri"/>
                <w:color w:val="000000"/>
                <w:sz w:val="20"/>
                <w:szCs w:val="20"/>
                <w:lang w:eastAsia="en-ZA"/>
              </w:rPr>
            </w:pPr>
            <w:r>
              <w:rPr>
                <w:rFonts w:eastAsia="Times New Roman" w:cs="Calibri"/>
                <w:color w:val="000000"/>
                <w:sz w:val="20"/>
                <w:szCs w:val="20"/>
                <w:lang w:eastAsia="en-ZA"/>
              </w:rPr>
              <w:t>4.987</w:t>
            </w:r>
          </w:p>
        </w:tc>
        <w:tc>
          <w:tcPr>
            <w:tcW w:w="414" w:type="pct"/>
            <w:noWrap/>
            <w:hideMark/>
          </w:tcPr>
          <w:p w14:paraId="27158B26" w14:textId="77777777" w:rsidR="00EE4A64" w:rsidRPr="00E2750E" w:rsidRDefault="00EE4A64" w:rsidP="00DF114A">
            <w:pPr>
              <w:jc w:val="center"/>
              <w:rPr>
                <w:rFonts w:eastAsia="Times New Roman" w:cs="Calibri"/>
                <w:color w:val="000000"/>
                <w:sz w:val="20"/>
                <w:szCs w:val="20"/>
                <w:vertAlign w:val="superscript"/>
                <w:lang w:eastAsia="en-ZA"/>
              </w:rPr>
            </w:pPr>
            <w:r>
              <w:rPr>
                <w:rFonts w:eastAsia="Times New Roman" w:cs="Calibri"/>
                <w:color w:val="000000"/>
                <w:sz w:val="20"/>
                <w:szCs w:val="20"/>
                <w:lang w:eastAsia="en-ZA"/>
              </w:rPr>
              <w:t>4.987</w:t>
            </w:r>
            <w:r>
              <w:rPr>
                <w:rFonts w:eastAsia="Times New Roman" w:cs="Calibri"/>
                <w:color w:val="000000"/>
                <w:sz w:val="20"/>
                <w:szCs w:val="20"/>
                <w:vertAlign w:val="superscript"/>
                <w:lang w:eastAsia="en-ZA"/>
              </w:rPr>
              <w:t>c</w:t>
            </w:r>
          </w:p>
        </w:tc>
      </w:tr>
      <w:tr w:rsidR="00EE4A64" w:rsidRPr="00E2750E" w14:paraId="7E28510B" w14:textId="77777777" w:rsidTr="00DF114A">
        <w:trPr>
          <w:cantSplit/>
          <w:trHeight w:val="300"/>
        </w:trPr>
        <w:tc>
          <w:tcPr>
            <w:tcW w:w="1440" w:type="pct"/>
            <w:noWrap/>
            <w:hideMark/>
          </w:tcPr>
          <w:p w14:paraId="7DD0D053" w14:textId="77777777" w:rsidR="00EE4A64" w:rsidRPr="00DD743E" w:rsidRDefault="00EE4A64" w:rsidP="00DF114A">
            <w:pPr>
              <w:jc w:val="left"/>
              <w:rPr>
                <w:rFonts w:eastAsia="Times New Roman" w:cs="Calibri"/>
                <w:bCs/>
                <w:color w:val="000000"/>
                <w:sz w:val="20"/>
                <w:szCs w:val="20"/>
                <w:lang w:eastAsia="en-ZA"/>
              </w:rPr>
            </w:pPr>
            <w:r w:rsidRPr="00DD743E">
              <w:rPr>
                <w:rFonts w:eastAsia="Times New Roman" w:cs="Calibri"/>
                <w:bCs/>
                <w:color w:val="000000"/>
                <w:sz w:val="20"/>
                <w:szCs w:val="20"/>
                <w:lang w:eastAsia="en-ZA"/>
              </w:rPr>
              <w:t>M/cycle ownership</w:t>
            </w:r>
          </w:p>
        </w:tc>
        <w:tc>
          <w:tcPr>
            <w:tcW w:w="614" w:type="pct"/>
            <w:noWrap/>
            <w:hideMark/>
          </w:tcPr>
          <w:p w14:paraId="4ED509B9" w14:textId="77777777" w:rsidR="00EE4A64" w:rsidRPr="00E2750E" w:rsidRDefault="00EE4A64" w:rsidP="00DF114A">
            <w:pPr>
              <w:jc w:val="center"/>
              <w:rPr>
                <w:rFonts w:eastAsia="Times New Roman" w:cs="Calibri"/>
                <w:color w:val="000000"/>
                <w:sz w:val="20"/>
                <w:szCs w:val="20"/>
                <w:lang w:eastAsia="en-ZA"/>
              </w:rPr>
            </w:pPr>
            <w:r w:rsidRPr="00E2750E">
              <w:rPr>
                <w:rFonts w:eastAsia="Times New Roman" w:cs="Calibri"/>
                <w:color w:val="000000"/>
                <w:sz w:val="20"/>
                <w:szCs w:val="20"/>
                <w:lang w:eastAsia="en-ZA"/>
              </w:rPr>
              <w:t>% of pers</w:t>
            </w:r>
          </w:p>
        </w:tc>
        <w:tc>
          <w:tcPr>
            <w:tcW w:w="537" w:type="pct"/>
            <w:noWrap/>
            <w:hideMark/>
          </w:tcPr>
          <w:p w14:paraId="5DE2D01A" w14:textId="77777777" w:rsidR="00EE4A64" w:rsidRPr="00E2750E" w:rsidRDefault="00EE4A64" w:rsidP="00DF114A">
            <w:pPr>
              <w:jc w:val="center"/>
              <w:rPr>
                <w:rFonts w:eastAsia="Times New Roman" w:cs="Calibri"/>
                <w:sz w:val="20"/>
                <w:szCs w:val="20"/>
                <w:lang w:eastAsia="en-ZA"/>
              </w:rPr>
            </w:pPr>
            <w:r w:rsidRPr="00E2750E">
              <w:rPr>
                <w:rFonts w:eastAsia="Times New Roman" w:cs="Calibri"/>
                <w:sz w:val="20"/>
                <w:szCs w:val="20"/>
                <w:lang w:eastAsia="en-ZA"/>
              </w:rPr>
              <w:t>0.1%</w:t>
            </w:r>
          </w:p>
        </w:tc>
        <w:tc>
          <w:tcPr>
            <w:tcW w:w="537" w:type="pct"/>
            <w:noWrap/>
            <w:hideMark/>
          </w:tcPr>
          <w:p w14:paraId="615663BD" w14:textId="77777777" w:rsidR="00EE4A64" w:rsidRPr="00E2750E" w:rsidRDefault="00EE4A64" w:rsidP="00DF114A">
            <w:pPr>
              <w:jc w:val="center"/>
              <w:rPr>
                <w:rFonts w:eastAsia="Times New Roman" w:cs="Calibri"/>
                <w:sz w:val="20"/>
                <w:szCs w:val="20"/>
                <w:lang w:eastAsia="en-ZA"/>
              </w:rPr>
            </w:pPr>
            <w:r w:rsidRPr="00E2750E">
              <w:rPr>
                <w:rFonts w:eastAsia="Times New Roman" w:cs="Calibri"/>
                <w:sz w:val="20"/>
                <w:szCs w:val="20"/>
                <w:lang w:eastAsia="en-ZA"/>
              </w:rPr>
              <w:t>0.4%</w:t>
            </w:r>
          </w:p>
        </w:tc>
        <w:tc>
          <w:tcPr>
            <w:tcW w:w="537" w:type="pct"/>
            <w:noWrap/>
            <w:hideMark/>
          </w:tcPr>
          <w:p w14:paraId="4A3D31E3" w14:textId="77777777" w:rsidR="00EE4A64" w:rsidRPr="00E2750E" w:rsidRDefault="00EE4A64" w:rsidP="00DF114A">
            <w:pPr>
              <w:jc w:val="center"/>
              <w:rPr>
                <w:rFonts w:eastAsia="Times New Roman" w:cs="Calibri"/>
                <w:sz w:val="20"/>
                <w:szCs w:val="20"/>
                <w:lang w:eastAsia="en-ZA"/>
              </w:rPr>
            </w:pPr>
            <w:r w:rsidRPr="00E2750E">
              <w:rPr>
                <w:rFonts w:eastAsia="Times New Roman" w:cs="Calibri"/>
                <w:sz w:val="20"/>
                <w:szCs w:val="20"/>
                <w:lang w:eastAsia="en-ZA"/>
              </w:rPr>
              <w:t>1.4%</w:t>
            </w:r>
          </w:p>
        </w:tc>
        <w:tc>
          <w:tcPr>
            <w:tcW w:w="538" w:type="pct"/>
            <w:noWrap/>
            <w:hideMark/>
          </w:tcPr>
          <w:p w14:paraId="28AF9E58" w14:textId="77777777" w:rsidR="00EE4A64" w:rsidRPr="00E2750E" w:rsidRDefault="00EE4A64" w:rsidP="00DF114A">
            <w:pPr>
              <w:jc w:val="center"/>
              <w:rPr>
                <w:rFonts w:eastAsia="Times New Roman" w:cs="Calibri"/>
                <w:color w:val="000000"/>
                <w:sz w:val="20"/>
                <w:szCs w:val="20"/>
                <w:lang w:eastAsia="en-ZA"/>
              </w:rPr>
            </w:pPr>
          </w:p>
        </w:tc>
        <w:tc>
          <w:tcPr>
            <w:tcW w:w="383" w:type="pct"/>
            <w:noWrap/>
            <w:hideMark/>
          </w:tcPr>
          <w:p w14:paraId="745A5761" w14:textId="77777777" w:rsidR="00EE4A64" w:rsidRPr="00E2750E" w:rsidRDefault="00EE4A64" w:rsidP="00DF114A">
            <w:pPr>
              <w:jc w:val="center"/>
              <w:rPr>
                <w:rFonts w:eastAsia="Times New Roman" w:cs="Calibri"/>
                <w:color w:val="000000"/>
                <w:sz w:val="20"/>
                <w:szCs w:val="20"/>
                <w:lang w:eastAsia="en-ZA"/>
              </w:rPr>
            </w:pPr>
          </w:p>
        </w:tc>
        <w:tc>
          <w:tcPr>
            <w:tcW w:w="414" w:type="pct"/>
            <w:noWrap/>
            <w:hideMark/>
          </w:tcPr>
          <w:p w14:paraId="48D71408" w14:textId="77777777" w:rsidR="00EE4A64" w:rsidRPr="00E2750E" w:rsidRDefault="00EE4A64" w:rsidP="00DF114A">
            <w:pPr>
              <w:jc w:val="center"/>
              <w:rPr>
                <w:rFonts w:eastAsia="Times New Roman" w:cs="Calibri"/>
                <w:color w:val="000000"/>
                <w:sz w:val="20"/>
                <w:szCs w:val="20"/>
                <w:lang w:eastAsia="en-ZA"/>
              </w:rPr>
            </w:pPr>
          </w:p>
        </w:tc>
      </w:tr>
      <w:tr w:rsidR="00EE4A64" w:rsidRPr="00E2750E" w14:paraId="66D775D6" w14:textId="77777777" w:rsidTr="00DF114A">
        <w:trPr>
          <w:cantSplit/>
          <w:trHeight w:val="300"/>
        </w:trPr>
        <w:tc>
          <w:tcPr>
            <w:tcW w:w="1440" w:type="pct"/>
            <w:noWrap/>
            <w:hideMark/>
          </w:tcPr>
          <w:p w14:paraId="6BBA008A" w14:textId="77777777" w:rsidR="00EE4A64" w:rsidRPr="00DD743E" w:rsidRDefault="00EE4A64" w:rsidP="00DF114A">
            <w:pPr>
              <w:jc w:val="left"/>
              <w:rPr>
                <w:rFonts w:eastAsia="Times New Roman" w:cs="Calibri"/>
                <w:bCs/>
                <w:color w:val="000000"/>
                <w:sz w:val="20"/>
                <w:szCs w:val="20"/>
                <w:lang w:eastAsia="en-ZA"/>
              </w:rPr>
            </w:pPr>
            <w:r w:rsidRPr="00DD743E">
              <w:rPr>
                <w:rFonts w:eastAsia="Times New Roman" w:cs="Calibri"/>
                <w:bCs/>
                <w:color w:val="000000"/>
                <w:sz w:val="20"/>
                <w:szCs w:val="20"/>
                <w:lang w:eastAsia="en-ZA"/>
              </w:rPr>
              <w:t>Total m/cycles</w:t>
            </w:r>
          </w:p>
        </w:tc>
        <w:tc>
          <w:tcPr>
            <w:tcW w:w="614" w:type="pct"/>
            <w:noWrap/>
            <w:hideMark/>
          </w:tcPr>
          <w:p w14:paraId="59B39D8D" w14:textId="77777777" w:rsidR="00EE4A64" w:rsidRPr="00E2750E" w:rsidRDefault="00EE4A64" w:rsidP="00DF114A">
            <w:pPr>
              <w:jc w:val="center"/>
              <w:rPr>
                <w:rFonts w:eastAsia="Times New Roman" w:cs="Calibri"/>
                <w:color w:val="000000"/>
                <w:sz w:val="20"/>
                <w:szCs w:val="20"/>
                <w:lang w:eastAsia="en-ZA"/>
              </w:rPr>
            </w:pPr>
            <w:r w:rsidRPr="00E2750E">
              <w:rPr>
                <w:rFonts w:eastAsia="Times New Roman" w:cs="Calibri"/>
                <w:color w:val="000000"/>
                <w:sz w:val="20"/>
                <w:szCs w:val="20"/>
                <w:lang w:eastAsia="en-ZA"/>
              </w:rPr>
              <w:t>m veh</w:t>
            </w:r>
          </w:p>
        </w:tc>
        <w:tc>
          <w:tcPr>
            <w:tcW w:w="537" w:type="pct"/>
            <w:noWrap/>
            <w:hideMark/>
          </w:tcPr>
          <w:p w14:paraId="5AB007F5" w14:textId="77777777" w:rsidR="00EE4A64" w:rsidRPr="00E2750E" w:rsidRDefault="00EE4A64" w:rsidP="00DF114A">
            <w:pPr>
              <w:jc w:val="center"/>
              <w:rPr>
                <w:rFonts w:eastAsia="Times New Roman" w:cs="Calibri"/>
                <w:sz w:val="20"/>
                <w:szCs w:val="20"/>
                <w:lang w:eastAsia="en-ZA"/>
              </w:rPr>
            </w:pPr>
            <w:r w:rsidRPr="00E2750E">
              <w:rPr>
                <w:rFonts w:eastAsia="Times New Roman" w:cs="Calibri"/>
                <w:sz w:val="20"/>
                <w:szCs w:val="20"/>
                <w:lang w:eastAsia="en-ZA"/>
              </w:rPr>
              <w:t>0.03</w:t>
            </w:r>
          </w:p>
        </w:tc>
        <w:tc>
          <w:tcPr>
            <w:tcW w:w="537" w:type="pct"/>
            <w:noWrap/>
            <w:hideMark/>
          </w:tcPr>
          <w:p w14:paraId="2E2E24C3" w14:textId="77777777" w:rsidR="00EE4A64" w:rsidRPr="00E2750E" w:rsidRDefault="00EE4A64" w:rsidP="00DF114A">
            <w:pPr>
              <w:jc w:val="center"/>
              <w:rPr>
                <w:rFonts w:eastAsia="Times New Roman" w:cs="Calibri"/>
                <w:sz w:val="20"/>
                <w:szCs w:val="20"/>
                <w:lang w:eastAsia="en-ZA"/>
              </w:rPr>
            </w:pPr>
            <w:r w:rsidRPr="00E2750E">
              <w:rPr>
                <w:rFonts w:eastAsia="Times New Roman" w:cs="Calibri"/>
                <w:sz w:val="20"/>
                <w:szCs w:val="20"/>
                <w:lang w:eastAsia="en-ZA"/>
              </w:rPr>
              <w:t>0.06</w:t>
            </w:r>
          </w:p>
        </w:tc>
        <w:tc>
          <w:tcPr>
            <w:tcW w:w="537" w:type="pct"/>
            <w:noWrap/>
            <w:hideMark/>
          </w:tcPr>
          <w:p w14:paraId="3B450FC0" w14:textId="77777777" w:rsidR="00EE4A64" w:rsidRPr="00E2750E" w:rsidRDefault="00EE4A64" w:rsidP="00DF114A">
            <w:pPr>
              <w:jc w:val="center"/>
              <w:rPr>
                <w:rFonts w:eastAsia="Times New Roman" w:cs="Calibri"/>
                <w:sz w:val="20"/>
                <w:szCs w:val="20"/>
                <w:lang w:eastAsia="en-ZA"/>
              </w:rPr>
            </w:pPr>
            <w:r w:rsidRPr="00E2750E">
              <w:rPr>
                <w:rFonts w:eastAsia="Times New Roman" w:cs="Calibri"/>
                <w:sz w:val="20"/>
                <w:szCs w:val="20"/>
                <w:lang w:eastAsia="en-ZA"/>
              </w:rPr>
              <w:t>0.13</w:t>
            </w:r>
          </w:p>
        </w:tc>
        <w:tc>
          <w:tcPr>
            <w:tcW w:w="538" w:type="pct"/>
            <w:noWrap/>
            <w:hideMark/>
          </w:tcPr>
          <w:p w14:paraId="637A1A74" w14:textId="77777777" w:rsidR="00EE4A64" w:rsidRPr="00E2750E" w:rsidRDefault="00EE4A64" w:rsidP="00DF114A">
            <w:pPr>
              <w:jc w:val="center"/>
              <w:rPr>
                <w:rFonts w:eastAsia="Times New Roman" w:cs="Calibri"/>
                <w:color w:val="000000"/>
                <w:sz w:val="20"/>
                <w:szCs w:val="20"/>
                <w:lang w:eastAsia="en-ZA"/>
              </w:rPr>
            </w:pPr>
            <w:r w:rsidRPr="00E2750E">
              <w:rPr>
                <w:rFonts w:eastAsia="Times New Roman" w:cs="Calibri"/>
                <w:color w:val="000000"/>
                <w:sz w:val="20"/>
                <w:szCs w:val="20"/>
                <w:lang w:eastAsia="en-ZA"/>
              </w:rPr>
              <w:t>0.05</w:t>
            </w:r>
          </w:p>
        </w:tc>
        <w:tc>
          <w:tcPr>
            <w:tcW w:w="383" w:type="pct"/>
            <w:noWrap/>
            <w:hideMark/>
          </w:tcPr>
          <w:p w14:paraId="5E55CEF2" w14:textId="77777777" w:rsidR="00EE4A64" w:rsidRPr="00E2750E" w:rsidRDefault="00EE4A64" w:rsidP="00DF114A">
            <w:pPr>
              <w:jc w:val="center"/>
              <w:rPr>
                <w:rFonts w:eastAsia="Times New Roman" w:cs="Calibri"/>
                <w:color w:val="000000"/>
                <w:sz w:val="20"/>
                <w:szCs w:val="20"/>
                <w:lang w:eastAsia="en-ZA"/>
              </w:rPr>
            </w:pPr>
            <w:r w:rsidRPr="00E2750E">
              <w:rPr>
                <w:rFonts w:eastAsia="Times New Roman" w:cs="Calibri"/>
                <w:color w:val="000000"/>
                <w:sz w:val="20"/>
                <w:szCs w:val="20"/>
                <w:lang w:eastAsia="en-ZA"/>
              </w:rPr>
              <w:t>0.27</w:t>
            </w:r>
          </w:p>
        </w:tc>
        <w:tc>
          <w:tcPr>
            <w:tcW w:w="414" w:type="pct"/>
            <w:noWrap/>
            <w:hideMark/>
          </w:tcPr>
          <w:p w14:paraId="1CF10EF4" w14:textId="77777777" w:rsidR="00EE4A64" w:rsidRPr="00E2750E" w:rsidRDefault="00EE4A64" w:rsidP="00DF114A">
            <w:pPr>
              <w:jc w:val="center"/>
              <w:rPr>
                <w:rFonts w:eastAsia="Times New Roman" w:cs="Calibri"/>
                <w:color w:val="000000"/>
                <w:sz w:val="20"/>
                <w:szCs w:val="20"/>
                <w:vertAlign w:val="superscript"/>
                <w:lang w:eastAsia="en-ZA"/>
              </w:rPr>
            </w:pPr>
            <w:r w:rsidRPr="00E2750E">
              <w:rPr>
                <w:rFonts w:eastAsia="Times New Roman" w:cs="Calibri"/>
                <w:color w:val="000000"/>
                <w:sz w:val="20"/>
                <w:szCs w:val="20"/>
                <w:lang w:eastAsia="en-ZA"/>
              </w:rPr>
              <w:t>0.27</w:t>
            </w:r>
            <w:r>
              <w:rPr>
                <w:rFonts w:eastAsia="Times New Roman" w:cs="Calibri"/>
                <w:color w:val="000000"/>
                <w:sz w:val="20"/>
                <w:szCs w:val="20"/>
                <w:vertAlign w:val="superscript"/>
                <w:lang w:eastAsia="en-ZA"/>
              </w:rPr>
              <w:t>c</w:t>
            </w:r>
          </w:p>
        </w:tc>
      </w:tr>
      <w:tr w:rsidR="00EE4A64" w:rsidRPr="00E2750E" w14:paraId="389FBD96" w14:textId="77777777" w:rsidTr="00DF114A">
        <w:trPr>
          <w:cantSplit/>
          <w:trHeight w:val="300"/>
        </w:trPr>
        <w:tc>
          <w:tcPr>
            <w:tcW w:w="1440" w:type="pct"/>
            <w:noWrap/>
            <w:hideMark/>
          </w:tcPr>
          <w:p w14:paraId="72D092B8" w14:textId="77777777" w:rsidR="00EE4A64" w:rsidRPr="00DD743E" w:rsidRDefault="00EE4A64" w:rsidP="00DF114A">
            <w:pPr>
              <w:jc w:val="left"/>
              <w:rPr>
                <w:rFonts w:eastAsia="Times New Roman" w:cs="Calibri"/>
                <w:bCs/>
                <w:color w:val="000000"/>
                <w:sz w:val="20"/>
                <w:szCs w:val="20"/>
                <w:lang w:eastAsia="en-ZA"/>
              </w:rPr>
            </w:pPr>
            <w:r w:rsidRPr="00DD743E">
              <w:rPr>
                <w:rFonts w:eastAsia="Times New Roman" w:cs="Calibri"/>
                <w:bCs/>
                <w:color w:val="000000"/>
                <w:sz w:val="20"/>
                <w:szCs w:val="20"/>
                <w:lang w:eastAsia="en-ZA"/>
              </w:rPr>
              <w:t>Persons with access to a private vehicle</w:t>
            </w:r>
          </w:p>
        </w:tc>
        <w:tc>
          <w:tcPr>
            <w:tcW w:w="614" w:type="pct"/>
            <w:noWrap/>
            <w:hideMark/>
          </w:tcPr>
          <w:p w14:paraId="46997FF9" w14:textId="77777777" w:rsidR="00EE4A64" w:rsidRPr="00E2750E" w:rsidRDefault="00EE4A64" w:rsidP="00DF114A">
            <w:pPr>
              <w:jc w:val="center"/>
              <w:rPr>
                <w:rFonts w:eastAsia="Times New Roman" w:cs="Calibri"/>
                <w:color w:val="000000"/>
                <w:sz w:val="20"/>
                <w:szCs w:val="20"/>
                <w:lang w:eastAsia="en-ZA"/>
              </w:rPr>
            </w:pPr>
          </w:p>
        </w:tc>
        <w:tc>
          <w:tcPr>
            <w:tcW w:w="537" w:type="pct"/>
            <w:noWrap/>
            <w:hideMark/>
          </w:tcPr>
          <w:p w14:paraId="09CF594A" w14:textId="77777777" w:rsidR="00EE4A64" w:rsidRPr="00E2750E" w:rsidRDefault="00EE4A64" w:rsidP="00DF114A">
            <w:pPr>
              <w:jc w:val="center"/>
              <w:rPr>
                <w:rFonts w:eastAsia="Times New Roman" w:cs="Calibri"/>
                <w:sz w:val="20"/>
                <w:szCs w:val="20"/>
                <w:lang w:eastAsia="en-ZA"/>
              </w:rPr>
            </w:pPr>
            <w:r w:rsidRPr="00E2750E">
              <w:rPr>
                <w:rFonts w:eastAsia="Times New Roman" w:cs="Calibri"/>
                <w:sz w:val="20"/>
                <w:szCs w:val="20"/>
                <w:lang w:eastAsia="en-ZA"/>
              </w:rPr>
              <w:t>7%</w:t>
            </w:r>
          </w:p>
        </w:tc>
        <w:tc>
          <w:tcPr>
            <w:tcW w:w="537" w:type="pct"/>
            <w:noWrap/>
            <w:hideMark/>
          </w:tcPr>
          <w:p w14:paraId="72A11996" w14:textId="77777777" w:rsidR="00EE4A64" w:rsidRPr="00E2750E" w:rsidRDefault="00EE4A64" w:rsidP="00DF114A">
            <w:pPr>
              <w:jc w:val="center"/>
              <w:rPr>
                <w:rFonts w:eastAsia="Times New Roman" w:cs="Calibri"/>
                <w:sz w:val="20"/>
                <w:szCs w:val="20"/>
                <w:lang w:eastAsia="en-ZA"/>
              </w:rPr>
            </w:pPr>
            <w:r w:rsidRPr="00E2750E">
              <w:rPr>
                <w:rFonts w:eastAsia="Times New Roman" w:cs="Calibri"/>
                <w:sz w:val="20"/>
                <w:szCs w:val="20"/>
                <w:lang w:eastAsia="en-ZA"/>
              </w:rPr>
              <w:t>23%</w:t>
            </w:r>
          </w:p>
        </w:tc>
        <w:tc>
          <w:tcPr>
            <w:tcW w:w="537" w:type="pct"/>
            <w:noWrap/>
            <w:hideMark/>
          </w:tcPr>
          <w:p w14:paraId="295F880E" w14:textId="77777777" w:rsidR="00EE4A64" w:rsidRPr="00E2750E" w:rsidRDefault="00EE4A64" w:rsidP="00DF114A">
            <w:pPr>
              <w:jc w:val="center"/>
              <w:rPr>
                <w:rFonts w:eastAsia="Times New Roman" w:cs="Calibri"/>
                <w:sz w:val="20"/>
                <w:szCs w:val="20"/>
                <w:lang w:eastAsia="en-ZA"/>
              </w:rPr>
            </w:pPr>
            <w:r w:rsidRPr="00E2750E">
              <w:rPr>
                <w:rFonts w:eastAsia="Times New Roman" w:cs="Calibri"/>
                <w:sz w:val="20"/>
                <w:szCs w:val="20"/>
                <w:lang w:eastAsia="en-ZA"/>
              </w:rPr>
              <w:t>79%</w:t>
            </w:r>
          </w:p>
        </w:tc>
        <w:tc>
          <w:tcPr>
            <w:tcW w:w="538" w:type="pct"/>
            <w:noWrap/>
            <w:hideMark/>
          </w:tcPr>
          <w:p w14:paraId="50F33E9A" w14:textId="77777777" w:rsidR="00EE4A64" w:rsidRPr="00E2750E" w:rsidRDefault="00EE4A64" w:rsidP="00DF114A">
            <w:pPr>
              <w:jc w:val="center"/>
              <w:rPr>
                <w:rFonts w:eastAsia="Times New Roman" w:cs="Calibri"/>
                <w:color w:val="000000"/>
                <w:sz w:val="20"/>
                <w:szCs w:val="20"/>
                <w:lang w:eastAsia="en-ZA"/>
              </w:rPr>
            </w:pPr>
          </w:p>
        </w:tc>
        <w:tc>
          <w:tcPr>
            <w:tcW w:w="383" w:type="pct"/>
            <w:noWrap/>
            <w:hideMark/>
          </w:tcPr>
          <w:p w14:paraId="1EB578A8" w14:textId="77777777" w:rsidR="00EE4A64" w:rsidRPr="00E2750E" w:rsidRDefault="00EE4A64" w:rsidP="00DF114A">
            <w:pPr>
              <w:jc w:val="center"/>
              <w:rPr>
                <w:rFonts w:eastAsia="Times New Roman" w:cs="Calibri"/>
                <w:color w:val="000000"/>
                <w:sz w:val="20"/>
                <w:szCs w:val="20"/>
                <w:lang w:eastAsia="en-ZA"/>
              </w:rPr>
            </w:pPr>
          </w:p>
        </w:tc>
        <w:tc>
          <w:tcPr>
            <w:tcW w:w="414" w:type="pct"/>
            <w:noWrap/>
            <w:hideMark/>
          </w:tcPr>
          <w:p w14:paraId="32E28F49" w14:textId="77777777" w:rsidR="00EE4A64" w:rsidRPr="00E2750E" w:rsidRDefault="00EE4A64" w:rsidP="00DF114A">
            <w:pPr>
              <w:jc w:val="center"/>
              <w:rPr>
                <w:rFonts w:eastAsia="Times New Roman" w:cs="Calibri"/>
                <w:color w:val="000000"/>
                <w:sz w:val="20"/>
                <w:szCs w:val="20"/>
                <w:lang w:eastAsia="en-ZA"/>
              </w:rPr>
            </w:pPr>
          </w:p>
        </w:tc>
      </w:tr>
      <w:tr w:rsidR="00EE4A64" w:rsidRPr="00E2750E" w14:paraId="3F864852" w14:textId="77777777" w:rsidTr="00DF114A">
        <w:trPr>
          <w:cantSplit/>
          <w:trHeight w:val="300"/>
        </w:trPr>
        <w:tc>
          <w:tcPr>
            <w:tcW w:w="1440" w:type="pct"/>
            <w:noWrap/>
            <w:hideMark/>
          </w:tcPr>
          <w:p w14:paraId="6338E3B4" w14:textId="77777777" w:rsidR="00EE4A64" w:rsidRPr="00DD743E" w:rsidRDefault="00EE4A64" w:rsidP="00DF114A">
            <w:pPr>
              <w:jc w:val="left"/>
              <w:rPr>
                <w:rFonts w:eastAsia="Times New Roman" w:cs="Calibri"/>
                <w:bCs/>
                <w:color w:val="000000"/>
                <w:sz w:val="20"/>
                <w:szCs w:val="20"/>
                <w:lang w:eastAsia="en-ZA"/>
              </w:rPr>
            </w:pPr>
            <w:r w:rsidRPr="00DD743E">
              <w:rPr>
                <w:rFonts w:eastAsia="Times New Roman" w:cs="Calibri"/>
                <w:bCs/>
                <w:color w:val="000000"/>
                <w:sz w:val="20"/>
                <w:szCs w:val="20"/>
                <w:lang w:eastAsia="en-ZA"/>
              </w:rPr>
              <w:t>Private vehicles/person with access to vehicle</w:t>
            </w:r>
          </w:p>
        </w:tc>
        <w:tc>
          <w:tcPr>
            <w:tcW w:w="614" w:type="pct"/>
            <w:noWrap/>
            <w:hideMark/>
          </w:tcPr>
          <w:p w14:paraId="188463C8" w14:textId="77777777" w:rsidR="00EE4A64" w:rsidRPr="00E2750E" w:rsidRDefault="00EE4A64" w:rsidP="00DF114A">
            <w:pPr>
              <w:jc w:val="center"/>
              <w:rPr>
                <w:rFonts w:eastAsia="Times New Roman" w:cs="Calibri"/>
                <w:color w:val="000000"/>
                <w:sz w:val="20"/>
                <w:szCs w:val="20"/>
                <w:lang w:eastAsia="en-ZA"/>
              </w:rPr>
            </w:pPr>
            <w:r w:rsidRPr="00E2750E">
              <w:rPr>
                <w:rFonts w:eastAsia="Times New Roman" w:cs="Calibri"/>
                <w:color w:val="000000"/>
                <w:sz w:val="20"/>
                <w:szCs w:val="20"/>
                <w:lang w:eastAsia="en-ZA"/>
              </w:rPr>
              <w:t>veh/pers</w:t>
            </w:r>
          </w:p>
        </w:tc>
        <w:tc>
          <w:tcPr>
            <w:tcW w:w="537" w:type="pct"/>
            <w:noWrap/>
            <w:hideMark/>
          </w:tcPr>
          <w:p w14:paraId="29F4BF02" w14:textId="77777777" w:rsidR="00EE4A64" w:rsidRPr="00E2750E" w:rsidRDefault="00EE4A64" w:rsidP="00DF114A">
            <w:pPr>
              <w:jc w:val="center"/>
              <w:rPr>
                <w:rFonts w:eastAsia="Times New Roman" w:cs="Calibri"/>
                <w:sz w:val="20"/>
                <w:szCs w:val="20"/>
                <w:lang w:eastAsia="en-ZA"/>
              </w:rPr>
            </w:pPr>
            <w:r w:rsidRPr="00E2750E">
              <w:rPr>
                <w:rFonts w:eastAsia="Times New Roman" w:cs="Calibri"/>
                <w:sz w:val="20"/>
                <w:szCs w:val="20"/>
                <w:lang w:eastAsia="en-ZA"/>
              </w:rPr>
              <w:t>0.25</w:t>
            </w:r>
          </w:p>
        </w:tc>
        <w:tc>
          <w:tcPr>
            <w:tcW w:w="537" w:type="pct"/>
            <w:noWrap/>
            <w:hideMark/>
          </w:tcPr>
          <w:p w14:paraId="2D5070EA" w14:textId="77777777" w:rsidR="00EE4A64" w:rsidRPr="00E2750E" w:rsidRDefault="00EE4A64" w:rsidP="00DF114A">
            <w:pPr>
              <w:jc w:val="center"/>
              <w:rPr>
                <w:rFonts w:eastAsia="Times New Roman" w:cs="Calibri"/>
                <w:sz w:val="20"/>
                <w:szCs w:val="20"/>
                <w:lang w:eastAsia="en-ZA"/>
              </w:rPr>
            </w:pPr>
            <w:r w:rsidRPr="00E2750E">
              <w:rPr>
                <w:rFonts w:eastAsia="Times New Roman" w:cs="Calibri"/>
                <w:sz w:val="20"/>
                <w:szCs w:val="20"/>
                <w:lang w:eastAsia="en-ZA"/>
              </w:rPr>
              <w:t>0.31</w:t>
            </w:r>
          </w:p>
        </w:tc>
        <w:tc>
          <w:tcPr>
            <w:tcW w:w="537" w:type="pct"/>
            <w:noWrap/>
            <w:hideMark/>
          </w:tcPr>
          <w:p w14:paraId="02089BE6" w14:textId="77777777" w:rsidR="00EE4A64" w:rsidRPr="00E2750E" w:rsidRDefault="00EE4A64" w:rsidP="00DF114A">
            <w:pPr>
              <w:jc w:val="center"/>
              <w:rPr>
                <w:rFonts w:eastAsia="Times New Roman" w:cs="Calibri"/>
                <w:sz w:val="20"/>
                <w:szCs w:val="20"/>
                <w:lang w:eastAsia="en-ZA"/>
              </w:rPr>
            </w:pPr>
            <w:r w:rsidRPr="00E2750E">
              <w:rPr>
                <w:rFonts w:eastAsia="Times New Roman" w:cs="Calibri"/>
                <w:sz w:val="20"/>
                <w:szCs w:val="20"/>
                <w:lang w:eastAsia="en-ZA"/>
              </w:rPr>
              <w:t>0.41</w:t>
            </w:r>
          </w:p>
        </w:tc>
        <w:tc>
          <w:tcPr>
            <w:tcW w:w="538" w:type="pct"/>
            <w:noWrap/>
            <w:hideMark/>
          </w:tcPr>
          <w:p w14:paraId="1F5186B2" w14:textId="77777777" w:rsidR="00EE4A64" w:rsidRPr="00E2750E" w:rsidRDefault="00EE4A64" w:rsidP="00DF114A">
            <w:pPr>
              <w:jc w:val="center"/>
              <w:rPr>
                <w:rFonts w:eastAsia="Times New Roman" w:cs="Calibri"/>
                <w:color w:val="000000"/>
                <w:sz w:val="20"/>
                <w:szCs w:val="20"/>
                <w:lang w:eastAsia="en-ZA"/>
              </w:rPr>
            </w:pPr>
          </w:p>
        </w:tc>
        <w:tc>
          <w:tcPr>
            <w:tcW w:w="383" w:type="pct"/>
            <w:noWrap/>
            <w:hideMark/>
          </w:tcPr>
          <w:p w14:paraId="15A920BA" w14:textId="77777777" w:rsidR="00EE4A64" w:rsidRPr="00E2750E" w:rsidRDefault="00EE4A64" w:rsidP="00DF114A">
            <w:pPr>
              <w:jc w:val="center"/>
              <w:rPr>
                <w:rFonts w:eastAsia="Times New Roman" w:cs="Calibri"/>
                <w:color w:val="000000"/>
                <w:sz w:val="20"/>
                <w:szCs w:val="20"/>
                <w:lang w:eastAsia="en-ZA"/>
              </w:rPr>
            </w:pPr>
          </w:p>
        </w:tc>
        <w:tc>
          <w:tcPr>
            <w:tcW w:w="414" w:type="pct"/>
            <w:noWrap/>
            <w:hideMark/>
          </w:tcPr>
          <w:p w14:paraId="145943AF" w14:textId="77777777" w:rsidR="00EE4A64" w:rsidRPr="00E2750E" w:rsidRDefault="00EE4A64" w:rsidP="00DF114A">
            <w:pPr>
              <w:jc w:val="center"/>
              <w:rPr>
                <w:rFonts w:eastAsia="Times New Roman" w:cs="Calibri"/>
                <w:color w:val="000000"/>
                <w:sz w:val="20"/>
                <w:szCs w:val="20"/>
                <w:lang w:eastAsia="en-ZA"/>
              </w:rPr>
            </w:pPr>
          </w:p>
        </w:tc>
      </w:tr>
      <w:tr w:rsidR="00EE4A64" w:rsidRPr="00E2750E" w14:paraId="79017AEA" w14:textId="77777777" w:rsidTr="00DF114A">
        <w:trPr>
          <w:cantSplit/>
          <w:trHeight w:val="300"/>
        </w:trPr>
        <w:tc>
          <w:tcPr>
            <w:tcW w:w="1440" w:type="pct"/>
            <w:noWrap/>
            <w:hideMark/>
          </w:tcPr>
          <w:p w14:paraId="1D915106" w14:textId="77777777" w:rsidR="00EE4A64" w:rsidRPr="00DD743E" w:rsidRDefault="00EE4A64" w:rsidP="00DF114A">
            <w:pPr>
              <w:jc w:val="left"/>
              <w:rPr>
                <w:rFonts w:eastAsia="Times New Roman" w:cs="Calibri"/>
                <w:bCs/>
                <w:color w:val="000000"/>
                <w:sz w:val="20"/>
                <w:szCs w:val="20"/>
                <w:lang w:eastAsia="en-ZA"/>
              </w:rPr>
            </w:pPr>
            <w:r w:rsidRPr="00DD743E">
              <w:rPr>
                <w:rFonts w:eastAsia="Times New Roman" w:cs="Calibri"/>
                <w:bCs/>
                <w:color w:val="000000"/>
                <w:sz w:val="20"/>
                <w:szCs w:val="20"/>
                <w:lang w:eastAsia="en-ZA"/>
              </w:rPr>
              <w:t>Persons with access to a private vehicle</w:t>
            </w:r>
          </w:p>
        </w:tc>
        <w:tc>
          <w:tcPr>
            <w:tcW w:w="614" w:type="pct"/>
            <w:noWrap/>
            <w:hideMark/>
          </w:tcPr>
          <w:p w14:paraId="6ADE27D9" w14:textId="77777777" w:rsidR="00EE4A64" w:rsidRPr="00E2750E" w:rsidRDefault="00EE4A64" w:rsidP="00DF114A">
            <w:pPr>
              <w:jc w:val="center"/>
              <w:rPr>
                <w:rFonts w:eastAsia="Times New Roman" w:cs="Calibri"/>
                <w:color w:val="000000"/>
                <w:sz w:val="20"/>
                <w:szCs w:val="20"/>
                <w:lang w:eastAsia="en-ZA"/>
              </w:rPr>
            </w:pPr>
            <w:r w:rsidRPr="00E2750E">
              <w:rPr>
                <w:rFonts w:eastAsia="Times New Roman" w:cs="Calibri"/>
                <w:color w:val="000000"/>
                <w:sz w:val="20"/>
                <w:szCs w:val="20"/>
                <w:lang w:eastAsia="en-ZA"/>
              </w:rPr>
              <w:t>million pers</w:t>
            </w:r>
            <w:r>
              <w:rPr>
                <w:rFonts w:eastAsia="Times New Roman" w:cs="Calibri"/>
                <w:color w:val="000000"/>
                <w:sz w:val="20"/>
                <w:szCs w:val="20"/>
                <w:lang w:eastAsia="en-ZA"/>
              </w:rPr>
              <w:t>.</w:t>
            </w:r>
          </w:p>
        </w:tc>
        <w:tc>
          <w:tcPr>
            <w:tcW w:w="537" w:type="pct"/>
            <w:noWrap/>
            <w:hideMark/>
          </w:tcPr>
          <w:p w14:paraId="67AB9369" w14:textId="77777777" w:rsidR="00EE4A64" w:rsidRPr="00E2750E" w:rsidRDefault="00EE4A64" w:rsidP="00DF114A">
            <w:pPr>
              <w:jc w:val="center"/>
              <w:rPr>
                <w:rFonts w:eastAsia="Times New Roman" w:cs="Calibri"/>
                <w:b/>
                <w:sz w:val="20"/>
                <w:szCs w:val="20"/>
                <w:lang w:eastAsia="en-ZA"/>
              </w:rPr>
            </w:pPr>
            <w:r w:rsidRPr="00E2750E">
              <w:rPr>
                <w:rFonts w:eastAsia="Times New Roman" w:cs="Calibri"/>
                <w:b/>
                <w:sz w:val="20"/>
                <w:szCs w:val="20"/>
                <w:lang w:eastAsia="en-ZA"/>
              </w:rPr>
              <w:t>1.67</w:t>
            </w:r>
          </w:p>
        </w:tc>
        <w:tc>
          <w:tcPr>
            <w:tcW w:w="537" w:type="pct"/>
            <w:noWrap/>
            <w:hideMark/>
          </w:tcPr>
          <w:p w14:paraId="3C430C6B" w14:textId="77777777" w:rsidR="00EE4A64" w:rsidRPr="00E2750E" w:rsidRDefault="00EE4A64" w:rsidP="00DF114A">
            <w:pPr>
              <w:jc w:val="center"/>
              <w:rPr>
                <w:rFonts w:eastAsia="Times New Roman" w:cs="Calibri"/>
                <w:b/>
                <w:sz w:val="20"/>
                <w:szCs w:val="20"/>
                <w:lang w:eastAsia="en-ZA"/>
              </w:rPr>
            </w:pPr>
            <w:r w:rsidRPr="00E2750E">
              <w:rPr>
                <w:rFonts w:eastAsia="Times New Roman" w:cs="Calibri"/>
                <w:b/>
                <w:sz w:val="20"/>
                <w:szCs w:val="20"/>
                <w:lang w:eastAsia="en-ZA"/>
              </w:rPr>
              <w:t>3.24</w:t>
            </w:r>
          </w:p>
        </w:tc>
        <w:tc>
          <w:tcPr>
            <w:tcW w:w="537" w:type="pct"/>
            <w:noWrap/>
            <w:hideMark/>
          </w:tcPr>
          <w:p w14:paraId="73404693" w14:textId="77777777" w:rsidR="00EE4A64" w:rsidRPr="00E2750E" w:rsidRDefault="00EE4A64" w:rsidP="00DF114A">
            <w:pPr>
              <w:jc w:val="center"/>
              <w:rPr>
                <w:rFonts w:eastAsia="Times New Roman" w:cs="Calibri"/>
                <w:b/>
                <w:sz w:val="20"/>
                <w:szCs w:val="20"/>
                <w:lang w:eastAsia="en-ZA"/>
              </w:rPr>
            </w:pPr>
            <w:r w:rsidRPr="00E2750E">
              <w:rPr>
                <w:rFonts w:eastAsia="Times New Roman" w:cs="Calibri"/>
                <w:b/>
                <w:sz w:val="20"/>
                <w:szCs w:val="20"/>
                <w:lang w:eastAsia="en-ZA"/>
              </w:rPr>
              <w:t>7.44</w:t>
            </w:r>
          </w:p>
        </w:tc>
        <w:tc>
          <w:tcPr>
            <w:tcW w:w="538" w:type="pct"/>
            <w:noWrap/>
            <w:hideMark/>
          </w:tcPr>
          <w:p w14:paraId="03E07037" w14:textId="77777777" w:rsidR="00EE4A64" w:rsidRPr="00E2750E" w:rsidRDefault="00EE4A64" w:rsidP="00DF114A">
            <w:pPr>
              <w:jc w:val="center"/>
              <w:rPr>
                <w:rFonts w:eastAsia="Times New Roman" w:cs="Calibri"/>
                <w:color w:val="000000"/>
                <w:sz w:val="20"/>
                <w:szCs w:val="20"/>
                <w:lang w:eastAsia="en-ZA"/>
              </w:rPr>
            </w:pPr>
          </w:p>
        </w:tc>
        <w:tc>
          <w:tcPr>
            <w:tcW w:w="383" w:type="pct"/>
            <w:noWrap/>
            <w:hideMark/>
          </w:tcPr>
          <w:p w14:paraId="543D965E" w14:textId="77777777" w:rsidR="00EE4A64" w:rsidRPr="00E2750E" w:rsidRDefault="00EE4A64" w:rsidP="00DF114A">
            <w:pPr>
              <w:jc w:val="center"/>
              <w:rPr>
                <w:rFonts w:eastAsia="Times New Roman" w:cs="Calibri"/>
                <w:color w:val="000000"/>
                <w:sz w:val="20"/>
                <w:szCs w:val="20"/>
                <w:lang w:eastAsia="en-ZA"/>
              </w:rPr>
            </w:pPr>
          </w:p>
        </w:tc>
        <w:tc>
          <w:tcPr>
            <w:tcW w:w="414" w:type="pct"/>
            <w:noWrap/>
            <w:hideMark/>
          </w:tcPr>
          <w:p w14:paraId="59BE6A51" w14:textId="77777777" w:rsidR="00EE4A64" w:rsidRPr="00E2750E" w:rsidRDefault="00EE4A64" w:rsidP="00DF114A">
            <w:pPr>
              <w:jc w:val="center"/>
              <w:rPr>
                <w:rFonts w:eastAsia="Times New Roman" w:cs="Calibri"/>
                <w:color w:val="000000"/>
                <w:sz w:val="20"/>
                <w:szCs w:val="20"/>
                <w:lang w:eastAsia="en-ZA"/>
              </w:rPr>
            </w:pPr>
          </w:p>
        </w:tc>
      </w:tr>
      <w:tr w:rsidR="00EE4A64" w:rsidRPr="00E2750E" w14:paraId="1689854F" w14:textId="77777777" w:rsidTr="00DF114A">
        <w:trPr>
          <w:cantSplit/>
          <w:trHeight w:val="300"/>
        </w:trPr>
        <w:tc>
          <w:tcPr>
            <w:tcW w:w="1440" w:type="pct"/>
            <w:noWrap/>
            <w:hideMark/>
          </w:tcPr>
          <w:p w14:paraId="48D56CE0" w14:textId="77777777" w:rsidR="00EE4A64" w:rsidRPr="00DD743E" w:rsidRDefault="00EE4A64" w:rsidP="00DF114A">
            <w:pPr>
              <w:jc w:val="left"/>
              <w:rPr>
                <w:rFonts w:eastAsia="Times New Roman" w:cs="Calibri"/>
                <w:bCs/>
                <w:color w:val="000000"/>
                <w:sz w:val="20"/>
                <w:szCs w:val="20"/>
                <w:lang w:eastAsia="en-ZA"/>
              </w:rPr>
            </w:pPr>
            <w:r w:rsidRPr="00DD743E">
              <w:rPr>
                <w:rFonts w:eastAsia="Times New Roman" w:cs="Calibri"/>
                <w:bCs/>
                <w:color w:val="000000"/>
                <w:sz w:val="20"/>
                <w:szCs w:val="20"/>
                <w:lang w:eastAsia="en-ZA"/>
              </w:rPr>
              <w:t>Persons without access to a private vehicle</w:t>
            </w:r>
          </w:p>
        </w:tc>
        <w:tc>
          <w:tcPr>
            <w:tcW w:w="614" w:type="pct"/>
            <w:noWrap/>
            <w:hideMark/>
          </w:tcPr>
          <w:p w14:paraId="3EBEAF9B" w14:textId="77777777" w:rsidR="00EE4A64" w:rsidRPr="00E2750E" w:rsidRDefault="00EE4A64" w:rsidP="00DF114A">
            <w:pPr>
              <w:jc w:val="center"/>
              <w:rPr>
                <w:rFonts w:eastAsia="Times New Roman" w:cs="Calibri"/>
                <w:color w:val="000000"/>
                <w:sz w:val="20"/>
                <w:szCs w:val="20"/>
                <w:lang w:eastAsia="en-ZA"/>
              </w:rPr>
            </w:pPr>
            <w:r w:rsidRPr="00E2750E">
              <w:rPr>
                <w:rFonts w:eastAsia="Times New Roman" w:cs="Calibri"/>
                <w:color w:val="000000"/>
                <w:sz w:val="20"/>
                <w:szCs w:val="20"/>
                <w:lang w:eastAsia="en-ZA"/>
              </w:rPr>
              <w:t>million pers</w:t>
            </w:r>
            <w:r>
              <w:rPr>
                <w:rFonts w:eastAsia="Times New Roman" w:cs="Calibri"/>
                <w:color w:val="000000"/>
                <w:sz w:val="20"/>
                <w:szCs w:val="20"/>
                <w:lang w:eastAsia="en-ZA"/>
              </w:rPr>
              <w:t>.</w:t>
            </w:r>
          </w:p>
        </w:tc>
        <w:tc>
          <w:tcPr>
            <w:tcW w:w="537" w:type="pct"/>
            <w:noWrap/>
            <w:hideMark/>
          </w:tcPr>
          <w:p w14:paraId="3463AC2B" w14:textId="77777777" w:rsidR="00EE4A64" w:rsidRPr="00E2750E" w:rsidRDefault="00EE4A64" w:rsidP="00DF114A">
            <w:pPr>
              <w:jc w:val="center"/>
              <w:rPr>
                <w:rFonts w:eastAsia="Times New Roman" w:cs="Calibri"/>
                <w:b/>
                <w:sz w:val="20"/>
                <w:szCs w:val="20"/>
                <w:lang w:eastAsia="en-ZA"/>
              </w:rPr>
            </w:pPr>
            <w:r w:rsidRPr="00E2750E">
              <w:rPr>
                <w:rFonts w:eastAsia="Times New Roman" w:cs="Calibri"/>
                <w:b/>
                <w:sz w:val="20"/>
                <w:szCs w:val="20"/>
                <w:lang w:eastAsia="en-ZA"/>
              </w:rPr>
              <w:t>21.77</w:t>
            </w:r>
          </w:p>
        </w:tc>
        <w:tc>
          <w:tcPr>
            <w:tcW w:w="537" w:type="pct"/>
            <w:noWrap/>
            <w:hideMark/>
          </w:tcPr>
          <w:p w14:paraId="6ED0C5CF" w14:textId="77777777" w:rsidR="00EE4A64" w:rsidRPr="00E2750E" w:rsidRDefault="00EE4A64" w:rsidP="00DF114A">
            <w:pPr>
              <w:jc w:val="center"/>
              <w:rPr>
                <w:rFonts w:eastAsia="Times New Roman" w:cs="Calibri"/>
                <w:b/>
                <w:sz w:val="20"/>
                <w:szCs w:val="20"/>
                <w:lang w:eastAsia="en-ZA"/>
              </w:rPr>
            </w:pPr>
            <w:r w:rsidRPr="00E2750E">
              <w:rPr>
                <w:rFonts w:eastAsia="Times New Roman" w:cs="Calibri"/>
                <w:b/>
                <w:sz w:val="20"/>
                <w:szCs w:val="20"/>
                <w:lang w:eastAsia="en-ZA"/>
              </w:rPr>
              <w:t>10.82</w:t>
            </w:r>
          </w:p>
        </w:tc>
        <w:tc>
          <w:tcPr>
            <w:tcW w:w="537" w:type="pct"/>
            <w:noWrap/>
            <w:hideMark/>
          </w:tcPr>
          <w:p w14:paraId="5A418E62" w14:textId="77777777" w:rsidR="00EE4A64" w:rsidRPr="00E2750E" w:rsidRDefault="00EE4A64" w:rsidP="00DF114A">
            <w:pPr>
              <w:jc w:val="center"/>
              <w:rPr>
                <w:rFonts w:eastAsia="Times New Roman" w:cs="Calibri"/>
                <w:b/>
                <w:sz w:val="20"/>
                <w:szCs w:val="20"/>
                <w:lang w:eastAsia="en-ZA"/>
              </w:rPr>
            </w:pPr>
            <w:r w:rsidRPr="00E2750E">
              <w:rPr>
                <w:rFonts w:eastAsia="Times New Roman" w:cs="Calibri"/>
                <w:b/>
                <w:sz w:val="20"/>
                <w:szCs w:val="20"/>
                <w:lang w:eastAsia="en-ZA"/>
              </w:rPr>
              <w:t>1.94</w:t>
            </w:r>
          </w:p>
        </w:tc>
        <w:tc>
          <w:tcPr>
            <w:tcW w:w="538" w:type="pct"/>
            <w:noWrap/>
            <w:hideMark/>
          </w:tcPr>
          <w:p w14:paraId="20002CEE" w14:textId="77777777" w:rsidR="00EE4A64" w:rsidRPr="00E2750E" w:rsidRDefault="00EE4A64" w:rsidP="00DF114A">
            <w:pPr>
              <w:jc w:val="center"/>
              <w:rPr>
                <w:rFonts w:eastAsia="Times New Roman" w:cs="Calibri"/>
                <w:color w:val="000000"/>
                <w:sz w:val="20"/>
                <w:szCs w:val="20"/>
                <w:lang w:eastAsia="en-ZA"/>
              </w:rPr>
            </w:pPr>
          </w:p>
        </w:tc>
        <w:tc>
          <w:tcPr>
            <w:tcW w:w="383" w:type="pct"/>
            <w:noWrap/>
            <w:hideMark/>
          </w:tcPr>
          <w:p w14:paraId="41C86C72" w14:textId="77777777" w:rsidR="00EE4A64" w:rsidRPr="00E2750E" w:rsidRDefault="00EE4A64" w:rsidP="00DF114A">
            <w:pPr>
              <w:jc w:val="center"/>
              <w:rPr>
                <w:rFonts w:eastAsia="Times New Roman" w:cs="Calibri"/>
                <w:color w:val="000000"/>
                <w:sz w:val="20"/>
                <w:szCs w:val="20"/>
                <w:lang w:eastAsia="en-ZA"/>
              </w:rPr>
            </w:pPr>
          </w:p>
        </w:tc>
        <w:tc>
          <w:tcPr>
            <w:tcW w:w="414" w:type="pct"/>
            <w:noWrap/>
            <w:hideMark/>
          </w:tcPr>
          <w:p w14:paraId="40F51DEB" w14:textId="77777777" w:rsidR="00EE4A64" w:rsidRPr="00E2750E" w:rsidRDefault="00EE4A64" w:rsidP="00DF114A">
            <w:pPr>
              <w:jc w:val="center"/>
              <w:rPr>
                <w:rFonts w:eastAsia="Times New Roman" w:cs="Calibri"/>
                <w:color w:val="000000"/>
                <w:sz w:val="20"/>
                <w:szCs w:val="20"/>
                <w:lang w:eastAsia="en-ZA"/>
              </w:rPr>
            </w:pPr>
          </w:p>
        </w:tc>
      </w:tr>
      <w:tr w:rsidR="00EE4A64" w:rsidRPr="00E2750E" w14:paraId="1C2C36D6" w14:textId="77777777" w:rsidTr="00DF114A">
        <w:trPr>
          <w:cantSplit/>
          <w:trHeight w:val="300"/>
        </w:trPr>
        <w:tc>
          <w:tcPr>
            <w:tcW w:w="5000" w:type="pct"/>
            <w:gridSpan w:val="8"/>
            <w:noWrap/>
          </w:tcPr>
          <w:p w14:paraId="34CBDF5F" w14:textId="77777777" w:rsidR="00EE4A64" w:rsidRPr="001B3E01" w:rsidRDefault="00EE4A64" w:rsidP="00DF114A">
            <w:pPr>
              <w:jc w:val="left"/>
              <w:rPr>
                <w:i/>
                <w:sz w:val="18"/>
                <w:szCs w:val="18"/>
              </w:rPr>
            </w:pPr>
            <w:r w:rsidRPr="001B3E01">
              <w:rPr>
                <w:i/>
                <w:sz w:val="18"/>
                <w:szCs w:val="18"/>
              </w:rPr>
              <w:t xml:space="preserve">a: The NHTS </w:t>
            </w:r>
            <w:sdt>
              <w:sdtPr>
                <w:rPr>
                  <w:i/>
                  <w:sz w:val="18"/>
                  <w:szCs w:val="18"/>
                </w:rPr>
                <w:id w:val="-550773372"/>
                <w:citation/>
              </w:sdtPr>
              <w:sdtContent>
                <w:r w:rsidRPr="001B3E01">
                  <w:rPr>
                    <w:i/>
                    <w:sz w:val="18"/>
                    <w:szCs w:val="18"/>
                  </w:rPr>
                  <w:fldChar w:fldCharType="begin"/>
                </w:r>
                <w:r w:rsidRPr="001B3E01">
                  <w:rPr>
                    <w:i/>
                    <w:sz w:val="18"/>
                    <w:szCs w:val="18"/>
                  </w:rPr>
                  <w:instrText xml:space="preserve"> CITATION DoT05 \l 7177 </w:instrText>
                </w:r>
                <w:r w:rsidRPr="001B3E01">
                  <w:rPr>
                    <w:i/>
                    <w:sz w:val="18"/>
                    <w:szCs w:val="18"/>
                  </w:rPr>
                  <w:fldChar w:fldCharType="separate"/>
                </w:r>
                <w:r w:rsidR="00BD0DEB" w:rsidRPr="00BD0DEB">
                  <w:rPr>
                    <w:noProof/>
                    <w:sz w:val="18"/>
                    <w:szCs w:val="18"/>
                  </w:rPr>
                  <w:t>(DoT, 2005)</w:t>
                </w:r>
                <w:r w:rsidRPr="001B3E01">
                  <w:rPr>
                    <w:i/>
                    <w:sz w:val="18"/>
                    <w:szCs w:val="18"/>
                  </w:rPr>
                  <w:fldChar w:fldCharType="end"/>
                </w:r>
              </w:sdtContent>
            </w:sdt>
            <w:r w:rsidRPr="001B3E01">
              <w:rPr>
                <w:i/>
                <w:sz w:val="18"/>
                <w:szCs w:val="18"/>
              </w:rPr>
              <w:t>had 5 income categories rather than the 3 of this study. The 2 highest together accounted for just over the 20</w:t>
            </w:r>
            <w:r w:rsidRPr="001B3E01">
              <w:rPr>
                <w:i/>
                <w:sz w:val="18"/>
                <w:szCs w:val="18"/>
                <w:vertAlign w:val="superscript"/>
              </w:rPr>
              <w:t>th</w:t>
            </w:r>
            <w:r w:rsidRPr="001B3E01">
              <w:rPr>
                <w:i/>
                <w:sz w:val="18"/>
                <w:szCs w:val="18"/>
              </w:rPr>
              <w:t xml:space="preserve"> percentile of the population of households and had an average access rate to a car of 75% which has been increased slightly to take account of the lapse of 3 years since the study.</w:t>
            </w:r>
          </w:p>
          <w:p w14:paraId="0C4517C8" w14:textId="77777777" w:rsidR="00EE4A64" w:rsidRPr="001B3E01" w:rsidRDefault="00EE4A64" w:rsidP="00DF114A">
            <w:pPr>
              <w:jc w:val="left"/>
              <w:rPr>
                <w:i/>
                <w:sz w:val="18"/>
                <w:szCs w:val="18"/>
              </w:rPr>
            </w:pPr>
            <w:r w:rsidRPr="001B3E01">
              <w:rPr>
                <w:i/>
                <w:sz w:val="18"/>
                <w:szCs w:val="18"/>
              </w:rPr>
              <w:t xml:space="preserve">b: NHTS </w:t>
            </w:r>
            <w:sdt>
              <w:sdtPr>
                <w:rPr>
                  <w:i/>
                  <w:sz w:val="18"/>
                  <w:szCs w:val="18"/>
                </w:rPr>
                <w:id w:val="-1347469978"/>
                <w:citation/>
              </w:sdtPr>
              <w:sdtContent>
                <w:r w:rsidRPr="001B3E01">
                  <w:rPr>
                    <w:i/>
                    <w:sz w:val="18"/>
                    <w:szCs w:val="18"/>
                  </w:rPr>
                  <w:fldChar w:fldCharType="begin"/>
                </w:r>
                <w:r w:rsidRPr="001B3E01">
                  <w:rPr>
                    <w:i/>
                    <w:sz w:val="18"/>
                    <w:szCs w:val="18"/>
                  </w:rPr>
                  <w:instrText xml:space="preserve"> CITATION DoT05 \l 7177 </w:instrText>
                </w:r>
                <w:r w:rsidRPr="001B3E01">
                  <w:rPr>
                    <w:i/>
                    <w:sz w:val="18"/>
                    <w:szCs w:val="18"/>
                  </w:rPr>
                  <w:fldChar w:fldCharType="separate"/>
                </w:r>
                <w:r w:rsidR="00BD0DEB" w:rsidRPr="00BD0DEB">
                  <w:rPr>
                    <w:noProof/>
                    <w:sz w:val="18"/>
                    <w:szCs w:val="18"/>
                  </w:rPr>
                  <w:t>(DoT, 2005)</w:t>
                </w:r>
                <w:r w:rsidRPr="001B3E01">
                  <w:rPr>
                    <w:i/>
                    <w:sz w:val="18"/>
                    <w:szCs w:val="18"/>
                  </w:rPr>
                  <w:fldChar w:fldCharType="end"/>
                </w:r>
              </w:sdtContent>
            </w:sdt>
          </w:p>
          <w:p w14:paraId="51AE0615" w14:textId="77777777" w:rsidR="00EE4A64" w:rsidRPr="00E2750E" w:rsidRDefault="00EE4A64" w:rsidP="00710AEC">
            <w:pPr>
              <w:jc w:val="left"/>
              <w:rPr>
                <w:rFonts w:eastAsia="Times New Roman" w:cs="Calibri"/>
                <w:color w:val="000000"/>
                <w:sz w:val="20"/>
                <w:szCs w:val="20"/>
                <w:lang w:eastAsia="en-ZA"/>
              </w:rPr>
            </w:pPr>
            <w:r w:rsidRPr="001B3E01">
              <w:rPr>
                <w:i/>
                <w:sz w:val="18"/>
                <w:szCs w:val="18"/>
              </w:rPr>
              <w:t>c: Fleet size</w:t>
            </w:r>
            <w:r w:rsidR="00710AEC">
              <w:rPr>
                <w:i/>
                <w:sz w:val="18"/>
                <w:szCs w:val="18"/>
              </w:rPr>
              <w:t xml:space="preserve"> of the Vehicle Parc Model. </w:t>
            </w:r>
          </w:p>
        </w:tc>
      </w:tr>
    </w:tbl>
    <w:p w14:paraId="67407619" w14:textId="77777777" w:rsidR="00EE4A64" w:rsidRDefault="00EE4A64" w:rsidP="00EE4A64">
      <w:pPr>
        <w:rPr>
          <w:i/>
          <w:sz w:val="20"/>
          <w:szCs w:val="20"/>
        </w:rPr>
      </w:pPr>
    </w:p>
    <w:p w14:paraId="2EFF8C6D" w14:textId="77777777" w:rsidR="00EE4A64" w:rsidRPr="00917EC9" w:rsidRDefault="00EE4A64" w:rsidP="00EE4A64">
      <w:pPr>
        <w:rPr>
          <w:i/>
          <w:sz w:val="20"/>
          <w:szCs w:val="20"/>
        </w:rPr>
      </w:pPr>
    </w:p>
    <w:p w14:paraId="1CBB084B" w14:textId="77777777" w:rsidR="00EE4A64" w:rsidRDefault="00EE4A64" w:rsidP="00EE4A64">
      <w:r>
        <w:t xml:space="preserve">There is a sparsity of data which shows representative average speeds of traffic on South African roads. Clearly local circumstances as regards congestion and road type are enormously variable, and establiishing average speeds on all roads would be an immense undertaking. In a study which developed a speed based emission inventory model for the City of Johannesburg Goyns (2008) sampled the speed of thirty vehicles for a total of 716 hours covering 29 587 km in 2006/2007. The results indicated an average trip duration of 17 minutes, an average trip distance of 11.5 km and an average speed of 41 km/h </w:t>
      </w:r>
      <w:sdt>
        <w:sdtPr>
          <w:id w:val="-1910066704"/>
          <w:citation/>
        </w:sdtPr>
        <w:sdtContent>
          <w:r>
            <w:fldChar w:fldCharType="begin"/>
          </w:r>
          <w:r>
            <w:instrText xml:space="preserve"> CITATION Goy08 \l 7177 </w:instrText>
          </w:r>
          <w:r>
            <w:fldChar w:fldCharType="separate"/>
          </w:r>
          <w:r w:rsidR="00BD0DEB">
            <w:rPr>
              <w:noProof/>
            </w:rPr>
            <w:t>(Goyns, 2008)</w:t>
          </w:r>
          <w:r>
            <w:fldChar w:fldCharType="end"/>
          </w:r>
        </w:sdtContent>
      </w:sdt>
      <w:r>
        <w:t xml:space="preserve">. </w:t>
      </w:r>
      <w:r w:rsidRPr="00A6503C">
        <w:t>The time budget model was</w:t>
      </w:r>
      <w:r>
        <w:t>,</w:t>
      </w:r>
      <w:r w:rsidRPr="00A6503C">
        <w:t xml:space="preserve"> however, as one would expect, very sensitive to average speed and the speeds measured by Goyns did not allow for a time budget as high as 1.1 hours. </w:t>
      </w:r>
      <w:r>
        <w:t>A compromise was made by assuming the average speed S</w:t>
      </w:r>
      <w:r>
        <w:rPr>
          <w:vertAlign w:val="subscript"/>
        </w:rPr>
        <w:t>private</w:t>
      </w:r>
      <w:r>
        <w:t xml:space="preserve"> of private transport to be 34 km/h, the average speed of the NEDC emissions test cycle </w:t>
      </w:r>
      <w:sdt>
        <w:sdtPr>
          <w:id w:val="172460015"/>
          <w:citation/>
        </w:sdtPr>
        <w:sdtContent>
          <w:r>
            <w:fldChar w:fldCharType="begin"/>
          </w:r>
          <w:r>
            <w:instrText xml:space="preserve">CITATION Die12 \l 7177 </w:instrText>
          </w:r>
          <w:r>
            <w:fldChar w:fldCharType="separate"/>
          </w:r>
          <w:r w:rsidR="00BD0DEB">
            <w:rPr>
              <w:noProof/>
            </w:rPr>
            <w:t>(Dieselnet, 2000)</w:t>
          </w:r>
          <w:r>
            <w:fldChar w:fldCharType="end"/>
          </w:r>
        </w:sdtContent>
      </w:sdt>
      <w:r>
        <w:t xml:space="preserve"> used in Europe which is meant to be representative of urban driving including a portion of highway driving.</w:t>
      </w:r>
    </w:p>
    <w:p w14:paraId="4E39DECA" w14:textId="77777777" w:rsidR="00EE4A64" w:rsidRDefault="00EE4A64" w:rsidP="00EE4A64">
      <w:pPr>
        <w:pStyle w:val="Caption"/>
        <w:spacing w:before="240"/>
      </w:pPr>
      <w:bookmarkStart w:id="162" w:name="_Toc353199759"/>
      <w:r>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47</w:t>
      </w:r>
      <w:r w:rsidR="008032E3">
        <w:rPr>
          <w:noProof/>
        </w:rPr>
        <w:fldChar w:fldCharType="end"/>
      </w:r>
      <w:r>
        <w:t>: Total distance, time and speed for the new European drive cycle</w:t>
      </w:r>
      <w:bookmarkEnd w:id="162"/>
      <w:r>
        <w:t xml:space="preserve"> </w:t>
      </w:r>
    </w:p>
    <w:tbl>
      <w:tblPr>
        <w:tblStyle w:val="TableGrid"/>
        <w:tblW w:w="6280" w:type="dxa"/>
        <w:jc w:val="center"/>
        <w:tblLook w:val="04A0" w:firstRow="1" w:lastRow="0" w:firstColumn="1" w:lastColumn="0" w:noHBand="0" w:noVBand="1"/>
      </w:tblPr>
      <w:tblGrid>
        <w:gridCol w:w="2500"/>
        <w:gridCol w:w="1260"/>
        <w:gridCol w:w="1260"/>
        <w:gridCol w:w="1260"/>
      </w:tblGrid>
      <w:tr w:rsidR="00EE4A64" w:rsidRPr="00FD524A" w14:paraId="732A9FB1" w14:textId="77777777" w:rsidTr="009A0192">
        <w:trPr>
          <w:trHeight w:val="615"/>
          <w:jc w:val="center"/>
        </w:trPr>
        <w:tc>
          <w:tcPr>
            <w:tcW w:w="2500" w:type="dxa"/>
            <w:vMerge w:val="restart"/>
            <w:hideMark/>
          </w:tcPr>
          <w:p w14:paraId="1D24D868" w14:textId="77777777" w:rsidR="00EE4A64" w:rsidRPr="00FD524A" w:rsidRDefault="00EE4A64" w:rsidP="00DF114A">
            <w:pPr>
              <w:rPr>
                <w:rFonts w:eastAsia="Times New Roman" w:cs="Times New Roman"/>
                <w:b/>
                <w:color w:val="000000"/>
                <w:lang w:eastAsia="en-ZA"/>
              </w:rPr>
            </w:pPr>
            <w:r w:rsidRPr="00FD524A">
              <w:rPr>
                <w:rFonts w:eastAsia="Times New Roman" w:cs="Times New Roman"/>
                <w:b/>
                <w:color w:val="000000"/>
                <w:lang w:eastAsia="en-ZA"/>
              </w:rPr>
              <w:t>Phase</w:t>
            </w:r>
          </w:p>
        </w:tc>
        <w:tc>
          <w:tcPr>
            <w:tcW w:w="1260" w:type="dxa"/>
            <w:hideMark/>
          </w:tcPr>
          <w:p w14:paraId="298ECC46" w14:textId="77777777" w:rsidR="00EE4A64" w:rsidRPr="00FD524A" w:rsidRDefault="00EE4A64" w:rsidP="00DF114A">
            <w:pPr>
              <w:jc w:val="center"/>
              <w:rPr>
                <w:rFonts w:eastAsia="Times New Roman" w:cs="Times New Roman"/>
                <w:b/>
                <w:color w:val="000000"/>
                <w:lang w:eastAsia="en-ZA"/>
              </w:rPr>
            </w:pPr>
            <w:r w:rsidRPr="00FD524A">
              <w:rPr>
                <w:rFonts w:eastAsia="Times New Roman" w:cs="Times New Roman"/>
                <w:b/>
                <w:color w:val="000000"/>
                <w:lang w:eastAsia="en-ZA"/>
              </w:rPr>
              <w:t>Distance</w:t>
            </w:r>
          </w:p>
        </w:tc>
        <w:tc>
          <w:tcPr>
            <w:tcW w:w="1260" w:type="dxa"/>
            <w:hideMark/>
          </w:tcPr>
          <w:p w14:paraId="663F5FA3" w14:textId="77777777" w:rsidR="00EE4A64" w:rsidRPr="00FD524A" w:rsidRDefault="00EE4A64" w:rsidP="00DF114A">
            <w:pPr>
              <w:jc w:val="center"/>
              <w:rPr>
                <w:rFonts w:eastAsia="Times New Roman" w:cs="Times New Roman"/>
                <w:b/>
                <w:color w:val="000000"/>
                <w:lang w:eastAsia="en-ZA"/>
              </w:rPr>
            </w:pPr>
            <w:r w:rsidRPr="00FD524A">
              <w:rPr>
                <w:rFonts w:eastAsia="Times New Roman" w:cs="Times New Roman"/>
                <w:b/>
                <w:color w:val="000000"/>
                <w:lang w:eastAsia="en-ZA"/>
              </w:rPr>
              <w:t>Time</w:t>
            </w:r>
          </w:p>
        </w:tc>
        <w:tc>
          <w:tcPr>
            <w:tcW w:w="1260" w:type="dxa"/>
            <w:vMerge w:val="restart"/>
            <w:hideMark/>
          </w:tcPr>
          <w:p w14:paraId="2844D1A0" w14:textId="77777777" w:rsidR="00EE4A64" w:rsidRPr="00FD524A" w:rsidRDefault="00EE4A64" w:rsidP="00DF114A">
            <w:pPr>
              <w:jc w:val="center"/>
              <w:rPr>
                <w:rFonts w:eastAsia="Times New Roman" w:cs="Times New Roman"/>
                <w:b/>
                <w:color w:val="000000"/>
                <w:lang w:eastAsia="en-ZA"/>
              </w:rPr>
            </w:pPr>
            <w:r w:rsidRPr="00FD524A">
              <w:rPr>
                <w:rFonts w:eastAsia="Times New Roman" w:cs="Times New Roman"/>
                <w:b/>
                <w:color w:val="000000"/>
                <w:lang w:eastAsia="en-ZA"/>
              </w:rPr>
              <w:t>Average Speed (km/h)</w:t>
            </w:r>
          </w:p>
        </w:tc>
      </w:tr>
      <w:tr w:rsidR="00EE4A64" w:rsidRPr="00FD524A" w14:paraId="35C4939F" w14:textId="77777777" w:rsidTr="009A0192">
        <w:trPr>
          <w:trHeight w:val="330"/>
          <w:jc w:val="center"/>
        </w:trPr>
        <w:tc>
          <w:tcPr>
            <w:tcW w:w="2500" w:type="dxa"/>
            <w:vMerge/>
            <w:hideMark/>
          </w:tcPr>
          <w:p w14:paraId="453D4ED3" w14:textId="77777777" w:rsidR="00EE4A64" w:rsidRPr="00FD524A" w:rsidRDefault="00EE4A64" w:rsidP="00DF114A">
            <w:pPr>
              <w:rPr>
                <w:rFonts w:eastAsia="Times New Roman" w:cs="Times New Roman"/>
                <w:color w:val="000000"/>
                <w:lang w:eastAsia="en-ZA"/>
              </w:rPr>
            </w:pPr>
          </w:p>
        </w:tc>
        <w:tc>
          <w:tcPr>
            <w:tcW w:w="1260" w:type="dxa"/>
            <w:hideMark/>
          </w:tcPr>
          <w:p w14:paraId="5C05C280" w14:textId="77777777" w:rsidR="00EE4A64" w:rsidRPr="00FD524A" w:rsidRDefault="00EE4A64" w:rsidP="00DF114A">
            <w:pPr>
              <w:jc w:val="center"/>
              <w:rPr>
                <w:rFonts w:eastAsia="Times New Roman" w:cs="Times New Roman"/>
                <w:color w:val="000000"/>
                <w:lang w:eastAsia="en-ZA"/>
              </w:rPr>
            </w:pPr>
            <w:r w:rsidRPr="00FD524A">
              <w:rPr>
                <w:rFonts w:eastAsia="Times New Roman" w:cs="Times New Roman"/>
                <w:color w:val="000000"/>
                <w:lang w:eastAsia="en-ZA"/>
              </w:rPr>
              <w:t>(km)</w:t>
            </w:r>
          </w:p>
        </w:tc>
        <w:tc>
          <w:tcPr>
            <w:tcW w:w="1260" w:type="dxa"/>
            <w:hideMark/>
          </w:tcPr>
          <w:p w14:paraId="64039E23" w14:textId="77777777" w:rsidR="00EE4A64" w:rsidRPr="00FD524A" w:rsidRDefault="00EE4A64" w:rsidP="00DF114A">
            <w:pPr>
              <w:jc w:val="center"/>
              <w:rPr>
                <w:rFonts w:eastAsia="Times New Roman" w:cs="Times New Roman"/>
                <w:color w:val="000000"/>
                <w:lang w:eastAsia="en-ZA"/>
              </w:rPr>
            </w:pPr>
            <w:r w:rsidRPr="00FD524A">
              <w:rPr>
                <w:rFonts w:eastAsia="Times New Roman" w:cs="Times New Roman"/>
                <w:color w:val="000000"/>
                <w:lang w:eastAsia="en-ZA"/>
              </w:rPr>
              <w:t>[sec]</w:t>
            </w:r>
          </w:p>
        </w:tc>
        <w:tc>
          <w:tcPr>
            <w:tcW w:w="1260" w:type="dxa"/>
            <w:vMerge/>
            <w:hideMark/>
          </w:tcPr>
          <w:p w14:paraId="79D6854B" w14:textId="77777777" w:rsidR="00EE4A64" w:rsidRPr="00FD524A" w:rsidRDefault="00EE4A64" w:rsidP="00DF114A">
            <w:pPr>
              <w:jc w:val="center"/>
              <w:rPr>
                <w:rFonts w:eastAsia="Times New Roman" w:cs="Times New Roman"/>
                <w:color w:val="000000"/>
                <w:lang w:eastAsia="en-ZA"/>
              </w:rPr>
            </w:pPr>
          </w:p>
        </w:tc>
      </w:tr>
      <w:tr w:rsidR="00EE4A64" w:rsidRPr="00FD524A" w14:paraId="05AA5205" w14:textId="77777777" w:rsidTr="009A0192">
        <w:trPr>
          <w:trHeight w:val="330"/>
          <w:jc w:val="center"/>
        </w:trPr>
        <w:tc>
          <w:tcPr>
            <w:tcW w:w="2500" w:type="dxa"/>
            <w:hideMark/>
          </w:tcPr>
          <w:p w14:paraId="515FFA86" w14:textId="77777777" w:rsidR="00EE4A64" w:rsidRPr="00DD743E" w:rsidRDefault="00EE4A64" w:rsidP="00DF114A">
            <w:pPr>
              <w:rPr>
                <w:rFonts w:eastAsia="Times New Roman" w:cs="Times New Roman"/>
                <w:color w:val="000000"/>
                <w:lang w:eastAsia="en-ZA"/>
              </w:rPr>
            </w:pPr>
            <w:r w:rsidRPr="00DD743E">
              <w:rPr>
                <w:rFonts w:eastAsia="Times New Roman" w:cs="Times New Roman"/>
                <w:color w:val="000000"/>
                <w:lang w:eastAsia="en-ZA"/>
              </w:rPr>
              <w:t>1 (ECE 15)</w:t>
            </w:r>
          </w:p>
        </w:tc>
        <w:tc>
          <w:tcPr>
            <w:tcW w:w="1260" w:type="dxa"/>
            <w:hideMark/>
          </w:tcPr>
          <w:p w14:paraId="6A1AD69F" w14:textId="77777777" w:rsidR="00EE4A64" w:rsidRPr="00FD524A" w:rsidRDefault="00EE4A64" w:rsidP="00DF114A">
            <w:pPr>
              <w:jc w:val="center"/>
              <w:rPr>
                <w:rFonts w:eastAsia="Times New Roman" w:cs="Times New Roman"/>
                <w:color w:val="000000"/>
                <w:lang w:eastAsia="en-ZA"/>
              </w:rPr>
            </w:pPr>
            <w:r w:rsidRPr="00FD524A">
              <w:rPr>
                <w:rFonts w:eastAsia="Times New Roman" w:cs="Times New Roman"/>
                <w:color w:val="000000"/>
                <w:lang w:eastAsia="en-ZA"/>
              </w:rPr>
              <w:t>4.052</w:t>
            </w:r>
          </w:p>
        </w:tc>
        <w:tc>
          <w:tcPr>
            <w:tcW w:w="1260" w:type="dxa"/>
            <w:hideMark/>
          </w:tcPr>
          <w:p w14:paraId="22A879D7" w14:textId="77777777" w:rsidR="00EE4A64" w:rsidRPr="00FD524A" w:rsidRDefault="00EE4A64" w:rsidP="00DF114A">
            <w:pPr>
              <w:jc w:val="center"/>
              <w:rPr>
                <w:rFonts w:eastAsia="Times New Roman" w:cs="Times New Roman"/>
                <w:color w:val="000000"/>
                <w:lang w:eastAsia="en-ZA"/>
              </w:rPr>
            </w:pPr>
            <w:r w:rsidRPr="00FD524A">
              <w:rPr>
                <w:rFonts w:eastAsia="Times New Roman" w:cs="Times New Roman"/>
                <w:color w:val="000000"/>
                <w:lang w:eastAsia="en-ZA"/>
              </w:rPr>
              <w:t>780</w:t>
            </w:r>
          </w:p>
        </w:tc>
        <w:tc>
          <w:tcPr>
            <w:tcW w:w="1260" w:type="dxa"/>
            <w:hideMark/>
          </w:tcPr>
          <w:p w14:paraId="3456EC0C" w14:textId="77777777" w:rsidR="00EE4A64" w:rsidRPr="00FD524A" w:rsidRDefault="00EE4A64" w:rsidP="00DF114A">
            <w:pPr>
              <w:jc w:val="center"/>
              <w:rPr>
                <w:rFonts w:eastAsia="Times New Roman" w:cs="Times New Roman"/>
                <w:color w:val="000000"/>
                <w:lang w:eastAsia="en-ZA"/>
              </w:rPr>
            </w:pPr>
            <w:r w:rsidRPr="00FD524A">
              <w:rPr>
                <w:rFonts w:eastAsia="Times New Roman" w:cs="Times New Roman"/>
                <w:color w:val="000000"/>
                <w:lang w:eastAsia="en-ZA"/>
              </w:rPr>
              <w:t>18.7</w:t>
            </w:r>
          </w:p>
        </w:tc>
      </w:tr>
      <w:tr w:rsidR="00EE4A64" w:rsidRPr="00FD524A" w14:paraId="45DE4852" w14:textId="77777777" w:rsidTr="009A0192">
        <w:trPr>
          <w:trHeight w:val="330"/>
          <w:jc w:val="center"/>
        </w:trPr>
        <w:tc>
          <w:tcPr>
            <w:tcW w:w="2500" w:type="dxa"/>
            <w:hideMark/>
          </w:tcPr>
          <w:p w14:paraId="72192C21" w14:textId="77777777" w:rsidR="00EE4A64" w:rsidRPr="00DD743E" w:rsidRDefault="00EE4A64" w:rsidP="00DF114A">
            <w:pPr>
              <w:rPr>
                <w:rFonts w:eastAsia="Times New Roman" w:cs="Times New Roman"/>
                <w:color w:val="000000"/>
                <w:lang w:eastAsia="en-ZA"/>
              </w:rPr>
            </w:pPr>
            <w:r w:rsidRPr="00DD743E">
              <w:rPr>
                <w:rFonts w:eastAsia="Times New Roman" w:cs="Times New Roman"/>
                <w:color w:val="000000"/>
                <w:lang w:eastAsia="en-ZA"/>
              </w:rPr>
              <w:t>2 (EUDC)</w:t>
            </w:r>
          </w:p>
        </w:tc>
        <w:tc>
          <w:tcPr>
            <w:tcW w:w="1260" w:type="dxa"/>
            <w:hideMark/>
          </w:tcPr>
          <w:p w14:paraId="4ABEF589" w14:textId="77777777" w:rsidR="00EE4A64" w:rsidRPr="00FD524A" w:rsidRDefault="00EE4A64" w:rsidP="00DF114A">
            <w:pPr>
              <w:jc w:val="center"/>
              <w:rPr>
                <w:rFonts w:eastAsia="Times New Roman" w:cs="Times New Roman"/>
                <w:color w:val="000000"/>
                <w:lang w:eastAsia="en-ZA"/>
              </w:rPr>
            </w:pPr>
            <w:r w:rsidRPr="00FD524A">
              <w:rPr>
                <w:rFonts w:eastAsia="Times New Roman" w:cs="Times New Roman"/>
                <w:color w:val="000000"/>
                <w:lang w:eastAsia="en-ZA"/>
              </w:rPr>
              <w:t>6.955</w:t>
            </w:r>
          </w:p>
        </w:tc>
        <w:tc>
          <w:tcPr>
            <w:tcW w:w="1260" w:type="dxa"/>
            <w:hideMark/>
          </w:tcPr>
          <w:p w14:paraId="1ADE52E0" w14:textId="77777777" w:rsidR="00EE4A64" w:rsidRPr="00FD524A" w:rsidRDefault="00EE4A64" w:rsidP="00DF114A">
            <w:pPr>
              <w:jc w:val="center"/>
              <w:rPr>
                <w:rFonts w:eastAsia="Times New Roman" w:cs="Times New Roman"/>
                <w:color w:val="000000"/>
                <w:lang w:eastAsia="en-ZA"/>
              </w:rPr>
            </w:pPr>
            <w:r w:rsidRPr="00FD524A">
              <w:rPr>
                <w:rFonts w:eastAsia="Times New Roman" w:cs="Times New Roman"/>
                <w:color w:val="000000"/>
                <w:lang w:eastAsia="en-ZA"/>
              </w:rPr>
              <w:t>400</w:t>
            </w:r>
          </w:p>
        </w:tc>
        <w:tc>
          <w:tcPr>
            <w:tcW w:w="1260" w:type="dxa"/>
            <w:hideMark/>
          </w:tcPr>
          <w:p w14:paraId="5E1E2780" w14:textId="77777777" w:rsidR="00EE4A64" w:rsidRPr="00FD524A" w:rsidRDefault="00EE4A64" w:rsidP="00DF114A">
            <w:pPr>
              <w:jc w:val="center"/>
              <w:rPr>
                <w:rFonts w:eastAsia="Times New Roman" w:cs="Times New Roman"/>
                <w:color w:val="000000"/>
                <w:lang w:eastAsia="en-ZA"/>
              </w:rPr>
            </w:pPr>
            <w:r w:rsidRPr="00FD524A">
              <w:rPr>
                <w:rFonts w:eastAsia="Times New Roman" w:cs="Times New Roman"/>
                <w:color w:val="000000"/>
                <w:lang w:eastAsia="en-ZA"/>
              </w:rPr>
              <w:t>62.6</w:t>
            </w:r>
          </w:p>
        </w:tc>
      </w:tr>
      <w:tr w:rsidR="00EE4A64" w:rsidRPr="00FD524A" w14:paraId="5406F83E" w14:textId="77777777" w:rsidTr="009A0192">
        <w:trPr>
          <w:trHeight w:val="330"/>
          <w:jc w:val="center"/>
        </w:trPr>
        <w:tc>
          <w:tcPr>
            <w:tcW w:w="2500" w:type="dxa"/>
            <w:hideMark/>
          </w:tcPr>
          <w:p w14:paraId="7B893E10" w14:textId="77777777" w:rsidR="00EE4A64" w:rsidRPr="00DD743E" w:rsidRDefault="00EE4A64" w:rsidP="00DF114A">
            <w:pPr>
              <w:rPr>
                <w:rFonts w:eastAsia="Times New Roman" w:cs="Times New Roman"/>
                <w:color w:val="000000"/>
                <w:lang w:eastAsia="en-ZA"/>
              </w:rPr>
            </w:pPr>
            <w:r w:rsidRPr="00DD743E">
              <w:rPr>
                <w:rFonts w:eastAsia="Times New Roman" w:cs="Times New Roman"/>
                <w:color w:val="000000"/>
                <w:lang w:eastAsia="en-ZA"/>
              </w:rPr>
              <w:t>NEDC: ECE15 + EUDC</w:t>
            </w:r>
          </w:p>
        </w:tc>
        <w:tc>
          <w:tcPr>
            <w:tcW w:w="1260" w:type="dxa"/>
            <w:hideMark/>
          </w:tcPr>
          <w:p w14:paraId="5B1EE891" w14:textId="77777777" w:rsidR="00EE4A64" w:rsidRPr="00FD524A" w:rsidRDefault="00EE4A64" w:rsidP="00DF114A">
            <w:pPr>
              <w:jc w:val="center"/>
              <w:rPr>
                <w:rFonts w:eastAsia="Times New Roman" w:cs="Times New Roman"/>
                <w:color w:val="000000"/>
                <w:lang w:eastAsia="en-ZA"/>
              </w:rPr>
            </w:pPr>
            <w:r w:rsidRPr="00FD524A">
              <w:rPr>
                <w:rFonts w:eastAsia="Times New Roman" w:cs="Times New Roman"/>
                <w:color w:val="000000"/>
                <w:lang w:eastAsia="en-ZA"/>
              </w:rPr>
              <w:t>11.007</w:t>
            </w:r>
          </w:p>
        </w:tc>
        <w:tc>
          <w:tcPr>
            <w:tcW w:w="1260" w:type="dxa"/>
            <w:hideMark/>
          </w:tcPr>
          <w:p w14:paraId="4BCCED26" w14:textId="77777777" w:rsidR="00EE4A64" w:rsidRPr="00FD524A" w:rsidRDefault="00EE4A64" w:rsidP="00DF114A">
            <w:pPr>
              <w:jc w:val="center"/>
              <w:rPr>
                <w:rFonts w:eastAsia="Times New Roman" w:cs="Times New Roman"/>
                <w:color w:val="000000"/>
                <w:lang w:eastAsia="en-ZA"/>
              </w:rPr>
            </w:pPr>
            <w:r w:rsidRPr="00FD524A">
              <w:rPr>
                <w:rFonts w:eastAsia="Times New Roman" w:cs="Times New Roman"/>
                <w:color w:val="000000"/>
                <w:lang w:eastAsia="en-ZA"/>
              </w:rPr>
              <w:t>1180</w:t>
            </w:r>
          </w:p>
        </w:tc>
        <w:tc>
          <w:tcPr>
            <w:tcW w:w="1260" w:type="dxa"/>
            <w:hideMark/>
          </w:tcPr>
          <w:p w14:paraId="0FB2A8EB" w14:textId="77777777" w:rsidR="00EE4A64" w:rsidRPr="00FD524A" w:rsidRDefault="00EE4A64" w:rsidP="00DF114A">
            <w:pPr>
              <w:jc w:val="center"/>
              <w:rPr>
                <w:rFonts w:eastAsia="Times New Roman" w:cs="Times New Roman"/>
                <w:b/>
                <w:color w:val="000000"/>
                <w:lang w:eastAsia="en-ZA"/>
              </w:rPr>
            </w:pPr>
            <w:r w:rsidRPr="00FD524A">
              <w:rPr>
                <w:rFonts w:eastAsia="Times New Roman" w:cs="Times New Roman"/>
                <w:b/>
                <w:color w:val="000000"/>
                <w:lang w:eastAsia="en-ZA"/>
              </w:rPr>
              <w:t>33.6</w:t>
            </w:r>
          </w:p>
        </w:tc>
      </w:tr>
    </w:tbl>
    <w:p w14:paraId="2A6E3732" w14:textId="77777777" w:rsidR="00EE4A64" w:rsidRPr="00FA625C" w:rsidRDefault="00EE4A64" w:rsidP="00EE4A64"/>
    <w:p w14:paraId="61483661" w14:textId="77777777" w:rsidR="00EE4A64" w:rsidRDefault="00EE4A64" w:rsidP="00EE4A64">
      <w:r>
        <w:t>The speed of public transport S</w:t>
      </w:r>
      <w:r>
        <w:rPr>
          <w:vertAlign w:val="subscript"/>
        </w:rPr>
        <w:t>public</w:t>
      </w:r>
      <w:r>
        <w:t xml:space="preserve"> was assumed to be significantly lower at 20 km/h. Thus to calibrate the time budget model, F</w:t>
      </w:r>
      <w:r>
        <w:rPr>
          <w:vertAlign w:val="subscript"/>
        </w:rPr>
        <w:t>ij</w:t>
      </w:r>
      <w:r>
        <w:t xml:space="preserve"> the fraction of the annual time budget spent on mode j by income group i was varied until the passenger travel demand and total vehicle km for each mode matched that of the vehicle parc model. </w:t>
      </w:r>
      <w:r>
        <w:fldChar w:fldCharType="begin"/>
      </w:r>
      <w:r>
        <w:instrText xml:space="preserve"> REF _Ref329340560 \h </w:instrText>
      </w:r>
      <w:r>
        <w:fldChar w:fldCharType="separate"/>
      </w:r>
      <w:r w:rsidR="00744EFF">
        <w:t xml:space="preserve">Table </w:t>
      </w:r>
      <w:r w:rsidR="00744EFF">
        <w:rPr>
          <w:noProof/>
        </w:rPr>
        <w:t>40</w:t>
      </w:r>
      <w:r>
        <w:fldChar w:fldCharType="end"/>
      </w:r>
      <w:r>
        <w:t xml:space="preserve"> presents the estimates</w:t>
      </w:r>
      <w:r w:rsidR="002C6F71">
        <w:t xml:space="preserve"> of the variables for Equation 4 and Equation 5</w:t>
      </w:r>
      <w:r>
        <w:t xml:space="preserve">. A good calibration was attained </w:t>
      </w:r>
      <w:r>
        <w:lastRenderedPageBreak/>
        <w:t>for reasonable values of F given our assumptions for time budget T and average speed S. It may well be that average speeds in South Africa are higher and that for the time being the time budget of private travelers in particular is moderately less than 1.1 hours per day but it is proposed that a calibrated time budget model with at least plausible estimates for the variables will give a better estimate of future passenger.km than simple extrapolation of demand into the future.</w:t>
      </w:r>
    </w:p>
    <w:p w14:paraId="2A5B1070" w14:textId="77777777" w:rsidR="00EE4A64" w:rsidRDefault="00EE4A64" w:rsidP="00EE4A64">
      <w:pPr>
        <w:pStyle w:val="Caption"/>
        <w:keepNext/>
        <w:spacing w:before="240"/>
      </w:pPr>
      <w:bookmarkStart w:id="163" w:name="_Ref329340560"/>
      <w:bookmarkStart w:id="164" w:name="_Toc353199760"/>
      <w:r>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48</w:t>
      </w:r>
      <w:r w:rsidR="008032E3">
        <w:rPr>
          <w:noProof/>
        </w:rPr>
        <w:fldChar w:fldCharType="end"/>
      </w:r>
      <w:bookmarkEnd w:id="163"/>
      <w:r>
        <w:t>: Time budget model assumptions for calculating passenger travel demand for public and private modes</w:t>
      </w:r>
      <w:bookmarkEnd w:id="164"/>
    </w:p>
    <w:tbl>
      <w:tblPr>
        <w:tblStyle w:val="TableGrid"/>
        <w:tblW w:w="5000" w:type="pct"/>
        <w:jc w:val="center"/>
        <w:tblLook w:val="04A0" w:firstRow="1" w:lastRow="0" w:firstColumn="1" w:lastColumn="0" w:noHBand="0" w:noVBand="1"/>
      </w:tblPr>
      <w:tblGrid>
        <w:gridCol w:w="3227"/>
        <w:gridCol w:w="1124"/>
        <w:gridCol w:w="1203"/>
        <w:gridCol w:w="1138"/>
        <w:gridCol w:w="1497"/>
        <w:gridCol w:w="958"/>
        <w:gridCol w:w="1529"/>
      </w:tblGrid>
      <w:tr w:rsidR="00570860" w:rsidRPr="004A6252" w14:paraId="3554B0A3" w14:textId="77777777" w:rsidTr="00DF114A">
        <w:trPr>
          <w:trHeight w:val="300"/>
          <w:tblHeader/>
          <w:jc w:val="center"/>
        </w:trPr>
        <w:tc>
          <w:tcPr>
            <w:tcW w:w="1529" w:type="pct"/>
            <w:vMerge w:val="restart"/>
            <w:noWrap/>
            <w:hideMark/>
          </w:tcPr>
          <w:p w14:paraId="0292736E" w14:textId="77777777" w:rsidR="00EE4A64" w:rsidRPr="004A6252" w:rsidRDefault="00EE4A64" w:rsidP="00DF114A">
            <w:pPr>
              <w:keepNext/>
              <w:rPr>
                <w:rFonts w:eastAsia="Times New Roman" w:cs="Calibri"/>
                <w:color w:val="000000"/>
                <w:sz w:val="20"/>
                <w:szCs w:val="20"/>
                <w:lang w:eastAsia="en-ZA"/>
              </w:rPr>
            </w:pPr>
            <w:r w:rsidRPr="004A6252">
              <w:rPr>
                <w:rFonts w:eastAsia="Times New Roman" w:cs="Calibri"/>
                <w:b/>
                <w:bCs/>
                <w:color w:val="000000"/>
                <w:sz w:val="20"/>
                <w:szCs w:val="20"/>
                <w:lang w:eastAsia="en-ZA"/>
              </w:rPr>
              <w:t>Variable</w:t>
            </w:r>
          </w:p>
        </w:tc>
        <w:tc>
          <w:tcPr>
            <w:tcW w:w="2312" w:type="pct"/>
            <w:gridSpan w:val="4"/>
            <w:noWrap/>
            <w:hideMark/>
          </w:tcPr>
          <w:p w14:paraId="4762F52A" w14:textId="77777777" w:rsidR="00EE4A64" w:rsidRPr="004A6252" w:rsidRDefault="00EE4A64" w:rsidP="00DF114A">
            <w:pPr>
              <w:keepNext/>
              <w:jc w:val="center"/>
              <w:rPr>
                <w:rFonts w:eastAsia="Times New Roman" w:cs="Calibri"/>
                <w:b/>
                <w:bCs/>
                <w:color w:val="000000"/>
                <w:sz w:val="20"/>
                <w:szCs w:val="20"/>
                <w:lang w:eastAsia="en-ZA"/>
              </w:rPr>
            </w:pPr>
            <w:r w:rsidRPr="004A6252">
              <w:rPr>
                <w:rFonts w:eastAsia="Times New Roman" w:cs="Calibri"/>
                <w:b/>
                <w:bCs/>
                <w:color w:val="000000"/>
                <w:sz w:val="20"/>
                <w:szCs w:val="20"/>
                <w:lang w:eastAsia="en-ZA"/>
              </w:rPr>
              <w:t>Traveller group</w:t>
            </w:r>
          </w:p>
        </w:tc>
        <w:tc>
          <w:tcPr>
            <w:tcW w:w="443" w:type="pct"/>
            <w:vMerge w:val="restart"/>
            <w:noWrap/>
            <w:hideMark/>
          </w:tcPr>
          <w:p w14:paraId="3A641A90" w14:textId="77777777" w:rsidR="00EE4A64" w:rsidRPr="004A6252" w:rsidRDefault="00EE4A64" w:rsidP="00DF114A">
            <w:pPr>
              <w:jc w:val="center"/>
              <w:rPr>
                <w:rFonts w:eastAsia="Times New Roman" w:cs="Calibri"/>
                <w:color w:val="000000"/>
                <w:sz w:val="20"/>
                <w:szCs w:val="20"/>
                <w:lang w:eastAsia="en-ZA"/>
              </w:rPr>
            </w:pPr>
            <w:r>
              <w:rPr>
                <w:rFonts w:eastAsia="Times New Roman" w:cs="Calibri"/>
                <w:b/>
                <w:bCs/>
                <w:color w:val="000000"/>
                <w:sz w:val="20"/>
                <w:szCs w:val="20"/>
                <w:lang w:eastAsia="en-ZA"/>
              </w:rPr>
              <w:t>Total</w:t>
            </w:r>
          </w:p>
        </w:tc>
        <w:tc>
          <w:tcPr>
            <w:tcW w:w="717" w:type="pct"/>
            <w:vMerge w:val="restart"/>
            <w:noWrap/>
            <w:hideMark/>
          </w:tcPr>
          <w:p w14:paraId="2D5BC9AD" w14:textId="77777777" w:rsidR="00EE4A64" w:rsidRPr="004A6252" w:rsidRDefault="00EE4A64" w:rsidP="00DF114A">
            <w:pPr>
              <w:jc w:val="center"/>
              <w:rPr>
                <w:rFonts w:eastAsia="Times New Roman" w:cs="Calibri"/>
                <w:color w:val="000000"/>
                <w:sz w:val="20"/>
                <w:szCs w:val="20"/>
                <w:lang w:eastAsia="en-ZA"/>
              </w:rPr>
            </w:pPr>
            <w:r>
              <w:rPr>
                <w:rFonts w:eastAsia="Times New Roman" w:cs="Calibri"/>
                <w:b/>
                <w:bCs/>
                <w:color w:val="000000"/>
                <w:sz w:val="20"/>
                <w:szCs w:val="20"/>
                <w:lang w:eastAsia="en-ZA"/>
              </w:rPr>
              <w:t>Calib. c</w:t>
            </w:r>
            <w:r w:rsidRPr="004A6252">
              <w:rPr>
                <w:rFonts w:eastAsia="Times New Roman" w:cs="Calibri"/>
                <w:b/>
                <w:bCs/>
                <w:color w:val="000000"/>
                <w:sz w:val="20"/>
                <w:szCs w:val="20"/>
                <w:lang w:eastAsia="en-ZA"/>
              </w:rPr>
              <w:t>heck</w:t>
            </w:r>
          </w:p>
        </w:tc>
      </w:tr>
      <w:tr w:rsidR="00570860" w:rsidRPr="004A6252" w14:paraId="496B5118" w14:textId="77777777" w:rsidTr="00DF114A">
        <w:trPr>
          <w:trHeight w:val="600"/>
          <w:tblHeader/>
          <w:jc w:val="center"/>
        </w:trPr>
        <w:tc>
          <w:tcPr>
            <w:tcW w:w="1529" w:type="pct"/>
            <w:vMerge/>
            <w:noWrap/>
            <w:hideMark/>
          </w:tcPr>
          <w:p w14:paraId="0D093F4D" w14:textId="77777777" w:rsidR="00EE4A64" w:rsidRPr="004A6252" w:rsidRDefault="00EE4A64" w:rsidP="00DF114A">
            <w:pPr>
              <w:keepNext/>
              <w:rPr>
                <w:rFonts w:eastAsia="Times New Roman" w:cs="Calibri"/>
                <w:b/>
                <w:bCs/>
                <w:color w:val="000000"/>
                <w:sz w:val="20"/>
                <w:szCs w:val="20"/>
                <w:lang w:eastAsia="en-ZA"/>
              </w:rPr>
            </w:pPr>
          </w:p>
        </w:tc>
        <w:tc>
          <w:tcPr>
            <w:tcW w:w="522" w:type="pct"/>
            <w:hideMark/>
          </w:tcPr>
          <w:p w14:paraId="36CE1788" w14:textId="77777777" w:rsidR="00EE4A64" w:rsidRPr="004A6252" w:rsidRDefault="00EE4A64" w:rsidP="00DF114A">
            <w:pPr>
              <w:keepNext/>
              <w:jc w:val="center"/>
              <w:rPr>
                <w:rFonts w:eastAsia="Times New Roman" w:cs="Calibri"/>
                <w:b/>
                <w:bCs/>
                <w:color w:val="000000"/>
                <w:sz w:val="20"/>
                <w:szCs w:val="20"/>
                <w:lang w:eastAsia="en-ZA"/>
              </w:rPr>
            </w:pPr>
            <w:r w:rsidRPr="004A6252">
              <w:rPr>
                <w:rFonts w:eastAsia="Times New Roman" w:cs="Calibri"/>
                <w:b/>
                <w:bCs/>
                <w:color w:val="000000"/>
                <w:sz w:val="20"/>
                <w:szCs w:val="20"/>
                <w:lang w:eastAsia="en-ZA"/>
              </w:rPr>
              <w:t>Low</w:t>
            </w:r>
            <w:r>
              <w:rPr>
                <w:rFonts w:eastAsia="Times New Roman" w:cs="Calibri"/>
                <w:b/>
                <w:bCs/>
                <w:color w:val="000000"/>
                <w:sz w:val="20"/>
                <w:szCs w:val="20"/>
                <w:lang w:eastAsia="en-ZA"/>
              </w:rPr>
              <w:t>-</w:t>
            </w:r>
            <w:r w:rsidRPr="004A6252">
              <w:rPr>
                <w:rFonts w:eastAsia="Times New Roman" w:cs="Calibri"/>
                <w:b/>
                <w:bCs/>
                <w:color w:val="000000"/>
                <w:sz w:val="20"/>
                <w:szCs w:val="20"/>
                <w:lang w:eastAsia="en-ZA"/>
              </w:rPr>
              <w:t xml:space="preserve"> income</w:t>
            </w:r>
          </w:p>
        </w:tc>
        <w:tc>
          <w:tcPr>
            <w:tcW w:w="560" w:type="pct"/>
            <w:hideMark/>
          </w:tcPr>
          <w:p w14:paraId="1B699CD7" w14:textId="77777777" w:rsidR="00EE4A64" w:rsidRPr="004A6252" w:rsidRDefault="00EE4A64" w:rsidP="00DF114A">
            <w:pPr>
              <w:keepNext/>
              <w:jc w:val="center"/>
              <w:rPr>
                <w:rFonts w:eastAsia="Times New Roman" w:cs="Calibri"/>
                <w:b/>
                <w:bCs/>
                <w:color w:val="000000"/>
                <w:sz w:val="20"/>
                <w:szCs w:val="20"/>
                <w:lang w:eastAsia="en-ZA"/>
              </w:rPr>
            </w:pPr>
            <w:r w:rsidRPr="004A6252">
              <w:rPr>
                <w:rFonts w:eastAsia="Times New Roman" w:cs="Calibri"/>
                <w:b/>
                <w:bCs/>
                <w:color w:val="000000"/>
                <w:sz w:val="20"/>
                <w:szCs w:val="20"/>
                <w:lang w:eastAsia="en-ZA"/>
              </w:rPr>
              <w:t>Middle</w:t>
            </w:r>
            <w:r>
              <w:rPr>
                <w:rFonts w:eastAsia="Times New Roman" w:cs="Calibri"/>
                <w:b/>
                <w:bCs/>
                <w:color w:val="000000"/>
                <w:sz w:val="20"/>
                <w:szCs w:val="20"/>
                <w:lang w:eastAsia="en-ZA"/>
              </w:rPr>
              <w:t>-</w:t>
            </w:r>
            <w:r w:rsidRPr="004A6252">
              <w:rPr>
                <w:rFonts w:eastAsia="Times New Roman" w:cs="Calibri"/>
                <w:b/>
                <w:bCs/>
                <w:color w:val="000000"/>
                <w:sz w:val="20"/>
                <w:szCs w:val="20"/>
                <w:lang w:eastAsia="en-ZA"/>
              </w:rPr>
              <w:t xml:space="preserve"> income</w:t>
            </w:r>
          </w:p>
        </w:tc>
        <w:tc>
          <w:tcPr>
            <w:tcW w:w="529" w:type="pct"/>
            <w:hideMark/>
          </w:tcPr>
          <w:p w14:paraId="3DB2B52E" w14:textId="77777777" w:rsidR="00EE4A64" w:rsidRPr="004A6252" w:rsidRDefault="00EE4A64" w:rsidP="00DF114A">
            <w:pPr>
              <w:keepNext/>
              <w:jc w:val="center"/>
              <w:rPr>
                <w:rFonts w:eastAsia="Times New Roman" w:cs="Calibri"/>
                <w:b/>
                <w:bCs/>
                <w:color w:val="000000"/>
                <w:sz w:val="20"/>
                <w:szCs w:val="20"/>
                <w:lang w:eastAsia="en-ZA"/>
              </w:rPr>
            </w:pPr>
            <w:r w:rsidRPr="004A6252">
              <w:rPr>
                <w:rFonts w:eastAsia="Times New Roman" w:cs="Calibri"/>
                <w:b/>
                <w:bCs/>
                <w:color w:val="000000"/>
                <w:sz w:val="20"/>
                <w:szCs w:val="20"/>
                <w:lang w:eastAsia="en-ZA"/>
              </w:rPr>
              <w:t>High</w:t>
            </w:r>
            <w:r>
              <w:rPr>
                <w:rFonts w:eastAsia="Times New Roman" w:cs="Calibri"/>
                <w:b/>
                <w:bCs/>
                <w:color w:val="000000"/>
                <w:sz w:val="20"/>
                <w:szCs w:val="20"/>
                <w:lang w:eastAsia="en-ZA"/>
              </w:rPr>
              <w:t>-</w:t>
            </w:r>
            <w:r w:rsidRPr="004A6252">
              <w:rPr>
                <w:rFonts w:eastAsia="Times New Roman" w:cs="Calibri"/>
                <w:b/>
                <w:bCs/>
                <w:color w:val="000000"/>
                <w:sz w:val="20"/>
                <w:szCs w:val="20"/>
                <w:lang w:eastAsia="en-ZA"/>
              </w:rPr>
              <w:t>income</w:t>
            </w:r>
          </w:p>
        </w:tc>
        <w:tc>
          <w:tcPr>
            <w:tcW w:w="701" w:type="pct"/>
            <w:hideMark/>
          </w:tcPr>
          <w:p w14:paraId="0BDD6DB8" w14:textId="77777777" w:rsidR="00EE4A64" w:rsidRPr="00E2750E" w:rsidRDefault="00EE4A64" w:rsidP="00DF114A">
            <w:pPr>
              <w:keepNext/>
              <w:jc w:val="center"/>
              <w:rPr>
                <w:rFonts w:eastAsia="Times New Roman" w:cs="Calibri"/>
                <w:b/>
                <w:bCs/>
                <w:color w:val="000000"/>
                <w:sz w:val="20"/>
                <w:szCs w:val="20"/>
                <w:lang w:eastAsia="en-ZA"/>
              </w:rPr>
            </w:pPr>
            <w:r>
              <w:rPr>
                <w:rFonts w:eastAsia="Times New Roman" w:cs="Calibri"/>
                <w:b/>
                <w:bCs/>
                <w:color w:val="000000"/>
                <w:sz w:val="20"/>
                <w:szCs w:val="20"/>
                <w:lang w:eastAsia="en-ZA"/>
              </w:rPr>
              <w:t>Comp.</w:t>
            </w:r>
            <w:r w:rsidRPr="00E2750E">
              <w:rPr>
                <w:rFonts w:eastAsia="Times New Roman" w:cs="Calibri"/>
                <w:b/>
                <w:bCs/>
                <w:color w:val="000000"/>
                <w:sz w:val="20"/>
                <w:szCs w:val="20"/>
                <w:lang w:eastAsia="en-ZA"/>
              </w:rPr>
              <w:t>/</w:t>
            </w:r>
            <w:r>
              <w:rPr>
                <w:rFonts w:eastAsia="Times New Roman" w:cs="Calibri"/>
                <w:b/>
                <w:bCs/>
                <w:color w:val="000000"/>
                <w:sz w:val="20"/>
                <w:szCs w:val="20"/>
                <w:lang w:eastAsia="en-ZA"/>
              </w:rPr>
              <w:t xml:space="preserve"> </w:t>
            </w:r>
            <w:r w:rsidRPr="00E2750E">
              <w:rPr>
                <w:rFonts w:eastAsia="Times New Roman" w:cs="Calibri"/>
                <w:b/>
                <w:bCs/>
                <w:color w:val="000000"/>
                <w:sz w:val="20"/>
                <w:szCs w:val="20"/>
                <w:lang w:eastAsia="en-ZA"/>
              </w:rPr>
              <w:t>gov/car rental</w:t>
            </w:r>
          </w:p>
        </w:tc>
        <w:tc>
          <w:tcPr>
            <w:tcW w:w="443" w:type="pct"/>
            <w:vMerge/>
            <w:noWrap/>
            <w:hideMark/>
          </w:tcPr>
          <w:p w14:paraId="48C6F4AD" w14:textId="77777777" w:rsidR="00EE4A64" w:rsidRPr="004A6252" w:rsidRDefault="00EE4A64" w:rsidP="00DF114A">
            <w:pPr>
              <w:jc w:val="center"/>
              <w:rPr>
                <w:rFonts w:eastAsia="Times New Roman" w:cs="Calibri"/>
                <w:b/>
                <w:bCs/>
                <w:color w:val="000000"/>
                <w:sz w:val="20"/>
                <w:szCs w:val="20"/>
                <w:lang w:eastAsia="en-ZA"/>
              </w:rPr>
            </w:pPr>
          </w:p>
        </w:tc>
        <w:tc>
          <w:tcPr>
            <w:tcW w:w="717" w:type="pct"/>
            <w:vMerge/>
            <w:noWrap/>
            <w:hideMark/>
          </w:tcPr>
          <w:p w14:paraId="13A5599B" w14:textId="77777777" w:rsidR="00EE4A64" w:rsidRPr="004A6252" w:rsidRDefault="00EE4A64" w:rsidP="00DF114A">
            <w:pPr>
              <w:jc w:val="center"/>
              <w:rPr>
                <w:rFonts w:eastAsia="Times New Roman" w:cs="Calibri"/>
                <w:b/>
                <w:bCs/>
                <w:color w:val="000000"/>
                <w:sz w:val="20"/>
                <w:szCs w:val="20"/>
                <w:lang w:eastAsia="en-ZA"/>
              </w:rPr>
            </w:pPr>
          </w:p>
        </w:tc>
      </w:tr>
      <w:tr w:rsidR="00EE4A64" w:rsidRPr="004A6252" w14:paraId="32DA62CF" w14:textId="77777777" w:rsidTr="00DF114A">
        <w:trPr>
          <w:trHeight w:val="300"/>
          <w:jc w:val="center"/>
        </w:trPr>
        <w:tc>
          <w:tcPr>
            <w:tcW w:w="5000" w:type="pct"/>
            <w:gridSpan w:val="7"/>
            <w:noWrap/>
            <w:hideMark/>
          </w:tcPr>
          <w:p w14:paraId="3512F1FE" w14:textId="77777777" w:rsidR="00EE4A64" w:rsidRPr="004A6252" w:rsidRDefault="00EE4A64" w:rsidP="00DF114A">
            <w:pPr>
              <w:keepNext/>
              <w:jc w:val="center"/>
              <w:rPr>
                <w:rFonts w:eastAsia="Times New Roman" w:cs="Calibri"/>
                <w:b/>
                <w:bCs/>
                <w:color w:val="000000"/>
                <w:sz w:val="20"/>
                <w:szCs w:val="20"/>
                <w:lang w:eastAsia="en-ZA"/>
              </w:rPr>
            </w:pPr>
            <w:r w:rsidRPr="004A6252">
              <w:rPr>
                <w:rFonts w:eastAsia="Times New Roman" w:cs="Calibri"/>
                <w:b/>
                <w:bCs/>
                <w:color w:val="000000"/>
                <w:sz w:val="20"/>
                <w:szCs w:val="20"/>
                <w:lang w:eastAsia="en-ZA"/>
              </w:rPr>
              <w:t>1. All modes</w:t>
            </w:r>
          </w:p>
        </w:tc>
      </w:tr>
      <w:tr w:rsidR="00570860" w:rsidRPr="004A6252" w14:paraId="707A6843" w14:textId="77777777" w:rsidTr="00DF114A">
        <w:trPr>
          <w:trHeight w:val="360"/>
          <w:jc w:val="center"/>
        </w:trPr>
        <w:tc>
          <w:tcPr>
            <w:tcW w:w="1529" w:type="pct"/>
            <w:noWrap/>
            <w:hideMark/>
          </w:tcPr>
          <w:p w14:paraId="7F0D6840" w14:textId="77777777" w:rsidR="00EE4A64" w:rsidRPr="004A6252" w:rsidRDefault="00EE4A64" w:rsidP="00DF114A">
            <w:pPr>
              <w:keepNext/>
              <w:rPr>
                <w:rFonts w:eastAsia="Times New Roman" w:cs="Calibri"/>
                <w:color w:val="000000"/>
                <w:sz w:val="20"/>
                <w:szCs w:val="20"/>
                <w:vertAlign w:val="superscript"/>
                <w:lang w:eastAsia="en-ZA"/>
              </w:rPr>
            </w:pPr>
            <w:r w:rsidRPr="004A6252">
              <w:rPr>
                <w:rFonts w:eastAsia="Times New Roman" w:cs="Calibri"/>
                <w:color w:val="000000"/>
                <w:sz w:val="20"/>
                <w:szCs w:val="20"/>
                <w:lang w:eastAsia="en-ZA"/>
              </w:rPr>
              <w:t>T</w:t>
            </w:r>
            <w:r w:rsidRPr="004A6252">
              <w:rPr>
                <w:rFonts w:eastAsia="Times New Roman" w:cs="Calibri"/>
                <w:color w:val="000000"/>
                <w:sz w:val="20"/>
                <w:szCs w:val="20"/>
                <w:vertAlign w:val="subscript"/>
                <w:lang w:eastAsia="en-ZA"/>
              </w:rPr>
              <w:t>i</w:t>
            </w:r>
            <w:r w:rsidRPr="004A6252">
              <w:rPr>
                <w:rFonts w:eastAsia="Times New Roman" w:cs="Calibri"/>
                <w:color w:val="000000"/>
                <w:sz w:val="20"/>
                <w:szCs w:val="20"/>
                <w:lang w:eastAsia="en-ZA"/>
              </w:rPr>
              <w:t xml:space="preserve"> (hours/day/person)</w:t>
            </w:r>
            <w:r>
              <w:rPr>
                <w:rFonts w:eastAsia="Times New Roman" w:cs="Calibri"/>
                <w:color w:val="000000"/>
                <w:sz w:val="20"/>
                <w:szCs w:val="20"/>
                <w:vertAlign w:val="superscript"/>
                <w:lang w:eastAsia="en-ZA"/>
              </w:rPr>
              <w:t>b</w:t>
            </w:r>
          </w:p>
        </w:tc>
        <w:tc>
          <w:tcPr>
            <w:tcW w:w="522" w:type="pct"/>
            <w:hideMark/>
          </w:tcPr>
          <w:p w14:paraId="40656346" w14:textId="77777777" w:rsidR="00EE4A64" w:rsidRPr="004A6252" w:rsidRDefault="00EE4A64" w:rsidP="00DF114A">
            <w:pPr>
              <w:keepNext/>
              <w:jc w:val="center"/>
              <w:rPr>
                <w:rFonts w:eastAsia="Times New Roman" w:cs="Calibri"/>
                <w:color w:val="000000"/>
                <w:sz w:val="20"/>
                <w:szCs w:val="20"/>
                <w:lang w:eastAsia="en-ZA"/>
              </w:rPr>
            </w:pPr>
            <w:r w:rsidRPr="004A6252">
              <w:rPr>
                <w:rFonts w:eastAsia="Times New Roman" w:cs="Calibri"/>
                <w:color w:val="000000"/>
                <w:sz w:val="20"/>
                <w:szCs w:val="20"/>
                <w:lang w:eastAsia="en-ZA"/>
              </w:rPr>
              <w:t>1.1</w:t>
            </w:r>
          </w:p>
        </w:tc>
        <w:tc>
          <w:tcPr>
            <w:tcW w:w="560" w:type="pct"/>
            <w:hideMark/>
          </w:tcPr>
          <w:p w14:paraId="0C9E505F" w14:textId="77777777" w:rsidR="00EE4A64" w:rsidRPr="004A6252" w:rsidRDefault="00EE4A64" w:rsidP="00DF114A">
            <w:pPr>
              <w:keepNext/>
              <w:jc w:val="center"/>
              <w:rPr>
                <w:rFonts w:eastAsia="Times New Roman" w:cs="Calibri"/>
                <w:color w:val="000000"/>
                <w:sz w:val="20"/>
                <w:szCs w:val="20"/>
                <w:lang w:eastAsia="en-ZA"/>
              </w:rPr>
            </w:pPr>
            <w:r w:rsidRPr="004A6252">
              <w:rPr>
                <w:rFonts w:eastAsia="Times New Roman" w:cs="Calibri"/>
                <w:color w:val="000000"/>
                <w:sz w:val="20"/>
                <w:szCs w:val="20"/>
                <w:lang w:eastAsia="en-ZA"/>
              </w:rPr>
              <w:t>1.1</w:t>
            </w:r>
          </w:p>
        </w:tc>
        <w:tc>
          <w:tcPr>
            <w:tcW w:w="529" w:type="pct"/>
            <w:hideMark/>
          </w:tcPr>
          <w:p w14:paraId="307DFB1E" w14:textId="77777777" w:rsidR="00EE4A64" w:rsidRPr="004A6252" w:rsidRDefault="00EE4A64" w:rsidP="00DF114A">
            <w:pPr>
              <w:keepNext/>
              <w:jc w:val="center"/>
              <w:rPr>
                <w:rFonts w:eastAsia="Times New Roman" w:cs="Calibri"/>
                <w:color w:val="000000"/>
                <w:sz w:val="20"/>
                <w:szCs w:val="20"/>
                <w:lang w:eastAsia="en-ZA"/>
              </w:rPr>
            </w:pPr>
            <w:r w:rsidRPr="004A6252">
              <w:rPr>
                <w:rFonts w:eastAsia="Times New Roman" w:cs="Calibri"/>
                <w:color w:val="000000"/>
                <w:sz w:val="20"/>
                <w:szCs w:val="20"/>
                <w:lang w:eastAsia="en-ZA"/>
              </w:rPr>
              <w:t>1.1</w:t>
            </w:r>
          </w:p>
        </w:tc>
        <w:tc>
          <w:tcPr>
            <w:tcW w:w="701" w:type="pct"/>
            <w:hideMark/>
          </w:tcPr>
          <w:p w14:paraId="6C1786FC" w14:textId="77777777" w:rsidR="00EE4A64" w:rsidRPr="004A6252" w:rsidRDefault="00EE4A64" w:rsidP="00DF114A">
            <w:pPr>
              <w:keepNext/>
              <w:jc w:val="center"/>
              <w:rPr>
                <w:rFonts w:eastAsia="Times New Roman" w:cs="Calibri"/>
                <w:b/>
                <w:bCs/>
                <w:color w:val="000000"/>
                <w:sz w:val="20"/>
                <w:szCs w:val="20"/>
                <w:lang w:eastAsia="en-ZA"/>
              </w:rPr>
            </w:pPr>
          </w:p>
        </w:tc>
        <w:tc>
          <w:tcPr>
            <w:tcW w:w="443" w:type="pct"/>
            <w:noWrap/>
            <w:hideMark/>
          </w:tcPr>
          <w:p w14:paraId="5DA270A0" w14:textId="77777777" w:rsidR="00EE4A64" w:rsidRPr="004A6252" w:rsidRDefault="00EE4A64" w:rsidP="00DF114A">
            <w:pPr>
              <w:keepNext/>
              <w:jc w:val="center"/>
              <w:rPr>
                <w:rFonts w:eastAsia="Times New Roman" w:cs="Calibri"/>
                <w:b/>
                <w:bCs/>
                <w:color w:val="000000"/>
                <w:sz w:val="20"/>
                <w:szCs w:val="20"/>
                <w:lang w:eastAsia="en-ZA"/>
              </w:rPr>
            </w:pPr>
          </w:p>
        </w:tc>
        <w:tc>
          <w:tcPr>
            <w:tcW w:w="717" w:type="pct"/>
            <w:noWrap/>
            <w:hideMark/>
          </w:tcPr>
          <w:p w14:paraId="3BC7865D" w14:textId="77777777" w:rsidR="00EE4A64" w:rsidRPr="004A6252" w:rsidRDefault="00EE4A64" w:rsidP="00DF114A">
            <w:pPr>
              <w:keepNext/>
              <w:jc w:val="center"/>
              <w:rPr>
                <w:rFonts w:eastAsia="Times New Roman" w:cs="Calibri"/>
                <w:b/>
                <w:bCs/>
                <w:color w:val="000000"/>
                <w:sz w:val="20"/>
                <w:szCs w:val="20"/>
                <w:lang w:eastAsia="en-ZA"/>
              </w:rPr>
            </w:pPr>
          </w:p>
        </w:tc>
      </w:tr>
      <w:tr w:rsidR="00570860" w:rsidRPr="004A6252" w14:paraId="6F4FBBA5" w14:textId="77777777" w:rsidTr="00DF114A">
        <w:trPr>
          <w:trHeight w:val="300"/>
          <w:jc w:val="center"/>
        </w:trPr>
        <w:tc>
          <w:tcPr>
            <w:tcW w:w="1529" w:type="pct"/>
            <w:noWrap/>
            <w:hideMark/>
          </w:tcPr>
          <w:p w14:paraId="22FEC150" w14:textId="77777777" w:rsidR="00EE4A64" w:rsidRPr="004A6252" w:rsidRDefault="00EE4A64" w:rsidP="00DF114A">
            <w:pPr>
              <w:keepNext/>
              <w:rPr>
                <w:rFonts w:eastAsia="Times New Roman" w:cs="Calibri"/>
                <w:color w:val="000000"/>
                <w:sz w:val="20"/>
                <w:szCs w:val="20"/>
                <w:vertAlign w:val="superscript"/>
                <w:lang w:eastAsia="en-ZA"/>
              </w:rPr>
            </w:pPr>
            <w:r w:rsidRPr="004A6252">
              <w:rPr>
                <w:rFonts w:eastAsia="Times New Roman" w:cs="Calibri"/>
                <w:color w:val="000000"/>
                <w:sz w:val="20"/>
                <w:szCs w:val="20"/>
                <w:lang w:eastAsia="en-ZA"/>
              </w:rPr>
              <w:t>Annual travel days</w:t>
            </w:r>
            <w:r>
              <w:rPr>
                <w:rFonts w:eastAsia="Times New Roman" w:cs="Calibri"/>
                <w:color w:val="000000"/>
                <w:sz w:val="20"/>
                <w:szCs w:val="20"/>
                <w:vertAlign w:val="superscript"/>
                <w:lang w:eastAsia="en-ZA"/>
              </w:rPr>
              <w:t>c</w:t>
            </w:r>
          </w:p>
        </w:tc>
        <w:tc>
          <w:tcPr>
            <w:tcW w:w="522" w:type="pct"/>
            <w:hideMark/>
          </w:tcPr>
          <w:p w14:paraId="224ACDFD" w14:textId="77777777" w:rsidR="00EE4A64" w:rsidRPr="004A6252" w:rsidRDefault="00EE4A64" w:rsidP="00DF114A">
            <w:pPr>
              <w:keepNext/>
              <w:jc w:val="center"/>
              <w:rPr>
                <w:rFonts w:eastAsia="Times New Roman" w:cs="Calibri"/>
                <w:color w:val="000000"/>
                <w:sz w:val="20"/>
                <w:szCs w:val="20"/>
                <w:lang w:eastAsia="en-ZA"/>
              </w:rPr>
            </w:pPr>
            <w:r w:rsidRPr="004A6252">
              <w:rPr>
                <w:rFonts w:eastAsia="Times New Roman" w:cs="Calibri"/>
                <w:color w:val="000000"/>
                <w:sz w:val="20"/>
                <w:szCs w:val="20"/>
                <w:lang w:eastAsia="en-ZA"/>
              </w:rPr>
              <w:t>300</w:t>
            </w:r>
          </w:p>
        </w:tc>
        <w:tc>
          <w:tcPr>
            <w:tcW w:w="560" w:type="pct"/>
            <w:hideMark/>
          </w:tcPr>
          <w:p w14:paraId="2ACD3808" w14:textId="77777777" w:rsidR="00EE4A64" w:rsidRPr="004A6252" w:rsidRDefault="00EE4A64" w:rsidP="00DF114A">
            <w:pPr>
              <w:keepNext/>
              <w:jc w:val="center"/>
              <w:rPr>
                <w:rFonts w:eastAsia="Times New Roman" w:cs="Calibri"/>
                <w:color w:val="000000"/>
                <w:sz w:val="20"/>
                <w:szCs w:val="20"/>
                <w:lang w:eastAsia="en-ZA"/>
              </w:rPr>
            </w:pPr>
            <w:r w:rsidRPr="004A6252">
              <w:rPr>
                <w:rFonts w:eastAsia="Times New Roman" w:cs="Calibri"/>
                <w:color w:val="000000"/>
                <w:sz w:val="20"/>
                <w:szCs w:val="20"/>
                <w:lang w:eastAsia="en-ZA"/>
              </w:rPr>
              <w:t>300</w:t>
            </w:r>
          </w:p>
        </w:tc>
        <w:tc>
          <w:tcPr>
            <w:tcW w:w="529" w:type="pct"/>
            <w:hideMark/>
          </w:tcPr>
          <w:p w14:paraId="1DEB4B92" w14:textId="77777777" w:rsidR="00EE4A64" w:rsidRPr="004A6252" w:rsidRDefault="00EE4A64" w:rsidP="00DF114A">
            <w:pPr>
              <w:keepNext/>
              <w:jc w:val="center"/>
              <w:rPr>
                <w:rFonts w:eastAsia="Times New Roman" w:cs="Calibri"/>
                <w:color w:val="000000"/>
                <w:sz w:val="20"/>
                <w:szCs w:val="20"/>
                <w:lang w:eastAsia="en-ZA"/>
              </w:rPr>
            </w:pPr>
            <w:r w:rsidRPr="004A6252">
              <w:rPr>
                <w:rFonts w:eastAsia="Times New Roman" w:cs="Calibri"/>
                <w:color w:val="000000"/>
                <w:sz w:val="20"/>
                <w:szCs w:val="20"/>
                <w:lang w:eastAsia="en-ZA"/>
              </w:rPr>
              <w:t>300</w:t>
            </w:r>
          </w:p>
        </w:tc>
        <w:tc>
          <w:tcPr>
            <w:tcW w:w="701" w:type="pct"/>
            <w:hideMark/>
          </w:tcPr>
          <w:p w14:paraId="66BEF083" w14:textId="77777777" w:rsidR="00EE4A64" w:rsidRPr="004A6252" w:rsidRDefault="00EE4A64" w:rsidP="00DF114A">
            <w:pPr>
              <w:keepNext/>
              <w:jc w:val="center"/>
              <w:rPr>
                <w:rFonts w:eastAsia="Times New Roman" w:cs="Calibri"/>
                <w:b/>
                <w:bCs/>
                <w:color w:val="000000"/>
                <w:sz w:val="20"/>
                <w:szCs w:val="20"/>
                <w:lang w:eastAsia="en-ZA"/>
              </w:rPr>
            </w:pPr>
          </w:p>
        </w:tc>
        <w:tc>
          <w:tcPr>
            <w:tcW w:w="443" w:type="pct"/>
            <w:noWrap/>
            <w:hideMark/>
          </w:tcPr>
          <w:p w14:paraId="461DAE93" w14:textId="77777777" w:rsidR="00EE4A64" w:rsidRPr="004A6252" w:rsidRDefault="00EE4A64" w:rsidP="00DF114A">
            <w:pPr>
              <w:keepNext/>
              <w:jc w:val="center"/>
              <w:rPr>
                <w:rFonts w:eastAsia="Times New Roman" w:cs="Calibri"/>
                <w:b/>
                <w:bCs/>
                <w:color w:val="000000"/>
                <w:sz w:val="20"/>
                <w:szCs w:val="20"/>
                <w:lang w:eastAsia="en-ZA"/>
              </w:rPr>
            </w:pPr>
          </w:p>
        </w:tc>
        <w:tc>
          <w:tcPr>
            <w:tcW w:w="717" w:type="pct"/>
            <w:noWrap/>
            <w:hideMark/>
          </w:tcPr>
          <w:p w14:paraId="7BBF2733" w14:textId="77777777" w:rsidR="00EE4A64" w:rsidRPr="004A6252" w:rsidRDefault="00EE4A64" w:rsidP="00DF114A">
            <w:pPr>
              <w:keepNext/>
              <w:jc w:val="center"/>
              <w:rPr>
                <w:rFonts w:eastAsia="Times New Roman" w:cs="Calibri"/>
                <w:b/>
                <w:bCs/>
                <w:color w:val="000000"/>
                <w:sz w:val="20"/>
                <w:szCs w:val="20"/>
                <w:lang w:eastAsia="en-ZA"/>
              </w:rPr>
            </w:pPr>
          </w:p>
        </w:tc>
      </w:tr>
      <w:tr w:rsidR="00570860" w:rsidRPr="004A6252" w14:paraId="686BEC28" w14:textId="77777777" w:rsidTr="00DF114A">
        <w:trPr>
          <w:trHeight w:val="360"/>
          <w:jc w:val="center"/>
        </w:trPr>
        <w:tc>
          <w:tcPr>
            <w:tcW w:w="1529" w:type="pct"/>
            <w:noWrap/>
            <w:hideMark/>
          </w:tcPr>
          <w:p w14:paraId="60DEAD57" w14:textId="77777777" w:rsidR="00EE4A64" w:rsidRPr="004A6252" w:rsidRDefault="00EE4A64" w:rsidP="00DF114A">
            <w:pPr>
              <w:rPr>
                <w:rFonts w:eastAsia="Times New Roman" w:cs="Calibri"/>
                <w:color w:val="000000"/>
                <w:sz w:val="20"/>
                <w:szCs w:val="20"/>
                <w:lang w:eastAsia="en-ZA"/>
              </w:rPr>
            </w:pPr>
            <w:r w:rsidRPr="004A6252">
              <w:rPr>
                <w:rFonts w:eastAsia="Times New Roman" w:cs="Calibri"/>
                <w:color w:val="000000"/>
                <w:sz w:val="20"/>
                <w:szCs w:val="20"/>
                <w:lang w:eastAsia="en-ZA"/>
              </w:rPr>
              <w:t>T</w:t>
            </w:r>
            <w:r w:rsidRPr="004A6252">
              <w:rPr>
                <w:rFonts w:eastAsia="Times New Roman" w:cs="Calibri"/>
                <w:color w:val="000000"/>
                <w:sz w:val="20"/>
                <w:szCs w:val="20"/>
                <w:vertAlign w:val="subscript"/>
                <w:lang w:eastAsia="en-ZA"/>
              </w:rPr>
              <w:t>i</w:t>
            </w:r>
            <w:r w:rsidRPr="004A6252">
              <w:rPr>
                <w:rFonts w:eastAsia="Times New Roman" w:cs="Calibri"/>
                <w:color w:val="000000"/>
                <w:sz w:val="20"/>
                <w:szCs w:val="20"/>
                <w:lang w:eastAsia="en-ZA"/>
              </w:rPr>
              <w:t xml:space="preserve"> (hours/year/person)</w:t>
            </w:r>
          </w:p>
        </w:tc>
        <w:tc>
          <w:tcPr>
            <w:tcW w:w="522" w:type="pct"/>
            <w:noWrap/>
            <w:hideMark/>
          </w:tcPr>
          <w:p w14:paraId="59ACBAF2" w14:textId="77777777" w:rsidR="00EE4A64" w:rsidRPr="004A6252" w:rsidRDefault="00EE4A64" w:rsidP="00DF114A">
            <w:pPr>
              <w:jc w:val="center"/>
              <w:rPr>
                <w:rFonts w:eastAsia="Times New Roman" w:cs="Calibri"/>
                <w:color w:val="000000"/>
                <w:sz w:val="20"/>
                <w:szCs w:val="20"/>
                <w:lang w:eastAsia="en-ZA"/>
              </w:rPr>
            </w:pPr>
            <w:r w:rsidRPr="004A6252">
              <w:rPr>
                <w:rFonts w:eastAsia="Times New Roman" w:cs="Calibri"/>
                <w:color w:val="000000"/>
                <w:sz w:val="20"/>
                <w:szCs w:val="20"/>
                <w:lang w:eastAsia="en-ZA"/>
              </w:rPr>
              <w:t>330.00</w:t>
            </w:r>
          </w:p>
        </w:tc>
        <w:tc>
          <w:tcPr>
            <w:tcW w:w="560" w:type="pct"/>
            <w:noWrap/>
            <w:hideMark/>
          </w:tcPr>
          <w:p w14:paraId="528CB5AC" w14:textId="77777777" w:rsidR="00EE4A64" w:rsidRPr="004A6252" w:rsidRDefault="00EE4A64" w:rsidP="00DF114A">
            <w:pPr>
              <w:jc w:val="center"/>
              <w:rPr>
                <w:rFonts w:eastAsia="Times New Roman" w:cs="Calibri"/>
                <w:color w:val="000000"/>
                <w:sz w:val="20"/>
                <w:szCs w:val="20"/>
                <w:lang w:eastAsia="en-ZA"/>
              </w:rPr>
            </w:pPr>
            <w:r w:rsidRPr="004A6252">
              <w:rPr>
                <w:rFonts w:eastAsia="Times New Roman" w:cs="Calibri"/>
                <w:color w:val="000000"/>
                <w:sz w:val="20"/>
                <w:szCs w:val="20"/>
                <w:lang w:eastAsia="en-ZA"/>
              </w:rPr>
              <w:t>330.00</w:t>
            </w:r>
          </w:p>
        </w:tc>
        <w:tc>
          <w:tcPr>
            <w:tcW w:w="529" w:type="pct"/>
            <w:noWrap/>
            <w:hideMark/>
          </w:tcPr>
          <w:p w14:paraId="7B226691" w14:textId="77777777" w:rsidR="00EE4A64" w:rsidRPr="004A6252" w:rsidRDefault="00EE4A64" w:rsidP="00DF114A">
            <w:pPr>
              <w:jc w:val="center"/>
              <w:rPr>
                <w:rFonts w:eastAsia="Times New Roman" w:cs="Calibri"/>
                <w:color w:val="000000"/>
                <w:sz w:val="20"/>
                <w:szCs w:val="20"/>
                <w:lang w:eastAsia="en-ZA"/>
              </w:rPr>
            </w:pPr>
            <w:r w:rsidRPr="004A6252">
              <w:rPr>
                <w:rFonts w:eastAsia="Times New Roman" w:cs="Calibri"/>
                <w:color w:val="000000"/>
                <w:sz w:val="20"/>
                <w:szCs w:val="20"/>
                <w:lang w:eastAsia="en-ZA"/>
              </w:rPr>
              <w:t>330.00</w:t>
            </w:r>
          </w:p>
        </w:tc>
        <w:tc>
          <w:tcPr>
            <w:tcW w:w="701" w:type="pct"/>
            <w:noWrap/>
            <w:hideMark/>
          </w:tcPr>
          <w:p w14:paraId="71C5B5C5" w14:textId="77777777" w:rsidR="00EE4A64" w:rsidRPr="004A6252" w:rsidRDefault="00EE4A64" w:rsidP="00DF114A">
            <w:pPr>
              <w:jc w:val="center"/>
              <w:rPr>
                <w:rFonts w:eastAsia="Times New Roman" w:cs="Calibri"/>
                <w:color w:val="000000"/>
                <w:sz w:val="20"/>
                <w:szCs w:val="20"/>
                <w:lang w:eastAsia="en-ZA"/>
              </w:rPr>
            </w:pPr>
          </w:p>
        </w:tc>
        <w:tc>
          <w:tcPr>
            <w:tcW w:w="443" w:type="pct"/>
            <w:noWrap/>
            <w:hideMark/>
          </w:tcPr>
          <w:p w14:paraId="48DB3263" w14:textId="77777777" w:rsidR="00EE4A64" w:rsidRPr="004A6252" w:rsidRDefault="00EE4A64" w:rsidP="00DF114A">
            <w:pPr>
              <w:jc w:val="center"/>
              <w:rPr>
                <w:rFonts w:eastAsia="Times New Roman" w:cs="Calibri"/>
                <w:color w:val="000000"/>
                <w:sz w:val="20"/>
                <w:szCs w:val="20"/>
                <w:lang w:eastAsia="en-ZA"/>
              </w:rPr>
            </w:pPr>
          </w:p>
        </w:tc>
        <w:tc>
          <w:tcPr>
            <w:tcW w:w="717" w:type="pct"/>
            <w:noWrap/>
            <w:hideMark/>
          </w:tcPr>
          <w:p w14:paraId="1C28E87E" w14:textId="77777777" w:rsidR="00EE4A64" w:rsidRPr="004A6252" w:rsidRDefault="00EE4A64" w:rsidP="00DF114A">
            <w:pPr>
              <w:jc w:val="center"/>
              <w:rPr>
                <w:rFonts w:eastAsia="Times New Roman" w:cs="Calibri"/>
                <w:color w:val="000000"/>
                <w:sz w:val="20"/>
                <w:szCs w:val="20"/>
                <w:lang w:eastAsia="en-ZA"/>
              </w:rPr>
            </w:pPr>
          </w:p>
        </w:tc>
      </w:tr>
      <w:tr w:rsidR="00EE4A64" w:rsidRPr="004A6252" w14:paraId="0059D45F" w14:textId="77777777" w:rsidTr="00DF114A">
        <w:trPr>
          <w:trHeight w:val="300"/>
          <w:jc w:val="center"/>
        </w:trPr>
        <w:tc>
          <w:tcPr>
            <w:tcW w:w="5000" w:type="pct"/>
            <w:gridSpan w:val="7"/>
            <w:noWrap/>
            <w:hideMark/>
          </w:tcPr>
          <w:p w14:paraId="0F4FB830" w14:textId="77777777" w:rsidR="00EE4A64" w:rsidRPr="004A6252" w:rsidRDefault="00EE4A64" w:rsidP="00DF114A">
            <w:pPr>
              <w:keepNext/>
              <w:jc w:val="center"/>
              <w:rPr>
                <w:rFonts w:eastAsia="Times New Roman" w:cs="Calibri"/>
                <w:color w:val="000000"/>
                <w:sz w:val="20"/>
                <w:szCs w:val="20"/>
                <w:lang w:eastAsia="en-ZA"/>
              </w:rPr>
            </w:pPr>
            <w:r w:rsidRPr="004A6252">
              <w:rPr>
                <w:rFonts w:eastAsia="Times New Roman" w:cs="Calibri"/>
                <w:b/>
                <w:bCs/>
                <w:color w:val="000000"/>
                <w:sz w:val="20"/>
                <w:szCs w:val="20"/>
                <w:lang w:eastAsia="en-ZA"/>
              </w:rPr>
              <w:t>2. Public</w:t>
            </w:r>
            <w:r>
              <w:rPr>
                <w:rFonts w:eastAsia="Times New Roman" w:cs="Calibri"/>
                <w:b/>
                <w:bCs/>
                <w:color w:val="000000"/>
                <w:sz w:val="20"/>
                <w:szCs w:val="20"/>
                <w:lang w:eastAsia="en-ZA"/>
              </w:rPr>
              <w:t xml:space="preserve"> – </w:t>
            </w:r>
            <w:r w:rsidRPr="004A6252">
              <w:rPr>
                <w:rFonts w:eastAsia="Times New Roman" w:cs="Calibri"/>
                <w:b/>
                <w:bCs/>
                <w:color w:val="000000"/>
                <w:sz w:val="20"/>
                <w:szCs w:val="20"/>
                <w:lang w:eastAsia="en-ZA"/>
              </w:rPr>
              <w:t>no access to car</w:t>
            </w:r>
          </w:p>
        </w:tc>
      </w:tr>
      <w:tr w:rsidR="00570860" w:rsidRPr="004A6252" w14:paraId="670FCD75" w14:textId="77777777" w:rsidTr="00DF114A">
        <w:trPr>
          <w:trHeight w:val="345"/>
          <w:jc w:val="center"/>
        </w:trPr>
        <w:tc>
          <w:tcPr>
            <w:tcW w:w="1529" w:type="pct"/>
            <w:noWrap/>
            <w:hideMark/>
          </w:tcPr>
          <w:p w14:paraId="1134E634" w14:textId="77777777" w:rsidR="00EE4A64" w:rsidRPr="004A6252" w:rsidRDefault="00EE4A64" w:rsidP="00DF114A">
            <w:pPr>
              <w:keepNext/>
              <w:rPr>
                <w:rFonts w:eastAsia="Times New Roman" w:cs="Calibri"/>
                <w:color w:val="000000"/>
                <w:sz w:val="20"/>
                <w:szCs w:val="20"/>
                <w:vertAlign w:val="superscript"/>
                <w:lang w:eastAsia="en-ZA"/>
              </w:rPr>
            </w:pPr>
            <w:r w:rsidRPr="004A6252">
              <w:rPr>
                <w:rFonts w:eastAsia="Times New Roman" w:cs="Calibri"/>
                <w:color w:val="000000"/>
                <w:sz w:val="20"/>
                <w:szCs w:val="20"/>
                <w:lang w:eastAsia="en-ZA"/>
              </w:rPr>
              <w:t>F</w:t>
            </w:r>
            <w:r w:rsidRPr="004A6252">
              <w:rPr>
                <w:rFonts w:eastAsia="Times New Roman" w:cs="Calibri"/>
                <w:color w:val="000000"/>
                <w:sz w:val="20"/>
                <w:szCs w:val="20"/>
                <w:vertAlign w:val="subscript"/>
                <w:lang w:eastAsia="en-ZA"/>
              </w:rPr>
              <w:t>w_ij</w:t>
            </w:r>
            <w:r>
              <w:rPr>
                <w:rFonts w:eastAsia="Times New Roman" w:cs="Calibri"/>
                <w:color w:val="000000"/>
                <w:sz w:val="20"/>
                <w:szCs w:val="20"/>
                <w:vertAlign w:val="subscript"/>
                <w:lang w:eastAsia="en-ZA"/>
              </w:rPr>
              <w:t xml:space="preserve"> </w:t>
            </w:r>
            <w:r>
              <w:rPr>
                <w:rFonts w:eastAsia="Times New Roman" w:cs="Calibri"/>
                <w:color w:val="000000"/>
                <w:sz w:val="20"/>
                <w:szCs w:val="20"/>
                <w:vertAlign w:val="superscript"/>
                <w:lang w:eastAsia="en-ZA"/>
              </w:rPr>
              <w:t>d</w:t>
            </w:r>
          </w:p>
        </w:tc>
        <w:tc>
          <w:tcPr>
            <w:tcW w:w="522" w:type="pct"/>
            <w:noWrap/>
            <w:hideMark/>
          </w:tcPr>
          <w:p w14:paraId="35701A61" w14:textId="77777777" w:rsidR="00EE4A64" w:rsidRPr="004A6252" w:rsidRDefault="00EE4A64" w:rsidP="00DF114A">
            <w:pPr>
              <w:keepNext/>
              <w:jc w:val="center"/>
              <w:rPr>
                <w:rFonts w:eastAsia="Times New Roman" w:cs="Calibri"/>
                <w:color w:val="000000"/>
                <w:sz w:val="20"/>
                <w:szCs w:val="20"/>
                <w:lang w:eastAsia="en-ZA"/>
              </w:rPr>
            </w:pPr>
            <w:r w:rsidRPr="004A6252">
              <w:rPr>
                <w:rFonts w:eastAsia="Times New Roman" w:cs="Calibri"/>
                <w:color w:val="000000"/>
                <w:sz w:val="20"/>
                <w:szCs w:val="20"/>
                <w:lang w:eastAsia="en-ZA"/>
              </w:rPr>
              <w:t>42%</w:t>
            </w:r>
          </w:p>
        </w:tc>
        <w:tc>
          <w:tcPr>
            <w:tcW w:w="560" w:type="pct"/>
            <w:noWrap/>
            <w:hideMark/>
          </w:tcPr>
          <w:p w14:paraId="28B0DA01" w14:textId="77777777" w:rsidR="00EE4A64" w:rsidRPr="004A6252" w:rsidRDefault="00EE4A64" w:rsidP="00DF114A">
            <w:pPr>
              <w:keepNext/>
              <w:jc w:val="center"/>
              <w:rPr>
                <w:rFonts w:eastAsia="Times New Roman" w:cs="Calibri"/>
                <w:color w:val="000000"/>
                <w:sz w:val="20"/>
                <w:szCs w:val="20"/>
                <w:lang w:eastAsia="en-ZA"/>
              </w:rPr>
            </w:pPr>
            <w:r w:rsidRPr="004A6252">
              <w:rPr>
                <w:rFonts w:eastAsia="Times New Roman" w:cs="Calibri"/>
                <w:color w:val="000000"/>
                <w:sz w:val="20"/>
                <w:szCs w:val="20"/>
                <w:lang w:eastAsia="en-ZA"/>
              </w:rPr>
              <w:t>42%</w:t>
            </w:r>
          </w:p>
        </w:tc>
        <w:tc>
          <w:tcPr>
            <w:tcW w:w="529" w:type="pct"/>
            <w:noWrap/>
            <w:hideMark/>
          </w:tcPr>
          <w:p w14:paraId="23A83174" w14:textId="77777777" w:rsidR="00EE4A64" w:rsidRPr="004A6252" w:rsidRDefault="00EE4A64" w:rsidP="00DF114A">
            <w:pPr>
              <w:keepNext/>
              <w:jc w:val="center"/>
              <w:rPr>
                <w:rFonts w:eastAsia="Times New Roman" w:cs="Calibri"/>
                <w:color w:val="000000"/>
                <w:sz w:val="20"/>
                <w:szCs w:val="20"/>
                <w:lang w:eastAsia="en-ZA"/>
              </w:rPr>
            </w:pPr>
            <w:r w:rsidRPr="004A6252">
              <w:rPr>
                <w:rFonts w:eastAsia="Times New Roman" w:cs="Calibri"/>
                <w:color w:val="000000"/>
                <w:sz w:val="20"/>
                <w:szCs w:val="20"/>
                <w:lang w:eastAsia="en-ZA"/>
              </w:rPr>
              <w:t>42%</w:t>
            </w:r>
          </w:p>
        </w:tc>
        <w:tc>
          <w:tcPr>
            <w:tcW w:w="701" w:type="pct"/>
            <w:noWrap/>
            <w:hideMark/>
          </w:tcPr>
          <w:p w14:paraId="067E07DC" w14:textId="77777777" w:rsidR="00EE4A64" w:rsidRPr="004A6252" w:rsidRDefault="00EE4A64" w:rsidP="00DF114A">
            <w:pPr>
              <w:keepNext/>
              <w:jc w:val="center"/>
              <w:rPr>
                <w:rFonts w:eastAsia="Times New Roman" w:cs="Calibri"/>
                <w:color w:val="000000"/>
                <w:sz w:val="20"/>
                <w:szCs w:val="20"/>
                <w:lang w:eastAsia="en-ZA"/>
              </w:rPr>
            </w:pPr>
          </w:p>
        </w:tc>
        <w:tc>
          <w:tcPr>
            <w:tcW w:w="443" w:type="pct"/>
            <w:noWrap/>
            <w:hideMark/>
          </w:tcPr>
          <w:p w14:paraId="2C0038CC" w14:textId="77777777" w:rsidR="00EE4A64" w:rsidRPr="004A6252" w:rsidRDefault="00EE4A64" w:rsidP="00DF114A">
            <w:pPr>
              <w:keepNext/>
              <w:jc w:val="center"/>
              <w:rPr>
                <w:rFonts w:eastAsia="Times New Roman" w:cs="Calibri"/>
                <w:color w:val="000000"/>
                <w:sz w:val="20"/>
                <w:szCs w:val="20"/>
                <w:lang w:eastAsia="en-ZA"/>
              </w:rPr>
            </w:pPr>
          </w:p>
        </w:tc>
        <w:tc>
          <w:tcPr>
            <w:tcW w:w="717" w:type="pct"/>
            <w:noWrap/>
            <w:hideMark/>
          </w:tcPr>
          <w:p w14:paraId="1F8FB497" w14:textId="77777777" w:rsidR="00EE4A64" w:rsidRPr="004A6252" w:rsidRDefault="00EE4A64" w:rsidP="00DF114A">
            <w:pPr>
              <w:keepNext/>
              <w:jc w:val="center"/>
              <w:rPr>
                <w:rFonts w:eastAsia="Times New Roman" w:cs="Calibri"/>
                <w:color w:val="000000"/>
                <w:sz w:val="20"/>
                <w:szCs w:val="20"/>
                <w:lang w:eastAsia="en-ZA"/>
              </w:rPr>
            </w:pPr>
          </w:p>
        </w:tc>
      </w:tr>
      <w:tr w:rsidR="00570860" w:rsidRPr="004A6252" w14:paraId="395A6CBE" w14:textId="77777777" w:rsidTr="00DF114A">
        <w:trPr>
          <w:trHeight w:val="345"/>
          <w:jc w:val="center"/>
        </w:trPr>
        <w:tc>
          <w:tcPr>
            <w:tcW w:w="1529" w:type="pct"/>
            <w:noWrap/>
            <w:hideMark/>
          </w:tcPr>
          <w:p w14:paraId="644A0214" w14:textId="77777777" w:rsidR="00EE4A64" w:rsidRPr="004A6252" w:rsidRDefault="00EE4A64" w:rsidP="00DF114A">
            <w:pPr>
              <w:keepNext/>
              <w:rPr>
                <w:rFonts w:eastAsia="Times New Roman" w:cs="Calibri"/>
                <w:color w:val="000000"/>
                <w:sz w:val="20"/>
                <w:szCs w:val="20"/>
                <w:lang w:eastAsia="en-ZA"/>
              </w:rPr>
            </w:pPr>
            <w:r w:rsidRPr="004A6252">
              <w:rPr>
                <w:rFonts w:eastAsia="Times New Roman" w:cs="Calibri"/>
                <w:color w:val="000000"/>
                <w:sz w:val="20"/>
                <w:szCs w:val="20"/>
                <w:lang w:eastAsia="en-ZA"/>
              </w:rPr>
              <w:t>F</w:t>
            </w:r>
            <w:r w:rsidRPr="004A6252">
              <w:rPr>
                <w:rFonts w:eastAsia="Times New Roman" w:cs="Calibri"/>
                <w:color w:val="000000"/>
                <w:sz w:val="20"/>
                <w:szCs w:val="20"/>
                <w:vertAlign w:val="subscript"/>
                <w:lang w:eastAsia="en-ZA"/>
              </w:rPr>
              <w:t>T_ij</w:t>
            </w:r>
          </w:p>
        </w:tc>
        <w:tc>
          <w:tcPr>
            <w:tcW w:w="522" w:type="pct"/>
            <w:noWrap/>
            <w:hideMark/>
          </w:tcPr>
          <w:p w14:paraId="063EADC8" w14:textId="77777777" w:rsidR="00EE4A64" w:rsidRPr="004A6252" w:rsidRDefault="00EE4A64" w:rsidP="00DF114A">
            <w:pPr>
              <w:keepNext/>
              <w:jc w:val="center"/>
              <w:rPr>
                <w:rFonts w:eastAsia="Times New Roman" w:cs="Calibri"/>
                <w:color w:val="000000"/>
                <w:sz w:val="20"/>
                <w:szCs w:val="20"/>
                <w:lang w:eastAsia="en-ZA"/>
              </w:rPr>
            </w:pPr>
            <w:r w:rsidRPr="004A6252">
              <w:rPr>
                <w:rFonts w:eastAsia="Times New Roman" w:cs="Calibri"/>
                <w:color w:val="000000"/>
                <w:sz w:val="20"/>
                <w:szCs w:val="20"/>
                <w:lang w:eastAsia="en-ZA"/>
              </w:rPr>
              <w:t>100%</w:t>
            </w:r>
          </w:p>
        </w:tc>
        <w:tc>
          <w:tcPr>
            <w:tcW w:w="560" w:type="pct"/>
            <w:noWrap/>
            <w:hideMark/>
          </w:tcPr>
          <w:p w14:paraId="2D9D9671" w14:textId="77777777" w:rsidR="00EE4A64" w:rsidRPr="004A6252" w:rsidRDefault="00EE4A64" w:rsidP="00DF114A">
            <w:pPr>
              <w:keepNext/>
              <w:jc w:val="center"/>
              <w:rPr>
                <w:rFonts w:eastAsia="Times New Roman" w:cs="Calibri"/>
                <w:color w:val="000000"/>
                <w:sz w:val="20"/>
                <w:szCs w:val="20"/>
                <w:lang w:eastAsia="en-ZA"/>
              </w:rPr>
            </w:pPr>
            <w:r w:rsidRPr="004A6252">
              <w:rPr>
                <w:rFonts w:eastAsia="Times New Roman" w:cs="Calibri"/>
                <w:color w:val="000000"/>
                <w:sz w:val="20"/>
                <w:szCs w:val="20"/>
                <w:lang w:eastAsia="en-ZA"/>
              </w:rPr>
              <w:t>100%</w:t>
            </w:r>
          </w:p>
        </w:tc>
        <w:tc>
          <w:tcPr>
            <w:tcW w:w="529" w:type="pct"/>
            <w:noWrap/>
            <w:hideMark/>
          </w:tcPr>
          <w:p w14:paraId="11A13D27" w14:textId="77777777" w:rsidR="00EE4A64" w:rsidRPr="004A6252" w:rsidRDefault="00EE4A64" w:rsidP="00DF114A">
            <w:pPr>
              <w:keepNext/>
              <w:jc w:val="center"/>
              <w:rPr>
                <w:rFonts w:eastAsia="Times New Roman" w:cs="Calibri"/>
                <w:color w:val="000000"/>
                <w:sz w:val="20"/>
                <w:szCs w:val="20"/>
                <w:lang w:eastAsia="en-ZA"/>
              </w:rPr>
            </w:pPr>
            <w:r w:rsidRPr="004A6252">
              <w:rPr>
                <w:rFonts w:eastAsia="Times New Roman" w:cs="Calibri"/>
                <w:color w:val="000000"/>
                <w:sz w:val="20"/>
                <w:szCs w:val="20"/>
                <w:lang w:eastAsia="en-ZA"/>
              </w:rPr>
              <w:t>100%</w:t>
            </w:r>
          </w:p>
        </w:tc>
        <w:tc>
          <w:tcPr>
            <w:tcW w:w="701" w:type="pct"/>
            <w:noWrap/>
            <w:hideMark/>
          </w:tcPr>
          <w:p w14:paraId="71B3BB4F" w14:textId="77777777" w:rsidR="00EE4A64" w:rsidRPr="004A6252" w:rsidRDefault="00EE4A64" w:rsidP="00DF114A">
            <w:pPr>
              <w:keepNext/>
              <w:jc w:val="center"/>
              <w:rPr>
                <w:rFonts w:eastAsia="Times New Roman" w:cs="Calibri"/>
                <w:color w:val="000000"/>
                <w:sz w:val="20"/>
                <w:szCs w:val="20"/>
                <w:lang w:eastAsia="en-ZA"/>
              </w:rPr>
            </w:pPr>
          </w:p>
        </w:tc>
        <w:tc>
          <w:tcPr>
            <w:tcW w:w="443" w:type="pct"/>
            <w:noWrap/>
            <w:hideMark/>
          </w:tcPr>
          <w:p w14:paraId="1725C41B" w14:textId="77777777" w:rsidR="00EE4A64" w:rsidRPr="004A6252" w:rsidRDefault="00EE4A64" w:rsidP="00DF114A">
            <w:pPr>
              <w:keepNext/>
              <w:jc w:val="center"/>
              <w:rPr>
                <w:rFonts w:eastAsia="Times New Roman" w:cs="Calibri"/>
                <w:color w:val="000000"/>
                <w:sz w:val="20"/>
                <w:szCs w:val="20"/>
                <w:lang w:eastAsia="en-ZA"/>
              </w:rPr>
            </w:pPr>
          </w:p>
        </w:tc>
        <w:tc>
          <w:tcPr>
            <w:tcW w:w="717" w:type="pct"/>
            <w:noWrap/>
            <w:hideMark/>
          </w:tcPr>
          <w:p w14:paraId="1EE103C5" w14:textId="77777777" w:rsidR="00EE4A64" w:rsidRPr="004A6252" w:rsidRDefault="00EE4A64" w:rsidP="00DF114A">
            <w:pPr>
              <w:keepNext/>
              <w:jc w:val="center"/>
              <w:rPr>
                <w:rFonts w:eastAsia="Times New Roman" w:cs="Calibri"/>
                <w:color w:val="000000"/>
                <w:sz w:val="20"/>
                <w:szCs w:val="20"/>
                <w:lang w:eastAsia="en-ZA"/>
              </w:rPr>
            </w:pPr>
          </w:p>
        </w:tc>
      </w:tr>
      <w:tr w:rsidR="00570860" w:rsidRPr="004A6252" w14:paraId="591C577B" w14:textId="77777777" w:rsidTr="00DF114A">
        <w:trPr>
          <w:trHeight w:val="300"/>
          <w:jc w:val="center"/>
        </w:trPr>
        <w:tc>
          <w:tcPr>
            <w:tcW w:w="1529" w:type="pct"/>
            <w:noWrap/>
            <w:hideMark/>
          </w:tcPr>
          <w:p w14:paraId="5D0A7622" w14:textId="77777777" w:rsidR="00EE4A64" w:rsidRPr="004A6252" w:rsidRDefault="00EE4A64" w:rsidP="00DF114A">
            <w:pPr>
              <w:keepNext/>
              <w:rPr>
                <w:rFonts w:eastAsia="Times New Roman" w:cs="Calibri"/>
                <w:color w:val="000000"/>
                <w:sz w:val="20"/>
                <w:szCs w:val="20"/>
                <w:lang w:eastAsia="en-ZA"/>
              </w:rPr>
            </w:pPr>
            <w:r w:rsidRPr="004A6252">
              <w:rPr>
                <w:rFonts w:eastAsia="Times New Roman" w:cs="Calibri"/>
                <w:color w:val="000000"/>
                <w:sz w:val="20"/>
                <w:szCs w:val="20"/>
                <w:lang w:eastAsia="en-ZA"/>
              </w:rPr>
              <w:t>F</w:t>
            </w:r>
            <w:r w:rsidRPr="004A6252">
              <w:rPr>
                <w:rFonts w:eastAsia="Times New Roman" w:cs="Calibri"/>
                <w:color w:val="000000"/>
                <w:sz w:val="20"/>
                <w:szCs w:val="20"/>
                <w:vertAlign w:val="subscript"/>
                <w:lang w:eastAsia="en-ZA"/>
              </w:rPr>
              <w:t>ij</w:t>
            </w:r>
          </w:p>
        </w:tc>
        <w:tc>
          <w:tcPr>
            <w:tcW w:w="522" w:type="pct"/>
            <w:noWrap/>
            <w:hideMark/>
          </w:tcPr>
          <w:p w14:paraId="7562F0A2" w14:textId="77777777" w:rsidR="00EE4A64" w:rsidRPr="004A6252" w:rsidRDefault="00EE4A64" w:rsidP="00DF114A">
            <w:pPr>
              <w:keepNext/>
              <w:jc w:val="center"/>
              <w:rPr>
                <w:rFonts w:eastAsia="Times New Roman" w:cs="Calibri"/>
                <w:color w:val="000000"/>
                <w:sz w:val="20"/>
                <w:szCs w:val="20"/>
                <w:lang w:eastAsia="en-ZA"/>
              </w:rPr>
            </w:pPr>
            <w:r w:rsidRPr="004A6252">
              <w:rPr>
                <w:rFonts w:eastAsia="Times New Roman" w:cs="Calibri"/>
                <w:color w:val="000000"/>
                <w:sz w:val="20"/>
                <w:szCs w:val="20"/>
                <w:lang w:eastAsia="en-ZA"/>
              </w:rPr>
              <w:t>58%</w:t>
            </w:r>
          </w:p>
        </w:tc>
        <w:tc>
          <w:tcPr>
            <w:tcW w:w="560" w:type="pct"/>
            <w:noWrap/>
            <w:hideMark/>
          </w:tcPr>
          <w:p w14:paraId="6FB66179" w14:textId="77777777" w:rsidR="00EE4A64" w:rsidRPr="004A6252" w:rsidRDefault="00EE4A64" w:rsidP="00DF114A">
            <w:pPr>
              <w:keepNext/>
              <w:jc w:val="center"/>
              <w:rPr>
                <w:rFonts w:eastAsia="Times New Roman" w:cs="Calibri"/>
                <w:color w:val="000000"/>
                <w:sz w:val="20"/>
                <w:szCs w:val="20"/>
                <w:lang w:eastAsia="en-ZA"/>
              </w:rPr>
            </w:pPr>
            <w:r w:rsidRPr="004A6252">
              <w:rPr>
                <w:rFonts w:eastAsia="Times New Roman" w:cs="Calibri"/>
                <w:color w:val="000000"/>
                <w:sz w:val="20"/>
                <w:szCs w:val="20"/>
                <w:lang w:eastAsia="en-ZA"/>
              </w:rPr>
              <w:t>58%</w:t>
            </w:r>
          </w:p>
        </w:tc>
        <w:tc>
          <w:tcPr>
            <w:tcW w:w="529" w:type="pct"/>
            <w:noWrap/>
            <w:hideMark/>
          </w:tcPr>
          <w:p w14:paraId="42C64B14" w14:textId="77777777" w:rsidR="00EE4A64" w:rsidRPr="004A6252" w:rsidRDefault="00EE4A64" w:rsidP="00DF114A">
            <w:pPr>
              <w:keepNext/>
              <w:jc w:val="center"/>
              <w:rPr>
                <w:rFonts w:eastAsia="Times New Roman" w:cs="Calibri"/>
                <w:color w:val="000000"/>
                <w:sz w:val="20"/>
                <w:szCs w:val="20"/>
                <w:lang w:eastAsia="en-ZA"/>
              </w:rPr>
            </w:pPr>
            <w:r w:rsidRPr="004A6252">
              <w:rPr>
                <w:rFonts w:eastAsia="Times New Roman" w:cs="Calibri"/>
                <w:color w:val="000000"/>
                <w:sz w:val="20"/>
                <w:szCs w:val="20"/>
                <w:lang w:eastAsia="en-ZA"/>
              </w:rPr>
              <w:t>58%</w:t>
            </w:r>
          </w:p>
        </w:tc>
        <w:tc>
          <w:tcPr>
            <w:tcW w:w="701" w:type="pct"/>
            <w:noWrap/>
            <w:hideMark/>
          </w:tcPr>
          <w:p w14:paraId="4C3B1C4D" w14:textId="77777777" w:rsidR="00EE4A64" w:rsidRPr="004A6252" w:rsidRDefault="00EE4A64" w:rsidP="00DF114A">
            <w:pPr>
              <w:keepNext/>
              <w:jc w:val="center"/>
              <w:rPr>
                <w:rFonts w:eastAsia="Times New Roman" w:cs="Calibri"/>
                <w:color w:val="000000"/>
                <w:sz w:val="20"/>
                <w:szCs w:val="20"/>
                <w:lang w:eastAsia="en-ZA"/>
              </w:rPr>
            </w:pPr>
          </w:p>
        </w:tc>
        <w:tc>
          <w:tcPr>
            <w:tcW w:w="443" w:type="pct"/>
            <w:noWrap/>
            <w:hideMark/>
          </w:tcPr>
          <w:p w14:paraId="12B98E3E" w14:textId="77777777" w:rsidR="00EE4A64" w:rsidRPr="004A6252" w:rsidRDefault="00EE4A64" w:rsidP="00DF114A">
            <w:pPr>
              <w:keepNext/>
              <w:jc w:val="center"/>
              <w:rPr>
                <w:rFonts w:eastAsia="Times New Roman" w:cs="Calibri"/>
                <w:color w:val="000000"/>
                <w:sz w:val="20"/>
                <w:szCs w:val="20"/>
                <w:lang w:eastAsia="en-ZA"/>
              </w:rPr>
            </w:pPr>
          </w:p>
        </w:tc>
        <w:tc>
          <w:tcPr>
            <w:tcW w:w="717" w:type="pct"/>
            <w:noWrap/>
            <w:hideMark/>
          </w:tcPr>
          <w:p w14:paraId="739292F3" w14:textId="77777777" w:rsidR="00EE4A64" w:rsidRPr="004A6252" w:rsidRDefault="00EE4A64" w:rsidP="00DF114A">
            <w:pPr>
              <w:keepNext/>
              <w:jc w:val="center"/>
              <w:rPr>
                <w:rFonts w:eastAsia="Times New Roman" w:cs="Calibri"/>
                <w:color w:val="000000"/>
                <w:sz w:val="20"/>
                <w:szCs w:val="20"/>
                <w:lang w:eastAsia="en-ZA"/>
              </w:rPr>
            </w:pPr>
          </w:p>
        </w:tc>
      </w:tr>
      <w:tr w:rsidR="00570860" w:rsidRPr="004A6252" w14:paraId="0A8B6A19" w14:textId="77777777" w:rsidTr="00DF114A">
        <w:trPr>
          <w:trHeight w:val="360"/>
          <w:jc w:val="center"/>
        </w:trPr>
        <w:tc>
          <w:tcPr>
            <w:tcW w:w="1529" w:type="pct"/>
            <w:noWrap/>
            <w:hideMark/>
          </w:tcPr>
          <w:p w14:paraId="2F54F668" w14:textId="77777777" w:rsidR="00EE4A64" w:rsidRPr="004A6252" w:rsidRDefault="00EE4A64" w:rsidP="00DF114A">
            <w:pPr>
              <w:keepNext/>
              <w:rPr>
                <w:rFonts w:eastAsia="Times New Roman" w:cs="Calibri"/>
                <w:color w:val="000000"/>
                <w:sz w:val="20"/>
                <w:szCs w:val="20"/>
                <w:lang w:eastAsia="en-ZA"/>
              </w:rPr>
            </w:pPr>
            <w:r w:rsidRPr="004A6252">
              <w:rPr>
                <w:rFonts w:eastAsia="Times New Roman" w:cs="Calibri"/>
                <w:color w:val="000000"/>
                <w:sz w:val="20"/>
                <w:szCs w:val="20"/>
                <w:lang w:eastAsia="en-ZA"/>
              </w:rPr>
              <w:t>S</w:t>
            </w:r>
            <w:r w:rsidRPr="004A6252">
              <w:rPr>
                <w:rFonts w:eastAsia="Times New Roman" w:cs="Calibri"/>
                <w:color w:val="000000"/>
                <w:sz w:val="20"/>
                <w:szCs w:val="20"/>
                <w:vertAlign w:val="subscript"/>
                <w:lang w:eastAsia="en-ZA"/>
              </w:rPr>
              <w:t>j</w:t>
            </w:r>
            <w:r w:rsidRPr="004A6252">
              <w:rPr>
                <w:rFonts w:eastAsia="Times New Roman" w:cs="Calibri"/>
                <w:color w:val="000000"/>
                <w:sz w:val="20"/>
                <w:szCs w:val="20"/>
                <w:lang w:eastAsia="en-ZA"/>
              </w:rPr>
              <w:t xml:space="preserve"> (km/h)</w:t>
            </w:r>
          </w:p>
        </w:tc>
        <w:tc>
          <w:tcPr>
            <w:tcW w:w="522" w:type="pct"/>
            <w:noWrap/>
            <w:hideMark/>
          </w:tcPr>
          <w:p w14:paraId="697DBCC2" w14:textId="77777777" w:rsidR="00EE4A64" w:rsidRPr="004A6252" w:rsidRDefault="00EE4A64" w:rsidP="00DF114A">
            <w:pPr>
              <w:keepNext/>
              <w:jc w:val="center"/>
              <w:rPr>
                <w:rFonts w:eastAsia="Times New Roman" w:cs="Calibri"/>
                <w:color w:val="000000"/>
                <w:sz w:val="20"/>
                <w:szCs w:val="20"/>
                <w:lang w:eastAsia="en-ZA"/>
              </w:rPr>
            </w:pPr>
            <w:r w:rsidRPr="004A6252">
              <w:rPr>
                <w:rFonts w:eastAsia="Times New Roman" w:cs="Calibri"/>
                <w:color w:val="000000"/>
                <w:sz w:val="20"/>
                <w:szCs w:val="20"/>
                <w:lang w:eastAsia="en-ZA"/>
              </w:rPr>
              <w:t>20</w:t>
            </w:r>
          </w:p>
        </w:tc>
        <w:tc>
          <w:tcPr>
            <w:tcW w:w="560" w:type="pct"/>
            <w:noWrap/>
            <w:hideMark/>
          </w:tcPr>
          <w:p w14:paraId="17BF5B89" w14:textId="77777777" w:rsidR="00EE4A64" w:rsidRPr="004A6252" w:rsidRDefault="00EE4A64" w:rsidP="00DF114A">
            <w:pPr>
              <w:keepNext/>
              <w:jc w:val="center"/>
              <w:rPr>
                <w:rFonts w:eastAsia="Times New Roman" w:cs="Calibri"/>
                <w:color w:val="000000"/>
                <w:sz w:val="20"/>
                <w:szCs w:val="20"/>
                <w:lang w:eastAsia="en-ZA"/>
              </w:rPr>
            </w:pPr>
            <w:r w:rsidRPr="004A6252">
              <w:rPr>
                <w:rFonts w:eastAsia="Times New Roman" w:cs="Calibri"/>
                <w:color w:val="000000"/>
                <w:sz w:val="20"/>
                <w:szCs w:val="20"/>
                <w:lang w:eastAsia="en-ZA"/>
              </w:rPr>
              <w:t>20</w:t>
            </w:r>
          </w:p>
        </w:tc>
        <w:tc>
          <w:tcPr>
            <w:tcW w:w="529" w:type="pct"/>
            <w:noWrap/>
            <w:hideMark/>
          </w:tcPr>
          <w:p w14:paraId="23275051" w14:textId="77777777" w:rsidR="00EE4A64" w:rsidRPr="004A6252" w:rsidRDefault="00EE4A64" w:rsidP="00DF114A">
            <w:pPr>
              <w:keepNext/>
              <w:jc w:val="center"/>
              <w:rPr>
                <w:rFonts w:eastAsia="Times New Roman" w:cs="Calibri"/>
                <w:color w:val="000000"/>
                <w:sz w:val="20"/>
                <w:szCs w:val="20"/>
                <w:lang w:eastAsia="en-ZA"/>
              </w:rPr>
            </w:pPr>
            <w:r w:rsidRPr="004A6252">
              <w:rPr>
                <w:rFonts w:eastAsia="Times New Roman" w:cs="Calibri"/>
                <w:color w:val="000000"/>
                <w:sz w:val="20"/>
                <w:szCs w:val="20"/>
                <w:lang w:eastAsia="en-ZA"/>
              </w:rPr>
              <w:t>20</w:t>
            </w:r>
          </w:p>
        </w:tc>
        <w:tc>
          <w:tcPr>
            <w:tcW w:w="701" w:type="pct"/>
            <w:noWrap/>
            <w:hideMark/>
          </w:tcPr>
          <w:p w14:paraId="3640FA16" w14:textId="77777777" w:rsidR="00EE4A64" w:rsidRPr="004A6252" w:rsidRDefault="00EE4A64" w:rsidP="00DF114A">
            <w:pPr>
              <w:keepNext/>
              <w:jc w:val="center"/>
              <w:rPr>
                <w:rFonts w:eastAsia="Times New Roman" w:cs="Calibri"/>
                <w:color w:val="000000"/>
                <w:sz w:val="20"/>
                <w:szCs w:val="20"/>
                <w:lang w:eastAsia="en-ZA"/>
              </w:rPr>
            </w:pPr>
          </w:p>
        </w:tc>
        <w:tc>
          <w:tcPr>
            <w:tcW w:w="443" w:type="pct"/>
            <w:noWrap/>
            <w:hideMark/>
          </w:tcPr>
          <w:p w14:paraId="75C6DC7B" w14:textId="77777777" w:rsidR="00EE4A64" w:rsidRPr="004A6252" w:rsidRDefault="00EE4A64" w:rsidP="00DF114A">
            <w:pPr>
              <w:keepNext/>
              <w:jc w:val="center"/>
              <w:rPr>
                <w:rFonts w:eastAsia="Times New Roman" w:cs="Calibri"/>
                <w:color w:val="000000"/>
                <w:sz w:val="20"/>
                <w:szCs w:val="20"/>
                <w:lang w:eastAsia="en-ZA"/>
              </w:rPr>
            </w:pPr>
          </w:p>
        </w:tc>
        <w:tc>
          <w:tcPr>
            <w:tcW w:w="717" w:type="pct"/>
            <w:noWrap/>
            <w:hideMark/>
          </w:tcPr>
          <w:p w14:paraId="69054741" w14:textId="77777777" w:rsidR="00EE4A64" w:rsidRPr="004A6252" w:rsidRDefault="00EE4A64" w:rsidP="00DF114A">
            <w:pPr>
              <w:keepNext/>
              <w:jc w:val="center"/>
              <w:rPr>
                <w:rFonts w:eastAsia="Times New Roman" w:cs="Calibri"/>
                <w:color w:val="000000"/>
                <w:sz w:val="20"/>
                <w:szCs w:val="20"/>
                <w:lang w:eastAsia="en-ZA"/>
              </w:rPr>
            </w:pPr>
          </w:p>
        </w:tc>
      </w:tr>
      <w:tr w:rsidR="00570860" w:rsidRPr="004A6252" w14:paraId="261D1EC2" w14:textId="77777777" w:rsidTr="00DF114A">
        <w:trPr>
          <w:trHeight w:val="375"/>
          <w:jc w:val="center"/>
        </w:trPr>
        <w:tc>
          <w:tcPr>
            <w:tcW w:w="1529" w:type="pct"/>
            <w:noWrap/>
            <w:hideMark/>
          </w:tcPr>
          <w:p w14:paraId="217200A0" w14:textId="77777777" w:rsidR="00EE4A64" w:rsidRPr="004A6252" w:rsidRDefault="00EE4A64" w:rsidP="00DF114A">
            <w:pPr>
              <w:keepNext/>
              <w:rPr>
                <w:rFonts w:eastAsia="Times New Roman" w:cs="Calibri"/>
                <w:color w:val="000000"/>
                <w:sz w:val="20"/>
                <w:szCs w:val="20"/>
                <w:vertAlign w:val="superscript"/>
                <w:lang w:eastAsia="en-ZA"/>
              </w:rPr>
            </w:pPr>
            <w:r w:rsidRPr="004A6252">
              <w:rPr>
                <w:rFonts w:eastAsia="Times New Roman" w:cs="Calibri"/>
                <w:color w:val="000000"/>
                <w:sz w:val="20"/>
                <w:szCs w:val="20"/>
                <w:lang w:eastAsia="en-ZA"/>
              </w:rPr>
              <w:t>N</w:t>
            </w:r>
            <w:r w:rsidRPr="004A6252">
              <w:rPr>
                <w:rFonts w:eastAsia="Times New Roman" w:cs="Calibri"/>
                <w:color w:val="000000"/>
                <w:sz w:val="20"/>
                <w:szCs w:val="20"/>
                <w:vertAlign w:val="subscript"/>
                <w:lang w:eastAsia="en-ZA"/>
              </w:rPr>
              <w:t>i</w:t>
            </w:r>
            <w:r w:rsidRPr="004A6252">
              <w:rPr>
                <w:rFonts w:eastAsia="Times New Roman" w:cs="Calibri"/>
                <w:color w:val="000000"/>
                <w:sz w:val="20"/>
                <w:szCs w:val="20"/>
                <w:lang w:eastAsia="en-ZA"/>
              </w:rPr>
              <w:t xml:space="preserve"> (10</w:t>
            </w:r>
            <w:r w:rsidRPr="004A6252">
              <w:rPr>
                <w:rFonts w:eastAsia="Times New Roman" w:cs="Calibri"/>
                <w:color w:val="000000"/>
                <w:sz w:val="20"/>
                <w:szCs w:val="20"/>
                <w:vertAlign w:val="superscript"/>
                <w:lang w:eastAsia="en-ZA"/>
              </w:rPr>
              <w:t>6</w:t>
            </w:r>
            <w:r w:rsidRPr="004A6252">
              <w:rPr>
                <w:rFonts w:eastAsia="Times New Roman" w:cs="Calibri"/>
                <w:color w:val="000000"/>
                <w:sz w:val="20"/>
                <w:szCs w:val="20"/>
                <w:lang w:eastAsia="en-ZA"/>
              </w:rPr>
              <w:t xml:space="preserve"> persons)</w:t>
            </w:r>
            <w:r>
              <w:rPr>
                <w:rFonts w:eastAsia="Times New Roman" w:cs="Calibri"/>
                <w:color w:val="000000"/>
                <w:sz w:val="20"/>
                <w:szCs w:val="20"/>
                <w:vertAlign w:val="superscript"/>
                <w:lang w:eastAsia="en-ZA"/>
              </w:rPr>
              <w:t>e</w:t>
            </w:r>
          </w:p>
        </w:tc>
        <w:tc>
          <w:tcPr>
            <w:tcW w:w="522" w:type="pct"/>
            <w:noWrap/>
            <w:hideMark/>
          </w:tcPr>
          <w:p w14:paraId="2D8EAECD" w14:textId="77777777" w:rsidR="00EE4A64" w:rsidRPr="004A6252" w:rsidRDefault="00EE4A64" w:rsidP="00DF114A">
            <w:pPr>
              <w:keepNext/>
              <w:jc w:val="center"/>
              <w:rPr>
                <w:rFonts w:eastAsia="Times New Roman" w:cs="Calibri"/>
                <w:color w:val="000000"/>
                <w:sz w:val="20"/>
                <w:szCs w:val="20"/>
                <w:lang w:eastAsia="en-ZA"/>
              </w:rPr>
            </w:pPr>
            <w:r w:rsidRPr="004A6252">
              <w:rPr>
                <w:rFonts w:eastAsia="Times New Roman" w:cs="Calibri"/>
                <w:color w:val="000000"/>
                <w:sz w:val="20"/>
                <w:szCs w:val="20"/>
                <w:lang w:eastAsia="en-ZA"/>
              </w:rPr>
              <w:t>21.77</w:t>
            </w:r>
          </w:p>
        </w:tc>
        <w:tc>
          <w:tcPr>
            <w:tcW w:w="560" w:type="pct"/>
            <w:noWrap/>
            <w:hideMark/>
          </w:tcPr>
          <w:p w14:paraId="55D4BC8C" w14:textId="77777777" w:rsidR="00EE4A64" w:rsidRPr="004A6252" w:rsidRDefault="00EE4A64" w:rsidP="00DF114A">
            <w:pPr>
              <w:keepNext/>
              <w:jc w:val="center"/>
              <w:rPr>
                <w:rFonts w:eastAsia="Times New Roman" w:cs="Calibri"/>
                <w:color w:val="000000"/>
                <w:sz w:val="20"/>
                <w:szCs w:val="20"/>
                <w:lang w:eastAsia="en-ZA"/>
              </w:rPr>
            </w:pPr>
            <w:r w:rsidRPr="004A6252">
              <w:rPr>
                <w:rFonts w:eastAsia="Times New Roman" w:cs="Calibri"/>
                <w:color w:val="000000"/>
                <w:sz w:val="20"/>
                <w:szCs w:val="20"/>
                <w:lang w:eastAsia="en-ZA"/>
              </w:rPr>
              <w:t>10.82</w:t>
            </w:r>
          </w:p>
        </w:tc>
        <w:tc>
          <w:tcPr>
            <w:tcW w:w="529" w:type="pct"/>
            <w:noWrap/>
            <w:hideMark/>
          </w:tcPr>
          <w:p w14:paraId="5D522B09" w14:textId="77777777" w:rsidR="00EE4A64" w:rsidRPr="004A6252" w:rsidRDefault="00EE4A64" w:rsidP="00DF114A">
            <w:pPr>
              <w:keepNext/>
              <w:jc w:val="center"/>
              <w:rPr>
                <w:rFonts w:eastAsia="Times New Roman" w:cs="Calibri"/>
                <w:color w:val="000000"/>
                <w:sz w:val="20"/>
                <w:szCs w:val="20"/>
                <w:lang w:eastAsia="en-ZA"/>
              </w:rPr>
            </w:pPr>
            <w:r w:rsidRPr="004A6252">
              <w:rPr>
                <w:rFonts w:eastAsia="Times New Roman" w:cs="Calibri"/>
                <w:color w:val="000000"/>
                <w:sz w:val="20"/>
                <w:szCs w:val="20"/>
                <w:lang w:eastAsia="en-ZA"/>
              </w:rPr>
              <w:t>1.94</w:t>
            </w:r>
          </w:p>
        </w:tc>
        <w:tc>
          <w:tcPr>
            <w:tcW w:w="701" w:type="pct"/>
            <w:noWrap/>
            <w:hideMark/>
          </w:tcPr>
          <w:p w14:paraId="3449F2DA" w14:textId="77777777" w:rsidR="00EE4A64" w:rsidRPr="004A6252" w:rsidRDefault="00EE4A64" w:rsidP="00DF114A">
            <w:pPr>
              <w:keepNext/>
              <w:jc w:val="center"/>
              <w:rPr>
                <w:rFonts w:eastAsia="Times New Roman" w:cs="Calibri"/>
                <w:color w:val="000000"/>
                <w:sz w:val="20"/>
                <w:szCs w:val="20"/>
                <w:lang w:eastAsia="en-ZA"/>
              </w:rPr>
            </w:pPr>
          </w:p>
        </w:tc>
        <w:tc>
          <w:tcPr>
            <w:tcW w:w="443" w:type="pct"/>
            <w:noWrap/>
            <w:hideMark/>
          </w:tcPr>
          <w:p w14:paraId="13F67555" w14:textId="77777777" w:rsidR="00EE4A64" w:rsidRPr="004A6252" w:rsidRDefault="00EE4A64" w:rsidP="00DF114A">
            <w:pPr>
              <w:keepNext/>
              <w:jc w:val="center"/>
              <w:rPr>
                <w:rFonts w:eastAsia="Times New Roman" w:cs="Calibri"/>
                <w:color w:val="000000"/>
                <w:sz w:val="20"/>
                <w:szCs w:val="20"/>
                <w:lang w:eastAsia="en-ZA"/>
              </w:rPr>
            </w:pPr>
          </w:p>
        </w:tc>
        <w:tc>
          <w:tcPr>
            <w:tcW w:w="717" w:type="pct"/>
            <w:noWrap/>
            <w:hideMark/>
          </w:tcPr>
          <w:p w14:paraId="70FFF313" w14:textId="77777777" w:rsidR="00EE4A64" w:rsidRPr="004A6252" w:rsidRDefault="00EE4A64" w:rsidP="00DF114A">
            <w:pPr>
              <w:keepNext/>
              <w:jc w:val="center"/>
              <w:rPr>
                <w:rFonts w:eastAsia="Times New Roman" w:cs="Calibri"/>
                <w:color w:val="000000"/>
                <w:sz w:val="20"/>
                <w:szCs w:val="20"/>
                <w:lang w:eastAsia="en-ZA"/>
              </w:rPr>
            </w:pPr>
          </w:p>
        </w:tc>
      </w:tr>
      <w:tr w:rsidR="00570860" w:rsidRPr="004A6252" w14:paraId="02FE1957" w14:textId="77777777" w:rsidTr="00DF114A">
        <w:trPr>
          <w:trHeight w:val="375"/>
          <w:jc w:val="center"/>
        </w:trPr>
        <w:tc>
          <w:tcPr>
            <w:tcW w:w="1529" w:type="pct"/>
            <w:noWrap/>
            <w:hideMark/>
          </w:tcPr>
          <w:p w14:paraId="4631BFE2" w14:textId="77777777" w:rsidR="00EE4A64" w:rsidRPr="004A6252" w:rsidRDefault="00EE4A64" w:rsidP="00DF114A">
            <w:pPr>
              <w:rPr>
                <w:rFonts w:eastAsia="Times New Roman" w:cs="Calibri"/>
                <w:color w:val="000000"/>
                <w:sz w:val="20"/>
                <w:szCs w:val="20"/>
                <w:lang w:eastAsia="en-ZA"/>
              </w:rPr>
            </w:pPr>
            <w:r w:rsidRPr="004A6252">
              <w:rPr>
                <w:rFonts w:eastAsia="Times New Roman" w:cs="Calibri"/>
                <w:color w:val="000000"/>
                <w:sz w:val="20"/>
                <w:szCs w:val="20"/>
                <w:lang w:eastAsia="en-ZA"/>
              </w:rPr>
              <w:t>PKM</w:t>
            </w:r>
            <w:r w:rsidRPr="004A6252">
              <w:rPr>
                <w:rFonts w:eastAsia="Times New Roman" w:cs="Calibri"/>
                <w:color w:val="000000"/>
                <w:sz w:val="20"/>
                <w:szCs w:val="20"/>
                <w:vertAlign w:val="subscript"/>
                <w:lang w:eastAsia="en-ZA"/>
              </w:rPr>
              <w:t>ij</w:t>
            </w:r>
            <w:r w:rsidRPr="004A6252">
              <w:rPr>
                <w:rFonts w:eastAsia="Times New Roman" w:cs="Calibri"/>
                <w:color w:val="000000"/>
                <w:sz w:val="20"/>
                <w:szCs w:val="20"/>
                <w:lang w:eastAsia="en-ZA"/>
              </w:rPr>
              <w:t xml:space="preserve"> (10</w:t>
            </w:r>
            <w:r w:rsidRPr="004A6252">
              <w:rPr>
                <w:rFonts w:eastAsia="Times New Roman" w:cs="Calibri"/>
                <w:color w:val="000000"/>
                <w:sz w:val="20"/>
                <w:szCs w:val="20"/>
                <w:vertAlign w:val="superscript"/>
                <w:lang w:eastAsia="en-ZA"/>
              </w:rPr>
              <w:t>9</w:t>
            </w:r>
            <w:r w:rsidRPr="004A6252">
              <w:rPr>
                <w:rFonts w:eastAsia="Times New Roman" w:cs="Calibri"/>
                <w:color w:val="000000"/>
                <w:sz w:val="20"/>
                <w:szCs w:val="20"/>
                <w:lang w:eastAsia="en-ZA"/>
              </w:rPr>
              <w:t xml:space="preserve"> p.km)</w:t>
            </w:r>
          </w:p>
        </w:tc>
        <w:tc>
          <w:tcPr>
            <w:tcW w:w="522" w:type="pct"/>
            <w:noWrap/>
            <w:hideMark/>
          </w:tcPr>
          <w:p w14:paraId="7D9B1EE9" w14:textId="77777777" w:rsidR="00EE4A64" w:rsidRPr="004A6252" w:rsidRDefault="00EE4A64" w:rsidP="00DF114A">
            <w:pPr>
              <w:jc w:val="center"/>
              <w:rPr>
                <w:rFonts w:eastAsia="Times New Roman" w:cs="Calibri"/>
                <w:color w:val="000000"/>
                <w:sz w:val="20"/>
                <w:szCs w:val="20"/>
                <w:lang w:eastAsia="en-ZA"/>
              </w:rPr>
            </w:pPr>
            <w:r w:rsidRPr="004A6252">
              <w:rPr>
                <w:rFonts w:eastAsia="Times New Roman" w:cs="Calibri"/>
                <w:color w:val="000000"/>
                <w:sz w:val="20"/>
                <w:szCs w:val="20"/>
                <w:lang w:eastAsia="en-ZA"/>
              </w:rPr>
              <w:t>83.34</w:t>
            </w:r>
          </w:p>
        </w:tc>
        <w:tc>
          <w:tcPr>
            <w:tcW w:w="560" w:type="pct"/>
            <w:noWrap/>
            <w:hideMark/>
          </w:tcPr>
          <w:p w14:paraId="42FDBA5E" w14:textId="77777777" w:rsidR="00EE4A64" w:rsidRPr="004A6252" w:rsidRDefault="00EE4A64" w:rsidP="00DF114A">
            <w:pPr>
              <w:jc w:val="center"/>
              <w:rPr>
                <w:rFonts w:eastAsia="Times New Roman" w:cs="Calibri"/>
                <w:color w:val="000000"/>
                <w:sz w:val="20"/>
                <w:szCs w:val="20"/>
                <w:lang w:eastAsia="en-ZA"/>
              </w:rPr>
            </w:pPr>
            <w:r w:rsidRPr="004A6252">
              <w:rPr>
                <w:rFonts w:eastAsia="Times New Roman" w:cs="Calibri"/>
                <w:color w:val="000000"/>
                <w:sz w:val="20"/>
                <w:szCs w:val="20"/>
                <w:lang w:eastAsia="en-ZA"/>
              </w:rPr>
              <w:t>41.42</w:t>
            </w:r>
          </w:p>
        </w:tc>
        <w:tc>
          <w:tcPr>
            <w:tcW w:w="529" w:type="pct"/>
            <w:noWrap/>
            <w:hideMark/>
          </w:tcPr>
          <w:p w14:paraId="1AE38D61" w14:textId="77777777" w:rsidR="00EE4A64" w:rsidRPr="004A6252" w:rsidRDefault="00EE4A64" w:rsidP="00DF114A">
            <w:pPr>
              <w:jc w:val="center"/>
              <w:rPr>
                <w:rFonts w:eastAsia="Times New Roman" w:cs="Calibri"/>
                <w:color w:val="000000"/>
                <w:sz w:val="20"/>
                <w:szCs w:val="20"/>
                <w:lang w:eastAsia="en-ZA"/>
              </w:rPr>
            </w:pPr>
            <w:r w:rsidRPr="004A6252">
              <w:rPr>
                <w:rFonts w:eastAsia="Times New Roman" w:cs="Calibri"/>
                <w:color w:val="000000"/>
                <w:sz w:val="20"/>
                <w:szCs w:val="20"/>
                <w:lang w:eastAsia="en-ZA"/>
              </w:rPr>
              <w:t>7.41</w:t>
            </w:r>
          </w:p>
        </w:tc>
        <w:tc>
          <w:tcPr>
            <w:tcW w:w="701" w:type="pct"/>
            <w:noWrap/>
            <w:hideMark/>
          </w:tcPr>
          <w:p w14:paraId="26B384ED" w14:textId="77777777" w:rsidR="00EE4A64" w:rsidRPr="004A6252" w:rsidRDefault="00EE4A64" w:rsidP="00DF114A">
            <w:pPr>
              <w:jc w:val="center"/>
              <w:rPr>
                <w:rFonts w:eastAsia="Times New Roman" w:cs="Calibri"/>
                <w:color w:val="000000"/>
                <w:sz w:val="20"/>
                <w:szCs w:val="20"/>
                <w:lang w:eastAsia="en-ZA"/>
              </w:rPr>
            </w:pPr>
          </w:p>
        </w:tc>
        <w:tc>
          <w:tcPr>
            <w:tcW w:w="443" w:type="pct"/>
            <w:noWrap/>
            <w:hideMark/>
          </w:tcPr>
          <w:p w14:paraId="4FFF44E6" w14:textId="77777777" w:rsidR="00EE4A64" w:rsidRPr="004A6252" w:rsidRDefault="00EE4A64" w:rsidP="00DF114A">
            <w:pPr>
              <w:jc w:val="center"/>
              <w:rPr>
                <w:rFonts w:eastAsia="Times New Roman" w:cs="Calibri"/>
                <w:color w:val="000000"/>
                <w:sz w:val="20"/>
                <w:szCs w:val="20"/>
                <w:lang w:eastAsia="en-ZA"/>
              </w:rPr>
            </w:pPr>
            <w:r w:rsidRPr="004A6252">
              <w:rPr>
                <w:rFonts w:eastAsia="Times New Roman" w:cs="Calibri"/>
                <w:color w:val="000000"/>
                <w:sz w:val="20"/>
                <w:szCs w:val="20"/>
                <w:lang w:eastAsia="en-ZA"/>
              </w:rPr>
              <w:t>132.17</w:t>
            </w:r>
          </w:p>
        </w:tc>
        <w:tc>
          <w:tcPr>
            <w:tcW w:w="717" w:type="pct"/>
            <w:noWrap/>
            <w:hideMark/>
          </w:tcPr>
          <w:p w14:paraId="0F030C5E" w14:textId="77777777" w:rsidR="00EE4A64" w:rsidRPr="004A6252" w:rsidRDefault="00EE4A64" w:rsidP="00DF114A">
            <w:pPr>
              <w:jc w:val="center"/>
              <w:rPr>
                <w:rFonts w:eastAsia="Times New Roman" w:cs="Calibri"/>
                <w:color w:val="000000"/>
                <w:sz w:val="20"/>
                <w:szCs w:val="20"/>
                <w:lang w:eastAsia="en-ZA"/>
              </w:rPr>
            </w:pPr>
          </w:p>
        </w:tc>
      </w:tr>
      <w:tr w:rsidR="00EE4A64" w:rsidRPr="004A6252" w14:paraId="5E6B616E" w14:textId="77777777" w:rsidTr="00DF114A">
        <w:trPr>
          <w:trHeight w:val="300"/>
          <w:jc w:val="center"/>
        </w:trPr>
        <w:tc>
          <w:tcPr>
            <w:tcW w:w="5000" w:type="pct"/>
            <w:gridSpan w:val="7"/>
            <w:noWrap/>
            <w:hideMark/>
          </w:tcPr>
          <w:p w14:paraId="691ED201" w14:textId="77777777" w:rsidR="00EE4A64" w:rsidRPr="004A6252" w:rsidRDefault="00EE4A64" w:rsidP="00DF114A">
            <w:pPr>
              <w:keepNext/>
              <w:jc w:val="center"/>
              <w:rPr>
                <w:rFonts w:eastAsia="Times New Roman" w:cs="Calibri"/>
                <w:color w:val="000000"/>
                <w:sz w:val="20"/>
                <w:szCs w:val="20"/>
                <w:lang w:eastAsia="en-ZA"/>
              </w:rPr>
            </w:pPr>
            <w:r w:rsidRPr="004A6252">
              <w:rPr>
                <w:rFonts w:eastAsia="Times New Roman" w:cs="Calibri"/>
                <w:b/>
                <w:bCs/>
                <w:color w:val="000000"/>
                <w:sz w:val="20"/>
                <w:szCs w:val="20"/>
                <w:lang w:eastAsia="en-ZA"/>
              </w:rPr>
              <w:t>3. Public</w:t>
            </w:r>
            <w:r>
              <w:rPr>
                <w:rFonts w:eastAsia="Times New Roman" w:cs="Calibri"/>
                <w:b/>
                <w:bCs/>
                <w:color w:val="000000"/>
                <w:sz w:val="20"/>
                <w:szCs w:val="20"/>
                <w:lang w:eastAsia="en-ZA"/>
              </w:rPr>
              <w:t xml:space="preserve"> – </w:t>
            </w:r>
            <w:r w:rsidRPr="004A6252">
              <w:rPr>
                <w:rFonts w:eastAsia="Times New Roman" w:cs="Calibri"/>
                <w:b/>
                <w:bCs/>
                <w:color w:val="000000"/>
                <w:sz w:val="20"/>
                <w:szCs w:val="20"/>
                <w:lang w:eastAsia="en-ZA"/>
              </w:rPr>
              <w:t>access to car</w:t>
            </w:r>
          </w:p>
        </w:tc>
      </w:tr>
      <w:tr w:rsidR="00570860" w:rsidRPr="004A6252" w14:paraId="727EF3EB" w14:textId="77777777" w:rsidTr="00DF114A">
        <w:trPr>
          <w:trHeight w:val="345"/>
          <w:jc w:val="center"/>
        </w:trPr>
        <w:tc>
          <w:tcPr>
            <w:tcW w:w="1529" w:type="pct"/>
            <w:noWrap/>
            <w:hideMark/>
          </w:tcPr>
          <w:p w14:paraId="5885AD79" w14:textId="77777777" w:rsidR="00EE4A64" w:rsidRPr="004A6252" w:rsidRDefault="00EE4A64" w:rsidP="00DF114A">
            <w:pPr>
              <w:keepNext/>
              <w:rPr>
                <w:rFonts w:eastAsia="Times New Roman" w:cs="Calibri"/>
                <w:color w:val="000000"/>
                <w:sz w:val="20"/>
                <w:szCs w:val="20"/>
                <w:vertAlign w:val="superscript"/>
                <w:lang w:eastAsia="en-ZA"/>
              </w:rPr>
            </w:pPr>
            <w:r w:rsidRPr="004A6252">
              <w:rPr>
                <w:rFonts w:eastAsia="Times New Roman" w:cs="Calibri"/>
                <w:color w:val="000000"/>
                <w:sz w:val="20"/>
                <w:szCs w:val="20"/>
                <w:lang w:eastAsia="en-ZA"/>
              </w:rPr>
              <w:t>F</w:t>
            </w:r>
            <w:r w:rsidRPr="004A6252">
              <w:rPr>
                <w:rFonts w:eastAsia="Times New Roman" w:cs="Calibri"/>
                <w:color w:val="000000"/>
                <w:sz w:val="20"/>
                <w:szCs w:val="20"/>
                <w:vertAlign w:val="subscript"/>
                <w:lang w:eastAsia="en-ZA"/>
              </w:rPr>
              <w:t>w_ij</w:t>
            </w:r>
            <w:r>
              <w:rPr>
                <w:rFonts w:eastAsia="Times New Roman" w:cs="Calibri"/>
                <w:color w:val="000000"/>
                <w:sz w:val="20"/>
                <w:szCs w:val="20"/>
                <w:vertAlign w:val="subscript"/>
                <w:lang w:eastAsia="en-ZA"/>
              </w:rPr>
              <w:t xml:space="preserve"> </w:t>
            </w:r>
            <w:r>
              <w:rPr>
                <w:rFonts w:eastAsia="Times New Roman" w:cs="Calibri"/>
                <w:color w:val="000000"/>
                <w:sz w:val="20"/>
                <w:szCs w:val="20"/>
                <w:vertAlign w:val="superscript"/>
                <w:lang w:eastAsia="en-ZA"/>
              </w:rPr>
              <w:t>d</w:t>
            </w:r>
          </w:p>
        </w:tc>
        <w:tc>
          <w:tcPr>
            <w:tcW w:w="522" w:type="pct"/>
            <w:noWrap/>
            <w:hideMark/>
          </w:tcPr>
          <w:p w14:paraId="1B5CE61B" w14:textId="77777777" w:rsidR="00EE4A64" w:rsidRPr="004A6252" w:rsidRDefault="00EE4A64" w:rsidP="00DF114A">
            <w:pPr>
              <w:keepNext/>
              <w:jc w:val="center"/>
              <w:rPr>
                <w:rFonts w:eastAsia="Times New Roman" w:cs="Calibri"/>
                <w:color w:val="000000"/>
                <w:sz w:val="20"/>
                <w:szCs w:val="20"/>
                <w:lang w:eastAsia="en-ZA"/>
              </w:rPr>
            </w:pPr>
            <w:r w:rsidRPr="004A6252">
              <w:rPr>
                <w:rFonts w:eastAsia="Times New Roman" w:cs="Calibri"/>
                <w:color w:val="000000"/>
                <w:sz w:val="20"/>
                <w:szCs w:val="20"/>
                <w:lang w:eastAsia="en-ZA"/>
              </w:rPr>
              <w:t>42%</w:t>
            </w:r>
          </w:p>
        </w:tc>
        <w:tc>
          <w:tcPr>
            <w:tcW w:w="560" w:type="pct"/>
            <w:noWrap/>
            <w:hideMark/>
          </w:tcPr>
          <w:p w14:paraId="55F469E8" w14:textId="77777777" w:rsidR="00EE4A64" w:rsidRPr="004A6252" w:rsidRDefault="00EE4A64" w:rsidP="00DF114A">
            <w:pPr>
              <w:keepNext/>
              <w:jc w:val="center"/>
              <w:rPr>
                <w:rFonts w:eastAsia="Times New Roman" w:cs="Calibri"/>
                <w:color w:val="000000"/>
                <w:sz w:val="20"/>
                <w:szCs w:val="20"/>
                <w:lang w:eastAsia="en-ZA"/>
              </w:rPr>
            </w:pPr>
            <w:r w:rsidRPr="004A6252">
              <w:rPr>
                <w:rFonts w:eastAsia="Times New Roman" w:cs="Calibri"/>
                <w:color w:val="000000"/>
                <w:sz w:val="20"/>
                <w:szCs w:val="20"/>
                <w:lang w:eastAsia="en-ZA"/>
              </w:rPr>
              <w:t>42%</w:t>
            </w:r>
          </w:p>
        </w:tc>
        <w:tc>
          <w:tcPr>
            <w:tcW w:w="529" w:type="pct"/>
            <w:noWrap/>
            <w:hideMark/>
          </w:tcPr>
          <w:p w14:paraId="1C8FC9CB" w14:textId="77777777" w:rsidR="00EE4A64" w:rsidRPr="004A6252" w:rsidRDefault="00EE4A64" w:rsidP="00DF114A">
            <w:pPr>
              <w:keepNext/>
              <w:jc w:val="center"/>
              <w:rPr>
                <w:rFonts w:eastAsia="Times New Roman" w:cs="Calibri"/>
                <w:color w:val="000000"/>
                <w:sz w:val="20"/>
                <w:szCs w:val="20"/>
                <w:lang w:eastAsia="en-ZA"/>
              </w:rPr>
            </w:pPr>
            <w:r w:rsidRPr="004A6252">
              <w:rPr>
                <w:rFonts w:eastAsia="Times New Roman" w:cs="Calibri"/>
                <w:color w:val="000000"/>
                <w:sz w:val="20"/>
                <w:szCs w:val="20"/>
                <w:lang w:eastAsia="en-ZA"/>
              </w:rPr>
              <w:t>42%</w:t>
            </w:r>
          </w:p>
        </w:tc>
        <w:tc>
          <w:tcPr>
            <w:tcW w:w="701" w:type="pct"/>
            <w:noWrap/>
            <w:hideMark/>
          </w:tcPr>
          <w:p w14:paraId="533D226C" w14:textId="77777777" w:rsidR="00EE4A64" w:rsidRPr="004A6252" w:rsidRDefault="00EE4A64" w:rsidP="00DF114A">
            <w:pPr>
              <w:keepNext/>
              <w:jc w:val="center"/>
              <w:rPr>
                <w:rFonts w:eastAsia="Times New Roman" w:cs="Calibri"/>
                <w:color w:val="000000"/>
                <w:sz w:val="20"/>
                <w:szCs w:val="20"/>
                <w:lang w:eastAsia="en-ZA"/>
              </w:rPr>
            </w:pPr>
          </w:p>
        </w:tc>
        <w:tc>
          <w:tcPr>
            <w:tcW w:w="443" w:type="pct"/>
            <w:noWrap/>
            <w:hideMark/>
          </w:tcPr>
          <w:p w14:paraId="6B5E737B" w14:textId="77777777" w:rsidR="00EE4A64" w:rsidRPr="004A6252" w:rsidRDefault="00EE4A64" w:rsidP="00DF114A">
            <w:pPr>
              <w:keepNext/>
              <w:jc w:val="center"/>
              <w:rPr>
                <w:rFonts w:eastAsia="Times New Roman" w:cs="Calibri"/>
                <w:color w:val="000000"/>
                <w:sz w:val="20"/>
                <w:szCs w:val="20"/>
                <w:lang w:eastAsia="en-ZA"/>
              </w:rPr>
            </w:pPr>
          </w:p>
        </w:tc>
        <w:tc>
          <w:tcPr>
            <w:tcW w:w="717" w:type="pct"/>
            <w:noWrap/>
            <w:hideMark/>
          </w:tcPr>
          <w:p w14:paraId="21812541" w14:textId="77777777" w:rsidR="00EE4A64" w:rsidRPr="004A6252" w:rsidRDefault="00EE4A64" w:rsidP="00DF114A">
            <w:pPr>
              <w:keepNext/>
              <w:jc w:val="center"/>
              <w:rPr>
                <w:rFonts w:eastAsia="Times New Roman" w:cs="Calibri"/>
                <w:color w:val="000000"/>
                <w:sz w:val="20"/>
                <w:szCs w:val="20"/>
                <w:lang w:eastAsia="en-ZA"/>
              </w:rPr>
            </w:pPr>
          </w:p>
        </w:tc>
      </w:tr>
      <w:tr w:rsidR="00570860" w:rsidRPr="004A6252" w14:paraId="07F700C7" w14:textId="77777777" w:rsidTr="00DF114A">
        <w:trPr>
          <w:trHeight w:val="345"/>
          <w:jc w:val="center"/>
        </w:trPr>
        <w:tc>
          <w:tcPr>
            <w:tcW w:w="1529" w:type="pct"/>
            <w:noWrap/>
            <w:hideMark/>
          </w:tcPr>
          <w:p w14:paraId="0B607F40" w14:textId="77777777" w:rsidR="00EE4A64" w:rsidRPr="004A6252" w:rsidRDefault="00EE4A64" w:rsidP="00DF114A">
            <w:pPr>
              <w:keepNext/>
              <w:rPr>
                <w:rFonts w:eastAsia="Times New Roman" w:cs="Calibri"/>
                <w:color w:val="000000"/>
                <w:sz w:val="20"/>
                <w:szCs w:val="20"/>
                <w:lang w:eastAsia="en-ZA"/>
              </w:rPr>
            </w:pPr>
            <w:r w:rsidRPr="004A6252">
              <w:rPr>
                <w:rFonts w:eastAsia="Times New Roman" w:cs="Calibri"/>
                <w:color w:val="000000"/>
                <w:sz w:val="20"/>
                <w:szCs w:val="20"/>
                <w:lang w:eastAsia="en-ZA"/>
              </w:rPr>
              <w:t>F</w:t>
            </w:r>
            <w:r w:rsidRPr="004A6252">
              <w:rPr>
                <w:rFonts w:eastAsia="Times New Roman" w:cs="Calibri"/>
                <w:color w:val="000000"/>
                <w:sz w:val="20"/>
                <w:szCs w:val="20"/>
                <w:vertAlign w:val="subscript"/>
                <w:lang w:eastAsia="en-ZA"/>
              </w:rPr>
              <w:t>T_ij</w:t>
            </w:r>
          </w:p>
        </w:tc>
        <w:tc>
          <w:tcPr>
            <w:tcW w:w="522" w:type="pct"/>
            <w:noWrap/>
            <w:hideMark/>
          </w:tcPr>
          <w:p w14:paraId="0FFE7DEA" w14:textId="77777777" w:rsidR="00EE4A64" w:rsidRPr="004A6252" w:rsidRDefault="00EE4A64" w:rsidP="00DF114A">
            <w:pPr>
              <w:keepNext/>
              <w:jc w:val="center"/>
              <w:rPr>
                <w:rFonts w:eastAsia="Times New Roman" w:cs="Calibri"/>
                <w:color w:val="000000"/>
                <w:sz w:val="20"/>
                <w:szCs w:val="20"/>
                <w:lang w:eastAsia="en-ZA"/>
              </w:rPr>
            </w:pPr>
            <w:r w:rsidRPr="004A6252">
              <w:rPr>
                <w:rFonts w:eastAsia="Times New Roman" w:cs="Calibri"/>
                <w:color w:val="000000"/>
                <w:sz w:val="20"/>
                <w:szCs w:val="20"/>
                <w:lang w:eastAsia="en-ZA"/>
              </w:rPr>
              <w:t>75%</w:t>
            </w:r>
          </w:p>
        </w:tc>
        <w:tc>
          <w:tcPr>
            <w:tcW w:w="560" w:type="pct"/>
            <w:noWrap/>
            <w:hideMark/>
          </w:tcPr>
          <w:p w14:paraId="31312E4F" w14:textId="77777777" w:rsidR="00EE4A64" w:rsidRPr="004A6252" w:rsidRDefault="00EE4A64" w:rsidP="00DF114A">
            <w:pPr>
              <w:keepNext/>
              <w:jc w:val="center"/>
              <w:rPr>
                <w:rFonts w:eastAsia="Times New Roman" w:cs="Calibri"/>
                <w:color w:val="000000"/>
                <w:sz w:val="20"/>
                <w:szCs w:val="20"/>
                <w:lang w:eastAsia="en-ZA"/>
              </w:rPr>
            </w:pPr>
            <w:r w:rsidRPr="004A6252">
              <w:rPr>
                <w:rFonts w:eastAsia="Times New Roman" w:cs="Calibri"/>
                <w:color w:val="000000"/>
                <w:sz w:val="20"/>
                <w:szCs w:val="20"/>
                <w:lang w:eastAsia="en-ZA"/>
              </w:rPr>
              <w:t>48%</w:t>
            </w:r>
          </w:p>
        </w:tc>
        <w:tc>
          <w:tcPr>
            <w:tcW w:w="529" w:type="pct"/>
            <w:noWrap/>
            <w:hideMark/>
          </w:tcPr>
          <w:p w14:paraId="46CA5E4C" w14:textId="77777777" w:rsidR="00EE4A64" w:rsidRPr="004A6252" w:rsidRDefault="00EE4A64" w:rsidP="00DF114A">
            <w:pPr>
              <w:keepNext/>
              <w:jc w:val="center"/>
              <w:rPr>
                <w:rFonts w:eastAsia="Times New Roman" w:cs="Calibri"/>
                <w:color w:val="000000"/>
                <w:sz w:val="20"/>
                <w:szCs w:val="20"/>
                <w:lang w:eastAsia="en-ZA"/>
              </w:rPr>
            </w:pPr>
            <w:r w:rsidRPr="004A6252">
              <w:rPr>
                <w:rFonts w:eastAsia="Times New Roman" w:cs="Calibri"/>
                <w:color w:val="000000"/>
                <w:sz w:val="20"/>
                <w:szCs w:val="20"/>
                <w:lang w:eastAsia="en-ZA"/>
              </w:rPr>
              <w:t>11%</w:t>
            </w:r>
          </w:p>
        </w:tc>
        <w:tc>
          <w:tcPr>
            <w:tcW w:w="701" w:type="pct"/>
            <w:noWrap/>
            <w:hideMark/>
          </w:tcPr>
          <w:p w14:paraId="5C905C07" w14:textId="77777777" w:rsidR="00EE4A64" w:rsidRPr="004A6252" w:rsidRDefault="00EE4A64" w:rsidP="00DF114A">
            <w:pPr>
              <w:keepNext/>
              <w:jc w:val="center"/>
              <w:rPr>
                <w:rFonts w:eastAsia="Times New Roman" w:cs="Calibri"/>
                <w:color w:val="000000"/>
                <w:sz w:val="20"/>
                <w:szCs w:val="20"/>
                <w:lang w:eastAsia="en-ZA"/>
              </w:rPr>
            </w:pPr>
          </w:p>
        </w:tc>
        <w:tc>
          <w:tcPr>
            <w:tcW w:w="443" w:type="pct"/>
            <w:noWrap/>
            <w:hideMark/>
          </w:tcPr>
          <w:p w14:paraId="29277141" w14:textId="77777777" w:rsidR="00EE4A64" w:rsidRPr="004A6252" w:rsidRDefault="00EE4A64" w:rsidP="00DF114A">
            <w:pPr>
              <w:keepNext/>
              <w:jc w:val="center"/>
              <w:rPr>
                <w:rFonts w:eastAsia="Times New Roman" w:cs="Calibri"/>
                <w:color w:val="000000"/>
                <w:sz w:val="20"/>
                <w:szCs w:val="20"/>
                <w:lang w:eastAsia="en-ZA"/>
              </w:rPr>
            </w:pPr>
          </w:p>
        </w:tc>
        <w:tc>
          <w:tcPr>
            <w:tcW w:w="717" w:type="pct"/>
            <w:noWrap/>
            <w:hideMark/>
          </w:tcPr>
          <w:p w14:paraId="693095FD" w14:textId="77777777" w:rsidR="00EE4A64" w:rsidRPr="004A6252" w:rsidRDefault="00EE4A64" w:rsidP="00DF114A">
            <w:pPr>
              <w:keepNext/>
              <w:jc w:val="center"/>
              <w:rPr>
                <w:rFonts w:eastAsia="Times New Roman" w:cs="Calibri"/>
                <w:color w:val="000000"/>
                <w:sz w:val="20"/>
                <w:szCs w:val="20"/>
                <w:lang w:eastAsia="en-ZA"/>
              </w:rPr>
            </w:pPr>
          </w:p>
        </w:tc>
      </w:tr>
      <w:tr w:rsidR="00570860" w:rsidRPr="004A6252" w14:paraId="1FCA5991" w14:textId="77777777" w:rsidTr="00DF114A">
        <w:trPr>
          <w:trHeight w:val="300"/>
          <w:jc w:val="center"/>
        </w:trPr>
        <w:tc>
          <w:tcPr>
            <w:tcW w:w="1529" w:type="pct"/>
            <w:noWrap/>
            <w:hideMark/>
          </w:tcPr>
          <w:p w14:paraId="29E57B0E" w14:textId="77777777" w:rsidR="00EE4A64" w:rsidRPr="004A6252" w:rsidRDefault="00EE4A64" w:rsidP="00DF114A">
            <w:pPr>
              <w:keepNext/>
              <w:rPr>
                <w:rFonts w:eastAsia="Times New Roman" w:cs="Calibri"/>
                <w:color w:val="000000"/>
                <w:sz w:val="20"/>
                <w:szCs w:val="20"/>
                <w:lang w:eastAsia="en-ZA"/>
              </w:rPr>
            </w:pPr>
            <w:r w:rsidRPr="004A6252">
              <w:rPr>
                <w:rFonts w:eastAsia="Times New Roman" w:cs="Calibri"/>
                <w:color w:val="000000"/>
                <w:sz w:val="20"/>
                <w:szCs w:val="20"/>
                <w:lang w:eastAsia="en-ZA"/>
              </w:rPr>
              <w:t>F</w:t>
            </w:r>
            <w:r w:rsidRPr="004A6252">
              <w:rPr>
                <w:rFonts w:eastAsia="Times New Roman" w:cs="Calibri"/>
                <w:color w:val="000000"/>
                <w:sz w:val="20"/>
                <w:szCs w:val="20"/>
                <w:vertAlign w:val="subscript"/>
                <w:lang w:eastAsia="en-ZA"/>
              </w:rPr>
              <w:t>ij</w:t>
            </w:r>
          </w:p>
        </w:tc>
        <w:tc>
          <w:tcPr>
            <w:tcW w:w="522" w:type="pct"/>
            <w:noWrap/>
            <w:hideMark/>
          </w:tcPr>
          <w:p w14:paraId="63AE9ABB" w14:textId="77777777" w:rsidR="00EE4A64" w:rsidRPr="004A6252" w:rsidRDefault="00EE4A64" w:rsidP="00DF114A">
            <w:pPr>
              <w:keepNext/>
              <w:jc w:val="center"/>
              <w:rPr>
                <w:rFonts w:eastAsia="Times New Roman" w:cs="Calibri"/>
                <w:color w:val="000000"/>
                <w:sz w:val="20"/>
                <w:szCs w:val="20"/>
                <w:lang w:eastAsia="en-ZA"/>
              </w:rPr>
            </w:pPr>
            <w:r w:rsidRPr="004A6252">
              <w:rPr>
                <w:rFonts w:eastAsia="Times New Roman" w:cs="Calibri"/>
                <w:color w:val="000000"/>
                <w:sz w:val="20"/>
                <w:szCs w:val="20"/>
                <w:lang w:eastAsia="en-ZA"/>
              </w:rPr>
              <w:t>44%</w:t>
            </w:r>
          </w:p>
        </w:tc>
        <w:tc>
          <w:tcPr>
            <w:tcW w:w="560" w:type="pct"/>
            <w:noWrap/>
            <w:hideMark/>
          </w:tcPr>
          <w:p w14:paraId="3C72DF2F" w14:textId="77777777" w:rsidR="00EE4A64" w:rsidRPr="004A6252" w:rsidRDefault="00EE4A64" w:rsidP="00DF114A">
            <w:pPr>
              <w:keepNext/>
              <w:jc w:val="center"/>
              <w:rPr>
                <w:rFonts w:eastAsia="Times New Roman" w:cs="Calibri"/>
                <w:color w:val="000000"/>
                <w:sz w:val="20"/>
                <w:szCs w:val="20"/>
                <w:lang w:eastAsia="en-ZA"/>
              </w:rPr>
            </w:pPr>
            <w:r w:rsidRPr="004A6252">
              <w:rPr>
                <w:rFonts w:eastAsia="Times New Roman" w:cs="Calibri"/>
                <w:color w:val="000000"/>
                <w:sz w:val="20"/>
                <w:szCs w:val="20"/>
                <w:lang w:eastAsia="en-ZA"/>
              </w:rPr>
              <w:t>28%</w:t>
            </w:r>
          </w:p>
        </w:tc>
        <w:tc>
          <w:tcPr>
            <w:tcW w:w="529" w:type="pct"/>
            <w:noWrap/>
            <w:hideMark/>
          </w:tcPr>
          <w:p w14:paraId="1DE8F374" w14:textId="77777777" w:rsidR="00EE4A64" w:rsidRPr="004A6252" w:rsidRDefault="00EE4A64" w:rsidP="00DF114A">
            <w:pPr>
              <w:keepNext/>
              <w:jc w:val="center"/>
              <w:rPr>
                <w:rFonts w:eastAsia="Times New Roman" w:cs="Calibri"/>
                <w:color w:val="000000"/>
                <w:sz w:val="20"/>
                <w:szCs w:val="20"/>
                <w:lang w:eastAsia="en-ZA"/>
              </w:rPr>
            </w:pPr>
            <w:r w:rsidRPr="004A6252">
              <w:rPr>
                <w:rFonts w:eastAsia="Times New Roman" w:cs="Calibri"/>
                <w:color w:val="000000"/>
                <w:sz w:val="20"/>
                <w:szCs w:val="20"/>
                <w:lang w:eastAsia="en-ZA"/>
              </w:rPr>
              <w:t>6%</w:t>
            </w:r>
          </w:p>
        </w:tc>
        <w:tc>
          <w:tcPr>
            <w:tcW w:w="701" w:type="pct"/>
            <w:noWrap/>
            <w:hideMark/>
          </w:tcPr>
          <w:p w14:paraId="0CD079C4" w14:textId="77777777" w:rsidR="00EE4A64" w:rsidRPr="004A6252" w:rsidRDefault="00EE4A64" w:rsidP="00DF114A">
            <w:pPr>
              <w:keepNext/>
              <w:jc w:val="center"/>
              <w:rPr>
                <w:rFonts w:eastAsia="Times New Roman" w:cs="Calibri"/>
                <w:color w:val="000000"/>
                <w:sz w:val="20"/>
                <w:szCs w:val="20"/>
                <w:lang w:eastAsia="en-ZA"/>
              </w:rPr>
            </w:pPr>
          </w:p>
        </w:tc>
        <w:tc>
          <w:tcPr>
            <w:tcW w:w="443" w:type="pct"/>
            <w:noWrap/>
            <w:hideMark/>
          </w:tcPr>
          <w:p w14:paraId="34DC18C3" w14:textId="77777777" w:rsidR="00EE4A64" w:rsidRPr="004A6252" w:rsidRDefault="00EE4A64" w:rsidP="00DF114A">
            <w:pPr>
              <w:keepNext/>
              <w:jc w:val="center"/>
              <w:rPr>
                <w:rFonts w:eastAsia="Times New Roman" w:cs="Calibri"/>
                <w:color w:val="000000"/>
                <w:sz w:val="20"/>
                <w:szCs w:val="20"/>
                <w:lang w:eastAsia="en-ZA"/>
              </w:rPr>
            </w:pPr>
          </w:p>
        </w:tc>
        <w:tc>
          <w:tcPr>
            <w:tcW w:w="717" w:type="pct"/>
            <w:noWrap/>
            <w:hideMark/>
          </w:tcPr>
          <w:p w14:paraId="7AAED265" w14:textId="77777777" w:rsidR="00EE4A64" w:rsidRPr="004A6252" w:rsidRDefault="00EE4A64" w:rsidP="00DF114A">
            <w:pPr>
              <w:keepNext/>
              <w:jc w:val="center"/>
              <w:rPr>
                <w:rFonts w:eastAsia="Times New Roman" w:cs="Calibri"/>
                <w:color w:val="000000"/>
                <w:sz w:val="20"/>
                <w:szCs w:val="20"/>
                <w:lang w:eastAsia="en-ZA"/>
              </w:rPr>
            </w:pPr>
          </w:p>
        </w:tc>
      </w:tr>
      <w:tr w:rsidR="00570860" w:rsidRPr="004A6252" w14:paraId="0C478D88" w14:textId="77777777" w:rsidTr="00DF114A">
        <w:trPr>
          <w:trHeight w:val="360"/>
          <w:jc w:val="center"/>
        </w:trPr>
        <w:tc>
          <w:tcPr>
            <w:tcW w:w="1529" w:type="pct"/>
            <w:noWrap/>
            <w:hideMark/>
          </w:tcPr>
          <w:p w14:paraId="30DAC04E" w14:textId="77777777" w:rsidR="00EE4A64" w:rsidRPr="004A6252" w:rsidRDefault="00EE4A64" w:rsidP="00DF114A">
            <w:pPr>
              <w:keepNext/>
              <w:rPr>
                <w:rFonts w:eastAsia="Times New Roman" w:cs="Calibri"/>
                <w:color w:val="000000"/>
                <w:sz w:val="20"/>
                <w:szCs w:val="20"/>
                <w:lang w:eastAsia="en-ZA"/>
              </w:rPr>
            </w:pPr>
            <w:r w:rsidRPr="004A6252">
              <w:rPr>
                <w:rFonts w:eastAsia="Times New Roman" w:cs="Calibri"/>
                <w:color w:val="000000"/>
                <w:sz w:val="20"/>
                <w:szCs w:val="20"/>
                <w:lang w:eastAsia="en-ZA"/>
              </w:rPr>
              <w:t>S</w:t>
            </w:r>
            <w:r w:rsidRPr="004A6252">
              <w:rPr>
                <w:rFonts w:eastAsia="Times New Roman" w:cs="Calibri"/>
                <w:color w:val="000000"/>
                <w:sz w:val="20"/>
                <w:szCs w:val="20"/>
                <w:vertAlign w:val="subscript"/>
                <w:lang w:eastAsia="en-ZA"/>
              </w:rPr>
              <w:t>j</w:t>
            </w:r>
            <w:r w:rsidRPr="004A6252">
              <w:rPr>
                <w:rFonts w:eastAsia="Times New Roman" w:cs="Calibri"/>
                <w:color w:val="000000"/>
                <w:sz w:val="20"/>
                <w:szCs w:val="20"/>
                <w:lang w:eastAsia="en-ZA"/>
              </w:rPr>
              <w:t xml:space="preserve"> (km/h)</w:t>
            </w:r>
          </w:p>
        </w:tc>
        <w:tc>
          <w:tcPr>
            <w:tcW w:w="522" w:type="pct"/>
            <w:noWrap/>
            <w:hideMark/>
          </w:tcPr>
          <w:p w14:paraId="531045C1" w14:textId="77777777" w:rsidR="00EE4A64" w:rsidRPr="004A6252" w:rsidRDefault="00EE4A64" w:rsidP="00DF114A">
            <w:pPr>
              <w:keepNext/>
              <w:jc w:val="center"/>
              <w:rPr>
                <w:rFonts w:eastAsia="Times New Roman" w:cs="Calibri"/>
                <w:color w:val="000000"/>
                <w:sz w:val="20"/>
                <w:szCs w:val="20"/>
                <w:lang w:eastAsia="en-ZA"/>
              </w:rPr>
            </w:pPr>
            <w:r w:rsidRPr="004A6252">
              <w:rPr>
                <w:rFonts w:eastAsia="Times New Roman" w:cs="Calibri"/>
                <w:color w:val="000000"/>
                <w:sz w:val="20"/>
                <w:szCs w:val="20"/>
                <w:lang w:eastAsia="en-ZA"/>
              </w:rPr>
              <w:t>20</w:t>
            </w:r>
          </w:p>
        </w:tc>
        <w:tc>
          <w:tcPr>
            <w:tcW w:w="560" w:type="pct"/>
            <w:noWrap/>
            <w:hideMark/>
          </w:tcPr>
          <w:p w14:paraId="3250D9A7" w14:textId="77777777" w:rsidR="00EE4A64" w:rsidRPr="004A6252" w:rsidRDefault="00EE4A64" w:rsidP="00DF114A">
            <w:pPr>
              <w:keepNext/>
              <w:jc w:val="center"/>
              <w:rPr>
                <w:rFonts w:eastAsia="Times New Roman" w:cs="Calibri"/>
                <w:color w:val="000000"/>
                <w:sz w:val="20"/>
                <w:szCs w:val="20"/>
                <w:lang w:eastAsia="en-ZA"/>
              </w:rPr>
            </w:pPr>
            <w:r w:rsidRPr="004A6252">
              <w:rPr>
                <w:rFonts w:eastAsia="Times New Roman" w:cs="Calibri"/>
                <w:color w:val="000000"/>
                <w:sz w:val="20"/>
                <w:szCs w:val="20"/>
                <w:lang w:eastAsia="en-ZA"/>
              </w:rPr>
              <w:t>20</w:t>
            </w:r>
          </w:p>
        </w:tc>
        <w:tc>
          <w:tcPr>
            <w:tcW w:w="529" w:type="pct"/>
            <w:noWrap/>
            <w:hideMark/>
          </w:tcPr>
          <w:p w14:paraId="62BA9BA8" w14:textId="77777777" w:rsidR="00EE4A64" w:rsidRPr="004A6252" w:rsidRDefault="00EE4A64" w:rsidP="00DF114A">
            <w:pPr>
              <w:keepNext/>
              <w:jc w:val="center"/>
              <w:rPr>
                <w:rFonts w:eastAsia="Times New Roman" w:cs="Calibri"/>
                <w:color w:val="000000"/>
                <w:sz w:val="20"/>
                <w:szCs w:val="20"/>
                <w:lang w:eastAsia="en-ZA"/>
              </w:rPr>
            </w:pPr>
            <w:r w:rsidRPr="004A6252">
              <w:rPr>
                <w:rFonts w:eastAsia="Times New Roman" w:cs="Calibri"/>
                <w:color w:val="000000"/>
                <w:sz w:val="20"/>
                <w:szCs w:val="20"/>
                <w:lang w:eastAsia="en-ZA"/>
              </w:rPr>
              <w:t>20</w:t>
            </w:r>
          </w:p>
        </w:tc>
        <w:tc>
          <w:tcPr>
            <w:tcW w:w="701" w:type="pct"/>
            <w:noWrap/>
            <w:hideMark/>
          </w:tcPr>
          <w:p w14:paraId="2BF25A84" w14:textId="77777777" w:rsidR="00EE4A64" w:rsidRPr="004A6252" w:rsidRDefault="00EE4A64" w:rsidP="00DF114A">
            <w:pPr>
              <w:keepNext/>
              <w:jc w:val="center"/>
              <w:rPr>
                <w:rFonts w:eastAsia="Times New Roman" w:cs="Calibri"/>
                <w:color w:val="000000"/>
                <w:sz w:val="20"/>
                <w:szCs w:val="20"/>
                <w:lang w:eastAsia="en-ZA"/>
              </w:rPr>
            </w:pPr>
          </w:p>
        </w:tc>
        <w:tc>
          <w:tcPr>
            <w:tcW w:w="443" w:type="pct"/>
            <w:noWrap/>
            <w:hideMark/>
          </w:tcPr>
          <w:p w14:paraId="0B8755AB" w14:textId="77777777" w:rsidR="00EE4A64" w:rsidRPr="004A6252" w:rsidRDefault="00EE4A64" w:rsidP="00DF114A">
            <w:pPr>
              <w:keepNext/>
              <w:jc w:val="center"/>
              <w:rPr>
                <w:rFonts w:eastAsia="Times New Roman" w:cs="Calibri"/>
                <w:color w:val="000000"/>
                <w:sz w:val="20"/>
                <w:szCs w:val="20"/>
                <w:lang w:eastAsia="en-ZA"/>
              </w:rPr>
            </w:pPr>
          </w:p>
        </w:tc>
        <w:tc>
          <w:tcPr>
            <w:tcW w:w="717" w:type="pct"/>
            <w:noWrap/>
            <w:hideMark/>
          </w:tcPr>
          <w:p w14:paraId="61EE412F" w14:textId="77777777" w:rsidR="00EE4A64" w:rsidRPr="004A6252" w:rsidRDefault="00EE4A64" w:rsidP="00DF114A">
            <w:pPr>
              <w:keepNext/>
              <w:jc w:val="center"/>
              <w:rPr>
                <w:rFonts w:eastAsia="Times New Roman" w:cs="Calibri"/>
                <w:color w:val="000000"/>
                <w:sz w:val="20"/>
                <w:szCs w:val="20"/>
                <w:lang w:eastAsia="en-ZA"/>
              </w:rPr>
            </w:pPr>
          </w:p>
        </w:tc>
      </w:tr>
      <w:tr w:rsidR="00570860" w:rsidRPr="004A6252" w14:paraId="43D2ABBB" w14:textId="77777777" w:rsidTr="00DF114A">
        <w:trPr>
          <w:trHeight w:val="375"/>
          <w:jc w:val="center"/>
        </w:trPr>
        <w:tc>
          <w:tcPr>
            <w:tcW w:w="1529" w:type="pct"/>
            <w:noWrap/>
            <w:hideMark/>
          </w:tcPr>
          <w:p w14:paraId="300D4BA3" w14:textId="77777777" w:rsidR="00EE4A64" w:rsidRPr="004A6252" w:rsidRDefault="00EE4A64" w:rsidP="00DF114A">
            <w:pPr>
              <w:keepNext/>
              <w:rPr>
                <w:rFonts w:eastAsia="Times New Roman" w:cs="Calibri"/>
                <w:color w:val="000000"/>
                <w:sz w:val="20"/>
                <w:szCs w:val="20"/>
                <w:vertAlign w:val="superscript"/>
                <w:lang w:eastAsia="en-ZA"/>
              </w:rPr>
            </w:pPr>
            <w:r w:rsidRPr="004A6252">
              <w:rPr>
                <w:rFonts w:eastAsia="Times New Roman" w:cs="Calibri"/>
                <w:color w:val="000000"/>
                <w:sz w:val="20"/>
                <w:szCs w:val="20"/>
                <w:lang w:eastAsia="en-ZA"/>
              </w:rPr>
              <w:t>N</w:t>
            </w:r>
            <w:r w:rsidRPr="004A6252">
              <w:rPr>
                <w:rFonts w:eastAsia="Times New Roman" w:cs="Calibri"/>
                <w:color w:val="000000"/>
                <w:sz w:val="20"/>
                <w:szCs w:val="20"/>
                <w:vertAlign w:val="subscript"/>
                <w:lang w:eastAsia="en-ZA"/>
              </w:rPr>
              <w:t>i</w:t>
            </w:r>
            <w:r w:rsidRPr="004A6252">
              <w:rPr>
                <w:rFonts w:eastAsia="Times New Roman" w:cs="Calibri"/>
                <w:color w:val="000000"/>
                <w:sz w:val="20"/>
                <w:szCs w:val="20"/>
                <w:lang w:eastAsia="en-ZA"/>
              </w:rPr>
              <w:t xml:space="preserve"> (10</w:t>
            </w:r>
            <w:r w:rsidRPr="004A6252">
              <w:rPr>
                <w:rFonts w:eastAsia="Times New Roman" w:cs="Calibri"/>
                <w:color w:val="000000"/>
                <w:sz w:val="20"/>
                <w:szCs w:val="20"/>
                <w:vertAlign w:val="superscript"/>
                <w:lang w:eastAsia="en-ZA"/>
              </w:rPr>
              <w:t>6</w:t>
            </w:r>
            <w:r w:rsidRPr="004A6252">
              <w:rPr>
                <w:rFonts w:eastAsia="Times New Roman" w:cs="Calibri"/>
                <w:color w:val="000000"/>
                <w:sz w:val="20"/>
                <w:szCs w:val="20"/>
                <w:lang w:eastAsia="en-ZA"/>
              </w:rPr>
              <w:t xml:space="preserve"> persons)</w:t>
            </w:r>
            <w:r>
              <w:rPr>
                <w:rFonts w:eastAsia="Times New Roman" w:cs="Calibri"/>
                <w:color w:val="000000"/>
                <w:sz w:val="20"/>
                <w:szCs w:val="20"/>
                <w:vertAlign w:val="superscript"/>
                <w:lang w:eastAsia="en-ZA"/>
              </w:rPr>
              <w:t>e</w:t>
            </w:r>
          </w:p>
        </w:tc>
        <w:tc>
          <w:tcPr>
            <w:tcW w:w="522" w:type="pct"/>
            <w:noWrap/>
            <w:hideMark/>
          </w:tcPr>
          <w:p w14:paraId="091B6CA8" w14:textId="77777777" w:rsidR="00EE4A64" w:rsidRPr="004A6252" w:rsidRDefault="00EE4A64" w:rsidP="00DF114A">
            <w:pPr>
              <w:keepNext/>
              <w:jc w:val="center"/>
              <w:rPr>
                <w:rFonts w:eastAsia="Times New Roman" w:cs="Calibri"/>
                <w:color w:val="000000"/>
                <w:sz w:val="20"/>
                <w:szCs w:val="20"/>
                <w:lang w:eastAsia="en-ZA"/>
              </w:rPr>
            </w:pPr>
            <w:r w:rsidRPr="004A6252">
              <w:rPr>
                <w:rFonts w:eastAsia="Times New Roman" w:cs="Calibri"/>
                <w:color w:val="000000"/>
                <w:sz w:val="20"/>
                <w:szCs w:val="20"/>
                <w:lang w:eastAsia="en-ZA"/>
              </w:rPr>
              <w:t>1.67</w:t>
            </w:r>
          </w:p>
        </w:tc>
        <w:tc>
          <w:tcPr>
            <w:tcW w:w="560" w:type="pct"/>
            <w:noWrap/>
            <w:hideMark/>
          </w:tcPr>
          <w:p w14:paraId="7C242499" w14:textId="77777777" w:rsidR="00EE4A64" w:rsidRPr="004A6252" w:rsidRDefault="00EE4A64" w:rsidP="00DF114A">
            <w:pPr>
              <w:keepNext/>
              <w:jc w:val="center"/>
              <w:rPr>
                <w:rFonts w:eastAsia="Times New Roman" w:cs="Calibri"/>
                <w:color w:val="000000"/>
                <w:sz w:val="20"/>
                <w:szCs w:val="20"/>
                <w:lang w:eastAsia="en-ZA"/>
              </w:rPr>
            </w:pPr>
            <w:r w:rsidRPr="004A6252">
              <w:rPr>
                <w:rFonts w:eastAsia="Times New Roman" w:cs="Calibri"/>
                <w:color w:val="000000"/>
                <w:sz w:val="20"/>
                <w:szCs w:val="20"/>
                <w:lang w:eastAsia="en-ZA"/>
              </w:rPr>
              <w:t>3.24</w:t>
            </w:r>
          </w:p>
        </w:tc>
        <w:tc>
          <w:tcPr>
            <w:tcW w:w="529" w:type="pct"/>
            <w:noWrap/>
            <w:hideMark/>
          </w:tcPr>
          <w:p w14:paraId="119CEAEF" w14:textId="77777777" w:rsidR="00EE4A64" w:rsidRPr="004A6252" w:rsidRDefault="00EE4A64" w:rsidP="00DF114A">
            <w:pPr>
              <w:keepNext/>
              <w:jc w:val="center"/>
              <w:rPr>
                <w:rFonts w:eastAsia="Times New Roman" w:cs="Calibri"/>
                <w:color w:val="000000"/>
                <w:sz w:val="20"/>
                <w:szCs w:val="20"/>
                <w:lang w:eastAsia="en-ZA"/>
              </w:rPr>
            </w:pPr>
            <w:r w:rsidRPr="004A6252">
              <w:rPr>
                <w:rFonts w:eastAsia="Times New Roman" w:cs="Calibri"/>
                <w:color w:val="000000"/>
                <w:sz w:val="20"/>
                <w:szCs w:val="20"/>
                <w:lang w:eastAsia="en-ZA"/>
              </w:rPr>
              <w:t>7.44</w:t>
            </w:r>
          </w:p>
        </w:tc>
        <w:tc>
          <w:tcPr>
            <w:tcW w:w="701" w:type="pct"/>
            <w:noWrap/>
            <w:hideMark/>
          </w:tcPr>
          <w:p w14:paraId="4BED9549" w14:textId="77777777" w:rsidR="00EE4A64" w:rsidRPr="004A6252" w:rsidRDefault="00EE4A64" w:rsidP="00DF114A">
            <w:pPr>
              <w:keepNext/>
              <w:jc w:val="center"/>
              <w:rPr>
                <w:rFonts w:eastAsia="Times New Roman" w:cs="Calibri"/>
                <w:color w:val="000000"/>
                <w:sz w:val="20"/>
                <w:szCs w:val="20"/>
                <w:lang w:eastAsia="en-ZA"/>
              </w:rPr>
            </w:pPr>
          </w:p>
        </w:tc>
        <w:tc>
          <w:tcPr>
            <w:tcW w:w="443" w:type="pct"/>
            <w:noWrap/>
            <w:hideMark/>
          </w:tcPr>
          <w:p w14:paraId="7484EFC7" w14:textId="77777777" w:rsidR="00EE4A64" w:rsidRPr="004A6252" w:rsidRDefault="00EE4A64" w:rsidP="00DF114A">
            <w:pPr>
              <w:keepNext/>
              <w:jc w:val="center"/>
              <w:rPr>
                <w:rFonts w:eastAsia="Times New Roman" w:cs="Calibri"/>
                <w:color w:val="000000"/>
                <w:sz w:val="20"/>
                <w:szCs w:val="20"/>
                <w:lang w:eastAsia="en-ZA"/>
              </w:rPr>
            </w:pPr>
          </w:p>
        </w:tc>
        <w:tc>
          <w:tcPr>
            <w:tcW w:w="717" w:type="pct"/>
            <w:noWrap/>
            <w:hideMark/>
          </w:tcPr>
          <w:p w14:paraId="2AEF9277" w14:textId="77777777" w:rsidR="00EE4A64" w:rsidRPr="004A6252" w:rsidRDefault="00EE4A64" w:rsidP="00DF114A">
            <w:pPr>
              <w:keepNext/>
              <w:jc w:val="center"/>
              <w:rPr>
                <w:rFonts w:eastAsia="Times New Roman" w:cs="Calibri"/>
                <w:color w:val="000000"/>
                <w:sz w:val="20"/>
                <w:szCs w:val="20"/>
                <w:lang w:eastAsia="en-ZA"/>
              </w:rPr>
            </w:pPr>
          </w:p>
        </w:tc>
      </w:tr>
      <w:tr w:rsidR="00570860" w:rsidRPr="004A6252" w14:paraId="766570AC" w14:textId="77777777" w:rsidTr="00DF114A">
        <w:trPr>
          <w:trHeight w:val="375"/>
          <w:jc w:val="center"/>
        </w:trPr>
        <w:tc>
          <w:tcPr>
            <w:tcW w:w="1529" w:type="pct"/>
            <w:noWrap/>
            <w:hideMark/>
          </w:tcPr>
          <w:p w14:paraId="0413103C" w14:textId="77777777" w:rsidR="00EE4A64" w:rsidRPr="004A6252" w:rsidRDefault="00EE4A64" w:rsidP="00DF114A">
            <w:pPr>
              <w:keepNext/>
              <w:rPr>
                <w:rFonts w:eastAsia="Times New Roman" w:cs="Calibri"/>
                <w:color w:val="000000"/>
                <w:sz w:val="20"/>
                <w:szCs w:val="20"/>
                <w:lang w:eastAsia="en-ZA"/>
              </w:rPr>
            </w:pPr>
            <w:r w:rsidRPr="004A6252">
              <w:rPr>
                <w:rFonts w:eastAsia="Times New Roman" w:cs="Calibri"/>
                <w:color w:val="000000"/>
                <w:sz w:val="20"/>
                <w:szCs w:val="20"/>
                <w:lang w:eastAsia="en-ZA"/>
              </w:rPr>
              <w:t>PKM</w:t>
            </w:r>
            <w:r w:rsidRPr="004A6252">
              <w:rPr>
                <w:rFonts w:eastAsia="Times New Roman" w:cs="Calibri"/>
                <w:color w:val="000000"/>
                <w:sz w:val="20"/>
                <w:szCs w:val="20"/>
                <w:vertAlign w:val="subscript"/>
                <w:lang w:eastAsia="en-ZA"/>
              </w:rPr>
              <w:t>ij</w:t>
            </w:r>
            <w:r w:rsidRPr="004A6252">
              <w:rPr>
                <w:rFonts w:eastAsia="Times New Roman" w:cs="Calibri"/>
                <w:color w:val="000000"/>
                <w:sz w:val="20"/>
                <w:szCs w:val="20"/>
                <w:lang w:eastAsia="en-ZA"/>
              </w:rPr>
              <w:t xml:space="preserve"> (10</w:t>
            </w:r>
            <w:r w:rsidRPr="004A6252">
              <w:rPr>
                <w:rFonts w:eastAsia="Times New Roman" w:cs="Calibri"/>
                <w:color w:val="000000"/>
                <w:sz w:val="20"/>
                <w:szCs w:val="20"/>
                <w:vertAlign w:val="superscript"/>
                <w:lang w:eastAsia="en-ZA"/>
              </w:rPr>
              <w:t>9</w:t>
            </w:r>
            <w:r w:rsidRPr="004A6252">
              <w:rPr>
                <w:rFonts w:eastAsia="Times New Roman" w:cs="Calibri"/>
                <w:color w:val="000000"/>
                <w:sz w:val="20"/>
                <w:szCs w:val="20"/>
                <w:lang w:eastAsia="en-ZA"/>
              </w:rPr>
              <w:t xml:space="preserve"> p.km)</w:t>
            </w:r>
          </w:p>
        </w:tc>
        <w:tc>
          <w:tcPr>
            <w:tcW w:w="522" w:type="pct"/>
            <w:noWrap/>
            <w:hideMark/>
          </w:tcPr>
          <w:p w14:paraId="6A628577" w14:textId="77777777" w:rsidR="00EE4A64" w:rsidRPr="004A6252" w:rsidRDefault="00EE4A64" w:rsidP="00DF114A">
            <w:pPr>
              <w:keepNext/>
              <w:jc w:val="center"/>
              <w:rPr>
                <w:rFonts w:eastAsia="Times New Roman" w:cs="Calibri"/>
                <w:color w:val="000000"/>
                <w:sz w:val="20"/>
                <w:szCs w:val="20"/>
                <w:lang w:eastAsia="en-ZA"/>
              </w:rPr>
            </w:pPr>
            <w:r w:rsidRPr="004A6252">
              <w:rPr>
                <w:rFonts w:eastAsia="Times New Roman" w:cs="Calibri"/>
                <w:color w:val="000000"/>
                <w:sz w:val="20"/>
                <w:szCs w:val="20"/>
                <w:lang w:eastAsia="en-ZA"/>
              </w:rPr>
              <w:t>4.79</w:t>
            </w:r>
          </w:p>
        </w:tc>
        <w:tc>
          <w:tcPr>
            <w:tcW w:w="560" w:type="pct"/>
            <w:noWrap/>
            <w:hideMark/>
          </w:tcPr>
          <w:p w14:paraId="60A724DC" w14:textId="77777777" w:rsidR="00EE4A64" w:rsidRPr="004A6252" w:rsidRDefault="00EE4A64" w:rsidP="00DF114A">
            <w:pPr>
              <w:keepNext/>
              <w:jc w:val="center"/>
              <w:rPr>
                <w:rFonts w:eastAsia="Times New Roman" w:cs="Calibri"/>
                <w:color w:val="000000"/>
                <w:sz w:val="20"/>
                <w:szCs w:val="20"/>
                <w:lang w:eastAsia="en-ZA"/>
              </w:rPr>
            </w:pPr>
            <w:r w:rsidRPr="004A6252">
              <w:rPr>
                <w:rFonts w:eastAsia="Times New Roman" w:cs="Calibri"/>
                <w:color w:val="000000"/>
                <w:sz w:val="20"/>
                <w:szCs w:val="20"/>
                <w:lang w:eastAsia="en-ZA"/>
              </w:rPr>
              <w:t>5.96</w:t>
            </w:r>
          </w:p>
        </w:tc>
        <w:tc>
          <w:tcPr>
            <w:tcW w:w="529" w:type="pct"/>
            <w:noWrap/>
            <w:hideMark/>
          </w:tcPr>
          <w:p w14:paraId="073DE4B7" w14:textId="77777777" w:rsidR="00EE4A64" w:rsidRPr="004A6252" w:rsidRDefault="00EE4A64" w:rsidP="00DF114A">
            <w:pPr>
              <w:keepNext/>
              <w:jc w:val="center"/>
              <w:rPr>
                <w:rFonts w:eastAsia="Times New Roman" w:cs="Calibri"/>
                <w:color w:val="000000"/>
                <w:sz w:val="20"/>
                <w:szCs w:val="20"/>
                <w:lang w:eastAsia="en-ZA"/>
              </w:rPr>
            </w:pPr>
            <w:r w:rsidRPr="004A6252">
              <w:rPr>
                <w:rFonts w:eastAsia="Times New Roman" w:cs="Calibri"/>
                <w:color w:val="000000"/>
                <w:sz w:val="20"/>
                <w:szCs w:val="20"/>
                <w:lang w:eastAsia="en-ZA"/>
              </w:rPr>
              <w:t>3.13</w:t>
            </w:r>
          </w:p>
        </w:tc>
        <w:tc>
          <w:tcPr>
            <w:tcW w:w="701" w:type="pct"/>
            <w:noWrap/>
            <w:hideMark/>
          </w:tcPr>
          <w:p w14:paraId="6C7BFD52" w14:textId="77777777" w:rsidR="00EE4A64" w:rsidRPr="004A6252" w:rsidRDefault="00EE4A64" w:rsidP="00DF114A">
            <w:pPr>
              <w:keepNext/>
              <w:jc w:val="center"/>
              <w:rPr>
                <w:rFonts w:eastAsia="Times New Roman" w:cs="Calibri"/>
                <w:color w:val="000000"/>
                <w:sz w:val="20"/>
                <w:szCs w:val="20"/>
                <w:lang w:eastAsia="en-ZA"/>
              </w:rPr>
            </w:pPr>
          </w:p>
        </w:tc>
        <w:tc>
          <w:tcPr>
            <w:tcW w:w="443" w:type="pct"/>
            <w:noWrap/>
            <w:hideMark/>
          </w:tcPr>
          <w:p w14:paraId="6BB21F82" w14:textId="77777777" w:rsidR="00EE4A64" w:rsidRPr="004A6252" w:rsidRDefault="00EE4A64" w:rsidP="00DF114A">
            <w:pPr>
              <w:keepNext/>
              <w:jc w:val="center"/>
              <w:rPr>
                <w:rFonts w:eastAsia="Times New Roman" w:cs="Calibri"/>
                <w:color w:val="000000"/>
                <w:sz w:val="20"/>
                <w:szCs w:val="20"/>
                <w:lang w:eastAsia="en-ZA"/>
              </w:rPr>
            </w:pPr>
            <w:r>
              <w:rPr>
                <w:rFonts w:eastAsia="Times New Roman" w:cs="Calibri"/>
                <w:color w:val="000000"/>
                <w:sz w:val="20"/>
                <w:szCs w:val="20"/>
                <w:lang w:eastAsia="en-ZA"/>
              </w:rPr>
              <w:t>13.9</w:t>
            </w:r>
          </w:p>
        </w:tc>
        <w:tc>
          <w:tcPr>
            <w:tcW w:w="717" w:type="pct"/>
            <w:noWrap/>
            <w:hideMark/>
          </w:tcPr>
          <w:p w14:paraId="2B6FADA6" w14:textId="77777777" w:rsidR="00EE4A64" w:rsidRPr="004A6252" w:rsidRDefault="00EE4A64" w:rsidP="00DF114A">
            <w:pPr>
              <w:keepNext/>
              <w:jc w:val="center"/>
              <w:rPr>
                <w:rFonts w:eastAsia="Times New Roman" w:cs="Calibri"/>
                <w:color w:val="000000"/>
                <w:sz w:val="20"/>
                <w:szCs w:val="20"/>
                <w:lang w:eastAsia="en-ZA"/>
              </w:rPr>
            </w:pPr>
          </w:p>
        </w:tc>
      </w:tr>
      <w:tr w:rsidR="00570860" w:rsidRPr="004A6252" w14:paraId="6A2D1C00" w14:textId="77777777" w:rsidTr="00DF114A">
        <w:trPr>
          <w:trHeight w:val="300"/>
          <w:jc w:val="center"/>
        </w:trPr>
        <w:tc>
          <w:tcPr>
            <w:tcW w:w="1529" w:type="pct"/>
            <w:noWrap/>
            <w:hideMark/>
          </w:tcPr>
          <w:p w14:paraId="2CA07F9B" w14:textId="77777777" w:rsidR="00EE4A64" w:rsidRPr="004A6252" w:rsidRDefault="00EE4A64" w:rsidP="00DF114A">
            <w:pPr>
              <w:jc w:val="left"/>
              <w:rPr>
                <w:rFonts w:eastAsia="Times New Roman" w:cs="Calibri"/>
                <w:b/>
                <w:bCs/>
                <w:color w:val="000000"/>
                <w:sz w:val="20"/>
                <w:szCs w:val="20"/>
                <w:lang w:eastAsia="en-ZA"/>
              </w:rPr>
            </w:pPr>
            <w:r w:rsidRPr="004A6252">
              <w:rPr>
                <w:rFonts w:eastAsia="Times New Roman" w:cs="Calibri"/>
                <w:b/>
                <w:bCs/>
                <w:color w:val="000000"/>
                <w:sz w:val="20"/>
                <w:szCs w:val="20"/>
                <w:lang w:eastAsia="en-ZA"/>
              </w:rPr>
              <w:t xml:space="preserve">Total </w:t>
            </w:r>
            <w:r>
              <w:rPr>
                <w:rFonts w:eastAsia="Times New Roman" w:cs="Calibri"/>
                <w:b/>
                <w:bCs/>
                <w:color w:val="000000"/>
                <w:sz w:val="20"/>
                <w:szCs w:val="20"/>
                <w:lang w:eastAsia="en-ZA"/>
              </w:rPr>
              <w:t>p</w:t>
            </w:r>
            <w:r w:rsidRPr="004A6252">
              <w:rPr>
                <w:rFonts w:eastAsia="Times New Roman" w:cs="Calibri"/>
                <w:b/>
                <w:bCs/>
                <w:color w:val="000000"/>
                <w:sz w:val="20"/>
                <w:szCs w:val="20"/>
                <w:lang w:eastAsia="en-ZA"/>
              </w:rPr>
              <w:t>ublic PKM</w:t>
            </w:r>
            <w:r w:rsidRPr="00A75A04">
              <w:rPr>
                <w:rFonts w:eastAsia="Times New Roman" w:cs="Calibri"/>
                <w:b/>
                <w:bCs/>
                <w:color w:val="000000"/>
                <w:sz w:val="20"/>
                <w:szCs w:val="20"/>
                <w:lang w:eastAsia="en-ZA"/>
              </w:rPr>
              <w:t xml:space="preserve"> </w:t>
            </w:r>
            <w:r w:rsidRPr="004A6252">
              <w:rPr>
                <w:rFonts w:eastAsia="Times New Roman" w:cs="Calibri"/>
                <w:b/>
                <w:color w:val="000000"/>
                <w:sz w:val="20"/>
                <w:szCs w:val="20"/>
                <w:lang w:eastAsia="en-ZA"/>
              </w:rPr>
              <w:t>(10</w:t>
            </w:r>
            <w:r w:rsidRPr="004A6252">
              <w:rPr>
                <w:rFonts w:eastAsia="Times New Roman" w:cs="Calibri"/>
                <w:b/>
                <w:color w:val="000000"/>
                <w:sz w:val="20"/>
                <w:szCs w:val="20"/>
                <w:vertAlign w:val="superscript"/>
                <w:lang w:eastAsia="en-ZA"/>
              </w:rPr>
              <w:t>9</w:t>
            </w:r>
            <w:r w:rsidRPr="004A6252">
              <w:rPr>
                <w:rFonts w:eastAsia="Times New Roman" w:cs="Calibri"/>
                <w:b/>
                <w:color w:val="000000"/>
                <w:sz w:val="20"/>
                <w:szCs w:val="20"/>
                <w:lang w:eastAsia="en-ZA"/>
              </w:rPr>
              <w:t xml:space="preserve"> p.km)</w:t>
            </w:r>
          </w:p>
        </w:tc>
        <w:tc>
          <w:tcPr>
            <w:tcW w:w="522" w:type="pct"/>
            <w:noWrap/>
            <w:hideMark/>
          </w:tcPr>
          <w:p w14:paraId="244C205F" w14:textId="77777777" w:rsidR="00EE4A64" w:rsidRPr="004A6252" w:rsidRDefault="00EE4A64" w:rsidP="00DF114A">
            <w:pPr>
              <w:jc w:val="center"/>
              <w:rPr>
                <w:rFonts w:eastAsia="Times New Roman" w:cs="Calibri"/>
                <w:b/>
                <w:color w:val="000000"/>
                <w:sz w:val="20"/>
                <w:szCs w:val="20"/>
                <w:lang w:eastAsia="en-ZA"/>
              </w:rPr>
            </w:pPr>
            <w:r w:rsidRPr="004A6252">
              <w:rPr>
                <w:rFonts w:eastAsia="Times New Roman" w:cs="Calibri"/>
                <w:b/>
                <w:color w:val="000000"/>
                <w:sz w:val="20"/>
                <w:szCs w:val="20"/>
                <w:lang w:eastAsia="en-ZA"/>
              </w:rPr>
              <w:t>88.13</w:t>
            </w:r>
          </w:p>
        </w:tc>
        <w:tc>
          <w:tcPr>
            <w:tcW w:w="560" w:type="pct"/>
            <w:noWrap/>
            <w:hideMark/>
          </w:tcPr>
          <w:p w14:paraId="1782A5CB" w14:textId="77777777" w:rsidR="00EE4A64" w:rsidRPr="004A6252" w:rsidRDefault="00EE4A64" w:rsidP="00DF114A">
            <w:pPr>
              <w:jc w:val="center"/>
              <w:rPr>
                <w:rFonts w:eastAsia="Times New Roman" w:cs="Calibri"/>
                <w:b/>
                <w:color w:val="000000"/>
                <w:sz w:val="20"/>
                <w:szCs w:val="20"/>
                <w:lang w:eastAsia="en-ZA"/>
              </w:rPr>
            </w:pPr>
            <w:r w:rsidRPr="004A6252">
              <w:rPr>
                <w:rFonts w:eastAsia="Times New Roman" w:cs="Calibri"/>
                <w:b/>
                <w:color w:val="000000"/>
                <w:sz w:val="20"/>
                <w:szCs w:val="20"/>
                <w:lang w:eastAsia="en-ZA"/>
              </w:rPr>
              <w:t>47.38</w:t>
            </w:r>
          </w:p>
        </w:tc>
        <w:tc>
          <w:tcPr>
            <w:tcW w:w="529" w:type="pct"/>
            <w:noWrap/>
            <w:hideMark/>
          </w:tcPr>
          <w:p w14:paraId="0A1F28F4" w14:textId="77777777" w:rsidR="00EE4A64" w:rsidRPr="004A6252" w:rsidRDefault="00EE4A64" w:rsidP="00DF114A">
            <w:pPr>
              <w:jc w:val="center"/>
              <w:rPr>
                <w:rFonts w:eastAsia="Times New Roman" w:cs="Calibri"/>
                <w:b/>
                <w:color w:val="000000"/>
                <w:sz w:val="20"/>
                <w:szCs w:val="20"/>
                <w:lang w:eastAsia="en-ZA"/>
              </w:rPr>
            </w:pPr>
            <w:r w:rsidRPr="004A6252">
              <w:rPr>
                <w:rFonts w:eastAsia="Times New Roman" w:cs="Calibri"/>
                <w:b/>
                <w:color w:val="000000"/>
                <w:sz w:val="20"/>
                <w:szCs w:val="20"/>
                <w:lang w:eastAsia="en-ZA"/>
              </w:rPr>
              <w:t>10.54</w:t>
            </w:r>
          </w:p>
        </w:tc>
        <w:tc>
          <w:tcPr>
            <w:tcW w:w="701" w:type="pct"/>
            <w:noWrap/>
            <w:hideMark/>
          </w:tcPr>
          <w:p w14:paraId="6872C1B3" w14:textId="77777777" w:rsidR="00EE4A64" w:rsidRPr="004A6252" w:rsidRDefault="00EE4A64" w:rsidP="00DF114A">
            <w:pPr>
              <w:jc w:val="center"/>
              <w:rPr>
                <w:rFonts w:eastAsia="Times New Roman" w:cs="Calibri"/>
                <w:b/>
                <w:color w:val="000000"/>
                <w:sz w:val="20"/>
                <w:szCs w:val="20"/>
                <w:lang w:eastAsia="en-ZA"/>
              </w:rPr>
            </w:pPr>
          </w:p>
        </w:tc>
        <w:tc>
          <w:tcPr>
            <w:tcW w:w="443" w:type="pct"/>
            <w:noWrap/>
            <w:hideMark/>
          </w:tcPr>
          <w:p w14:paraId="157DDE8D" w14:textId="77777777" w:rsidR="00EE4A64" w:rsidRPr="004A6252" w:rsidRDefault="00EE4A64" w:rsidP="00DF114A">
            <w:pPr>
              <w:jc w:val="center"/>
              <w:rPr>
                <w:rFonts w:eastAsia="Times New Roman" w:cs="Calibri"/>
                <w:b/>
                <w:color w:val="000000"/>
                <w:sz w:val="20"/>
                <w:szCs w:val="20"/>
                <w:lang w:eastAsia="en-ZA"/>
              </w:rPr>
            </w:pPr>
            <w:r>
              <w:rPr>
                <w:rFonts w:eastAsia="Times New Roman" w:cs="Calibri"/>
                <w:b/>
                <w:color w:val="000000"/>
                <w:sz w:val="20"/>
                <w:szCs w:val="20"/>
                <w:lang w:eastAsia="en-ZA"/>
              </w:rPr>
              <w:t>146.1</w:t>
            </w:r>
          </w:p>
        </w:tc>
        <w:tc>
          <w:tcPr>
            <w:tcW w:w="717" w:type="pct"/>
            <w:noWrap/>
            <w:hideMark/>
          </w:tcPr>
          <w:p w14:paraId="18CF77A1" w14:textId="77777777" w:rsidR="00EE4A64" w:rsidRPr="004A6252" w:rsidRDefault="00EE4A64" w:rsidP="00DF114A">
            <w:pPr>
              <w:jc w:val="center"/>
              <w:rPr>
                <w:rFonts w:eastAsia="Times New Roman" w:cs="Calibri"/>
                <w:b/>
                <w:color w:val="000000"/>
                <w:sz w:val="20"/>
                <w:szCs w:val="20"/>
                <w:vertAlign w:val="superscript"/>
                <w:lang w:eastAsia="en-ZA"/>
              </w:rPr>
            </w:pPr>
            <w:r>
              <w:rPr>
                <w:rFonts w:eastAsia="Times New Roman" w:cs="Calibri"/>
                <w:b/>
                <w:color w:val="000000"/>
                <w:sz w:val="20"/>
                <w:szCs w:val="20"/>
                <w:lang w:eastAsia="en-ZA"/>
              </w:rPr>
              <w:t>147.0</w:t>
            </w:r>
            <w:r>
              <w:rPr>
                <w:rFonts w:eastAsia="Times New Roman" w:cs="Calibri"/>
                <w:b/>
                <w:color w:val="000000"/>
                <w:sz w:val="20"/>
                <w:szCs w:val="20"/>
                <w:vertAlign w:val="superscript"/>
                <w:lang w:eastAsia="en-ZA"/>
              </w:rPr>
              <w:t>a</w:t>
            </w:r>
          </w:p>
        </w:tc>
      </w:tr>
      <w:tr w:rsidR="00EE4A64" w:rsidRPr="004A6252" w14:paraId="6866A0C8" w14:textId="77777777" w:rsidTr="00DF114A">
        <w:trPr>
          <w:trHeight w:val="300"/>
          <w:jc w:val="center"/>
        </w:trPr>
        <w:tc>
          <w:tcPr>
            <w:tcW w:w="5000" w:type="pct"/>
            <w:gridSpan w:val="7"/>
            <w:noWrap/>
            <w:hideMark/>
          </w:tcPr>
          <w:p w14:paraId="5F9814E6" w14:textId="77777777" w:rsidR="00EE4A64" w:rsidRPr="004A6252" w:rsidRDefault="00EE4A64" w:rsidP="00DF114A">
            <w:pPr>
              <w:keepNext/>
              <w:jc w:val="center"/>
              <w:rPr>
                <w:rFonts w:eastAsia="Times New Roman" w:cs="Calibri"/>
                <w:color w:val="000000"/>
                <w:sz w:val="20"/>
                <w:szCs w:val="20"/>
                <w:lang w:eastAsia="en-ZA"/>
              </w:rPr>
            </w:pPr>
            <w:r w:rsidRPr="004A6252">
              <w:rPr>
                <w:rFonts w:eastAsia="Times New Roman" w:cs="Calibri"/>
                <w:b/>
                <w:bCs/>
                <w:color w:val="000000"/>
                <w:sz w:val="20"/>
                <w:szCs w:val="20"/>
                <w:lang w:eastAsia="en-ZA"/>
              </w:rPr>
              <w:t>4. Private</w:t>
            </w:r>
          </w:p>
        </w:tc>
      </w:tr>
      <w:tr w:rsidR="00570860" w:rsidRPr="004A6252" w14:paraId="46E16237" w14:textId="77777777" w:rsidTr="00DF114A">
        <w:trPr>
          <w:trHeight w:val="345"/>
          <w:jc w:val="center"/>
        </w:trPr>
        <w:tc>
          <w:tcPr>
            <w:tcW w:w="1529" w:type="pct"/>
            <w:noWrap/>
            <w:hideMark/>
          </w:tcPr>
          <w:p w14:paraId="443301B5" w14:textId="77777777" w:rsidR="00EE4A64" w:rsidRPr="004A6252" w:rsidRDefault="00EE4A64" w:rsidP="00DF114A">
            <w:pPr>
              <w:keepNext/>
              <w:rPr>
                <w:rFonts w:eastAsia="Times New Roman" w:cs="Calibri"/>
                <w:color w:val="000000"/>
                <w:sz w:val="20"/>
                <w:szCs w:val="20"/>
                <w:lang w:eastAsia="en-ZA"/>
              </w:rPr>
            </w:pPr>
            <w:r w:rsidRPr="004A6252">
              <w:rPr>
                <w:rFonts w:eastAsia="Times New Roman" w:cs="Calibri"/>
                <w:color w:val="000000"/>
                <w:sz w:val="20"/>
                <w:szCs w:val="20"/>
                <w:lang w:eastAsia="en-ZA"/>
              </w:rPr>
              <w:t>F</w:t>
            </w:r>
            <w:r w:rsidRPr="004A6252">
              <w:rPr>
                <w:rFonts w:eastAsia="Times New Roman" w:cs="Calibri"/>
                <w:color w:val="000000"/>
                <w:sz w:val="20"/>
                <w:szCs w:val="20"/>
                <w:vertAlign w:val="subscript"/>
                <w:lang w:eastAsia="en-ZA"/>
              </w:rPr>
              <w:t>w_ij</w:t>
            </w:r>
          </w:p>
        </w:tc>
        <w:tc>
          <w:tcPr>
            <w:tcW w:w="522" w:type="pct"/>
            <w:noWrap/>
            <w:hideMark/>
          </w:tcPr>
          <w:p w14:paraId="73D5498D" w14:textId="77777777" w:rsidR="00EE4A64" w:rsidRPr="004A6252" w:rsidRDefault="00EE4A64" w:rsidP="00DF114A">
            <w:pPr>
              <w:keepNext/>
              <w:jc w:val="center"/>
              <w:rPr>
                <w:rFonts w:eastAsia="Times New Roman" w:cs="Calibri"/>
                <w:color w:val="000000"/>
                <w:sz w:val="20"/>
                <w:szCs w:val="20"/>
                <w:lang w:eastAsia="en-ZA"/>
              </w:rPr>
            </w:pPr>
            <w:r w:rsidRPr="004A6252">
              <w:rPr>
                <w:rFonts w:eastAsia="Times New Roman" w:cs="Calibri"/>
                <w:color w:val="000000"/>
                <w:sz w:val="20"/>
                <w:szCs w:val="20"/>
                <w:lang w:eastAsia="en-ZA"/>
              </w:rPr>
              <w:t>0.00</w:t>
            </w:r>
          </w:p>
        </w:tc>
        <w:tc>
          <w:tcPr>
            <w:tcW w:w="560" w:type="pct"/>
            <w:noWrap/>
            <w:hideMark/>
          </w:tcPr>
          <w:p w14:paraId="5873AD64" w14:textId="77777777" w:rsidR="00EE4A64" w:rsidRPr="004A6252" w:rsidRDefault="00EE4A64" w:rsidP="00DF114A">
            <w:pPr>
              <w:keepNext/>
              <w:jc w:val="center"/>
              <w:rPr>
                <w:rFonts w:eastAsia="Times New Roman" w:cs="Calibri"/>
                <w:color w:val="000000"/>
                <w:sz w:val="20"/>
                <w:szCs w:val="20"/>
                <w:lang w:eastAsia="en-ZA"/>
              </w:rPr>
            </w:pPr>
            <w:r w:rsidRPr="004A6252">
              <w:rPr>
                <w:rFonts w:eastAsia="Times New Roman" w:cs="Calibri"/>
                <w:color w:val="000000"/>
                <w:sz w:val="20"/>
                <w:szCs w:val="20"/>
                <w:lang w:eastAsia="en-ZA"/>
              </w:rPr>
              <w:t>0.00</w:t>
            </w:r>
          </w:p>
        </w:tc>
        <w:tc>
          <w:tcPr>
            <w:tcW w:w="529" w:type="pct"/>
            <w:noWrap/>
            <w:hideMark/>
          </w:tcPr>
          <w:p w14:paraId="68CFC93D" w14:textId="77777777" w:rsidR="00EE4A64" w:rsidRPr="004A6252" w:rsidRDefault="00EE4A64" w:rsidP="00DF114A">
            <w:pPr>
              <w:keepNext/>
              <w:jc w:val="center"/>
              <w:rPr>
                <w:rFonts w:eastAsia="Times New Roman" w:cs="Calibri"/>
                <w:color w:val="000000"/>
                <w:sz w:val="20"/>
                <w:szCs w:val="20"/>
                <w:lang w:eastAsia="en-ZA"/>
              </w:rPr>
            </w:pPr>
            <w:r w:rsidRPr="004A6252">
              <w:rPr>
                <w:rFonts w:eastAsia="Times New Roman" w:cs="Calibri"/>
                <w:color w:val="000000"/>
                <w:sz w:val="20"/>
                <w:szCs w:val="20"/>
                <w:lang w:eastAsia="en-ZA"/>
              </w:rPr>
              <w:t>0.00</w:t>
            </w:r>
          </w:p>
        </w:tc>
        <w:tc>
          <w:tcPr>
            <w:tcW w:w="701" w:type="pct"/>
            <w:noWrap/>
            <w:hideMark/>
          </w:tcPr>
          <w:p w14:paraId="0668294B" w14:textId="77777777" w:rsidR="00EE4A64" w:rsidRPr="004A6252" w:rsidRDefault="00EE4A64" w:rsidP="00DF114A">
            <w:pPr>
              <w:keepNext/>
              <w:jc w:val="center"/>
              <w:rPr>
                <w:rFonts w:eastAsia="Times New Roman" w:cs="Calibri"/>
                <w:color w:val="000000"/>
                <w:sz w:val="20"/>
                <w:szCs w:val="20"/>
                <w:lang w:eastAsia="en-ZA"/>
              </w:rPr>
            </w:pPr>
          </w:p>
        </w:tc>
        <w:tc>
          <w:tcPr>
            <w:tcW w:w="443" w:type="pct"/>
            <w:noWrap/>
            <w:hideMark/>
          </w:tcPr>
          <w:p w14:paraId="6504C696" w14:textId="77777777" w:rsidR="00EE4A64" w:rsidRPr="004A6252" w:rsidRDefault="00EE4A64" w:rsidP="00DF114A">
            <w:pPr>
              <w:keepNext/>
              <w:jc w:val="center"/>
              <w:rPr>
                <w:rFonts w:eastAsia="Times New Roman" w:cs="Calibri"/>
                <w:color w:val="000000"/>
                <w:sz w:val="20"/>
                <w:szCs w:val="20"/>
                <w:lang w:eastAsia="en-ZA"/>
              </w:rPr>
            </w:pPr>
          </w:p>
        </w:tc>
        <w:tc>
          <w:tcPr>
            <w:tcW w:w="717" w:type="pct"/>
            <w:noWrap/>
            <w:hideMark/>
          </w:tcPr>
          <w:p w14:paraId="03434602" w14:textId="77777777" w:rsidR="00EE4A64" w:rsidRPr="004A6252" w:rsidRDefault="00EE4A64" w:rsidP="00DF114A">
            <w:pPr>
              <w:keepNext/>
              <w:jc w:val="center"/>
              <w:rPr>
                <w:rFonts w:eastAsia="Times New Roman" w:cs="Calibri"/>
                <w:color w:val="000000"/>
                <w:sz w:val="20"/>
                <w:szCs w:val="20"/>
                <w:lang w:eastAsia="en-ZA"/>
              </w:rPr>
            </w:pPr>
          </w:p>
        </w:tc>
      </w:tr>
      <w:tr w:rsidR="00570860" w:rsidRPr="004A6252" w14:paraId="32B3C2F8" w14:textId="77777777" w:rsidTr="00DF114A">
        <w:trPr>
          <w:trHeight w:val="345"/>
          <w:jc w:val="center"/>
        </w:trPr>
        <w:tc>
          <w:tcPr>
            <w:tcW w:w="1529" w:type="pct"/>
            <w:noWrap/>
            <w:hideMark/>
          </w:tcPr>
          <w:p w14:paraId="4F81A742" w14:textId="77777777" w:rsidR="00EE4A64" w:rsidRPr="004A6252" w:rsidRDefault="00EE4A64" w:rsidP="00DF114A">
            <w:pPr>
              <w:keepNext/>
              <w:rPr>
                <w:rFonts w:eastAsia="Times New Roman" w:cs="Calibri"/>
                <w:color w:val="000000"/>
                <w:sz w:val="20"/>
                <w:szCs w:val="20"/>
                <w:vertAlign w:val="superscript"/>
                <w:lang w:eastAsia="en-ZA"/>
              </w:rPr>
            </w:pPr>
            <w:r w:rsidRPr="004A6252">
              <w:rPr>
                <w:rFonts w:eastAsia="Times New Roman" w:cs="Calibri"/>
                <w:color w:val="000000"/>
                <w:sz w:val="20"/>
                <w:szCs w:val="20"/>
                <w:lang w:eastAsia="en-ZA"/>
              </w:rPr>
              <w:t>F</w:t>
            </w:r>
            <w:r w:rsidRPr="004A6252">
              <w:rPr>
                <w:rFonts w:eastAsia="Times New Roman" w:cs="Calibri"/>
                <w:color w:val="000000"/>
                <w:sz w:val="20"/>
                <w:szCs w:val="20"/>
                <w:vertAlign w:val="subscript"/>
                <w:lang w:eastAsia="en-ZA"/>
              </w:rPr>
              <w:t>T_ij</w:t>
            </w:r>
            <w:r>
              <w:rPr>
                <w:rFonts w:eastAsia="Times New Roman" w:cs="Calibri"/>
                <w:color w:val="000000"/>
                <w:sz w:val="20"/>
                <w:szCs w:val="20"/>
                <w:vertAlign w:val="superscript"/>
                <w:lang w:eastAsia="en-ZA"/>
              </w:rPr>
              <w:t xml:space="preserve"> d</w:t>
            </w:r>
          </w:p>
        </w:tc>
        <w:tc>
          <w:tcPr>
            <w:tcW w:w="522" w:type="pct"/>
            <w:noWrap/>
            <w:hideMark/>
          </w:tcPr>
          <w:p w14:paraId="3BFA6033" w14:textId="77777777" w:rsidR="00EE4A64" w:rsidRPr="004A6252" w:rsidRDefault="00EE4A64" w:rsidP="00DF114A">
            <w:pPr>
              <w:keepNext/>
              <w:jc w:val="center"/>
              <w:rPr>
                <w:rFonts w:eastAsia="Times New Roman" w:cs="Calibri"/>
                <w:color w:val="000000"/>
                <w:sz w:val="20"/>
                <w:szCs w:val="20"/>
                <w:lang w:eastAsia="en-ZA"/>
              </w:rPr>
            </w:pPr>
            <w:r w:rsidRPr="004A6252">
              <w:rPr>
                <w:rFonts w:eastAsia="Times New Roman" w:cs="Calibri"/>
                <w:color w:val="000000"/>
                <w:sz w:val="20"/>
                <w:szCs w:val="20"/>
                <w:lang w:eastAsia="en-ZA"/>
              </w:rPr>
              <w:t>25%</w:t>
            </w:r>
          </w:p>
        </w:tc>
        <w:tc>
          <w:tcPr>
            <w:tcW w:w="560" w:type="pct"/>
            <w:noWrap/>
            <w:hideMark/>
          </w:tcPr>
          <w:p w14:paraId="0F495A79" w14:textId="77777777" w:rsidR="00EE4A64" w:rsidRPr="004A6252" w:rsidRDefault="00EE4A64" w:rsidP="00DF114A">
            <w:pPr>
              <w:keepNext/>
              <w:jc w:val="center"/>
              <w:rPr>
                <w:rFonts w:eastAsia="Times New Roman" w:cs="Calibri"/>
                <w:color w:val="000000"/>
                <w:sz w:val="20"/>
                <w:szCs w:val="20"/>
                <w:lang w:eastAsia="en-ZA"/>
              </w:rPr>
            </w:pPr>
            <w:r w:rsidRPr="004A6252">
              <w:rPr>
                <w:rFonts w:eastAsia="Times New Roman" w:cs="Calibri"/>
                <w:color w:val="000000"/>
                <w:sz w:val="20"/>
                <w:szCs w:val="20"/>
                <w:lang w:eastAsia="en-ZA"/>
              </w:rPr>
              <w:t>52%</w:t>
            </w:r>
          </w:p>
        </w:tc>
        <w:tc>
          <w:tcPr>
            <w:tcW w:w="529" w:type="pct"/>
            <w:noWrap/>
            <w:hideMark/>
          </w:tcPr>
          <w:p w14:paraId="0C20948C" w14:textId="77777777" w:rsidR="00EE4A64" w:rsidRPr="004A6252" w:rsidRDefault="00EE4A64" w:rsidP="00DF114A">
            <w:pPr>
              <w:keepNext/>
              <w:jc w:val="center"/>
              <w:rPr>
                <w:rFonts w:eastAsia="Times New Roman" w:cs="Calibri"/>
                <w:color w:val="000000"/>
                <w:sz w:val="20"/>
                <w:szCs w:val="20"/>
                <w:lang w:eastAsia="en-ZA"/>
              </w:rPr>
            </w:pPr>
            <w:r w:rsidRPr="004A6252">
              <w:rPr>
                <w:rFonts w:eastAsia="Times New Roman" w:cs="Calibri"/>
                <w:color w:val="000000"/>
                <w:sz w:val="20"/>
                <w:szCs w:val="20"/>
                <w:lang w:eastAsia="en-ZA"/>
              </w:rPr>
              <w:t>89%</w:t>
            </w:r>
          </w:p>
        </w:tc>
        <w:tc>
          <w:tcPr>
            <w:tcW w:w="701" w:type="pct"/>
            <w:noWrap/>
            <w:hideMark/>
          </w:tcPr>
          <w:p w14:paraId="58EF885D" w14:textId="77777777" w:rsidR="00EE4A64" w:rsidRPr="004A6252" w:rsidRDefault="00EE4A64" w:rsidP="00DF114A">
            <w:pPr>
              <w:keepNext/>
              <w:jc w:val="center"/>
              <w:rPr>
                <w:rFonts w:eastAsia="Times New Roman" w:cs="Calibri"/>
                <w:color w:val="000000"/>
                <w:sz w:val="20"/>
                <w:szCs w:val="20"/>
                <w:lang w:eastAsia="en-ZA"/>
              </w:rPr>
            </w:pPr>
          </w:p>
        </w:tc>
        <w:tc>
          <w:tcPr>
            <w:tcW w:w="443" w:type="pct"/>
            <w:noWrap/>
            <w:hideMark/>
          </w:tcPr>
          <w:p w14:paraId="784F38E4" w14:textId="77777777" w:rsidR="00EE4A64" w:rsidRPr="004A6252" w:rsidRDefault="00EE4A64" w:rsidP="00DF114A">
            <w:pPr>
              <w:keepNext/>
              <w:jc w:val="center"/>
              <w:rPr>
                <w:rFonts w:eastAsia="Times New Roman" w:cs="Calibri"/>
                <w:color w:val="000000"/>
                <w:sz w:val="20"/>
                <w:szCs w:val="20"/>
                <w:lang w:eastAsia="en-ZA"/>
              </w:rPr>
            </w:pPr>
          </w:p>
        </w:tc>
        <w:tc>
          <w:tcPr>
            <w:tcW w:w="717" w:type="pct"/>
            <w:noWrap/>
            <w:hideMark/>
          </w:tcPr>
          <w:p w14:paraId="12466C41" w14:textId="77777777" w:rsidR="00EE4A64" w:rsidRPr="004A6252" w:rsidRDefault="00EE4A64" w:rsidP="00DF114A">
            <w:pPr>
              <w:keepNext/>
              <w:jc w:val="center"/>
              <w:rPr>
                <w:rFonts w:eastAsia="Times New Roman" w:cs="Calibri"/>
                <w:color w:val="000000"/>
                <w:sz w:val="20"/>
                <w:szCs w:val="20"/>
                <w:lang w:eastAsia="en-ZA"/>
              </w:rPr>
            </w:pPr>
          </w:p>
        </w:tc>
      </w:tr>
      <w:tr w:rsidR="00570860" w:rsidRPr="004A6252" w14:paraId="2B0B24DB" w14:textId="77777777" w:rsidTr="00DF114A">
        <w:trPr>
          <w:trHeight w:val="300"/>
          <w:jc w:val="center"/>
        </w:trPr>
        <w:tc>
          <w:tcPr>
            <w:tcW w:w="1529" w:type="pct"/>
            <w:noWrap/>
            <w:hideMark/>
          </w:tcPr>
          <w:p w14:paraId="354B7744" w14:textId="77777777" w:rsidR="00EE4A64" w:rsidRPr="004A6252" w:rsidRDefault="00EE4A64" w:rsidP="00DF114A">
            <w:pPr>
              <w:keepNext/>
              <w:rPr>
                <w:rFonts w:eastAsia="Times New Roman" w:cs="Calibri"/>
                <w:color w:val="000000"/>
                <w:sz w:val="20"/>
                <w:szCs w:val="20"/>
                <w:lang w:eastAsia="en-ZA"/>
              </w:rPr>
            </w:pPr>
            <w:r w:rsidRPr="004A6252">
              <w:rPr>
                <w:rFonts w:eastAsia="Times New Roman" w:cs="Calibri"/>
                <w:color w:val="000000"/>
                <w:sz w:val="20"/>
                <w:szCs w:val="20"/>
                <w:lang w:eastAsia="en-ZA"/>
              </w:rPr>
              <w:t>F</w:t>
            </w:r>
            <w:r w:rsidRPr="004A6252">
              <w:rPr>
                <w:rFonts w:eastAsia="Times New Roman" w:cs="Calibri"/>
                <w:color w:val="000000"/>
                <w:sz w:val="20"/>
                <w:szCs w:val="20"/>
                <w:vertAlign w:val="subscript"/>
                <w:lang w:eastAsia="en-ZA"/>
              </w:rPr>
              <w:t>ij</w:t>
            </w:r>
          </w:p>
        </w:tc>
        <w:tc>
          <w:tcPr>
            <w:tcW w:w="522" w:type="pct"/>
            <w:noWrap/>
            <w:hideMark/>
          </w:tcPr>
          <w:p w14:paraId="2B2B3702" w14:textId="77777777" w:rsidR="00EE4A64" w:rsidRPr="004A6252" w:rsidRDefault="00EE4A64" w:rsidP="00DF114A">
            <w:pPr>
              <w:keepNext/>
              <w:jc w:val="center"/>
              <w:rPr>
                <w:rFonts w:eastAsia="Times New Roman" w:cs="Calibri"/>
                <w:color w:val="000000"/>
                <w:sz w:val="20"/>
                <w:szCs w:val="20"/>
                <w:lang w:eastAsia="en-ZA"/>
              </w:rPr>
            </w:pPr>
            <w:r w:rsidRPr="004A6252">
              <w:rPr>
                <w:rFonts w:eastAsia="Times New Roman" w:cs="Calibri"/>
                <w:color w:val="000000"/>
                <w:sz w:val="20"/>
                <w:szCs w:val="20"/>
                <w:lang w:eastAsia="en-ZA"/>
              </w:rPr>
              <w:t>25%</w:t>
            </w:r>
          </w:p>
        </w:tc>
        <w:tc>
          <w:tcPr>
            <w:tcW w:w="560" w:type="pct"/>
            <w:noWrap/>
            <w:hideMark/>
          </w:tcPr>
          <w:p w14:paraId="33EA1042" w14:textId="77777777" w:rsidR="00EE4A64" w:rsidRPr="004A6252" w:rsidRDefault="00EE4A64" w:rsidP="00DF114A">
            <w:pPr>
              <w:keepNext/>
              <w:jc w:val="center"/>
              <w:rPr>
                <w:rFonts w:eastAsia="Times New Roman" w:cs="Calibri"/>
                <w:color w:val="000000"/>
                <w:sz w:val="20"/>
                <w:szCs w:val="20"/>
                <w:lang w:eastAsia="en-ZA"/>
              </w:rPr>
            </w:pPr>
            <w:r w:rsidRPr="004A6252">
              <w:rPr>
                <w:rFonts w:eastAsia="Times New Roman" w:cs="Calibri"/>
                <w:color w:val="000000"/>
                <w:sz w:val="20"/>
                <w:szCs w:val="20"/>
                <w:lang w:eastAsia="en-ZA"/>
              </w:rPr>
              <w:t>52%</w:t>
            </w:r>
          </w:p>
        </w:tc>
        <w:tc>
          <w:tcPr>
            <w:tcW w:w="529" w:type="pct"/>
            <w:noWrap/>
            <w:hideMark/>
          </w:tcPr>
          <w:p w14:paraId="357E8739" w14:textId="77777777" w:rsidR="00EE4A64" w:rsidRPr="004A6252" w:rsidRDefault="00EE4A64" w:rsidP="00DF114A">
            <w:pPr>
              <w:keepNext/>
              <w:jc w:val="center"/>
              <w:rPr>
                <w:rFonts w:eastAsia="Times New Roman" w:cs="Calibri"/>
                <w:color w:val="000000"/>
                <w:sz w:val="20"/>
                <w:szCs w:val="20"/>
                <w:lang w:eastAsia="en-ZA"/>
              </w:rPr>
            </w:pPr>
            <w:r w:rsidRPr="004A6252">
              <w:rPr>
                <w:rFonts w:eastAsia="Times New Roman" w:cs="Calibri"/>
                <w:color w:val="000000"/>
                <w:sz w:val="20"/>
                <w:szCs w:val="20"/>
                <w:lang w:eastAsia="en-ZA"/>
              </w:rPr>
              <w:t>89%</w:t>
            </w:r>
          </w:p>
        </w:tc>
        <w:tc>
          <w:tcPr>
            <w:tcW w:w="701" w:type="pct"/>
            <w:noWrap/>
            <w:hideMark/>
          </w:tcPr>
          <w:p w14:paraId="521667FA" w14:textId="77777777" w:rsidR="00EE4A64" w:rsidRPr="004A6252" w:rsidRDefault="00EE4A64" w:rsidP="00DF114A">
            <w:pPr>
              <w:keepNext/>
              <w:jc w:val="center"/>
              <w:rPr>
                <w:rFonts w:eastAsia="Times New Roman" w:cs="Calibri"/>
                <w:color w:val="000000"/>
                <w:sz w:val="20"/>
                <w:szCs w:val="20"/>
                <w:lang w:eastAsia="en-ZA"/>
              </w:rPr>
            </w:pPr>
          </w:p>
        </w:tc>
        <w:tc>
          <w:tcPr>
            <w:tcW w:w="443" w:type="pct"/>
            <w:noWrap/>
            <w:hideMark/>
          </w:tcPr>
          <w:p w14:paraId="409FCC98" w14:textId="77777777" w:rsidR="00EE4A64" w:rsidRPr="004A6252" w:rsidRDefault="00EE4A64" w:rsidP="00DF114A">
            <w:pPr>
              <w:keepNext/>
              <w:jc w:val="center"/>
              <w:rPr>
                <w:rFonts w:eastAsia="Times New Roman" w:cs="Calibri"/>
                <w:color w:val="000000"/>
                <w:sz w:val="20"/>
                <w:szCs w:val="20"/>
                <w:lang w:eastAsia="en-ZA"/>
              </w:rPr>
            </w:pPr>
          </w:p>
        </w:tc>
        <w:tc>
          <w:tcPr>
            <w:tcW w:w="717" w:type="pct"/>
            <w:noWrap/>
            <w:hideMark/>
          </w:tcPr>
          <w:p w14:paraId="4D78B6D7" w14:textId="77777777" w:rsidR="00EE4A64" w:rsidRPr="004A6252" w:rsidRDefault="00EE4A64" w:rsidP="00DF114A">
            <w:pPr>
              <w:keepNext/>
              <w:jc w:val="center"/>
              <w:rPr>
                <w:rFonts w:eastAsia="Times New Roman" w:cs="Calibri"/>
                <w:color w:val="000000"/>
                <w:sz w:val="20"/>
                <w:szCs w:val="20"/>
                <w:lang w:eastAsia="en-ZA"/>
              </w:rPr>
            </w:pPr>
          </w:p>
        </w:tc>
      </w:tr>
      <w:tr w:rsidR="00570860" w:rsidRPr="004A6252" w14:paraId="53F5418A" w14:textId="77777777" w:rsidTr="00DF114A">
        <w:trPr>
          <w:trHeight w:val="360"/>
          <w:jc w:val="center"/>
        </w:trPr>
        <w:tc>
          <w:tcPr>
            <w:tcW w:w="1529" w:type="pct"/>
            <w:noWrap/>
            <w:hideMark/>
          </w:tcPr>
          <w:p w14:paraId="6591BBB9" w14:textId="77777777" w:rsidR="00EE4A64" w:rsidRPr="004A6252" w:rsidRDefault="00EE4A64" w:rsidP="00DF114A">
            <w:pPr>
              <w:keepNext/>
              <w:rPr>
                <w:rFonts w:eastAsia="Times New Roman" w:cs="Calibri"/>
                <w:color w:val="000000"/>
                <w:sz w:val="20"/>
                <w:szCs w:val="20"/>
                <w:lang w:eastAsia="en-ZA"/>
              </w:rPr>
            </w:pPr>
            <w:r w:rsidRPr="004A6252">
              <w:rPr>
                <w:rFonts w:eastAsia="Times New Roman" w:cs="Calibri"/>
                <w:color w:val="000000"/>
                <w:sz w:val="20"/>
                <w:szCs w:val="20"/>
                <w:lang w:eastAsia="en-ZA"/>
              </w:rPr>
              <w:t>S</w:t>
            </w:r>
            <w:r w:rsidRPr="004A6252">
              <w:rPr>
                <w:rFonts w:eastAsia="Times New Roman" w:cs="Calibri"/>
                <w:color w:val="000000"/>
                <w:sz w:val="20"/>
                <w:szCs w:val="20"/>
                <w:vertAlign w:val="subscript"/>
                <w:lang w:eastAsia="en-ZA"/>
              </w:rPr>
              <w:t>j</w:t>
            </w:r>
            <w:r w:rsidRPr="004A6252">
              <w:rPr>
                <w:rFonts w:eastAsia="Times New Roman" w:cs="Calibri"/>
                <w:color w:val="000000"/>
                <w:sz w:val="20"/>
                <w:szCs w:val="20"/>
                <w:lang w:eastAsia="en-ZA"/>
              </w:rPr>
              <w:t xml:space="preserve"> (km/h)</w:t>
            </w:r>
          </w:p>
        </w:tc>
        <w:tc>
          <w:tcPr>
            <w:tcW w:w="522" w:type="pct"/>
            <w:noWrap/>
            <w:hideMark/>
          </w:tcPr>
          <w:p w14:paraId="22DBA411" w14:textId="77777777" w:rsidR="00EE4A64" w:rsidRPr="004A6252" w:rsidRDefault="00EE4A64" w:rsidP="00DF114A">
            <w:pPr>
              <w:keepNext/>
              <w:jc w:val="center"/>
              <w:rPr>
                <w:rFonts w:eastAsia="Times New Roman" w:cs="Calibri"/>
                <w:color w:val="000000"/>
                <w:sz w:val="20"/>
                <w:szCs w:val="20"/>
                <w:lang w:eastAsia="en-ZA"/>
              </w:rPr>
            </w:pPr>
            <w:r>
              <w:rPr>
                <w:rFonts w:eastAsia="Times New Roman" w:cs="Calibri"/>
                <w:color w:val="000000"/>
                <w:sz w:val="20"/>
                <w:szCs w:val="20"/>
                <w:lang w:eastAsia="en-ZA"/>
              </w:rPr>
              <w:t>34</w:t>
            </w:r>
          </w:p>
        </w:tc>
        <w:tc>
          <w:tcPr>
            <w:tcW w:w="560" w:type="pct"/>
            <w:noWrap/>
            <w:hideMark/>
          </w:tcPr>
          <w:p w14:paraId="5F31DD51" w14:textId="77777777" w:rsidR="00EE4A64" w:rsidRPr="004A6252" w:rsidRDefault="00EE4A64" w:rsidP="00DF114A">
            <w:pPr>
              <w:keepNext/>
              <w:jc w:val="center"/>
              <w:rPr>
                <w:rFonts w:eastAsia="Times New Roman" w:cs="Calibri"/>
                <w:color w:val="000000"/>
                <w:sz w:val="20"/>
                <w:szCs w:val="20"/>
                <w:lang w:eastAsia="en-ZA"/>
              </w:rPr>
            </w:pPr>
            <w:r>
              <w:rPr>
                <w:rFonts w:eastAsia="Times New Roman" w:cs="Calibri"/>
                <w:color w:val="000000"/>
                <w:sz w:val="20"/>
                <w:szCs w:val="20"/>
                <w:lang w:eastAsia="en-ZA"/>
              </w:rPr>
              <w:t>34</w:t>
            </w:r>
          </w:p>
        </w:tc>
        <w:tc>
          <w:tcPr>
            <w:tcW w:w="529" w:type="pct"/>
            <w:noWrap/>
            <w:hideMark/>
          </w:tcPr>
          <w:p w14:paraId="17044EA9" w14:textId="77777777" w:rsidR="00EE4A64" w:rsidRPr="004A6252" w:rsidRDefault="00EE4A64" w:rsidP="00DF114A">
            <w:pPr>
              <w:keepNext/>
              <w:jc w:val="center"/>
              <w:rPr>
                <w:rFonts w:eastAsia="Times New Roman" w:cs="Calibri"/>
                <w:color w:val="000000"/>
                <w:sz w:val="20"/>
                <w:szCs w:val="20"/>
                <w:lang w:eastAsia="en-ZA"/>
              </w:rPr>
            </w:pPr>
            <w:r>
              <w:rPr>
                <w:rFonts w:eastAsia="Times New Roman" w:cs="Calibri"/>
                <w:color w:val="000000"/>
                <w:sz w:val="20"/>
                <w:szCs w:val="20"/>
                <w:lang w:eastAsia="en-ZA"/>
              </w:rPr>
              <w:t>34</w:t>
            </w:r>
          </w:p>
        </w:tc>
        <w:tc>
          <w:tcPr>
            <w:tcW w:w="701" w:type="pct"/>
            <w:noWrap/>
            <w:hideMark/>
          </w:tcPr>
          <w:p w14:paraId="1B4A61E5" w14:textId="77777777" w:rsidR="00EE4A64" w:rsidRPr="004A6252" w:rsidRDefault="00EE4A64" w:rsidP="00DF114A">
            <w:pPr>
              <w:keepNext/>
              <w:jc w:val="center"/>
              <w:rPr>
                <w:rFonts w:eastAsia="Times New Roman" w:cs="Calibri"/>
                <w:color w:val="000000"/>
                <w:sz w:val="20"/>
                <w:szCs w:val="20"/>
                <w:lang w:eastAsia="en-ZA"/>
              </w:rPr>
            </w:pPr>
          </w:p>
        </w:tc>
        <w:tc>
          <w:tcPr>
            <w:tcW w:w="443" w:type="pct"/>
            <w:noWrap/>
            <w:hideMark/>
          </w:tcPr>
          <w:p w14:paraId="0F9A4006" w14:textId="77777777" w:rsidR="00EE4A64" w:rsidRPr="004A6252" w:rsidRDefault="00EE4A64" w:rsidP="00DF114A">
            <w:pPr>
              <w:keepNext/>
              <w:jc w:val="center"/>
              <w:rPr>
                <w:rFonts w:eastAsia="Times New Roman" w:cs="Calibri"/>
                <w:color w:val="000000"/>
                <w:sz w:val="20"/>
                <w:szCs w:val="20"/>
                <w:lang w:eastAsia="en-ZA"/>
              </w:rPr>
            </w:pPr>
          </w:p>
        </w:tc>
        <w:tc>
          <w:tcPr>
            <w:tcW w:w="717" w:type="pct"/>
            <w:noWrap/>
            <w:hideMark/>
          </w:tcPr>
          <w:p w14:paraId="2B96D1A4" w14:textId="77777777" w:rsidR="00EE4A64" w:rsidRPr="004A6252" w:rsidRDefault="00EE4A64" w:rsidP="00DF114A">
            <w:pPr>
              <w:keepNext/>
              <w:jc w:val="center"/>
              <w:rPr>
                <w:rFonts w:eastAsia="Times New Roman" w:cs="Calibri"/>
                <w:color w:val="000000"/>
                <w:sz w:val="20"/>
                <w:szCs w:val="20"/>
                <w:lang w:eastAsia="en-ZA"/>
              </w:rPr>
            </w:pPr>
          </w:p>
        </w:tc>
      </w:tr>
      <w:tr w:rsidR="00570860" w:rsidRPr="004A6252" w14:paraId="082B52B2" w14:textId="77777777" w:rsidTr="00DF114A">
        <w:trPr>
          <w:trHeight w:val="375"/>
          <w:jc w:val="center"/>
        </w:trPr>
        <w:tc>
          <w:tcPr>
            <w:tcW w:w="1529" w:type="pct"/>
            <w:noWrap/>
            <w:hideMark/>
          </w:tcPr>
          <w:p w14:paraId="02E0377C" w14:textId="77777777" w:rsidR="00EE4A64" w:rsidRPr="004A6252" w:rsidRDefault="00EE4A64" w:rsidP="00DF114A">
            <w:pPr>
              <w:keepNext/>
              <w:rPr>
                <w:rFonts w:eastAsia="Times New Roman" w:cs="Calibri"/>
                <w:color w:val="000000"/>
                <w:sz w:val="20"/>
                <w:szCs w:val="20"/>
                <w:vertAlign w:val="superscript"/>
                <w:lang w:eastAsia="en-ZA"/>
              </w:rPr>
            </w:pPr>
            <w:r w:rsidRPr="004A6252">
              <w:rPr>
                <w:rFonts w:eastAsia="Times New Roman" w:cs="Calibri"/>
                <w:color w:val="000000"/>
                <w:sz w:val="20"/>
                <w:szCs w:val="20"/>
                <w:lang w:eastAsia="en-ZA"/>
              </w:rPr>
              <w:t>N</w:t>
            </w:r>
            <w:r w:rsidRPr="004A6252">
              <w:rPr>
                <w:rFonts w:eastAsia="Times New Roman" w:cs="Calibri"/>
                <w:color w:val="000000"/>
                <w:sz w:val="20"/>
                <w:szCs w:val="20"/>
                <w:vertAlign w:val="subscript"/>
                <w:lang w:eastAsia="en-ZA"/>
              </w:rPr>
              <w:t>i</w:t>
            </w:r>
            <w:r w:rsidRPr="004A6252">
              <w:rPr>
                <w:rFonts w:eastAsia="Times New Roman" w:cs="Calibri"/>
                <w:color w:val="000000"/>
                <w:sz w:val="20"/>
                <w:szCs w:val="20"/>
                <w:lang w:eastAsia="en-ZA"/>
              </w:rPr>
              <w:t xml:space="preserve"> (10</w:t>
            </w:r>
            <w:r w:rsidRPr="004A6252">
              <w:rPr>
                <w:rFonts w:eastAsia="Times New Roman" w:cs="Calibri"/>
                <w:color w:val="000000"/>
                <w:sz w:val="20"/>
                <w:szCs w:val="20"/>
                <w:vertAlign w:val="superscript"/>
                <w:lang w:eastAsia="en-ZA"/>
              </w:rPr>
              <w:t>6</w:t>
            </w:r>
            <w:r w:rsidRPr="004A6252">
              <w:rPr>
                <w:rFonts w:eastAsia="Times New Roman" w:cs="Calibri"/>
                <w:color w:val="000000"/>
                <w:sz w:val="20"/>
                <w:szCs w:val="20"/>
                <w:lang w:eastAsia="en-ZA"/>
              </w:rPr>
              <w:t xml:space="preserve"> persons)</w:t>
            </w:r>
            <w:r>
              <w:rPr>
                <w:rFonts w:eastAsia="Times New Roman" w:cs="Calibri"/>
                <w:color w:val="000000"/>
                <w:sz w:val="20"/>
                <w:szCs w:val="20"/>
                <w:vertAlign w:val="superscript"/>
                <w:lang w:eastAsia="en-ZA"/>
              </w:rPr>
              <w:t>e</w:t>
            </w:r>
          </w:p>
        </w:tc>
        <w:tc>
          <w:tcPr>
            <w:tcW w:w="522" w:type="pct"/>
            <w:noWrap/>
            <w:hideMark/>
          </w:tcPr>
          <w:p w14:paraId="6EBD362F" w14:textId="77777777" w:rsidR="00EE4A64" w:rsidRPr="004A6252" w:rsidRDefault="00EE4A64" w:rsidP="00DF114A">
            <w:pPr>
              <w:keepNext/>
              <w:jc w:val="center"/>
              <w:rPr>
                <w:rFonts w:eastAsia="Times New Roman" w:cs="Calibri"/>
                <w:color w:val="000000"/>
                <w:sz w:val="20"/>
                <w:szCs w:val="20"/>
                <w:lang w:eastAsia="en-ZA"/>
              </w:rPr>
            </w:pPr>
            <w:r w:rsidRPr="004A6252">
              <w:rPr>
                <w:rFonts w:eastAsia="Times New Roman" w:cs="Calibri"/>
                <w:color w:val="000000"/>
                <w:sz w:val="20"/>
                <w:szCs w:val="20"/>
                <w:lang w:eastAsia="en-ZA"/>
              </w:rPr>
              <w:t>1.67</w:t>
            </w:r>
          </w:p>
        </w:tc>
        <w:tc>
          <w:tcPr>
            <w:tcW w:w="560" w:type="pct"/>
            <w:noWrap/>
            <w:hideMark/>
          </w:tcPr>
          <w:p w14:paraId="6BD4945F" w14:textId="77777777" w:rsidR="00EE4A64" w:rsidRPr="004A6252" w:rsidRDefault="00EE4A64" w:rsidP="00DF114A">
            <w:pPr>
              <w:keepNext/>
              <w:jc w:val="center"/>
              <w:rPr>
                <w:rFonts w:eastAsia="Times New Roman" w:cs="Calibri"/>
                <w:color w:val="000000"/>
                <w:sz w:val="20"/>
                <w:szCs w:val="20"/>
                <w:lang w:eastAsia="en-ZA"/>
              </w:rPr>
            </w:pPr>
            <w:r w:rsidRPr="004A6252">
              <w:rPr>
                <w:rFonts w:eastAsia="Times New Roman" w:cs="Calibri"/>
                <w:color w:val="000000"/>
                <w:sz w:val="20"/>
                <w:szCs w:val="20"/>
                <w:lang w:eastAsia="en-ZA"/>
              </w:rPr>
              <w:t>3.24</w:t>
            </w:r>
          </w:p>
        </w:tc>
        <w:tc>
          <w:tcPr>
            <w:tcW w:w="529" w:type="pct"/>
            <w:noWrap/>
            <w:hideMark/>
          </w:tcPr>
          <w:p w14:paraId="554CF5A0" w14:textId="77777777" w:rsidR="00EE4A64" w:rsidRPr="004A6252" w:rsidRDefault="00EE4A64" w:rsidP="00DF114A">
            <w:pPr>
              <w:keepNext/>
              <w:jc w:val="center"/>
              <w:rPr>
                <w:rFonts w:eastAsia="Times New Roman" w:cs="Calibri"/>
                <w:color w:val="000000"/>
                <w:sz w:val="20"/>
                <w:szCs w:val="20"/>
                <w:lang w:eastAsia="en-ZA"/>
              </w:rPr>
            </w:pPr>
            <w:r w:rsidRPr="004A6252">
              <w:rPr>
                <w:rFonts w:eastAsia="Times New Roman" w:cs="Calibri"/>
                <w:color w:val="000000"/>
                <w:sz w:val="20"/>
                <w:szCs w:val="20"/>
                <w:lang w:eastAsia="en-ZA"/>
              </w:rPr>
              <w:t>7.44</w:t>
            </w:r>
          </w:p>
        </w:tc>
        <w:tc>
          <w:tcPr>
            <w:tcW w:w="701" w:type="pct"/>
            <w:noWrap/>
            <w:hideMark/>
          </w:tcPr>
          <w:p w14:paraId="0477D15F" w14:textId="77777777" w:rsidR="00EE4A64" w:rsidRPr="004A6252" w:rsidRDefault="00EE4A64" w:rsidP="00DF114A">
            <w:pPr>
              <w:keepNext/>
              <w:jc w:val="center"/>
              <w:rPr>
                <w:rFonts w:eastAsia="Times New Roman" w:cs="Calibri"/>
                <w:color w:val="000000"/>
                <w:sz w:val="20"/>
                <w:szCs w:val="20"/>
                <w:lang w:eastAsia="en-ZA"/>
              </w:rPr>
            </w:pPr>
          </w:p>
        </w:tc>
        <w:tc>
          <w:tcPr>
            <w:tcW w:w="443" w:type="pct"/>
            <w:noWrap/>
            <w:hideMark/>
          </w:tcPr>
          <w:p w14:paraId="03A7DF9D" w14:textId="77777777" w:rsidR="00EE4A64" w:rsidRPr="004A6252" w:rsidRDefault="00EE4A64" w:rsidP="00DF114A">
            <w:pPr>
              <w:keepNext/>
              <w:jc w:val="center"/>
              <w:rPr>
                <w:rFonts w:eastAsia="Times New Roman" w:cs="Calibri"/>
                <w:color w:val="000000"/>
                <w:sz w:val="20"/>
                <w:szCs w:val="20"/>
                <w:lang w:eastAsia="en-ZA"/>
              </w:rPr>
            </w:pPr>
          </w:p>
        </w:tc>
        <w:tc>
          <w:tcPr>
            <w:tcW w:w="717" w:type="pct"/>
            <w:noWrap/>
            <w:hideMark/>
          </w:tcPr>
          <w:p w14:paraId="5A3A430E" w14:textId="77777777" w:rsidR="00EE4A64" w:rsidRPr="004A6252" w:rsidRDefault="00EE4A64" w:rsidP="00DF114A">
            <w:pPr>
              <w:keepNext/>
              <w:jc w:val="center"/>
              <w:rPr>
                <w:rFonts w:eastAsia="Times New Roman" w:cs="Calibri"/>
                <w:color w:val="000000"/>
                <w:sz w:val="20"/>
                <w:szCs w:val="20"/>
                <w:lang w:eastAsia="en-ZA"/>
              </w:rPr>
            </w:pPr>
          </w:p>
        </w:tc>
      </w:tr>
      <w:tr w:rsidR="00570860" w:rsidRPr="004A6252" w14:paraId="169EF848" w14:textId="77777777" w:rsidTr="00DF114A">
        <w:trPr>
          <w:trHeight w:val="375"/>
          <w:jc w:val="center"/>
        </w:trPr>
        <w:tc>
          <w:tcPr>
            <w:tcW w:w="1529" w:type="pct"/>
            <w:noWrap/>
            <w:hideMark/>
          </w:tcPr>
          <w:p w14:paraId="01102BA4" w14:textId="77777777" w:rsidR="00EE4A64" w:rsidRPr="004A6252" w:rsidRDefault="00EE4A64" w:rsidP="00DF114A">
            <w:pPr>
              <w:keepNext/>
              <w:rPr>
                <w:rFonts w:eastAsia="Times New Roman" w:cs="Calibri"/>
                <w:color w:val="000000"/>
                <w:sz w:val="20"/>
                <w:szCs w:val="20"/>
                <w:lang w:eastAsia="en-ZA"/>
              </w:rPr>
            </w:pPr>
            <w:r w:rsidRPr="004A6252">
              <w:rPr>
                <w:rFonts w:eastAsia="Times New Roman" w:cs="Calibri"/>
                <w:color w:val="000000"/>
                <w:sz w:val="20"/>
                <w:szCs w:val="20"/>
                <w:lang w:eastAsia="en-ZA"/>
              </w:rPr>
              <w:t>PKM</w:t>
            </w:r>
            <w:r w:rsidRPr="004A6252">
              <w:rPr>
                <w:rFonts w:eastAsia="Times New Roman" w:cs="Calibri"/>
                <w:color w:val="000000"/>
                <w:sz w:val="20"/>
                <w:szCs w:val="20"/>
                <w:vertAlign w:val="subscript"/>
                <w:lang w:eastAsia="en-ZA"/>
              </w:rPr>
              <w:t>ij</w:t>
            </w:r>
            <w:r w:rsidRPr="004A6252">
              <w:rPr>
                <w:rFonts w:eastAsia="Times New Roman" w:cs="Calibri"/>
                <w:color w:val="000000"/>
                <w:sz w:val="20"/>
                <w:szCs w:val="20"/>
                <w:lang w:eastAsia="en-ZA"/>
              </w:rPr>
              <w:t xml:space="preserve"> (10</w:t>
            </w:r>
            <w:r w:rsidRPr="004A6252">
              <w:rPr>
                <w:rFonts w:eastAsia="Times New Roman" w:cs="Calibri"/>
                <w:color w:val="000000"/>
                <w:sz w:val="20"/>
                <w:szCs w:val="20"/>
                <w:vertAlign w:val="superscript"/>
                <w:lang w:eastAsia="en-ZA"/>
              </w:rPr>
              <w:t>9</w:t>
            </w:r>
            <w:r w:rsidRPr="004A6252">
              <w:rPr>
                <w:rFonts w:eastAsia="Times New Roman" w:cs="Calibri"/>
                <w:color w:val="000000"/>
                <w:sz w:val="20"/>
                <w:szCs w:val="20"/>
                <w:lang w:eastAsia="en-ZA"/>
              </w:rPr>
              <w:t xml:space="preserve"> p.km)</w:t>
            </w:r>
          </w:p>
        </w:tc>
        <w:tc>
          <w:tcPr>
            <w:tcW w:w="522" w:type="pct"/>
            <w:noWrap/>
            <w:hideMark/>
          </w:tcPr>
          <w:p w14:paraId="6466F629" w14:textId="77777777" w:rsidR="00EE4A64" w:rsidRPr="004A6252" w:rsidRDefault="00EE4A64" w:rsidP="00DF114A">
            <w:pPr>
              <w:keepNext/>
              <w:jc w:val="center"/>
              <w:rPr>
                <w:rFonts w:eastAsia="Times New Roman" w:cs="Calibri"/>
                <w:color w:val="000000"/>
                <w:sz w:val="20"/>
                <w:szCs w:val="20"/>
                <w:lang w:eastAsia="en-ZA"/>
              </w:rPr>
            </w:pPr>
            <w:r w:rsidRPr="004A6252">
              <w:rPr>
                <w:rFonts w:eastAsia="Times New Roman" w:cs="Calibri"/>
                <w:color w:val="000000"/>
                <w:sz w:val="20"/>
                <w:szCs w:val="20"/>
                <w:lang w:eastAsia="en-ZA"/>
              </w:rPr>
              <w:t>4.6830</w:t>
            </w:r>
          </w:p>
        </w:tc>
        <w:tc>
          <w:tcPr>
            <w:tcW w:w="560" w:type="pct"/>
            <w:noWrap/>
            <w:hideMark/>
          </w:tcPr>
          <w:p w14:paraId="5CFE7CF4" w14:textId="77777777" w:rsidR="00EE4A64" w:rsidRPr="004A6252" w:rsidRDefault="00EE4A64" w:rsidP="00DF114A">
            <w:pPr>
              <w:keepNext/>
              <w:jc w:val="center"/>
              <w:rPr>
                <w:rFonts w:eastAsia="Times New Roman" w:cs="Calibri"/>
                <w:color w:val="000000"/>
                <w:sz w:val="20"/>
                <w:szCs w:val="20"/>
                <w:lang w:eastAsia="en-ZA"/>
              </w:rPr>
            </w:pPr>
            <w:r w:rsidRPr="004A6252">
              <w:rPr>
                <w:rFonts w:eastAsia="Times New Roman" w:cs="Calibri"/>
                <w:color w:val="000000"/>
                <w:sz w:val="20"/>
                <w:szCs w:val="20"/>
                <w:lang w:eastAsia="en-ZA"/>
              </w:rPr>
              <w:t>18.92</w:t>
            </w:r>
          </w:p>
        </w:tc>
        <w:tc>
          <w:tcPr>
            <w:tcW w:w="529" w:type="pct"/>
            <w:noWrap/>
            <w:hideMark/>
          </w:tcPr>
          <w:p w14:paraId="2A0C7DD3" w14:textId="77777777" w:rsidR="00EE4A64" w:rsidRPr="004A6252" w:rsidRDefault="00EE4A64" w:rsidP="00DF114A">
            <w:pPr>
              <w:keepNext/>
              <w:jc w:val="center"/>
              <w:rPr>
                <w:rFonts w:eastAsia="Times New Roman" w:cs="Calibri"/>
                <w:color w:val="000000"/>
                <w:sz w:val="20"/>
                <w:szCs w:val="20"/>
                <w:lang w:eastAsia="en-ZA"/>
              </w:rPr>
            </w:pPr>
            <w:r w:rsidRPr="004A6252">
              <w:rPr>
                <w:rFonts w:eastAsia="Times New Roman" w:cs="Calibri"/>
                <w:color w:val="000000"/>
                <w:sz w:val="20"/>
                <w:szCs w:val="20"/>
                <w:lang w:eastAsia="en-ZA"/>
              </w:rPr>
              <w:t>74.26</w:t>
            </w:r>
          </w:p>
        </w:tc>
        <w:tc>
          <w:tcPr>
            <w:tcW w:w="701" w:type="pct"/>
            <w:noWrap/>
            <w:hideMark/>
          </w:tcPr>
          <w:p w14:paraId="3C43D1AF" w14:textId="77777777" w:rsidR="00EE4A64" w:rsidRPr="004A6252" w:rsidRDefault="00EE4A64" w:rsidP="00DF114A">
            <w:pPr>
              <w:keepNext/>
              <w:jc w:val="center"/>
              <w:rPr>
                <w:rFonts w:eastAsia="Times New Roman" w:cs="Calibri"/>
                <w:color w:val="000000"/>
                <w:sz w:val="20"/>
                <w:szCs w:val="20"/>
                <w:vertAlign w:val="superscript"/>
                <w:lang w:eastAsia="en-ZA"/>
              </w:rPr>
            </w:pPr>
            <w:r w:rsidRPr="004A6252">
              <w:rPr>
                <w:rFonts w:eastAsia="Times New Roman" w:cs="Calibri"/>
                <w:color w:val="000000"/>
                <w:sz w:val="20"/>
                <w:szCs w:val="20"/>
                <w:lang w:eastAsia="en-ZA"/>
              </w:rPr>
              <w:t>18.87</w:t>
            </w:r>
            <w:r>
              <w:rPr>
                <w:rFonts w:eastAsia="Times New Roman" w:cs="Calibri"/>
                <w:color w:val="000000"/>
                <w:sz w:val="20"/>
                <w:szCs w:val="20"/>
                <w:vertAlign w:val="superscript"/>
                <w:lang w:eastAsia="en-ZA"/>
              </w:rPr>
              <w:t>f</w:t>
            </w:r>
          </w:p>
        </w:tc>
        <w:tc>
          <w:tcPr>
            <w:tcW w:w="443" w:type="pct"/>
            <w:noWrap/>
            <w:hideMark/>
          </w:tcPr>
          <w:p w14:paraId="10CFEBBC" w14:textId="77777777" w:rsidR="00EE4A64" w:rsidRPr="004A6252" w:rsidRDefault="00EE4A64" w:rsidP="00DF114A">
            <w:pPr>
              <w:keepNext/>
              <w:jc w:val="center"/>
              <w:rPr>
                <w:rFonts w:eastAsia="Times New Roman" w:cs="Calibri"/>
                <w:color w:val="000000"/>
                <w:sz w:val="20"/>
                <w:szCs w:val="20"/>
                <w:lang w:eastAsia="en-ZA"/>
              </w:rPr>
            </w:pPr>
            <w:r>
              <w:rPr>
                <w:rFonts w:eastAsia="Times New Roman" w:cs="Calibri"/>
                <w:color w:val="000000"/>
                <w:sz w:val="20"/>
                <w:szCs w:val="20"/>
                <w:lang w:eastAsia="en-ZA"/>
              </w:rPr>
              <w:t>116.7</w:t>
            </w:r>
          </w:p>
        </w:tc>
        <w:tc>
          <w:tcPr>
            <w:tcW w:w="717" w:type="pct"/>
            <w:noWrap/>
            <w:hideMark/>
          </w:tcPr>
          <w:p w14:paraId="139357E0" w14:textId="77777777" w:rsidR="00EE4A64" w:rsidRPr="004A6252" w:rsidRDefault="00EE4A64" w:rsidP="00DF114A">
            <w:pPr>
              <w:keepNext/>
              <w:jc w:val="center"/>
              <w:rPr>
                <w:rFonts w:eastAsia="Times New Roman" w:cs="Calibri"/>
                <w:color w:val="000000"/>
                <w:sz w:val="20"/>
                <w:szCs w:val="20"/>
                <w:vertAlign w:val="superscript"/>
                <w:lang w:eastAsia="en-ZA"/>
              </w:rPr>
            </w:pPr>
            <w:r>
              <w:rPr>
                <w:rFonts w:eastAsia="Times New Roman" w:cs="Calibri"/>
                <w:color w:val="000000"/>
                <w:sz w:val="20"/>
                <w:szCs w:val="20"/>
                <w:lang w:eastAsia="en-ZA"/>
              </w:rPr>
              <w:t>118.6</w:t>
            </w:r>
            <w:r>
              <w:rPr>
                <w:rFonts w:eastAsia="Times New Roman" w:cs="Calibri"/>
                <w:color w:val="000000"/>
                <w:sz w:val="20"/>
                <w:szCs w:val="20"/>
                <w:vertAlign w:val="superscript"/>
                <w:lang w:eastAsia="en-ZA"/>
              </w:rPr>
              <w:t>a</w:t>
            </w:r>
          </w:p>
        </w:tc>
      </w:tr>
      <w:tr w:rsidR="00570860" w:rsidRPr="004A6252" w14:paraId="3C526186" w14:textId="77777777" w:rsidTr="00DF114A">
        <w:trPr>
          <w:trHeight w:val="300"/>
          <w:jc w:val="center"/>
        </w:trPr>
        <w:tc>
          <w:tcPr>
            <w:tcW w:w="1529" w:type="pct"/>
            <w:noWrap/>
            <w:hideMark/>
          </w:tcPr>
          <w:p w14:paraId="6BA795B4" w14:textId="77777777" w:rsidR="00EE4A64" w:rsidRPr="004A6252" w:rsidRDefault="00EE4A64" w:rsidP="00DF114A">
            <w:pPr>
              <w:keepNext/>
              <w:rPr>
                <w:rFonts w:eastAsia="Times New Roman" w:cs="Calibri"/>
                <w:b/>
                <w:bCs/>
                <w:color w:val="000000"/>
                <w:sz w:val="20"/>
                <w:szCs w:val="20"/>
                <w:lang w:eastAsia="en-ZA"/>
              </w:rPr>
            </w:pPr>
            <w:r w:rsidRPr="004A6252">
              <w:rPr>
                <w:rFonts w:eastAsia="Times New Roman" w:cs="Calibri"/>
                <w:b/>
                <w:bCs/>
                <w:color w:val="000000"/>
                <w:sz w:val="20"/>
                <w:szCs w:val="20"/>
                <w:lang w:eastAsia="en-ZA"/>
              </w:rPr>
              <w:t>Total PKM</w:t>
            </w:r>
            <w:r w:rsidRPr="00A75A04">
              <w:rPr>
                <w:rFonts w:eastAsia="Times New Roman" w:cs="Calibri"/>
                <w:b/>
                <w:bCs/>
                <w:color w:val="000000"/>
                <w:sz w:val="20"/>
                <w:szCs w:val="20"/>
                <w:lang w:eastAsia="en-ZA"/>
              </w:rPr>
              <w:t xml:space="preserve"> </w:t>
            </w:r>
            <w:r w:rsidRPr="004A6252">
              <w:rPr>
                <w:rFonts w:eastAsia="Times New Roman" w:cs="Calibri"/>
                <w:b/>
                <w:color w:val="000000"/>
                <w:sz w:val="20"/>
                <w:szCs w:val="20"/>
                <w:lang w:eastAsia="en-ZA"/>
              </w:rPr>
              <w:t>(10</w:t>
            </w:r>
            <w:r w:rsidRPr="004A6252">
              <w:rPr>
                <w:rFonts w:eastAsia="Times New Roman" w:cs="Calibri"/>
                <w:b/>
                <w:color w:val="000000"/>
                <w:sz w:val="20"/>
                <w:szCs w:val="20"/>
                <w:vertAlign w:val="superscript"/>
                <w:lang w:eastAsia="en-ZA"/>
              </w:rPr>
              <w:t>9</w:t>
            </w:r>
            <w:r w:rsidRPr="004A6252">
              <w:rPr>
                <w:rFonts w:eastAsia="Times New Roman" w:cs="Calibri"/>
                <w:b/>
                <w:color w:val="000000"/>
                <w:sz w:val="20"/>
                <w:szCs w:val="20"/>
                <w:lang w:eastAsia="en-ZA"/>
              </w:rPr>
              <w:t xml:space="preserve"> p.km)</w:t>
            </w:r>
          </w:p>
        </w:tc>
        <w:tc>
          <w:tcPr>
            <w:tcW w:w="522" w:type="pct"/>
            <w:noWrap/>
            <w:hideMark/>
          </w:tcPr>
          <w:p w14:paraId="17271966" w14:textId="77777777" w:rsidR="00EE4A64" w:rsidRPr="004A6252" w:rsidRDefault="00EE4A64" w:rsidP="00DF114A">
            <w:pPr>
              <w:keepNext/>
              <w:jc w:val="center"/>
              <w:rPr>
                <w:rFonts w:eastAsia="Times New Roman" w:cs="Calibri"/>
                <w:b/>
                <w:color w:val="000000"/>
                <w:sz w:val="20"/>
                <w:szCs w:val="20"/>
                <w:lang w:eastAsia="en-ZA"/>
              </w:rPr>
            </w:pPr>
            <w:r w:rsidRPr="004A6252">
              <w:rPr>
                <w:rFonts w:eastAsia="Times New Roman" w:cs="Calibri"/>
                <w:b/>
                <w:color w:val="000000"/>
                <w:sz w:val="20"/>
                <w:szCs w:val="20"/>
                <w:lang w:eastAsia="en-ZA"/>
              </w:rPr>
              <w:t>92.81</w:t>
            </w:r>
          </w:p>
        </w:tc>
        <w:tc>
          <w:tcPr>
            <w:tcW w:w="560" w:type="pct"/>
            <w:noWrap/>
            <w:hideMark/>
          </w:tcPr>
          <w:p w14:paraId="52060D09" w14:textId="77777777" w:rsidR="00EE4A64" w:rsidRPr="004A6252" w:rsidRDefault="00EE4A64" w:rsidP="00DF114A">
            <w:pPr>
              <w:keepNext/>
              <w:jc w:val="center"/>
              <w:rPr>
                <w:rFonts w:eastAsia="Times New Roman" w:cs="Calibri"/>
                <w:b/>
                <w:color w:val="000000"/>
                <w:sz w:val="20"/>
                <w:szCs w:val="20"/>
                <w:lang w:eastAsia="en-ZA"/>
              </w:rPr>
            </w:pPr>
            <w:r w:rsidRPr="004A6252">
              <w:rPr>
                <w:rFonts w:eastAsia="Times New Roman" w:cs="Calibri"/>
                <w:b/>
                <w:color w:val="000000"/>
                <w:sz w:val="20"/>
                <w:szCs w:val="20"/>
                <w:lang w:eastAsia="en-ZA"/>
              </w:rPr>
              <w:t>66.30</w:t>
            </w:r>
          </w:p>
        </w:tc>
        <w:tc>
          <w:tcPr>
            <w:tcW w:w="529" w:type="pct"/>
            <w:noWrap/>
            <w:hideMark/>
          </w:tcPr>
          <w:p w14:paraId="4D2EE7D6" w14:textId="77777777" w:rsidR="00EE4A64" w:rsidRPr="004A6252" w:rsidRDefault="00EE4A64" w:rsidP="00DF114A">
            <w:pPr>
              <w:keepNext/>
              <w:jc w:val="center"/>
              <w:rPr>
                <w:rFonts w:eastAsia="Times New Roman" w:cs="Calibri"/>
                <w:b/>
                <w:color w:val="000000"/>
                <w:sz w:val="20"/>
                <w:szCs w:val="20"/>
                <w:lang w:eastAsia="en-ZA"/>
              </w:rPr>
            </w:pPr>
            <w:r w:rsidRPr="004A6252">
              <w:rPr>
                <w:rFonts w:eastAsia="Times New Roman" w:cs="Calibri"/>
                <w:b/>
                <w:color w:val="000000"/>
                <w:sz w:val="20"/>
                <w:szCs w:val="20"/>
                <w:lang w:eastAsia="en-ZA"/>
              </w:rPr>
              <w:t>84.80</w:t>
            </w:r>
          </w:p>
        </w:tc>
        <w:tc>
          <w:tcPr>
            <w:tcW w:w="701" w:type="pct"/>
            <w:noWrap/>
            <w:hideMark/>
          </w:tcPr>
          <w:p w14:paraId="1B80E738" w14:textId="77777777" w:rsidR="00EE4A64" w:rsidRPr="004A6252" w:rsidRDefault="00EE4A64" w:rsidP="00DF114A">
            <w:pPr>
              <w:keepNext/>
              <w:jc w:val="center"/>
              <w:rPr>
                <w:rFonts w:eastAsia="Times New Roman" w:cs="Calibri"/>
                <w:b/>
                <w:color w:val="000000"/>
                <w:sz w:val="20"/>
                <w:szCs w:val="20"/>
                <w:lang w:eastAsia="en-ZA"/>
              </w:rPr>
            </w:pPr>
            <w:r w:rsidRPr="004A6252">
              <w:rPr>
                <w:rFonts w:eastAsia="Times New Roman" w:cs="Calibri"/>
                <w:b/>
                <w:color w:val="000000"/>
                <w:sz w:val="20"/>
                <w:szCs w:val="20"/>
                <w:lang w:eastAsia="en-ZA"/>
              </w:rPr>
              <w:t>18.87</w:t>
            </w:r>
          </w:p>
        </w:tc>
        <w:tc>
          <w:tcPr>
            <w:tcW w:w="443" w:type="pct"/>
            <w:noWrap/>
            <w:hideMark/>
          </w:tcPr>
          <w:p w14:paraId="3B330717" w14:textId="77777777" w:rsidR="00EE4A64" w:rsidRPr="004A6252" w:rsidRDefault="00EE4A64" w:rsidP="00DF114A">
            <w:pPr>
              <w:keepNext/>
              <w:jc w:val="center"/>
              <w:rPr>
                <w:rFonts w:eastAsia="Times New Roman" w:cs="Calibri"/>
                <w:b/>
                <w:color w:val="000000"/>
                <w:sz w:val="20"/>
                <w:szCs w:val="20"/>
                <w:lang w:eastAsia="en-ZA"/>
              </w:rPr>
            </w:pPr>
            <w:r>
              <w:rPr>
                <w:rFonts w:eastAsia="Times New Roman" w:cs="Calibri"/>
                <w:b/>
                <w:color w:val="000000"/>
                <w:sz w:val="20"/>
                <w:szCs w:val="20"/>
                <w:lang w:eastAsia="en-ZA"/>
              </w:rPr>
              <w:t>262.8</w:t>
            </w:r>
          </w:p>
        </w:tc>
        <w:tc>
          <w:tcPr>
            <w:tcW w:w="717" w:type="pct"/>
            <w:noWrap/>
            <w:hideMark/>
          </w:tcPr>
          <w:p w14:paraId="2FA3DC97" w14:textId="77777777" w:rsidR="00EE4A64" w:rsidRPr="004A6252" w:rsidRDefault="00EE4A64" w:rsidP="00DF114A">
            <w:pPr>
              <w:keepNext/>
              <w:jc w:val="center"/>
              <w:rPr>
                <w:rFonts w:eastAsia="Times New Roman" w:cs="Calibri"/>
                <w:b/>
                <w:color w:val="000000"/>
                <w:sz w:val="20"/>
                <w:szCs w:val="20"/>
                <w:vertAlign w:val="superscript"/>
                <w:lang w:eastAsia="en-ZA"/>
              </w:rPr>
            </w:pPr>
            <w:r>
              <w:rPr>
                <w:rFonts w:eastAsia="Times New Roman" w:cs="Calibri"/>
                <w:b/>
                <w:color w:val="000000"/>
                <w:sz w:val="20"/>
                <w:szCs w:val="20"/>
                <w:lang w:eastAsia="en-ZA"/>
              </w:rPr>
              <w:t>265.5</w:t>
            </w:r>
            <w:r>
              <w:rPr>
                <w:rFonts w:eastAsia="Times New Roman" w:cs="Calibri"/>
                <w:b/>
                <w:color w:val="000000"/>
                <w:sz w:val="20"/>
                <w:szCs w:val="20"/>
                <w:vertAlign w:val="superscript"/>
                <w:lang w:eastAsia="en-ZA"/>
              </w:rPr>
              <w:t>a</w:t>
            </w:r>
          </w:p>
        </w:tc>
      </w:tr>
      <w:tr w:rsidR="00EE4A64" w:rsidRPr="004A6252" w14:paraId="36B6C018" w14:textId="77777777" w:rsidTr="00DF114A">
        <w:trPr>
          <w:trHeight w:val="300"/>
          <w:jc w:val="center"/>
        </w:trPr>
        <w:tc>
          <w:tcPr>
            <w:tcW w:w="5000" w:type="pct"/>
            <w:gridSpan w:val="7"/>
            <w:noWrap/>
          </w:tcPr>
          <w:p w14:paraId="3F743542" w14:textId="77777777" w:rsidR="00EE4A64" w:rsidRPr="00A51C8A" w:rsidRDefault="00EE4A64" w:rsidP="00DF114A">
            <w:pPr>
              <w:jc w:val="left"/>
              <w:rPr>
                <w:i/>
                <w:sz w:val="18"/>
                <w:szCs w:val="18"/>
              </w:rPr>
            </w:pPr>
            <w:r w:rsidRPr="00A51C8A">
              <w:rPr>
                <w:i/>
                <w:sz w:val="18"/>
                <w:szCs w:val="18"/>
              </w:rPr>
              <w:t>a: p.km output of t</w:t>
            </w:r>
            <w:r w:rsidR="00957AC1">
              <w:rPr>
                <w:i/>
                <w:sz w:val="18"/>
                <w:szCs w:val="18"/>
              </w:rPr>
              <w:t>he Vehicle Parc Model for 2006.</w:t>
            </w:r>
          </w:p>
          <w:p w14:paraId="682C0E2C" w14:textId="77777777" w:rsidR="00EE4A64" w:rsidRPr="00A51C8A" w:rsidRDefault="00EE4A64" w:rsidP="00DF114A">
            <w:pPr>
              <w:jc w:val="left"/>
              <w:rPr>
                <w:i/>
                <w:sz w:val="18"/>
                <w:szCs w:val="18"/>
              </w:rPr>
            </w:pPr>
            <w:r w:rsidRPr="00A51C8A">
              <w:rPr>
                <w:i/>
                <w:sz w:val="18"/>
                <w:szCs w:val="18"/>
              </w:rPr>
              <w:t xml:space="preserve">b: See </w:t>
            </w:r>
            <w:sdt>
              <w:sdtPr>
                <w:rPr>
                  <w:i/>
                  <w:sz w:val="18"/>
                  <w:szCs w:val="18"/>
                </w:rPr>
                <w:id w:val="1958372439"/>
                <w:citation/>
              </w:sdtPr>
              <w:sdtContent>
                <w:r w:rsidRPr="00A51C8A">
                  <w:rPr>
                    <w:i/>
                    <w:sz w:val="18"/>
                    <w:szCs w:val="18"/>
                  </w:rPr>
                  <w:fldChar w:fldCharType="begin"/>
                </w:r>
                <w:r w:rsidRPr="00A51C8A">
                  <w:rPr>
                    <w:i/>
                    <w:sz w:val="18"/>
                    <w:szCs w:val="18"/>
                  </w:rPr>
                  <w:instrText xml:space="preserve"> CITATION Sch00 \l 7177 </w:instrText>
                </w:r>
                <w:r w:rsidRPr="00A51C8A">
                  <w:rPr>
                    <w:i/>
                    <w:sz w:val="18"/>
                    <w:szCs w:val="18"/>
                  </w:rPr>
                  <w:fldChar w:fldCharType="separate"/>
                </w:r>
                <w:r w:rsidR="00BD0DEB" w:rsidRPr="00BD0DEB">
                  <w:rPr>
                    <w:noProof/>
                    <w:sz w:val="18"/>
                    <w:szCs w:val="18"/>
                  </w:rPr>
                  <w:t>(Schafer &amp; Victor, The Future Mobility of the World Population, 2000)</w:t>
                </w:r>
                <w:r w:rsidRPr="00A51C8A">
                  <w:rPr>
                    <w:i/>
                    <w:sz w:val="18"/>
                    <w:szCs w:val="18"/>
                  </w:rPr>
                  <w:fldChar w:fldCharType="end"/>
                </w:r>
              </w:sdtContent>
            </w:sdt>
          </w:p>
          <w:p w14:paraId="7D28AF15" w14:textId="77777777" w:rsidR="00EE4A64" w:rsidRPr="00A51C8A" w:rsidRDefault="00EE4A64" w:rsidP="00DF114A">
            <w:pPr>
              <w:jc w:val="left"/>
              <w:rPr>
                <w:i/>
                <w:sz w:val="18"/>
                <w:szCs w:val="18"/>
              </w:rPr>
            </w:pPr>
            <w:r w:rsidRPr="00A51C8A">
              <w:rPr>
                <w:i/>
                <w:sz w:val="18"/>
                <w:szCs w:val="18"/>
              </w:rPr>
              <w:t>c: Author’s assumption</w:t>
            </w:r>
          </w:p>
          <w:p w14:paraId="1CD1B78F" w14:textId="77777777" w:rsidR="00EE4A64" w:rsidRPr="00A51C8A" w:rsidRDefault="00EE4A64" w:rsidP="00DF114A">
            <w:pPr>
              <w:jc w:val="left"/>
              <w:rPr>
                <w:i/>
                <w:sz w:val="18"/>
                <w:szCs w:val="18"/>
              </w:rPr>
            </w:pPr>
            <w:r w:rsidRPr="00A51C8A">
              <w:rPr>
                <w:i/>
                <w:sz w:val="18"/>
                <w:szCs w:val="18"/>
              </w:rPr>
              <w:t>d: Author’s assumption adjusted so that time budget model calibrates to vehicle parc model for 2006</w:t>
            </w:r>
          </w:p>
          <w:p w14:paraId="347BB766" w14:textId="77777777" w:rsidR="00EE4A64" w:rsidRPr="00A51C8A" w:rsidRDefault="00EE4A64" w:rsidP="00DF114A">
            <w:pPr>
              <w:jc w:val="left"/>
              <w:rPr>
                <w:i/>
                <w:sz w:val="18"/>
                <w:szCs w:val="18"/>
              </w:rPr>
            </w:pPr>
            <w:r w:rsidRPr="00A51C8A">
              <w:rPr>
                <w:i/>
                <w:sz w:val="18"/>
                <w:szCs w:val="18"/>
              </w:rPr>
              <w:t xml:space="preserve">e: See </w:t>
            </w:r>
            <w:r w:rsidRPr="00A51C8A">
              <w:rPr>
                <w:i/>
                <w:sz w:val="18"/>
                <w:szCs w:val="18"/>
              </w:rPr>
              <w:fldChar w:fldCharType="begin"/>
            </w:r>
            <w:r w:rsidRPr="00A51C8A">
              <w:rPr>
                <w:i/>
                <w:sz w:val="18"/>
                <w:szCs w:val="18"/>
              </w:rPr>
              <w:instrText xml:space="preserve"> REF _Ref329336376 \h  \* MERGEFORMAT </w:instrText>
            </w:r>
            <w:r w:rsidRPr="00A51C8A">
              <w:rPr>
                <w:i/>
                <w:sz w:val="18"/>
                <w:szCs w:val="18"/>
              </w:rPr>
            </w:r>
            <w:r w:rsidRPr="00A51C8A">
              <w:rPr>
                <w:i/>
                <w:sz w:val="18"/>
                <w:szCs w:val="18"/>
              </w:rPr>
              <w:fldChar w:fldCharType="separate"/>
            </w:r>
            <w:r w:rsidR="00744EFF" w:rsidRPr="00744EFF">
              <w:rPr>
                <w:i/>
                <w:sz w:val="18"/>
                <w:szCs w:val="18"/>
              </w:rPr>
              <w:t xml:space="preserve">Table </w:t>
            </w:r>
            <w:r w:rsidR="00744EFF" w:rsidRPr="00744EFF">
              <w:rPr>
                <w:i/>
                <w:noProof/>
                <w:sz w:val="18"/>
                <w:szCs w:val="18"/>
              </w:rPr>
              <w:t>38</w:t>
            </w:r>
            <w:r w:rsidRPr="00A51C8A">
              <w:rPr>
                <w:i/>
                <w:sz w:val="18"/>
                <w:szCs w:val="18"/>
              </w:rPr>
              <w:fldChar w:fldCharType="end"/>
            </w:r>
            <w:r w:rsidRPr="00A51C8A">
              <w:rPr>
                <w:i/>
                <w:sz w:val="18"/>
                <w:szCs w:val="18"/>
              </w:rPr>
              <w:t xml:space="preserve"> above for the estimate of these numbers</w:t>
            </w:r>
          </w:p>
          <w:p w14:paraId="0937A4B7" w14:textId="77777777" w:rsidR="00EE4A64" w:rsidRDefault="00EE4A64" w:rsidP="00570860">
            <w:pPr>
              <w:keepNext/>
              <w:jc w:val="left"/>
              <w:rPr>
                <w:rFonts w:eastAsia="Times New Roman" w:cs="Calibri"/>
                <w:b/>
                <w:color w:val="000000"/>
                <w:sz w:val="20"/>
                <w:szCs w:val="20"/>
                <w:lang w:eastAsia="en-ZA"/>
              </w:rPr>
            </w:pPr>
            <w:r w:rsidRPr="00A51C8A">
              <w:rPr>
                <w:i/>
                <w:sz w:val="18"/>
                <w:szCs w:val="18"/>
              </w:rPr>
              <w:t>f: Estimated from the number of these vehicles in</w:t>
            </w:r>
            <w:r w:rsidR="00570860">
              <w:rPr>
                <w:i/>
                <w:sz w:val="18"/>
                <w:szCs w:val="18"/>
              </w:rPr>
              <w:t xml:space="preserve"> the vehicle parc model</w:t>
            </w:r>
            <w:r w:rsidRPr="00A51C8A">
              <w:rPr>
                <w:i/>
                <w:sz w:val="18"/>
                <w:szCs w:val="18"/>
              </w:rPr>
              <w:t xml:space="preserve"> and fixed assumptions of 18,000 km annual mileage and occupancy of 1.4 persons/vehicle</w:t>
            </w:r>
          </w:p>
        </w:tc>
      </w:tr>
    </w:tbl>
    <w:p w14:paraId="1BF43ABA" w14:textId="77777777" w:rsidR="00EE4A64" w:rsidRPr="00A75A04" w:rsidRDefault="00EE4A64" w:rsidP="00EE4A64">
      <w:pPr>
        <w:rPr>
          <w:i/>
          <w:sz w:val="20"/>
          <w:szCs w:val="20"/>
        </w:rPr>
      </w:pPr>
    </w:p>
    <w:p w14:paraId="037DBB87" w14:textId="77777777" w:rsidR="00EE4A64" w:rsidRDefault="00EE4A64" w:rsidP="00EE4A64">
      <w:r>
        <w:lastRenderedPageBreak/>
        <w:t>To summarise: the time budget model allowed us to generate passenger travel demand for each year of the projection from exogenous values of future population and income. Essentially the premise of the model is that private vehicle passenger demand will increase not only with population growth but also as the proportion of the population in the middle and higher income groups increases. The rate of increase will saturate if the high income group becomes dominant. The time budget model also affords the flexibility to investigate scenarios such as:</w:t>
      </w:r>
    </w:p>
    <w:p w14:paraId="098FE83D" w14:textId="77777777" w:rsidR="000E2B7B" w:rsidRDefault="000E2B7B" w:rsidP="00EE4A64"/>
    <w:p w14:paraId="70CD167E" w14:textId="77777777" w:rsidR="00EE4A64" w:rsidRDefault="00EE4A64" w:rsidP="000C6E81">
      <w:pPr>
        <w:pStyle w:val="ListParagraph"/>
        <w:numPr>
          <w:ilvl w:val="0"/>
          <w:numId w:val="28"/>
        </w:numPr>
        <w:spacing w:after="240" w:line="240" w:lineRule="auto"/>
        <w:jc w:val="left"/>
      </w:pPr>
      <w:r>
        <w:t>a scenario of reduced average speeds due to congestion;</w:t>
      </w:r>
    </w:p>
    <w:p w14:paraId="06E4D1AB" w14:textId="77777777" w:rsidR="00EE4A64" w:rsidRDefault="00EE4A64" w:rsidP="000C6E81">
      <w:pPr>
        <w:pStyle w:val="ListParagraph"/>
        <w:numPr>
          <w:ilvl w:val="0"/>
          <w:numId w:val="28"/>
        </w:numPr>
        <w:spacing w:after="240" w:line="240" w:lineRule="auto"/>
        <w:jc w:val="left"/>
      </w:pPr>
      <w:r>
        <w:t>a scenario of higher public transport speed due to implementation of brt and high speed rail;</w:t>
      </w:r>
    </w:p>
    <w:p w14:paraId="134C4432" w14:textId="77777777" w:rsidR="00EE4A64" w:rsidRDefault="00EE4A64" w:rsidP="000C6E81">
      <w:pPr>
        <w:pStyle w:val="ListParagraph"/>
        <w:numPr>
          <w:ilvl w:val="0"/>
          <w:numId w:val="28"/>
        </w:numPr>
        <w:spacing w:after="240" w:line="240" w:lineRule="auto"/>
        <w:jc w:val="left"/>
      </w:pPr>
      <w:r>
        <w:t>time budgets specific to income groups; and</w:t>
      </w:r>
    </w:p>
    <w:p w14:paraId="6FE0F90B" w14:textId="77777777" w:rsidR="00EE4A64" w:rsidRDefault="00EE4A64" w:rsidP="000C6E81">
      <w:pPr>
        <w:pStyle w:val="ListParagraph"/>
        <w:numPr>
          <w:ilvl w:val="0"/>
          <w:numId w:val="28"/>
        </w:numPr>
        <w:spacing w:after="240" w:line="240" w:lineRule="auto"/>
        <w:jc w:val="left"/>
      </w:pPr>
      <w:r>
        <w:t xml:space="preserve">a scenario of public mode walking and waiting time. </w:t>
      </w:r>
    </w:p>
    <w:p w14:paraId="24BF14C2" w14:textId="77777777" w:rsidR="00570ACC" w:rsidRDefault="00EE4A64" w:rsidP="00EE4A64">
      <w:r>
        <w:t>While this sub-model could arguably be more disaggregated it is appropriate to local data availability and is a great improvement on the assumption of simple linear growth of passenger travel demand with population growth that underpins many projections of transport energy demand.</w:t>
      </w:r>
      <w:r w:rsidR="002C6F71">
        <w:t xml:space="preserve"> </w:t>
      </w:r>
    </w:p>
    <w:p w14:paraId="518C1065" w14:textId="77777777" w:rsidR="00570ACC" w:rsidRDefault="00570ACC" w:rsidP="00EE4A64"/>
    <w:p w14:paraId="055DDC32" w14:textId="77777777" w:rsidR="00EE4A64" w:rsidRPr="00917EC9" w:rsidRDefault="002C6F71" w:rsidP="00EE4A64">
      <w:r>
        <w:t>The mobility of th</w:t>
      </w:r>
      <w:r w:rsidR="00E25E16">
        <w:t xml:space="preserve">e future population between the </w:t>
      </w:r>
      <w:r>
        <w:t xml:space="preserve">income groups </w:t>
      </w:r>
      <w:r w:rsidR="00E25E16">
        <w:t xml:space="preserve">defined above </w:t>
      </w:r>
      <w:r>
        <w:t xml:space="preserve">is clearly critical to </w:t>
      </w:r>
      <w:r w:rsidR="00570ACC">
        <w:t>the</w:t>
      </w:r>
      <w:r>
        <w:t xml:space="preserve"> projection of demand for passenger travel.</w:t>
      </w:r>
      <w:r w:rsidR="00570ACC">
        <w:t xml:space="preserve"> As shown in </w:t>
      </w:r>
      <w:r w:rsidR="00570ACC">
        <w:fldChar w:fldCharType="begin"/>
      </w:r>
      <w:r w:rsidR="00570ACC">
        <w:instrText xml:space="preserve"> REF _Ref337739246 \h </w:instrText>
      </w:r>
      <w:r w:rsidR="00570ACC">
        <w:fldChar w:fldCharType="separate"/>
      </w:r>
      <w:r w:rsidR="00744EFF">
        <w:t xml:space="preserve">Figure </w:t>
      </w:r>
      <w:r w:rsidR="00744EFF">
        <w:rPr>
          <w:noProof/>
        </w:rPr>
        <w:t>13</w:t>
      </w:r>
      <w:r w:rsidR="00570ACC">
        <w:fldChar w:fldCharType="end"/>
      </w:r>
      <w:r w:rsidR="00570ACC">
        <w:t xml:space="preserve"> above this input was derived from an analysis of the results of a Computable General E</w:t>
      </w:r>
      <w:r w:rsidR="00570ACC" w:rsidRPr="00B75036">
        <w:t>quilibrium (CGE) model</w:t>
      </w:r>
      <w:r w:rsidR="00570ACC">
        <w:t xml:space="preserve"> made available by a collaborating research group.</w:t>
      </w:r>
      <w:r w:rsidR="00E25E16">
        <w:t xml:space="preserve"> This </w:t>
      </w:r>
      <w:r w:rsidR="00E25E16" w:rsidRPr="005258C4">
        <w:t>CGE model for South Africa</w:t>
      </w:r>
      <w:r w:rsidR="00E25E16">
        <w:t xml:space="preserve"> was developed to study the economic implications of introducing carbon taxes in South Africa for the purpose of greenhouse gas emissions mitigation </w:t>
      </w:r>
      <w:sdt>
        <w:sdtPr>
          <w:id w:val="-491640079"/>
          <w:citation/>
        </w:sdtPr>
        <w:sdtContent>
          <w:r w:rsidR="00E25E16">
            <w:fldChar w:fldCharType="begin"/>
          </w:r>
          <w:r w:rsidR="00E25E16">
            <w:instrText xml:space="preserve">CITATION Thu12 \l 7177 </w:instrText>
          </w:r>
          <w:r w:rsidR="00E25E16">
            <w:fldChar w:fldCharType="separate"/>
          </w:r>
          <w:r w:rsidR="00BD0DEB">
            <w:rPr>
              <w:noProof/>
            </w:rPr>
            <w:t>(Alton, et al., 2012)</w:t>
          </w:r>
          <w:r w:rsidR="00E25E16">
            <w:fldChar w:fldCharType="end"/>
          </w:r>
        </w:sdtContent>
      </w:sdt>
      <w:r w:rsidR="00E25E16">
        <w:t xml:space="preserve">. Our study used this CGE model to estimate the probable future evolution of household income in South Africa, for the 3 income groups used by the travel time budget model, given a moderate and stable GDP growth of 3.9% between 2010 and 2030. The same method was used to project future appliance ownership for the Residential </w:t>
      </w:r>
      <w:r w:rsidR="00C941CB">
        <w:t>s</w:t>
      </w:r>
      <w:r w:rsidR="00E25E16">
        <w:t xml:space="preserve">ector and is discussed in more detail with regard to that in Section </w:t>
      </w:r>
      <w:r w:rsidR="00E25E16">
        <w:fldChar w:fldCharType="begin"/>
      </w:r>
      <w:r w:rsidR="00E25E16">
        <w:instrText xml:space="preserve"> REF _Ref340135228 \r \h </w:instrText>
      </w:r>
      <w:r w:rsidR="00E25E16">
        <w:fldChar w:fldCharType="separate"/>
      </w:r>
      <w:r w:rsidR="00744EFF">
        <w:t>0</w:t>
      </w:r>
      <w:r w:rsidR="00E25E16">
        <w:fldChar w:fldCharType="end"/>
      </w:r>
      <w:r w:rsidR="00E25E16">
        <w:t xml:space="preserve"> below.</w:t>
      </w:r>
    </w:p>
    <w:p w14:paraId="7CD5140C" w14:textId="77777777" w:rsidR="00D94134" w:rsidRDefault="00D94134" w:rsidP="00D94134"/>
    <w:p w14:paraId="156EFECE" w14:textId="77777777" w:rsidR="00972747" w:rsidRDefault="009976E5" w:rsidP="00972747">
      <w:pPr>
        <w:pStyle w:val="Heading2"/>
      </w:pPr>
      <w:bookmarkStart w:id="165" w:name="_Toc333305566"/>
      <w:bookmarkStart w:id="166" w:name="_Toc353199691"/>
      <w:r>
        <w:t>Projecting Demand for Freight on L</w:t>
      </w:r>
      <w:r w:rsidR="00972747">
        <w:t>and</w:t>
      </w:r>
      <w:bookmarkEnd w:id="165"/>
      <w:bookmarkEnd w:id="166"/>
    </w:p>
    <w:p w14:paraId="5E31F4C8" w14:textId="77777777" w:rsidR="00972747" w:rsidRDefault="00972747" w:rsidP="00972747">
      <w:r>
        <w:t>The sector GDP projections of the CGE model also formed the basis for the freight model. Clearly as GDP grows the quantity of goods that must be transported grows proportionally and we can model this simplistically as follows:</w:t>
      </w:r>
    </w:p>
    <w:p w14:paraId="3D889597" w14:textId="77777777" w:rsidR="00972747" w:rsidRPr="00917EC9" w:rsidRDefault="00972747" w:rsidP="00972747">
      <w:pPr>
        <w:pStyle w:val="Text2"/>
        <w:tabs>
          <w:tab w:val="left" w:pos="1418"/>
          <w:tab w:val="left" w:pos="2127"/>
          <w:tab w:val="left" w:pos="7938"/>
        </w:tabs>
        <w:spacing w:before="0"/>
        <w:ind w:left="0"/>
        <w:rPr>
          <w:rFonts w:asciiTheme="minorHAnsi" w:hAnsiTheme="minorHAnsi"/>
          <w:b/>
          <w:i/>
          <w:lang w:val="en-ZA"/>
        </w:rPr>
      </w:pPr>
      <w:r>
        <w:t xml:space="preserve">  </w:t>
      </w:r>
      <w:r>
        <w:tab/>
        <w:t>TKM</w:t>
      </w:r>
      <w:r>
        <w:rPr>
          <w:vertAlign w:val="subscript"/>
        </w:rPr>
        <w:t>i</w:t>
      </w:r>
      <w:r>
        <w:t xml:space="preserve"> = e</w:t>
      </w:r>
      <w:r>
        <w:rPr>
          <w:vertAlign w:val="subscript"/>
        </w:rPr>
        <w:t>i</w:t>
      </w:r>
      <w:r>
        <w:t xml:space="preserve"> X (1 + GR</w:t>
      </w:r>
      <w:r>
        <w:rPr>
          <w:vertAlign w:val="subscript"/>
        </w:rPr>
        <w:t>GDP</w:t>
      </w:r>
      <w:r>
        <w:t>)</w:t>
      </w:r>
      <w:r>
        <w:rPr>
          <w:vertAlign w:val="subscript"/>
        </w:rPr>
        <w:t>i</w:t>
      </w:r>
      <w:r>
        <w:t xml:space="preserve"> X TKM</w:t>
      </w:r>
      <w:r>
        <w:rPr>
          <w:vertAlign w:val="subscript"/>
        </w:rPr>
        <w:t>i-1</w:t>
      </w:r>
      <w:r>
        <w:tab/>
      </w:r>
      <w:r w:rsidRPr="00EB62E0">
        <w:rPr>
          <w:rFonts w:asciiTheme="majorHAnsi" w:hAnsiTheme="majorHAnsi"/>
          <w:b/>
          <w:i/>
          <w:color w:val="000000" w:themeColor="text1"/>
          <w:sz w:val="22"/>
          <w:szCs w:val="22"/>
        </w:rPr>
        <w:t xml:space="preserve">Equation </w:t>
      </w:r>
      <w:r w:rsidRPr="00EB62E0">
        <w:rPr>
          <w:rFonts w:asciiTheme="majorHAnsi" w:hAnsiTheme="majorHAnsi"/>
          <w:b/>
          <w:i/>
          <w:color w:val="000000" w:themeColor="text1"/>
          <w:sz w:val="22"/>
          <w:szCs w:val="22"/>
        </w:rPr>
        <w:fldChar w:fldCharType="begin"/>
      </w:r>
      <w:r w:rsidRPr="00EB62E0">
        <w:rPr>
          <w:rFonts w:asciiTheme="majorHAnsi" w:hAnsiTheme="majorHAnsi"/>
          <w:b/>
          <w:i/>
          <w:color w:val="000000" w:themeColor="text1"/>
          <w:sz w:val="22"/>
          <w:szCs w:val="22"/>
        </w:rPr>
        <w:instrText xml:space="preserve"> SEQ Equation \* ARABIC </w:instrText>
      </w:r>
      <w:r w:rsidRPr="00EB62E0">
        <w:rPr>
          <w:rFonts w:asciiTheme="majorHAnsi" w:hAnsiTheme="majorHAnsi"/>
          <w:b/>
          <w:i/>
          <w:color w:val="000000" w:themeColor="text1"/>
          <w:sz w:val="22"/>
          <w:szCs w:val="22"/>
        </w:rPr>
        <w:fldChar w:fldCharType="separate"/>
      </w:r>
      <w:r w:rsidR="00744EFF">
        <w:rPr>
          <w:rFonts w:asciiTheme="majorHAnsi" w:hAnsiTheme="majorHAnsi"/>
          <w:b/>
          <w:i/>
          <w:noProof/>
          <w:color w:val="000000" w:themeColor="text1"/>
          <w:sz w:val="22"/>
          <w:szCs w:val="22"/>
        </w:rPr>
        <w:t>10</w:t>
      </w:r>
      <w:r w:rsidRPr="00EB62E0">
        <w:rPr>
          <w:rFonts w:asciiTheme="majorHAnsi" w:hAnsiTheme="majorHAnsi"/>
          <w:b/>
          <w:i/>
          <w:color w:val="000000" w:themeColor="text1"/>
          <w:sz w:val="22"/>
          <w:szCs w:val="22"/>
        </w:rPr>
        <w:fldChar w:fldCharType="end"/>
      </w:r>
    </w:p>
    <w:p w14:paraId="3BDFA224" w14:textId="77777777" w:rsidR="00972747" w:rsidRDefault="00972747" w:rsidP="00972747">
      <w:r>
        <w:t>Where:</w:t>
      </w:r>
    </w:p>
    <w:p w14:paraId="0D5C0238" w14:textId="77777777" w:rsidR="00972747" w:rsidRDefault="00972747" w:rsidP="00972747">
      <w:pPr>
        <w:tabs>
          <w:tab w:val="left" w:pos="709"/>
          <w:tab w:val="left" w:pos="993"/>
        </w:tabs>
      </w:pPr>
      <w:r>
        <w:t xml:space="preserve">TKM </w:t>
      </w:r>
      <w:r>
        <w:tab/>
        <w:t xml:space="preserve">= </w:t>
      </w:r>
      <w:r>
        <w:tab/>
        <w:t>demand for freight transport in units of ton.km</w:t>
      </w:r>
    </w:p>
    <w:p w14:paraId="1DCDC83B" w14:textId="77777777" w:rsidR="00972747" w:rsidRDefault="00972747" w:rsidP="00972747">
      <w:pPr>
        <w:tabs>
          <w:tab w:val="left" w:pos="709"/>
          <w:tab w:val="left" w:pos="993"/>
        </w:tabs>
      </w:pPr>
      <w:r>
        <w:t>e</w:t>
      </w:r>
      <w:r>
        <w:rPr>
          <w:vertAlign w:val="subscript"/>
        </w:rPr>
        <w:t>i</w:t>
      </w:r>
      <w:r>
        <w:t xml:space="preserve"> </w:t>
      </w:r>
      <w:r>
        <w:tab/>
        <w:t xml:space="preserve">= </w:t>
      </w:r>
      <w:r>
        <w:tab/>
        <w:t xml:space="preserve">the elasticity of freight demand with respect to transport GDP </w:t>
      </w:r>
    </w:p>
    <w:p w14:paraId="7A874783" w14:textId="77777777" w:rsidR="00972747" w:rsidRDefault="00972747" w:rsidP="00972747">
      <w:pPr>
        <w:tabs>
          <w:tab w:val="left" w:pos="709"/>
          <w:tab w:val="left" w:pos="993"/>
        </w:tabs>
      </w:pPr>
      <w:r>
        <w:tab/>
        <w:t xml:space="preserve">= </w:t>
      </w:r>
      <w:r>
        <w:tab/>
        <w:t>(1 + % change in freight demand)/(1 + % change in GDP)</w:t>
      </w:r>
    </w:p>
    <w:p w14:paraId="32CF62C1" w14:textId="77777777" w:rsidR="00972747" w:rsidRDefault="00972747" w:rsidP="00972747">
      <w:pPr>
        <w:tabs>
          <w:tab w:val="left" w:pos="709"/>
          <w:tab w:val="left" w:pos="993"/>
        </w:tabs>
      </w:pPr>
      <w:r>
        <w:t>GR</w:t>
      </w:r>
      <w:r>
        <w:rPr>
          <w:vertAlign w:val="subscript"/>
        </w:rPr>
        <w:t>GDP</w:t>
      </w:r>
      <w:r>
        <w:t xml:space="preserve"> </w:t>
      </w:r>
      <w:r>
        <w:tab/>
      </w:r>
      <w:r w:rsidRPr="002008A0">
        <w:t xml:space="preserve">= </w:t>
      </w:r>
      <w:r w:rsidRPr="002008A0">
        <w:tab/>
        <w:t>transport</w:t>
      </w:r>
      <w:r>
        <w:t xml:space="preserve"> GDP growth rate</w:t>
      </w:r>
    </w:p>
    <w:p w14:paraId="590C4AD2" w14:textId="77777777" w:rsidR="00972747" w:rsidRDefault="00972747" w:rsidP="00972747">
      <w:pPr>
        <w:tabs>
          <w:tab w:val="left" w:pos="709"/>
          <w:tab w:val="left" w:pos="993"/>
        </w:tabs>
      </w:pPr>
    </w:p>
    <w:p w14:paraId="479F49C8" w14:textId="77777777" w:rsidR="00972747" w:rsidRDefault="00972747" w:rsidP="00972747">
      <w:pPr>
        <w:tabs>
          <w:tab w:val="left" w:pos="709"/>
          <w:tab w:val="left" w:pos="993"/>
        </w:tabs>
      </w:pPr>
      <w:r>
        <w:t xml:space="preserve">The sectors relevant to freight demand (transport, mining and iron and steel) were projected to grow as shown in </w:t>
      </w:r>
      <w:r>
        <w:fldChar w:fldCharType="begin"/>
      </w:r>
      <w:r>
        <w:instrText xml:space="preserve"> REF _Ref204325169 \h </w:instrText>
      </w:r>
      <w:r>
        <w:fldChar w:fldCharType="separate"/>
      </w:r>
      <w:r w:rsidR="00744EFF">
        <w:t xml:space="preserve">Figure </w:t>
      </w:r>
      <w:r w:rsidR="00744EFF">
        <w:rPr>
          <w:noProof/>
        </w:rPr>
        <w:t>23</w:t>
      </w:r>
      <w:r>
        <w:fldChar w:fldCharType="end"/>
      </w:r>
      <w:r>
        <w:t xml:space="preserve"> by the CGE model base case until 2030, the CGE projections are extrapolated from 2030 to 2050.</w:t>
      </w:r>
    </w:p>
    <w:p w14:paraId="44DE6249" w14:textId="77777777" w:rsidR="00972747" w:rsidRDefault="00972747" w:rsidP="00972747">
      <w:pPr>
        <w:tabs>
          <w:tab w:val="left" w:pos="709"/>
          <w:tab w:val="left" w:pos="993"/>
        </w:tabs>
      </w:pPr>
      <w:r>
        <w:rPr>
          <w:noProof/>
          <w:lang w:val="en-GB" w:eastAsia="en-GB"/>
        </w:rPr>
        <w:lastRenderedPageBreak/>
        <w:drawing>
          <wp:inline distT="0" distB="0" distL="0" distR="0" wp14:anchorId="0B5D38A1" wp14:editId="12522752">
            <wp:extent cx="5734050" cy="3742654"/>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9433" cy="3746167"/>
                    </a:xfrm>
                    <a:prstGeom prst="rect">
                      <a:avLst/>
                    </a:prstGeom>
                    <a:noFill/>
                  </pic:spPr>
                </pic:pic>
              </a:graphicData>
            </a:graphic>
          </wp:inline>
        </w:drawing>
      </w:r>
    </w:p>
    <w:p w14:paraId="226D6230" w14:textId="77777777" w:rsidR="00972747" w:rsidRDefault="00972747" w:rsidP="00972747">
      <w:pPr>
        <w:pStyle w:val="Caption"/>
        <w:spacing w:after="240"/>
        <w:ind w:left="851" w:hanging="851"/>
      </w:pPr>
      <w:bookmarkStart w:id="167" w:name="_Ref204325169"/>
      <w:bookmarkStart w:id="168" w:name="_Toc333305594"/>
      <w:bookmarkStart w:id="169" w:name="_Toc333305617"/>
      <w:bookmarkStart w:id="170" w:name="_Toc353199802"/>
      <w:r>
        <w:t xml:space="preserve">Figure </w:t>
      </w:r>
      <w:r w:rsidR="008032E3">
        <w:rPr>
          <w:noProof/>
        </w:rPr>
        <w:fldChar w:fldCharType="begin"/>
      </w:r>
      <w:r w:rsidR="008032E3">
        <w:rPr>
          <w:noProof/>
        </w:rPr>
        <w:instrText xml:space="preserve"> SEQ Figure \* ARABIC </w:instrText>
      </w:r>
      <w:r w:rsidR="008032E3">
        <w:rPr>
          <w:noProof/>
        </w:rPr>
        <w:fldChar w:fldCharType="separate"/>
      </w:r>
      <w:r w:rsidR="00B60243">
        <w:rPr>
          <w:noProof/>
        </w:rPr>
        <w:t>26</w:t>
      </w:r>
      <w:r w:rsidR="008032E3">
        <w:rPr>
          <w:noProof/>
        </w:rPr>
        <w:fldChar w:fldCharType="end"/>
      </w:r>
      <w:bookmarkEnd w:id="167"/>
      <w:r>
        <w:t>:  CGE model output for annual household consumption 2005-2030 by deciles of households</w:t>
      </w:r>
      <w:r>
        <w:br/>
      </w:r>
      <w:r w:rsidRPr="0009401A">
        <w:rPr>
          <w:b w:val="0"/>
          <w:i/>
        </w:rPr>
        <w:t>Author’s calculations using data from Alton et al. (2012)</w:t>
      </w:r>
      <w:bookmarkEnd w:id="168"/>
      <w:bookmarkEnd w:id="169"/>
      <w:bookmarkEnd w:id="170"/>
    </w:p>
    <w:p w14:paraId="595C92D8" w14:textId="77777777" w:rsidR="00972747" w:rsidRPr="007D5A12" w:rsidRDefault="00972747" w:rsidP="00972747">
      <w:pPr>
        <w:tabs>
          <w:tab w:val="left" w:pos="709"/>
          <w:tab w:val="left" w:pos="993"/>
        </w:tabs>
      </w:pPr>
      <w:r>
        <w:t>Their difference in growth is small in the projection window, only diverging after 2030. Therefore transport sector GDP growth was taken as GR</w:t>
      </w:r>
      <w:r>
        <w:rPr>
          <w:vertAlign w:val="subscript"/>
        </w:rPr>
        <w:t>GDP</w:t>
      </w:r>
      <w:r>
        <w:t xml:space="preserve"> for the land freight modes, road and </w:t>
      </w:r>
      <w:r w:rsidRPr="007D5A12">
        <w:t>rail.</w:t>
      </w:r>
    </w:p>
    <w:p w14:paraId="4F7A4647" w14:textId="77777777" w:rsidR="00375CC1" w:rsidRDefault="00375CC1" w:rsidP="00972747">
      <w:pPr>
        <w:tabs>
          <w:tab w:val="left" w:pos="709"/>
          <w:tab w:val="left" w:pos="993"/>
        </w:tabs>
      </w:pPr>
    </w:p>
    <w:p w14:paraId="20E6FB85" w14:textId="77777777" w:rsidR="00972747" w:rsidRDefault="00972747" w:rsidP="00972747">
      <w:pPr>
        <w:tabs>
          <w:tab w:val="left" w:pos="709"/>
          <w:tab w:val="left" w:pos="993"/>
        </w:tabs>
      </w:pPr>
      <w:r w:rsidRPr="007D5A12">
        <w:t>Data was not available for the elasticity of demand for freight e</w:t>
      </w:r>
      <w:r w:rsidRPr="007D5A12">
        <w:rPr>
          <w:vertAlign w:val="subscript"/>
        </w:rPr>
        <w:t>i</w:t>
      </w:r>
      <w:r w:rsidRPr="007D5A12">
        <w:t xml:space="preserve"> and this was taken as 0.8. This results in a </w:t>
      </w:r>
      <w:r>
        <w:t>three</w:t>
      </w:r>
      <w:r w:rsidRPr="007D5A12">
        <w:t>fold increase in the demand for freight transport between 2005 and 2050. This</w:t>
      </w:r>
      <w:r>
        <w:t xml:space="preserve"> is an area where future research can contribute to better estimates of growth in freight demand. A particular concern is that a transition to a less energy intensive service economy could translate to a long-run elasticity significantly less than 0.8.</w:t>
      </w:r>
    </w:p>
    <w:p w14:paraId="584BDC1B" w14:textId="77777777" w:rsidR="00637153" w:rsidRDefault="00637153" w:rsidP="00972747">
      <w:pPr>
        <w:tabs>
          <w:tab w:val="left" w:pos="709"/>
          <w:tab w:val="left" w:pos="993"/>
        </w:tabs>
      </w:pPr>
    </w:p>
    <w:p w14:paraId="7147D9E3" w14:textId="77777777" w:rsidR="00972747" w:rsidRDefault="00972747" w:rsidP="00972747">
      <w:pPr>
        <w:tabs>
          <w:tab w:val="left" w:pos="709"/>
          <w:tab w:val="left" w:pos="993"/>
        </w:tabs>
      </w:pPr>
      <w:r>
        <w:t xml:space="preserve">The freight demand for rail in the base year of 2006 was assumed to be that published in the CSIR’s State of Logistics Report </w:t>
      </w:r>
      <w:sdt>
        <w:sdtPr>
          <w:id w:val="346376283"/>
          <w:citation/>
        </w:sdtPr>
        <w:sdtContent>
          <w:r>
            <w:fldChar w:fldCharType="begin"/>
          </w:r>
          <w:r>
            <w:instrText xml:space="preserve"> CITATION Itt09 \l 7177 </w:instrText>
          </w:r>
          <w:r>
            <w:fldChar w:fldCharType="separate"/>
          </w:r>
          <w:r w:rsidR="00BD0DEB">
            <w:rPr>
              <w:noProof/>
            </w:rPr>
            <w:t>(Ittmann, King, &amp; Havenga, 2009)</w:t>
          </w:r>
          <w:r>
            <w:fldChar w:fldCharType="end"/>
          </w:r>
        </w:sdtContent>
      </w:sdt>
      <w:r>
        <w:t xml:space="preserve"> disaggregated into corridor, rural, urban and bulk mining freight. This was combined with the road freight demand estimated by </w:t>
      </w:r>
      <w:r w:rsidR="00BC2F6D">
        <w:t xml:space="preserve">the vehicle parc model </w:t>
      </w:r>
      <w:r>
        <w:t>and the road/rail splits for corridor and for rural/urban freight estimated as shown below. The base case assumed that these remain the same till 2050 and an energy efficient scenario that included a shift back from road to rail could be modeled.</w:t>
      </w:r>
    </w:p>
    <w:p w14:paraId="6C7ED0C0" w14:textId="77777777" w:rsidR="00972747" w:rsidRDefault="00972747" w:rsidP="00972747">
      <w:pPr>
        <w:pStyle w:val="Caption"/>
        <w:keepNext/>
      </w:pPr>
      <w:bookmarkStart w:id="171" w:name="_Toc353199761"/>
      <w:r>
        <w:lastRenderedPageBreak/>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49</w:t>
      </w:r>
      <w:r w:rsidR="008032E3">
        <w:rPr>
          <w:noProof/>
        </w:rPr>
        <w:fldChar w:fldCharType="end"/>
      </w:r>
      <w:r>
        <w:t>: Organisation of road and rail freight demand such that the road/rail split can be kept constant for the base case</w:t>
      </w:r>
      <w:bookmarkEnd w:id="171"/>
    </w:p>
    <w:tbl>
      <w:tblPr>
        <w:tblW w:w="0" w:type="auto"/>
        <w:tblInd w:w="93" w:type="dxa"/>
        <w:tblLayout w:type="fixed"/>
        <w:tblLook w:val="04A0" w:firstRow="1" w:lastRow="0" w:firstColumn="1" w:lastColumn="0" w:noHBand="0" w:noVBand="1"/>
      </w:tblPr>
      <w:tblGrid>
        <w:gridCol w:w="4344"/>
        <w:gridCol w:w="1341"/>
        <w:gridCol w:w="1134"/>
        <w:gridCol w:w="1701"/>
      </w:tblGrid>
      <w:tr w:rsidR="00972747" w:rsidRPr="006A21C7" w14:paraId="2FA242BA" w14:textId="77777777" w:rsidTr="00C33CDD">
        <w:trPr>
          <w:trHeight w:val="1062"/>
        </w:trPr>
        <w:tc>
          <w:tcPr>
            <w:tcW w:w="4344" w:type="dxa"/>
            <w:tcBorders>
              <w:top w:val="single" w:sz="4" w:space="0" w:color="auto"/>
              <w:left w:val="single" w:sz="4" w:space="0" w:color="auto"/>
              <w:bottom w:val="single" w:sz="4" w:space="0" w:color="auto"/>
              <w:right w:val="single" w:sz="4" w:space="0" w:color="auto"/>
            </w:tcBorders>
            <w:shd w:val="clear" w:color="auto" w:fill="auto"/>
            <w:noWrap/>
            <w:hideMark/>
          </w:tcPr>
          <w:p w14:paraId="581B362E" w14:textId="77777777" w:rsidR="00972747" w:rsidRPr="006A21C7" w:rsidRDefault="00972747" w:rsidP="00C33CDD">
            <w:pPr>
              <w:keepNext/>
              <w:jc w:val="center"/>
              <w:rPr>
                <w:rFonts w:eastAsia="Times New Roman" w:cs="Calibri"/>
                <w:b/>
                <w:bCs/>
                <w:color w:val="000000"/>
                <w:lang w:eastAsia="en-ZA"/>
              </w:rPr>
            </w:pPr>
            <w:r w:rsidRPr="006A21C7">
              <w:rPr>
                <w:rFonts w:eastAsia="Times New Roman" w:cs="Calibri"/>
                <w:b/>
                <w:bCs/>
                <w:color w:val="000000"/>
                <w:lang w:eastAsia="en-ZA"/>
              </w:rPr>
              <w:t>Mode</w:t>
            </w:r>
          </w:p>
        </w:tc>
        <w:tc>
          <w:tcPr>
            <w:tcW w:w="1341" w:type="dxa"/>
            <w:tcBorders>
              <w:top w:val="single" w:sz="4" w:space="0" w:color="auto"/>
              <w:left w:val="nil"/>
              <w:bottom w:val="single" w:sz="4" w:space="0" w:color="auto"/>
              <w:right w:val="single" w:sz="4" w:space="0" w:color="auto"/>
            </w:tcBorders>
            <w:shd w:val="clear" w:color="auto" w:fill="auto"/>
            <w:hideMark/>
          </w:tcPr>
          <w:p w14:paraId="26FA7A39" w14:textId="77777777" w:rsidR="00972747" w:rsidRPr="006A21C7" w:rsidRDefault="00972747" w:rsidP="00C33CDD">
            <w:pPr>
              <w:keepNext/>
              <w:jc w:val="center"/>
              <w:rPr>
                <w:rFonts w:eastAsia="Times New Roman" w:cs="Calibri"/>
                <w:b/>
                <w:bCs/>
                <w:color w:val="000000"/>
                <w:lang w:eastAsia="en-ZA"/>
              </w:rPr>
            </w:pPr>
            <w:r w:rsidRPr="006A21C7">
              <w:rPr>
                <w:rFonts w:eastAsia="Times New Roman" w:cs="Calibri"/>
                <w:b/>
                <w:bCs/>
                <w:color w:val="000000"/>
                <w:lang w:eastAsia="en-ZA"/>
              </w:rPr>
              <w:t>Freight 2006 (t.km)</w:t>
            </w:r>
          </w:p>
        </w:tc>
        <w:tc>
          <w:tcPr>
            <w:tcW w:w="1134" w:type="dxa"/>
            <w:tcBorders>
              <w:top w:val="single" w:sz="4" w:space="0" w:color="auto"/>
              <w:left w:val="nil"/>
              <w:bottom w:val="single" w:sz="4" w:space="0" w:color="auto"/>
              <w:right w:val="single" w:sz="4" w:space="0" w:color="auto"/>
            </w:tcBorders>
            <w:shd w:val="clear" w:color="auto" w:fill="auto"/>
            <w:hideMark/>
          </w:tcPr>
          <w:p w14:paraId="722FABAE" w14:textId="77777777" w:rsidR="00972747" w:rsidRPr="006A21C7" w:rsidRDefault="00972747" w:rsidP="00C33CDD">
            <w:pPr>
              <w:keepNext/>
              <w:jc w:val="center"/>
              <w:rPr>
                <w:rFonts w:eastAsia="Times New Roman" w:cs="Calibri"/>
                <w:b/>
                <w:bCs/>
                <w:color w:val="000000"/>
                <w:lang w:eastAsia="en-ZA"/>
              </w:rPr>
            </w:pPr>
            <w:r w:rsidRPr="006A21C7">
              <w:rPr>
                <w:rFonts w:eastAsia="Times New Roman" w:cs="Calibri"/>
                <w:b/>
                <w:bCs/>
                <w:color w:val="000000"/>
                <w:lang w:eastAsia="en-ZA"/>
              </w:rPr>
              <w:t>Road / rail split 2006 (%)</w:t>
            </w:r>
          </w:p>
        </w:tc>
        <w:tc>
          <w:tcPr>
            <w:tcW w:w="1701" w:type="dxa"/>
            <w:tcBorders>
              <w:top w:val="single" w:sz="4" w:space="0" w:color="auto"/>
              <w:left w:val="nil"/>
              <w:bottom w:val="single" w:sz="4" w:space="0" w:color="auto"/>
              <w:right w:val="single" w:sz="4" w:space="0" w:color="auto"/>
            </w:tcBorders>
            <w:shd w:val="clear" w:color="auto" w:fill="auto"/>
            <w:hideMark/>
          </w:tcPr>
          <w:p w14:paraId="29DA1D49" w14:textId="77777777" w:rsidR="00972747" w:rsidRPr="006A21C7" w:rsidRDefault="00972747" w:rsidP="00C33CDD">
            <w:pPr>
              <w:keepNext/>
              <w:jc w:val="center"/>
              <w:rPr>
                <w:rFonts w:eastAsia="Times New Roman" w:cs="Calibri"/>
                <w:b/>
                <w:bCs/>
                <w:color w:val="000000"/>
                <w:lang w:eastAsia="en-ZA"/>
              </w:rPr>
            </w:pPr>
            <w:r>
              <w:rPr>
                <w:rFonts w:eastAsia="Times New Roman" w:cs="Calibri"/>
                <w:b/>
                <w:bCs/>
                <w:color w:val="000000"/>
                <w:lang w:eastAsia="en-ZA"/>
              </w:rPr>
              <w:t xml:space="preserve">Assumed </w:t>
            </w:r>
            <w:r w:rsidRPr="006A21C7">
              <w:rPr>
                <w:rFonts w:eastAsia="Times New Roman" w:cs="Calibri"/>
                <w:b/>
                <w:bCs/>
                <w:color w:val="000000"/>
                <w:lang w:eastAsia="en-ZA"/>
              </w:rPr>
              <w:t>base case road / rail split 2050 (%)</w:t>
            </w:r>
          </w:p>
        </w:tc>
      </w:tr>
      <w:tr w:rsidR="00972747" w:rsidRPr="006A21C7" w14:paraId="55FDF5B5" w14:textId="77777777" w:rsidTr="00C33CDD">
        <w:trPr>
          <w:trHeight w:val="300"/>
        </w:trPr>
        <w:tc>
          <w:tcPr>
            <w:tcW w:w="4344" w:type="dxa"/>
            <w:tcBorders>
              <w:top w:val="nil"/>
              <w:left w:val="single" w:sz="4" w:space="0" w:color="auto"/>
              <w:bottom w:val="single" w:sz="4" w:space="0" w:color="auto"/>
              <w:right w:val="single" w:sz="4" w:space="0" w:color="auto"/>
            </w:tcBorders>
            <w:shd w:val="clear" w:color="auto" w:fill="auto"/>
            <w:noWrap/>
            <w:hideMark/>
          </w:tcPr>
          <w:p w14:paraId="7EE69ECD" w14:textId="77777777" w:rsidR="00972747" w:rsidRPr="006A21C7" w:rsidRDefault="00972747" w:rsidP="00C33CDD">
            <w:pPr>
              <w:keepNext/>
              <w:rPr>
                <w:rFonts w:eastAsia="Times New Roman" w:cs="Calibri"/>
                <w:color w:val="000000"/>
                <w:lang w:eastAsia="en-ZA"/>
              </w:rPr>
            </w:pPr>
            <w:r>
              <w:rPr>
                <w:rFonts w:eastAsia="Times New Roman" w:cs="Calibri"/>
                <w:color w:val="000000"/>
                <w:lang w:eastAsia="en-ZA"/>
              </w:rPr>
              <w:t xml:space="preserve">Transport freight by road – </w:t>
            </w:r>
            <w:r w:rsidRPr="006A21C7">
              <w:rPr>
                <w:rFonts w:eastAsia="Times New Roman" w:cs="Calibri"/>
                <w:color w:val="000000"/>
                <w:lang w:eastAsia="en-ZA"/>
              </w:rPr>
              <w:t>LCV</w:t>
            </w:r>
          </w:p>
        </w:tc>
        <w:tc>
          <w:tcPr>
            <w:tcW w:w="1341" w:type="dxa"/>
            <w:tcBorders>
              <w:top w:val="nil"/>
              <w:left w:val="nil"/>
              <w:bottom w:val="single" w:sz="4" w:space="0" w:color="auto"/>
              <w:right w:val="single" w:sz="4" w:space="0" w:color="auto"/>
            </w:tcBorders>
            <w:shd w:val="clear" w:color="auto" w:fill="auto"/>
            <w:noWrap/>
            <w:hideMark/>
          </w:tcPr>
          <w:p w14:paraId="70671861" w14:textId="77777777" w:rsidR="00972747" w:rsidRPr="006A21C7" w:rsidRDefault="00972747" w:rsidP="00C33CDD">
            <w:pPr>
              <w:keepNext/>
              <w:jc w:val="center"/>
              <w:rPr>
                <w:rFonts w:eastAsia="Times New Roman" w:cs="Calibri"/>
                <w:color w:val="000000"/>
                <w:lang w:eastAsia="en-ZA"/>
              </w:rPr>
            </w:pPr>
            <w:r w:rsidRPr="006A21C7">
              <w:rPr>
                <w:rFonts w:eastAsia="Times New Roman" w:cs="Calibri"/>
                <w:color w:val="000000"/>
                <w:lang w:eastAsia="en-ZA"/>
              </w:rPr>
              <w:t>14</w:t>
            </w:r>
          </w:p>
        </w:tc>
        <w:tc>
          <w:tcPr>
            <w:tcW w:w="1134" w:type="dxa"/>
            <w:tcBorders>
              <w:top w:val="nil"/>
              <w:left w:val="nil"/>
              <w:bottom w:val="single" w:sz="4" w:space="0" w:color="auto"/>
              <w:right w:val="single" w:sz="4" w:space="0" w:color="auto"/>
            </w:tcBorders>
            <w:shd w:val="clear" w:color="auto" w:fill="auto"/>
            <w:noWrap/>
            <w:hideMark/>
          </w:tcPr>
          <w:p w14:paraId="3E1F2F75" w14:textId="77777777" w:rsidR="00972747" w:rsidRPr="006A21C7" w:rsidRDefault="00972747" w:rsidP="00C33CDD">
            <w:pPr>
              <w:keepNext/>
              <w:jc w:val="center"/>
              <w:rPr>
                <w:rFonts w:eastAsia="Times New Roman" w:cs="Calibri"/>
                <w:color w:val="000000"/>
                <w:lang w:eastAsia="en-ZA"/>
              </w:rPr>
            </w:pPr>
          </w:p>
        </w:tc>
        <w:tc>
          <w:tcPr>
            <w:tcW w:w="1701" w:type="dxa"/>
            <w:tcBorders>
              <w:top w:val="nil"/>
              <w:left w:val="nil"/>
              <w:bottom w:val="single" w:sz="4" w:space="0" w:color="auto"/>
              <w:right w:val="single" w:sz="4" w:space="0" w:color="auto"/>
            </w:tcBorders>
            <w:shd w:val="clear" w:color="auto" w:fill="auto"/>
            <w:noWrap/>
            <w:hideMark/>
          </w:tcPr>
          <w:p w14:paraId="4D6C7CD6" w14:textId="77777777" w:rsidR="00972747" w:rsidRPr="006A21C7" w:rsidRDefault="00972747" w:rsidP="00C33CDD">
            <w:pPr>
              <w:keepNext/>
              <w:jc w:val="center"/>
              <w:rPr>
                <w:rFonts w:eastAsia="Times New Roman" w:cs="Calibri"/>
                <w:color w:val="000000"/>
                <w:lang w:eastAsia="en-ZA"/>
              </w:rPr>
            </w:pPr>
          </w:p>
        </w:tc>
      </w:tr>
      <w:tr w:rsidR="00972747" w:rsidRPr="006A21C7" w14:paraId="364F9A99" w14:textId="77777777" w:rsidTr="00C33CDD">
        <w:trPr>
          <w:trHeight w:val="300"/>
        </w:trPr>
        <w:tc>
          <w:tcPr>
            <w:tcW w:w="8520" w:type="dxa"/>
            <w:gridSpan w:val="4"/>
            <w:tcBorders>
              <w:top w:val="single" w:sz="4" w:space="0" w:color="auto"/>
              <w:left w:val="single" w:sz="4" w:space="0" w:color="auto"/>
              <w:bottom w:val="single" w:sz="4" w:space="0" w:color="auto"/>
              <w:right w:val="single" w:sz="4" w:space="0" w:color="000000"/>
            </w:tcBorders>
            <w:shd w:val="clear" w:color="auto" w:fill="auto"/>
            <w:noWrap/>
            <w:hideMark/>
          </w:tcPr>
          <w:p w14:paraId="0AC8040A" w14:textId="77777777" w:rsidR="00972747" w:rsidRPr="00336F31" w:rsidRDefault="00972747" w:rsidP="00C33CDD">
            <w:pPr>
              <w:keepNext/>
              <w:jc w:val="center"/>
              <w:rPr>
                <w:rFonts w:eastAsia="Times New Roman" w:cs="Calibri"/>
                <w:b/>
                <w:color w:val="000000"/>
                <w:lang w:eastAsia="en-ZA"/>
              </w:rPr>
            </w:pPr>
            <w:r w:rsidRPr="00336F31">
              <w:rPr>
                <w:rFonts w:eastAsia="Times New Roman" w:cs="Calibri"/>
                <w:b/>
                <w:color w:val="000000"/>
                <w:lang w:eastAsia="en-ZA"/>
              </w:rPr>
              <w:t>Road vs rail</w:t>
            </w:r>
            <w:r>
              <w:rPr>
                <w:rFonts w:eastAsia="Times New Roman" w:cs="Calibri"/>
                <w:b/>
                <w:color w:val="000000"/>
                <w:lang w:eastAsia="en-ZA"/>
              </w:rPr>
              <w:t xml:space="preserve"> – </w:t>
            </w:r>
            <w:r w:rsidRPr="00336F31">
              <w:rPr>
                <w:rFonts w:eastAsia="Times New Roman" w:cs="Calibri"/>
                <w:b/>
                <w:color w:val="000000"/>
                <w:lang w:eastAsia="en-ZA"/>
              </w:rPr>
              <w:t>rural/urban freight#</w:t>
            </w:r>
          </w:p>
        </w:tc>
      </w:tr>
      <w:tr w:rsidR="00972747" w:rsidRPr="006A21C7" w14:paraId="1A24948E" w14:textId="77777777" w:rsidTr="00C33CDD">
        <w:trPr>
          <w:trHeight w:val="300"/>
        </w:trPr>
        <w:tc>
          <w:tcPr>
            <w:tcW w:w="4344" w:type="dxa"/>
            <w:tcBorders>
              <w:top w:val="nil"/>
              <w:left w:val="single" w:sz="4" w:space="0" w:color="auto"/>
              <w:bottom w:val="single" w:sz="4" w:space="0" w:color="auto"/>
              <w:right w:val="single" w:sz="4" w:space="0" w:color="auto"/>
            </w:tcBorders>
            <w:shd w:val="clear" w:color="auto" w:fill="auto"/>
            <w:noWrap/>
            <w:hideMark/>
          </w:tcPr>
          <w:p w14:paraId="26EAA471" w14:textId="77777777" w:rsidR="00972747" w:rsidRPr="006A21C7" w:rsidRDefault="00972747" w:rsidP="00C33CDD">
            <w:pPr>
              <w:keepNext/>
              <w:rPr>
                <w:rFonts w:eastAsia="Times New Roman" w:cs="Calibri"/>
                <w:color w:val="000000"/>
                <w:lang w:eastAsia="en-ZA"/>
              </w:rPr>
            </w:pPr>
            <w:r>
              <w:rPr>
                <w:rFonts w:eastAsia="Times New Roman" w:cs="Calibri"/>
                <w:color w:val="000000"/>
                <w:lang w:eastAsia="en-ZA"/>
              </w:rPr>
              <w:t xml:space="preserve">Transport freight by road – </w:t>
            </w:r>
            <w:r w:rsidRPr="006A21C7">
              <w:rPr>
                <w:rFonts w:eastAsia="Times New Roman" w:cs="Calibri"/>
                <w:color w:val="000000"/>
                <w:lang w:eastAsia="en-ZA"/>
              </w:rPr>
              <w:t>MCV</w:t>
            </w:r>
          </w:p>
        </w:tc>
        <w:tc>
          <w:tcPr>
            <w:tcW w:w="1341" w:type="dxa"/>
            <w:tcBorders>
              <w:top w:val="nil"/>
              <w:left w:val="nil"/>
              <w:bottom w:val="single" w:sz="4" w:space="0" w:color="auto"/>
              <w:right w:val="single" w:sz="4" w:space="0" w:color="auto"/>
            </w:tcBorders>
            <w:shd w:val="clear" w:color="auto" w:fill="auto"/>
            <w:noWrap/>
            <w:hideMark/>
          </w:tcPr>
          <w:p w14:paraId="12B35A1F" w14:textId="77777777" w:rsidR="00972747" w:rsidRPr="006A21C7" w:rsidRDefault="00972747" w:rsidP="00C33CDD">
            <w:pPr>
              <w:keepNext/>
              <w:jc w:val="center"/>
              <w:rPr>
                <w:rFonts w:eastAsia="Times New Roman" w:cs="Calibri"/>
                <w:color w:val="000000"/>
                <w:lang w:eastAsia="en-ZA"/>
              </w:rPr>
            </w:pPr>
            <w:r w:rsidRPr="006A21C7">
              <w:rPr>
                <w:rFonts w:eastAsia="Times New Roman" w:cs="Calibri"/>
                <w:color w:val="000000"/>
                <w:lang w:eastAsia="en-ZA"/>
              </w:rPr>
              <w:t>9</w:t>
            </w:r>
          </w:p>
        </w:tc>
        <w:tc>
          <w:tcPr>
            <w:tcW w:w="1134" w:type="dxa"/>
            <w:tcBorders>
              <w:top w:val="nil"/>
              <w:left w:val="nil"/>
              <w:bottom w:val="single" w:sz="4" w:space="0" w:color="auto"/>
              <w:right w:val="single" w:sz="4" w:space="0" w:color="auto"/>
            </w:tcBorders>
            <w:shd w:val="clear" w:color="auto" w:fill="auto"/>
            <w:noWrap/>
            <w:hideMark/>
          </w:tcPr>
          <w:p w14:paraId="05950D4A" w14:textId="77777777" w:rsidR="00972747" w:rsidRPr="006A21C7" w:rsidRDefault="00972747" w:rsidP="00C33CDD">
            <w:pPr>
              <w:keepNext/>
              <w:jc w:val="center"/>
              <w:rPr>
                <w:rFonts w:eastAsia="Times New Roman" w:cs="Calibri"/>
                <w:color w:val="000000"/>
                <w:lang w:eastAsia="en-ZA"/>
              </w:rPr>
            </w:pPr>
            <w:r w:rsidRPr="006A21C7">
              <w:rPr>
                <w:rFonts w:eastAsia="Times New Roman" w:cs="Calibri"/>
                <w:color w:val="000000"/>
                <w:lang w:eastAsia="en-ZA"/>
              </w:rPr>
              <w:t>26%</w:t>
            </w:r>
          </w:p>
        </w:tc>
        <w:tc>
          <w:tcPr>
            <w:tcW w:w="1701" w:type="dxa"/>
            <w:tcBorders>
              <w:top w:val="nil"/>
              <w:left w:val="nil"/>
              <w:bottom w:val="single" w:sz="4" w:space="0" w:color="auto"/>
              <w:right w:val="single" w:sz="4" w:space="0" w:color="auto"/>
            </w:tcBorders>
            <w:shd w:val="clear" w:color="auto" w:fill="auto"/>
            <w:noWrap/>
            <w:hideMark/>
          </w:tcPr>
          <w:p w14:paraId="422B81EF" w14:textId="77777777" w:rsidR="00972747" w:rsidRPr="006A21C7" w:rsidRDefault="00972747" w:rsidP="00C33CDD">
            <w:pPr>
              <w:keepNext/>
              <w:jc w:val="center"/>
              <w:rPr>
                <w:rFonts w:eastAsia="Times New Roman" w:cs="Calibri"/>
                <w:color w:val="000000"/>
                <w:lang w:eastAsia="en-ZA"/>
              </w:rPr>
            </w:pPr>
            <w:r w:rsidRPr="006A21C7">
              <w:rPr>
                <w:rFonts w:eastAsia="Times New Roman" w:cs="Calibri"/>
                <w:color w:val="000000"/>
                <w:lang w:eastAsia="en-ZA"/>
              </w:rPr>
              <w:t>26%</w:t>
            </w:r>
          </w:p>
        </w:tc>
      </w:tr>
      <w:tr w:rsidR="00972747" w:rsidRPr="006A21C7" w14:paraId="690F594B" w14:textId="77777777" w:rsidTr="00C33CDD">
        <w:trPr>
          <w:trHeight w:val="300"/>
        </w:trPr>
        <w:tc>
          <w:tcPr>
            <w:tcW w:w="4344" w:type="dxa"/>
            <w:tcBorders>
              <w:top w:val="nil"/>
              <w:left w:val="single" w:sz="4" w:space="0" w:color="auto"/>
              <w:bottom w:val="single" w:sz="4" w:space="0" w:color="auto"/>
              <w:right w:val="single" w:sz="4" w:space="0" w:color="auto"/>
            </w:tcBorders>
            <w:shd w:val="clear" w:color="auto" w:fill="auto"/>
            <w:noWrap/>
            <w:hideMark/>
          </w:tcPr>
          <w:p w14:paraId="0863C030" w14:textId="77777777" w:rsidR="00972747" w:rsidRPr="006A21C7" w:rsidRDefault="00972747" w:rsidP="00C33CDD">
            <w:pPr>
              <w:keepNext/>
              <w:rPr>
                <w:rFonts w:eastAsia="Times New Roman" w:cs="Calibri"/>
                <w:color w:val="000000"/>
                <w:lang w:eastAsia="en-ZA"/>
              </w:rPr>
            </w:pPr>
            <w:r>
              <w:rPr>
                <w:rFonts w:eastAsia="Times New Roman" w:cs="Calibri"/>
                <w:color w:val="000000"/>
                <w:lang w:eastAsia="en-ZA"/>
              </w:rPr>
              <w:t>Transport freight by</w:t>
            </w:r>
            <w:r w:rsidRPr="006A21C7">
              <w:rPr>
                <w:rFonts w:eastAsia="Times New Roman" w:cs="Calibri"/>
                <w:color w:val="000000"/>
                <w:lang w:eastAsia="en-ZA"/>
              </w:rPr>
              <w:t xml:space="preserve"> rail</w:t>
            </w:r>
            <w:r>
              <w:rPr>
                <w:rFonts w:eastAsia="Times New Roman" w:cs="Calibri"/>
                <w:color w:val="000000"/>
                <w:lang w:eastAsia="en-ZA"/>
              </w:rPr>
              <w:t xml:space="preserve"> – </w:t>
            </w:r>
            <w:r w:rsidRPr="006A21C7">
              <w:rPr>
                <w:rFonts w:eastAsia="Times New Roman" w:cs="Calibri"/>
                <w:color w:val="000000"/>
                <w:lang w:eastAsia="en-ZA"/>
              </w:rPr>
              <w:t>other</w:t>
            </w:r>
          </w:p>
        </w:tc>
        <w:tc>
          <w:tcPr>
            <w:tcW w:w="1341" w:type="dxa"/>
            <w:tcBorders>
              <w:top w:val="nil"/>
              <w:left w:val="nil"/>
              <w:bottom w:val="single" w:sz="4" w:space="0" w:color="auto"/>
              <w:right w:val="single" w:sz="4" w:space="0" w:color="auto"/>
            </w:tcBorders>
            <w:shd w:val="clear" w:color="auto" w:fill="auto"/>
            <w:noWrap/>
            <w:hideMark/>
          </w:tcPr>
          <w:p w14:paraId="75D0B88B" w14:textId="77777777" w:rsidR="00972747" w:rsidRPr="006A21C7" w:rsidRDefault="00972747" w:rsidP="00C33CDD">
            <w:pPr>
              <w:keepNext/>
              <w:jc w:val="center"/>
              <w:rPr>
                <w:rFonts w:eastAsia="Times New Roman" w:cs="Calibri"/>
                <w:color w:val="000000"/>
                <w:lang w:eastAsia="en-ZA"/>
              </w:rPr>
            </w:pPr>
            <w:r w:rsidRPr="006A21C7">
              <w:rPr>
                <w:rFonts w:eastAsia="Times New Roman" w:cs="Calibri"/>
                <w:color w:val="000000"/>
                <w:lang w:eastAsia="en-ZA"/>
              </w:rPr>
              <w:t>26</w:t>
            </w:r>
          </w:p>
        </w:tc>
        <w:tc>
          <w:tcPr>
            <w:tcW w:w="1134" w:type="dxa"/>
            <w:tcBorders>
              <w:top w:val="nil"/>
              <w:left w:val="nil"/>
              <w:bottom w:val="single" w:sz="4" w:space="0" w:color="auto"/>
              <w:right w:val="single" w:sz="4" w:space="0" w:color="auto"/>
            </w:tcBorders>
            <w:shd w:val="clear" w:color="auto" w:fill="auto"/>
            <w:noWrap/>
            <w:hideMark/>
          </w:tcPr>
          <w:p w14:paraId="634494CB" w14:textId="77777777" w:rsidR="00972747" w:rsidRPr="006A21C7" w:rsidRDefault="00972747" w:rsidP="00C33CDD">
            <w:pPr>
              <w:keepNext/>
              <w:jc w:val="center"/>
              <w:rPr>
                <w:rFonts w:eastAsia="Times New Roman" w:cs="Calibri"/>
                <w:color w:val="000000"/>
                <w:lang w:eastAsia="en-ZA"/>
              </w:rPr>
            </w:pPr>
            <w:r w:rsidRPr="006A21C7">
              <w:rPr>
                <w:rFonts w:eastAsia="Times New Roman" w:cs="Calibri"/>
                <w:color w:val="000000"/>
                <w:lang w:eastAsia="en-ZA"/>
              </w:rPr>
              <w:t>74%</w:t>
            </w:r>
          </w:p>
        </w:tc>
        <w:tc>
          <w:tcPr>
            <w:tcW w:w="1701" w:type="dxa"/>
            <w:tcBorders>
              <w:top w:val="nil"/>
              <w:left w:val="nil"/>
              <w:bottom w:val="single" w:sz="4" w:space="0" w:color="auto"/>
              <w:right w:val="single" w:sz="4" w:space="0" w:color="auto"/>
            </w:tcBorders>
            <w:shd w:val="clear" w:color="auto" w:fill="auto"/>
            <w:noWrap/>
            <w:hideMark/>
          </w:tcPr>
          <w:p w14:paraId="590D29F4" w14:textId="77777777" w:rsidR="00972747" w:rsidRPr="006A21C7" w:rsidRDefault="00972747" w:rsidP="00C33CDD">
            <w:pPr>
              <w:keepNext/>
              <w:jc w:val="center"/>
              <w:rPr>
                <w:rFonts w:eastAsia="Times New Roman" w:cs="Calibri"/>
                <w:color w:val="000000"/>
                <w:lang w:eastAsia="en-ZA"/>
              </w:rPr>
            </w:pPr>
            <w:r w:rsidRPr="006A21C7">
              <w:rPr>
                <w:rFonts w:eastAsia="Times New Roman" w:cs="Calibri"/>
                <w:color w:val="000000"/>
                <w:lang w:eastAsia="en-ZA"/>
              </w:rPr>
              <w:t>74%</w:t>
            </w:r>
          </w:p>
        </w:tc>
      </w:tr>
      <w:tr w:rsidR="00972747" w:rsidRPr="006A21C7" w14:paraId="4254F320" w14:textId="77777777" w:rsidTr="00C33CDD">
        <w:trPr>
          <w:trHeight w:val="300"/>
        </w:trPr>
        <w:tc>
          <w:tcPr>
            <w:tcW w:w="8520" w:type="dxa"/>
            <w:gridSpan w:val="4"/>
            <w:tcBorders>
              <w:top w:val="single" w:sz="4" w:space="0" w:color="auto"/>
              <w:left w:val="single" w:sz="4" w:space="0" w:color="auto"/>
              <w:bottom w:val="single" w:sz="4" w:space="0" w:color="auto"/>
              <w:right w:val="single" w:sz="4" w:space="0" w:color="000000"/>
            </w:tcBorders>
            <w:shd w:val="clear" w:color="auto" w:fill="auto"/>
            <w:noWrap/>
            <w:hideMark/>
          </w:tcPr>
          <w:p w14:paraId="0CE1826B" w14:textId="77777777" w:rsidR="00972747" w:rsidRPr="00336F31" w:rsidRDefault="00972747" w:rsidP="00C33CDD">
            <w:pPr>
              <w:keepNext/>
              <w:jc w:val="center"/>
              <w:rPr>
                <w:rFonts w:eastAsia="Times New Roman" w:cs="Calibri"/>
                <w:b/>
                <w:color w:val="000000"/>
                <w:lang w:eastAsia="en-ZA"/>
              </w:rPr>
            </w:pPr>
            <w:r w:rsidRPr="00336F31">
              <w:rPr>
                <w:rFonts w:eastAsia="Times New Roman" w:cs="Calibri"/>
                <w:b/>
                <w:color w:val="000000"/>
                <w:lang w:eastAsia="en-ZA"/>
              </w:rPr>
              <w:t>Road vs rail</w:t>
            </w:r>
            <w:r>
              <w:rPr>
                <w:rFonts w:eastAsia="Times New Roman" w:cs="Calibri"/>
                <w:b/>
                <w:color w:val="000000"/>
                <w:lang w:eastAsia="en-ZA"/>
              </w:rPr>
              <w:t xml:space="preserve"> – </w:t>
            </w:r>
            <w:r w:rsidRPr="00336F31">
              <w:rPr>
                <w:rFonts w:eastAsia="Times New Roman" w:cs="Calibri"/>
                <w:b/>
                <w:color w:val="000000"/>
                <w:lang w:eastAsia="en-ZA"/>
              </w:rPr>
              <w:t>corridor freight#</w:t>
            </w:r>
          </w:p>
        </w:tc>
      </w:tr>
      <w:tr w:rsidR="00972747" w:rsidRPr="006A21C7" w14:paraId="0B3E246D" w14:textId="77777777" w:rsidTr="00C33CDD">
        <w:trPr>
          <w:trHeight w:val="300"/>
        </w:trPr>
        <w:tc>
          <w:tcPr>
            <w:tcW w:w="4344" w:type="dxa"/>
            <w:tcBorders>
              <w:top w:val="nil"/>
              <w:left w:val="single" w:sz="4" w:space="0" w:color="auto"/>
              <w:bottom w:val="single" w:sz="4" w:space="0" w:color="auto"/>
              <w:right w:val="single" w:sz="4" w:space="0" w:color="auto"/>
            </w:tcBorders>
            <w:shd w:val="clear" w:color="auto" w:fill="auto"/>
            <w:noWrap/>
            <w:hideMark/>
          </w:tcPr>
          <w:p w14:paraId="4FFFEB90" w14:textId="77777777" w:rsidR="00972747" w:rsidRPr="006A21C7" w:rsidRDefault="00972747" w:rsidP="00C33CDD">
            <w:pPr>
              <w:keepNext/>
              <w:rPr>
                <w:rFonts w:eastAsia="Times New Roman" w:cs="Calibri"/>
                <w:color w:val="000000"/>
                <w:lang w:eastAsia="en-ZA"/>
              </w:rPr>
            </w:pPr>
            <w:r w:rsidRPr="006A21C7">
              <w:rPr>
                <w:rFonts w:eastAsia="Times New Roman" w:cs="Calibri"/>
                <w:color w:val="000000"/>
                <w:lang w:eastAsia="en-ZA"/>
              </w:rPr>
              <w:t xml:space="preserve">Transport freight </w:t>
            </w:r>
            <w:r>
              <w:rPr>
                <w:rFonts w:eastAsia="Times New Roman" w:cs="Calibri"/>
                <w:color w:val="000000"/>
                <w:lang w:eastAsia="en-ZA"/>
              </w:rPr>
              <w:t>by road</w:t>
            </w:r>
            <w:r w:rsidRPr="006A21C7">
              <w:rPr>
                <w:rFonts w:eastAsia="Times New Roman" w:cs="Calibri"/>
                <w:color w:val="000000"/>
                <w:lang w:eastAsia="en-ZA"/>
              </w:rPr>
              <w:t xml:space="preserve"> HCV</w:t>
            </w:r>
            <w:r>
              <w:rPr>
                <w:rFonts w:eastAsia="Times New Roman" w:cs="Calibri"/>
                <w:color w:val="000000"/>
                <w:lang w:eastAsia="en-ZA"/>
              </w:rPr>
              <w:t>*</w:t>
            </w:r>
          </w:p>
        </w:tc>
        <w:tc>
          <w:tcPr>
            <w:tcW w:w="1341" w:type="dxa"/>
            <w:tcBorders>
              <w:top w:val="nil"/>
              <w:left w:val="nil"/>
              <w:bottom w:val="single" w:sz="4" w:space="0" w:color="auto"/>
              <w:right w:val="single" w:sz="4" w:space="0" w:color="auto"/>
            </w:tcBorders>
            <w:shd w:val="clear" w:color="auto" w:fill="auto"/>
            <w:noWrap/>
            <w:hideMark/>
          </w:tcPr>
          <w:p w14:paraId="27FCE475" w14:textId="77777777" w:rsidR="00972747" w:rsidRPr="006A21C7" w:rsidRDefault="00972747" w:rsidP="00C33CDD">
            <w:pPr>
              <w:keepNext/>
              <w:jc w:val="center"/>
              <w:rPr>
                <w:rFonts w:eastAsia="Times New Roman" w:cs="Calibri"/>
                <w:color w:val="000000"/>
                <w:lang w:eastAsia="en-ZA"/>
              </w:rPr>
            </w:pPr>
            <w:r w:rsidRPr="006A21C7">
              <w:rPr>
                <w:rFonts w:eastAsia="Times New Roman" w:cs="Calibri"/>
                <w:color w:val="000000"/>
                <w:lang w:eastAsia="en-ZA"/>
              </w:rPr>
              <w:t>120</w:t>
            </w:r>
          </w:p>
        </w:tc>
        <w:tc>
          <w:tcPr>
            <w:tcW w:w="1134" w:type="dxa"/>
            <w:tcBorders>
              <w:top w:val="nil"/>
              <w:left w:val="nil"/>
              <w:bottom w:val="single" w:sz="4" w:space="0" w:color="auto"/>
              <w:right w:val="single" w:sz="4" w:space="0" w:color="auto"/>
            </w:tcBorders>
            <w:shd w:val="clear" w:color="auto" w:fill="auto"/>
            <w:noWrap/>
            <w:hideMark/>
          </w:tcPr>
          <w:p w14:paraId="2BD51A9F" w14:textId="77777777" w:rsidR="00972747" w:rsidRPr="006A21C7" w:rsidRDefault="00972747" w:rsidP="00C33CDD">
            <w:pPr>
              <w:keepNext/>
              <w:jc w:val="center"/>
              <w:rPr>
                <w:rFonts w:eastAsia="Times New Roman" w:cs="Calibri"/>
                <w:color w:val="000000"/>
                <w:lang w:eastAsia="en-ZA"/>
              </w:rPr>
            </w:pPr>
            <w:r w:rsidRPr="006A21C7">
              <w:rPr>
                <w:rFonts w:eastAsia="Times New Roman" w:cs="Calibri"/>
                <w:color w:val="000000"/>
                <w:lang w:eastAsia="en-ZA"/>
              </w:rPr>
              <w:t>81%</w:t>
            </w:r>
          </w:p>
        </w:tc>
        <w:tc>
          <w:tcPr>
            <w:tcW w:w="1701" w:type="dxa"/>
            <w:tcBorders>
              <w:top w:val="nil"/>
              <w:left w:val="nil"/>
              <w:bottom w:val="single" w:sz="4" w:space="0" w:color="auto"/>
              <w:right w:val="single" w:sz="4" w:space="0" w:color="auto"/>
            </w:tcBorders>
            <w:shd w:val="clear" w:color="auto" w:fill="auto"/>
            <w:noWrap/>
            <w:hideMark/>
          </w:tcPr>
          <w:p w14:paraId="296B0F7E" w14:textId="77777777" w:rsidR="00972747" w:rsidRPr="006A21C7" w:rsidRDefault="00972747" w:rsidP="00C33CDD">
            <w:pPr>
              <w:keepNext/>
              <w:jc w:val="center"/>
              <w:rPr>
                <w:rFonts w:eastAsia="Times New Roman" w:cs="Calibri"/>
                <w:color w:val="000000"/>
                <w:lang w:eastAsia="en-ZA"/>
              </w:rPr>
            </w:pPr>
            <w:r w:rsidRPr="006A21C7">
              <w:rPr>
                <w:rFonts w:eastAsia="Times New Roman" w:cs="Calibri"/>
                <w:color w:val="000000"/>
                <w:lang w:eastAsia="en-ZA"/>
              </w:rPr>
              <w:t>81%</w:t>
            </w:r>
          </w:p>
        </w:tc>
      </w:tr>
      <w:tr w:rsidR="00972747" w:rsidRPr="006A21C7" w14:paraId="058ADD15" w14:textId="77777777" w:rsidTr="00C33CDD">
        <w:trPr>
          <w:trHeight w:val="300"/>
        </w:trPr>
        <w:tc>
          <w:tcPr>
            <w:tcW w:w="4344" w:type="dxa"/>
            <w:tcBorders>
              <w:top w:val="nil"/>
              <w:left w:val="single" w:sz="4" w:space="0" w:color="auto"/>
              <w:bottom w:val="single" w:sz="4" w:space="0" w:color="auto"/>
              <w:right w:val="single" w:sz="4" w:space="0" w:color="auto"/>
            </w:tcBorders>
            <w:shd w:val="clear" w:color="auto" w:fill="auto"/>
            <w:noWrap/>
            <w:hideMark/>
          </w:tcPr>
          <w:p w14:paraId="6A08204B" w14:textId="77777777" w:rsidR="00972747" w:rsidRPr="006A21C7" w:rsidRDefault="00972747" w:rsidP="00C33CDD">
            <w:pPr>
              <w:keepNext/>
              <w:rPr>
                <w:rFonts w:eastAsia="Times New Roman" w:cs="Calibri"/>
                <w:color w:val="000000"/>
                <w:lang w:eastAsia="en-ZA"/>
              </w:rPr>
            </w:pPr>
            <w:r>
              <w:rPr>
                <w:rFonts w:eastAsia="Times New Roman" w:cs="Calibri"/>
                <w:color w:val="000000"/>
                <w:lang w:eastAsia="en-ZA"/>
              </w:rPr>
              <w:t>Transport freight by</w:t>
            </w:r>
            <w:r w:rsidRPr="006A21C7">
              <w:rPr>
                <w:rFonts w:eastAsia="Times New Roman" w:cs="Calibri"/>
                <w:color w:val="000000"/>
                <w:lang w:eastAsia="en-ZA"/>
              </w:rPr>
              <w:t xml:space="preserve"> rail corridor</w:t>
            </w:r>
          </w:p>
        </w:tc>
        <w:tc>
          <w:tcPr>
            <w:tcW w:w="1341" w:type="dxa"/>
            <w:tcBorders>
              <w:top w:val="nil"/>
              <w:left w:val="nil"/>
              <w:bottom w:val="single" w:sz="4" w:space="0" w:color="auto"/>
              <w:right w:val="single" w:sz="4" w:space="0" w:color="auto"/>
            </w:tcBorders>
            <w:shd w:val="clear" w:color="auto" w:fill="auto"/>
            <w:noWrap/>
            <w:hideMark/>
          </w:tcPr>
          <w:p w14:paraId="54CBCE03" w14:textId="77777777" w:rsidR="00972747" w:rsidRPr="006A21C7" w:rsidRDefault="00972747" w:rsidP="00C33CDD">
            <w:pPr>
              <w:keepNext/>
              <w:jc w:val="center"/>
              <w:rPr>
                <w:rFonts w:eastAsia="Times New Roman" w:cs="Calibri"/>
                <w:color w:val="000000"/>
                <w:lang w:eastAsia="en-ZA"/>
              </w:rPr>
            </w:pPr>
            <w:r w:rsidRPr="006A21C7">
              <w:rPr>
                <w:rFonts w:eastAsia="Times New Roman" w:cs="Calibri"/>
                <w:color w:val="000000"/>
                <w:lang w:eastAsia="en-ZA"/>
              </w:rPr>
              <w:t>28</w:t>
            </w:r>
          </w:p>
        </w:tc>
        <w:tc>
          <w:tcPr>
            <w:tcW w:w="1134" w:type="dxa"/>
            <w:tcBorders>
              <w:top w:val="nil"/>
              <w:left w:val="nil"/>
              <w:bottom w:val="single" w:sz="4" w:space="0" w:color="auto"/>
              <w:right w:val="single" w:sz="4" w:space="0" w:color="auto"/>
            </w:tcBorders>
            <w:shd w:val="clear" w:color="auto" w:fill="auto"/>
            <w:noWrap/>
            <w:hideMark/>
          </w:tcPr>
          <w:p w14:paraId="29AB3118" w14:textId="77777777" w:rsidR="00972747" w:rsidRPr="006A21C7" w:rsidRDefault="00972747" w:rsidP="00C33CDD">
            <w:pPr>
              <w:keepNext/>
              <w:jc w:val="center"/>
              <w:rPr>
                <w:rFonts w:eastAsia="Times New Roman" w:cs="Calibri"/>
                <w:color w:val="000000"/>
                <w:lang w:eastAsia="en-ZA"/>
              </w:rPr>
            </w:pPr>
            <w:r w:rsidRPr="006A21C7">
              <w:rPr>
                <w:rFonts w:eastAsia="Times New Roman" w:cs="Calibri"/>
                <w:color w:val="000000"/>
                <w:lang w:eastAsia="en-ZA"/>
              </w:rPr>
              <w:t>19%</w:t>
            </w:r>
          </w:p>
        </w:tc>
        <w:tc>
          <w:tcPr>
            <w:tcW w:w="1701" w:type="dxa"/>
            <w:tcBorders>
              <w:top w:val="nil"/>
              <w:left w:val="nil"/>
              <w:bottom w:val="single" w:sz="4" w:space="0" w:color="auto"/>
              <w:right w:val="single" w:sz="4" w:space="0" w:color="auto"/>
            </w:tcBorders>
            <w:shd w:val="clear" w:color="auto" w:fill="auto"/>
            <w:noWrap/>
            <w:hideMark/>
          </w:tcPr>
          <w:p w14:paraId="27871DB1" w14:textId="77777777" w:rsidR="00972747" w:rsidRPr="006A21C7" w:rsidRDefault="00972747" w:rsidP="00C33CDD">
            <w:pPr>
              <w:keepNext/>
              <w:jc w:val="center"/>
              <w:rPr>
                <w:rFonts w:eastAsia="Times New Roman" w:cs="Calibri"/>
                <w:color w:val="000000"/>
                <w:lang w:eastAsia="en-ZA"/>
              </w:rPr>
            </w:pPr>
            <w:r w:rsidRPr="006A21C7">
              <w:rPr>
                <w:rFonts w:eastAsia="Times New Roman" w:cs="Calibri"/>
                <w:color w:val="000000"/>
                <w:lang w:eastAsia="en-ZA"/>
              </w:rPr>
              <w:t>19%</w:t>
            </w:r>
          </w:p>
        </w:tc>
      </w:tr>
      <w:tr w:rsidR="00972747" w:rsidRPr="006A21C7" w14:paraId="14542766" w14:textId="77777777" w:rsidTr="00C33CDD">
        <w:trPr>
          <w:trHeight w:val="300"/>
        </w:trPr>
        <w:tc>
          <w:tcPr>
            <w:tcW w:w="4344" w:type="dxa"/>
            <w:tcBorders>
              <w:top w:val="nil"/>
              <w:left w:val="single" w:sz="4" w:space="0" w:color="auto"/>
              <w:bottom w:val="single" w:sz="4" w:space="0" w:color="auto"/>
              <w:right w:val="single" w:sz="4" w:space="0" w:color="auto"/>
            </w:tcBorders>
            <w:shd w:val="clear" w:color="auto" w:fill="auto"/>
            <w:noWrap/>
            <w:hideMark/>
          </w:tcPr>
          <w:p w14:paraId="3B501092" w14:textId="77777777" w:rsidR="00972747" w:rsidRPr="006A21C7" w:rsidRDefault="00972747" w:rsidP="00C33CDD">
            <w:pPr>
              <w:keepNext/>
              <w:rPr>
                <w:rFonts w:eastAsia="Times New Roman" w:cs="Calibri"/>
                <w:color w:val="000000"/>
                <w:lang w:eastAsia="en-ZA"/>
              </w:rPr>
            </w:pPr>
            <w:r w:rsidRPr="006A21C7">
              <w:rPr>
                <w:rFonts w:eastAsia="Times New Roman" w:cs="Calibri"/>
                <w:color w:val="000000"/>
                <w:lang w:eastAsia="en-ZA"/>
              </w:rPr>
              <w:t>Transport freight</w:t>
            </w:r>
            <w:r>
              <w:rPr>
                <w:rFonts w:eastAsia="Times New Roman" w:cs="Calibri"/>
                <w:color w:val="000000"/>
                <w:lang w:eastAsia="en-ZA"/>
              </w:rPr>
              <w:t xml:space="preserve"> – </w:t>
            </w:r>
            <w:r w:rsidRPr="006A21C7">
              <w:rPr>
                <w:rFonts w:eastAsia="Times New Roman" w:cs="Calibri"/>
                <w:color w:val="000000"/>
                <w:lang w:eastAsia="en-ZA"/>
              </w:rPr>
              <w:t>rail export (bulk mining)</w:t>
            </w:r>
          </w:p>
        </w:tc>
        <w:tc>
          <w:tcPr>
            <w:tcW w:w="1341" w:type="dxa"/>
            <w:tcBorders>
              <w:top w:val="nil"/>
              <w:left w:val="nil"/>
              <w:bottom w:val="single" w:sz="4" w:space="0" w:color="auto"/>
              <w:right w:val="single" w:sz="4" w:space="0" w:color="auto"/>
            </w:tcBorders>
            <w:shd w:val="clear" w:color="auto" w:fill="auto"/>
            <w:noWrap/>
            <w:hideMark/>
          </w:tcPr>
          <w:p w14:paraId="099895BF" w14:textId="77777777" w:rsidR="00972747" w:rsidRPr="006A21C7" w:rsidRDefault="00972747" w:rsidP="00C33CDD">
            <w:pPr>
              <w:keepNext/>
              <w:jc w:val="center"/>
              <w:rPr>
                <w:rFonts w:eastAsia="Times New Roman" w:cs="Calibri"/>
                <w:color w:val="000000"/>
                <w:lang w:eastAsia="en-ZA"/>
              </w:rPr>
            </w:pPr>
            <w:r w:rsidRPr="006A21C7">
              <w:rPr>
                <w:rFonts w:eastAsia="Times New Roman" w:cs="Calibri"/>
                <w:color w:val="000000"/>
                <w:lang w:eastAsia="en-ZA"/>
              </w:rPr>
              <w:t>67</w:t>
            </w:r>
          </w:p>
        </w:tc>
        <w:tc>
          <w:tcPr>
            <w:tcW w:w="1134" w:type="dxa"/>
            <w:tcBorders>
              <w:top w:val="nil"/>
              <w:left w:val="nil"/>
              <w:bottom w:val="single" w:sz="4" w:space="0" w:color="auto"/>
              <w:right w:val="single" w:sz="4" w:space="0" w:color="auto"/>
            </w:tcBorders>
            <w:shd w:val="clear" w:color="auto" w:fill="auto"/>
            <w:noWrap/>
            <w:hideMark/>
          </w:tcPr>
          <w:p w14:paraId="3DB578A9" w14:textId="77777777" w:rsidR="00972747" w:rsidRPr="006A21C7" w:rsidRDefault="00972747" w:rsidP="00C33CDD">
            <w:pPr>
              <w:keepNext/>
              <w:jc w:val="center"/>
              <w:rPr>
                <w:rFonts w:eastAsia="Times New Roman" w:cs="Calibri"/>
                <w:color w:val="000000"/>
                <w:lang w:eastAsia="en-ZA"/>
              </w:rPr>
            </w:pPr>
          </w:p>
        </w:tc>
        <w:tc>
          <w:tcPr>
            <w:tcW w:w="1701" w:type="dxa"/>
            <w:tcBorders>
              <w:top w:val="nil"/>
              <w:left w:val="nil"/>
              <w:bottom w:val="single" w:sz="4" w:space="0" w:color="auto"/>
              <w:right w:val="single" w:sz="4" w:space="0" w:color="auto"/>
            </w:tcBorders>
            <w:shd w:val="clear" w:color="auto" w:fill="auto"/>
            <w:noWrap/>
            <w:hideMark/>
          </w:tcPr>
          <w:p w14:paraId="75E2AEAD" w14:textId="77777777" w:rsidR="00972747" w:rsidRPr="006A21C7" w:rsidRDefault="00972747" w:rsidP="00C33CDD">
            <w:pPr>
              <w:keepNext/>
              <w:jc w:val="center"/>
              <w:rPr>
                <w:rFonts w:eastAsia="Times New Roman" w:cs="Calibri"/>
                <w:color w:val="000000"/>
                <w:lang w:eastAsia="en-ZA"/>
              </w:rPr>
            </w:pPr>
          </w:p>
        </w:tc>
      </w:tr>
      <w:tr w:rsidR="00972747" w:rsidRPr="006A21C7" w14:paraId="069FF3FC" w14:textId="77777777" w:rsidTr="00C33CDD">
        <w:trPr>
          <w:trHeight w:val="300"/>
        </w:trPr>
        <w:tc>
          <w:tcPr>
            <w:tcW w:w="4344" w:type="dxa"/>
            <w:tcBorders>
              <w:top w:val="nil"/>
              <w:left w:val="single" w:sz="4" w:space="0" w:color="auto"/>
              <w:bottom w:val="single" w:sz="4" w:space="0" w:color="auto"/>
              <w:right w:val="single" w:sz="4" w:space="0" w:color="auto"/>
            </w:tcBorders>
            <w:shd w:val="clear" w:color="auto" w:fill="auto"/>
            <w:noWrap/>
            <w:hideMark/>
          </w:tcPr>
          <w:p w14:paraId="7B7833F7" w14:textId="77777777" w:rsidR="00972747" w:rsidRPr="006A21C7" w:rsidRDefault="00972747" w:rsidP="00C33CDD">
            <w:pPr>
              <w:keepNext/>
              <w:jc w:val="center"/>
              <w:rPr>
                <w:rFonts w:eastAsia="Times New Roman" w:cs="Calibri"/>
                <w:b/>
                <w:bCs/>
                <w:color w:val="000000"/>
                <w:lang w:eastAsia="en-ZA"/>
              </w:rPr>
            </w:pPr>
            <w:r w:rsidRPr="006A21C7">
              <w:rPr>
                <w:rFonts w:eastAsia="Times New Roman" w:cs="Calibri"/>
                <w:b/>
                <w:bCs/>
                <w:color w:val="000000"/>
                <w:lang w:eastAsia="en-ZA"/>
              </w:rPr>
              <w:t>Total</w:t>
            </w:r>
          </w:p>
        </w:tc>
        <w:tc>
          <w:tcPr>
            <w:tcW w:w="1341" w:type="dxa"/>
            <w:tcBorders>
              <w:top w:val="nil"/>
              <w:left w:val="nil"/>
              <w:bottom w:val="single" w:sz="4" w:space="0" w:color="auto"/>
              <w:right w:val="single" w:sz="4" w:space="0" w:color="auto"/>
            </w:tcBorders>
            <w:shd w:val="clear" w:color="auto" w:fill="auto"/>
            <w:noWrap/>
            <w:hideMark/>
          </w:tcPr>
          <w:p w14:paraId="4D6E889C" w14:textId="77777777" w:rsidR="00972747" w:rsidRPr="006A21C7" w:rsidRDefault="00972747" w:rsidP="00C33CDD">
            <w:pPr>
              <w:keepNext/>
              <w:jc w:val="center"/>
              <w:rPr>
                <w:rFonts w:eastAsia="Times New Roman" w:cs="Calibri"/>
                <w:b/>
                <w:bCs/>
                <w:color w:val="000000"/>
                <w:lang w:eastAsia="en-ZA"/>
              </w:rPr>
            </w:pPr>
            <w:r w:rsidRPr="006A21C7">
              <w:rPr>
                <w:rFonts w:eastAsia="Times New Roman" w:cs="Calibri"/>
                <w:b/>
                <w:bCs/>
                <w:color w:val="000000"/>
                <w:lang w:eastAsia="en-ZA"/>
              </w:rPr>
              <w:t>265</w:t>
            </w:r>
          </w:p>
        </w:tc>
        <w:tc>
          <w:tcPr>
            <w:tcW w:w="1134" w:type="dxa"/>
            <w:tcBorders>
              <w:top w:val="nil"/>
              <w:left w:val="nil"/>
              <w:bottom w:val="single" w:sz="4" w:space="0" w:color="auto"/>
              <w:right w:val="single" w:sz="4" w:space="0" w:color="auto"/>
            </w:tcBorders>
            <w:shd w:val="clear" w:color="auto" w:fill="auto"/>
            <w:noWrap/>
            <w:hideMark/>
          </w:tcPr>
          <w:p w14:paraId="247BA882" w14:textId="77777777" w:rsidR="00972747" w:rsidRPr="006A21C7" w:rsidRDefault="00972747" w:rsidP="00C33CDD">
            <w:pPr>
              <w:keepNext/>
              <w:jc w:val="center"/>
              <w:rPr>
                <w:rFonts w:eastAsia="Times New Roman" w:cs="Calibri"/>
                <w:color w:val="000000"/>
                <w:lang w:eastAsia="en-ZA"/>
              </w:rPr>
            </w:pPr>
          </w:p>
        </w:tc>
        <w:tc>
          <w:tcPr>
            <w:tcW w:w="1701" w:type="dxa"/>
            <w:tcBorders>
              <w:top w:val="nil"/>
              <w:left w:val="nil"/>
              <w:bottom w:val="single" w:sz="4" w:space="0" w:color="auto"/>
              <w:right w:val="single" w:sz="4" w:space="0" w:color="auto"/>
            </w:tcBorders>
            <w:shd w:val="clear" w:color="auto" w:fill="auto"/>
            <w:noWrap/>
            <w:hideMark/>
          </w:tcPr>
          <w:p w14:paraId="36FC42EB" w14:textId="77777777" w:rsidR="00972747" w:rsidRPr="006A21C7" w:rsidRDefault="00972747" w:rsidP="00C33CDD">
            <w:pPr>
              <w:keepNext/>
              <w:jc w:val="center"/>
              <w:rPr>
                <w:rFonts w:eastAsia="Times New Roman" w:cs="Calibri"/>
                <w:color w:val="000000"/>
                <w:lang w:eastAsia="en-ZA"/>
              </w:rPr>
            </w:pPr>
          </w:p>
        </w:tc>
      </w:tr>
      <w:tr w:rsidR="00972747" w:rsidRPr="006A21C7" w14:paraId="472884CC" w14:textId="77777777" w:rsidTr="00C33CDD">
        <w:trPr>
          <w:trHeight w:val="294"/>
        </w:trPr>
        <w:tc>
          <w:tcPr>
            <w:tcW w:w="8520" w:type="dxa"/>
            <w:gridSpan w:val="4"/>
            <w:tcBorders>
              <w:top w:val="single" w:sz="4" w:space="0" w:color="auto"/>
              <w:left w:val="single" w:sz="4" w:space="0" w:color="auto"/>
              <w:bottom w:val="single" w:sz="4" w:space="0" w:color="auto"/>
              <w:right w:val="single" w:sz="4" w:space="0" w:color="auto"/>
            </w:tcBorders>
            <w:shd w:val="clear" w:color="auto" w:fill="auto"/>
            <w:noWrap/>
          </w:tcPr>
          <w:p w14:paraId="415FD061" w14:textId="77777777" w:rsidR="00972747" w:rsidRPr="00050CA5" w:rsidRDefault="00972747" w:rsidP="00C33CDD">
            <w:pPr>
              <w:keepNext/>
              <w:tabs>
                <w:tab w:val="left" w:pos="709"/>
                <w:tab w:val="left" w:pos="993"/>
              </w:tabs>
              <w:jc w:val="left"/>
              <w:rPr>
                <w:i/>
                <w:sz w:val="18"/>
                <w:szCs w:val="18"/>
              </w:rPr>
            </w:pPr>
            <w:r w:rsidRPr="00050CA5">
              <w:rPr>
                <w:i/>
                <w:sz w:val="18"/>
                <w:szCs w:val="18"/>
              </w:rPr>
              <w:t>* In practice a portion of this NAAMSA category are rigid trucks active in urban/rural freight.</w:t>
            </w:r>
          </w:p>
          <w:p w14:paraId="13C9FE2B" w14:textId="77777777" w:rsidR="00972747" w:rsidRPr="006A21C7" w:rsidRDefault="00972747" w:rsidP="00C33CDD">
            <w:pPr>
              <w:keepNext/>
              <w:jc w:val="left"/>
              <w:rPr>
                <w:rFonts w:eastAsia="Times New Roman" w:cs="Calibri"/>
                <w:color w:val="000000"/>
                <w:lang w:eastAsia="en-ZA"/>
              </w:rPr>
            </w:pPr>
            <w:r w:rsidRPr="00050CA5">
              <w:rPr>
                <w:i/>
                <w:sz w:val="18"/>
                <w:szCs w:val="18"/>
              </w:rPr>
              <w:t xml:space="preserve"> # The total of road and rail freight is grown with exogenous GDP estimate and then disaggregated by the road/rail split</w:t>
            </w:r>
          </w:p>
        </w:tc>
      </w:tr>
    </w:tbl>
    <w:p w14:paraId="787B6364" w14:textId="77777777" w:rsidR="00FE6DD5" w:rsidRPr="00D94134" w:rsidRDefault="00FE6DD5" w:rsidP="00D94134"/>
    <w:p w14:paraId="30A0F900" w14:textId="77777777" w:rsidR="007A3961" w:rsidRDefault="007A3961" w:rsidP="007A3961">
      <w:pPr>
        <w:pStyle w:val="Heading2"/>
      </w:pPr>
      <w:bookmarkStart w:id="172" w:name="_Toc116114951"/>
      <w:bookmarkStart w:id="173" w:name="_Toc333305568"/>
      <w:bookmarkStart w:id="174" w:name="_Toc353199692"/>
      <w:r>
        <w:t xml:space="preserve">Calculation of Future Energy Demand </w:t>
      </w:r>
      <w:bookmarkEnd w:id="172"/>
      <w:bookmarkEnd w:id="173"/>
      <w:r>
        <w:t>from Road Vehicles</w:t>
      </w:r>
      <w:bookmarkEnd w:id="174"/>
    </w:p>
    <w:p w14:paraId="2A7D50A4" w14:textId="77777777" w:rsidR="007A3961" w:rsidRDefault="007A3961" w:rsidP="007A3961">
      <w:r>
        <w:t>First a projection for vehicle-km is calculated for each demand using an occupancy (passenger/veh for passenger vehicles) or load factor (tons/veh for freight):</w:t>
      </w:r>
    </w:p>
    <w:p w14:paraId="248B5CAD" w14:textId="77777777" w:rsidR="007A3961" w:rsidRPr="00F3620B" w:rsidRDefault="008032E3" w:rsidP="007A3961">
      <w:pPr>
        <w:spacing w:before="240" w:after="240"/>
        <w:rPr>
          <w:rFonts w:eastAsiaTheme="minorEastAsia"/>
        </w:rPr>
      </w:pPr>
      <m:oMath>
        <m:sSub>
          <m:sSubPr>
            <m:ctrlPr>
              <w:rPr>
                <w:rFonts w:ascii="Cambria Math" w:eastAsiaTheme="minorEastAsia" w:hAnsi="Cambria Math"/>
                <w:i/>
              </w:rPr>
            </m:ctrlPr>
          </m:sSubPr>
          <m:e>
            <m:r>
              <w:rPr>
                <w:rFonts w:ascii="Cambria Math" w:eastAsiaTheme="minorEastAsia" w:hAnsi="Cambria Math"/>
              </w:rPr>
              <m:t xml:space="preserve">              Passenger VKM</m:t>
            </m:r>
          </m:e>
          <m:sub>
            <m:r>
              <w:rPr>
                <w:rFonts w:ascii="Cambria Math" w:eastAsiaTheme="minorEastAsia" w:hAnsi="Cambria Math"/>
              </w:rPr>
              <m:t>ti</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vertAlign w:val="subscript"/>
                  </w:rPr>
                </m:ctrlPr>
              </m:sSubPr>
              <m:e>
                <m:r>
                  <m:rPr>
                    <m:sty m:val="p"/>
                  </m:rPr>
                  <w:rPr>
                    <w:rFonts w:ascii="Cambria Math" w:hAnsi="Cambria Math"/>
                  </w:rPr>
                  <m:t>PKM</m:t>
                </m:r>
              </m:e>
              <m:sub>
                <m:r>
                  <w:rPr>
                    <w:rFonts w:ascii="Cambria Math" w:hAnsi="Cambria Math"/>
                    <w:vertAlign w:val="subscript"/>
                  </w:rPr>
                  <m:t>ti</m:t>
                </m:r>
              </m:sub>
            </m:sSub>
          </m:num>
          <m:den>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ti</m:t>
                </m:r>
              </m:sub>
            </m:sSub>
          </m:den>
        </m:f>
      </m:oMath>
      <w:r w:rsidR="007A3961" w:rsidRPr="008E42CB">
        <w:rPr>
          <w:rFonts w:eastAsiaTheme="minorEastAsia"/>
          <w:i/>
          <w:sz w:val="28"/>
        </w:rPr>
        <w:tab/>
      </w:r>
      <w:r w:rsidR="007A3961">
        <w:rPr>
          <w:rFonts w:eastAsiaTheme="minorEastAsia"/>
          <w:i/>
        </w:rPr>
        <w:tab/>
      </w:r>
      <w:r w:rsidR="007A3961">
        <w:rPr>
          <w:rFonts w:eastAsiaTheme="minorEastAsia"/>
          <w:i/>
        </w:rPr>
        <w:tab/>
      </w:r>
      <w:r w:rsidR="007A3961">
        <w:rPr>
          <w:rFonts w:eastAsiaTheme="minorEastAsia"/>
          <w:i/>
        </w:rPr>
        <w:tab/>
      </w:r>
      <w:r w:rsidR="007A3961">
        <w:rPr>
          <w:rFonts w:eastAsiaTheme="minorEastAsia"/>
          <w:i/>
        </w:rPr>
        <w:tab/>
      </w:r>
      <w:r w:rsidR="007A3961">
        <w:rPr>
          <w:rFonts w:eastAsiaTheme="minorEastAsia"/>
          <w:i/>
        </w:rPr>
        <w:tab/>
      </w:r>
      <w:r w:rsidR="00825A65">
        <w:rPr>
          <w:rFonts w:eastAsiaTheme="minorEastAsia"/>
          <w:i/>
        </w:rPr>
        <w:tab/>
      </w:r>
      <w:r w:rsidR="00825A65" w:rsidRPr="00EB62E0">
        <w:rPr>
          <w:rFonts w:asciiTheme="majorHAnsi" w:hAnsiTheme="majorHAnsi"/>
          <w:b/>
          <w:i/>
          <w:color w:val="000000" w:themeColor="text1"/>
        </w:rPr>
        <w:t xml:space="preserve">Equation </w:t>
      </w:r>
      <w:r w:rsidR="00825A65" w:rsidRPr="00EB62E0">
        <w:rPr>
          <w:rFonts w:asciiTheme="majorHAnsi" w:hAnsiTheme="majorHAnsi"/>
          <w:b/>
          <w:i/>
          <w:color w:val="000000" w:themeColor="text1"/>
        </w:rPr>
        <w:fldChar w:fldCharType="begin"/>
      </w:r>
      <w:r w:rsidR="00825A65" w:rsidRPr="00EB62E0">
        <w:rPr>
          <w:rFonts w:asciiTheme="majorHAnsi" w:hAnsiTheme="majorHAnsi"/>
          <w:b/>
          <w:i/>
          <w:color w:val="000000" w:themeColor="text1"/>
        </w:rPr>
        <w:instrText xml:space="preserve"> SEQ Equation \* ARABIC </w:instrText>
      </w:r>
      <w:r w:rsidR="00825A65" w:rsidRPr="00EB62E0">
        <w:rPr>
          <w:rFonts w:asciiTheme="majorHAnsi" w:hAnsiTheme="majorHAnsi"/>
          <w:b/>
          <w:i/>
          <w:color w:val="000000" w:themeColor="text1"/>
        </w:rPr>
        <w:fldChar w:fldCharType="separate"/>
      </w:r>
      <w:r w:rsidR="00744EFF">
        <w:rPr>
          <w:rFonts w:asciiTheme="majorHAnsi" w:hAnsiTheme="majorHAnsi"/>
          <w:b/>
          <w:i/>
          <w:noProof/>
          <w:color w:val="000000" w:themeColor="text1"/>
        </w:rPr>
        <w:t>11</w:t>
      </w:r>
      <w:r w:rsidR="00825A65" w:rsidRPr="00EB62E0">
        <w:rPr>
          <w:rFonts w:asciiTheme="majorHAnsi" w:hAnsiTheme="majorHAnsi"/>
          <w:b/>
          <w:i/>
          <w:color w:val="000000" w:themeColor="text1"/>
        </w:rPr>
        <w:fldChar w:fldCharType="end"/>
      </w:r>
    </w:p>
    <w:p w14:paraId="116F1C10" w14:textId="77777777" w:rsidR="007A3961" w:rsidRDefault="008032E3" w:rsidP="007A3961">
      <w:pPr>
        <w:spacing w:before="240" w:after="240"/>
      </w:pPr>
      <m:oMath>
        <m:sSub>
          <m:sSubPr>
            <m:ctrlPr>
              <w:rPr>
                <w:rFonts w:ascii="Cambria Math" w:eastAsiaTheme="minorEastAsia" w:hAnsi="Cambria Math"/>
                <w:i/>
              </w:rPr>
            </m:ctrlPr>
          </m:sSubPr>
          <m:e>
            <m:r>
              <w:rPr>
                <w:rFonts w:ascii="Cambria Math" w:eastAsiaTheme="minorEastAsia" w:hAnsi="Cambria Math"/>
              </w:rPr>
              <m:t xml:space="preserve">               Freight VKM</m:t>
            </m:r>
          </m:e>
          <m:sub>
            <m:r>
              <w:rPr>
                <w:rFonts w:ascii="Cambria Math" w:eastAsiaTheme="minorEastAsia" w:hAnsi="Cambria Math"/>
              </w:rPr>
              <m:t>ti</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vertAlign w:val="subscript"/>
                  </w:rPr>
                </m:ctrlPr>
              </m:sSubPr>
              <m:e>
                <m:r>
                  <m:rPr>
                    <m:sty m:val="p"/>
                  </m:rPr>
                  <w:rPr>
                    <w:rFonts w:ascii="Cambria Math" w:hAnsi="Cambria Math"/>
                  </w:rPr>
                  <m:t>TKM</m:t>
                </m:r>
              </m:e>
              <m:sub>
                <m:r>
                  <w:rPr>
                    <w:rFonts w:ascii="Cambria Math" w:hAnsi="Cambria Math"/>
                    <w:vertAlign w:val="subscript"/>
                  </w:rPr>
                  <m:t>ti</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ti</m:t>
                </m:r>
              </m:sub>
            </m:sSub>
          </m:den>
        </m:f>
        <m:r>
          <w:rPr>
            <w:rFonts w:ascii="Cambria Math" w:eastAsiaTheme="minorEastAsia" w:hAnsi="Cambria Math"/>
          </w:rPr>
          <m:t>,</m:t>
        </m:r>
      </m:oMath>
      <w:r w:rsidR="007A3961" w:rsidRPr="008E42CB">
        <w:rPr>
          <w:b/>
          <w:i/>
          <w:sz w:val="28"/>
        </w:rPr>
        <w:t xml:space="preserve"> </w:t>
      </w:r>
      <w:r w:rsidR="007A3961">
        <w:rPr>
          <w:b/>
          <w:i/>
        </w:rPr>
        <w:tab/>
      </w:r>
      <w:r w:rsidR="007A3961">
        <w:rPr>
          <w:b/>
          <w:i/>
        </w:rPr>
        <w:tab/>
      </w:r>
      <w:r w:rsidR="007A3961">
        <w:rPr>
          <w:b/>
          <w:i/>
        </w:rPr>
        <w:tab/>
      </w:r>
      <w:r w:rsidR="007A3961">
        <w:rPr>
          <w:b/>
          <w:i/>
        </w:rPr>
        <w:tab/>
      </w:r>
      <w:r w:rsidR="007A3961">
        <w:rPr>
          <w:b/>
          <w:i/>
        </w:rPr>
        <w:tab/>
      </w:r>
      <w:r w:rsidR="007A3961">
        <w:rPr>
          <w:b/>
          <w:i/>
        </w:rPr>
        <w:tab/>
      </w:r>
      <w:r w:rsidR="00825A65">
        <w:rPr>
          <w:b/>
          <w:i/>
        </w:rPr>
        <w:tab/>
      </w:r>
      <w:r w:rsidR="00825A65" w:rsidRPr="00EB62E0">
        <w:rPr>
          <w:rFonts w:asciiTheme="majorHAnsi" w:hAnsiTheme="majorHAnsi"/>
          <w:b/>
          <w:i/>
          <w:color w:val="000000" w:themeColor="text1"/>
        </w:rPr>
        <w:t xml:space="preserve">Equation </w:t>
      </w:r>
      <w:r w:rsidR="00825A65" w:rsidRPr="00EB62E0">
        <w:rPr>
          <w:rFonts w:asciiTheme="majorHAnsi" w:hAnsiTheme="majorHAnsi"/>
          <w:b/>
          <w:i/>
          <w:color w:val="000000" w:themeColor="text1"/>
        </w:rPr>
        <w:fldChar w:fldCharType="begin"/>
      </w:r>
      <w:r w:rsidR="00825A65" w:rsidRPr="00EB62E0">
        <w:rPr>
          <w:rFonts w:asciiTheme="majorHAnsi" w:hAnsiTheme="majorHAnsi"/>
          <w:b/>
          <w:i/>
          <w:color w:val="000000" w:themeColor="text1"/>
        </w:rPr>
        <w:instrText xml:space="preserve"> SEQ Equation \* ARABIC </w:instrText>
      </w:r>
      <w:r w:rsidR="00825A65" w:rsidRPr="00EB62E0">
        <w:rPr>
          <w:rFonts w:asciiTheme="majorHAnsi" w:hAnsiTheme="majorHAnsi"/>
          <w:b/>
          <w:i/>
          <w:color w:val="000000" w:themeColor="text1"/>
        </w:rPr>
        <w:fldChar w:fldCharType="separate"/>
      </w:r>
      <w:r w:rsidR="00744EFF">
        <w:rPr>
          <w:rFonts w:asciiTheme="majorHAnsi" w:hAnsiTheme="majorHAnsi"/>
          <w:b/>
          <w:i/>
          <w:noProof/>
          <w:color w:val="000000" w:themeColor="text1"/>
        </w:rPr>
        <w:t>12</w:t>
      </w:r>
      <w:r w:rsidR="00825A65" w:rsidRPr="00EB62E0">
        <w:rPr>
          <w:rFonts w:asciiTheme="majorHAnsi" w:hAnsiTheme="majorHAnsi"/>
          <w:b/>
          <w:i/>
          <w:color w:val="000000" w:themeColor="text1"/>
        </w:rPr>
        <w:fldChar w:fldCharType="end"/>
      </w:r>
    </w:p>
    <w:p w14:paraId="6E9442AA" w14:textId="77777777" w:rsidR="007A3961" w:rsidRDefault="007A3961" w:rsidP="007A3961">
      <w:r>
        <w:t>Where:</w:t>
      </w:r>
    </w:p>
    <w:p w14:paraId="48CE5E15" w14:textId="77777777" w:rsidR="007A3961" w:rsidRDefault="007A3961" w:rsidP="007A3961">
      <w:pPr>
        <w:pStyle w:val="n1"/>
        <w:spacing w:after="0"/>
      </w:pPr>
      <w:r w:rsidRPr="002402AB">
        <w:rPr>
          <w:i/>
        </w:rPr>
        <w:t>VKM</w:t>
      </w:r>
      <w:r w:rsidRPr="002402AB">
        <w:rPr>
          <w:i/>
          <w:vertAlign w:val="subscript"/>
        </w:rPr>
        <w:t>ti</w:t>
      </w:r>
      <w:r>
        <w:rPr>
          <w:i/>
        </w:rPr>
        <w:t xml:space="preserve"> </w:t>
      </w:r>
      <w:r>
        <w:rPr>
          <w:i/>
        </w:rPr>
        <w:tab/>
      </w:r>
      <w:r>
        <w:t xml:space="preserve">= </w:t>
      </w:r>
      <w:r>
        <w:tab/>
        <w:t xml:space="preserve">vehicle-km projection for demand </w:t>
      </w:r>
      <w:r>
        <w:rPr>
          <w:i/>
        </w:rPr>
        <w:t>i</w:t>
      </w:r>
      <w:r>
        <w:t xml:space="preserve"> in year </w:t>
      </w:r>
      <w:r w:rsidRPr="002402AB">
        <w:rPr>
          <w:i/>
        </w:rPr>
        <w:t>t</w:t>
      </w:r>
      <w:r>
        <w:t>,</w:t>
      </w:r>
    </w:p>
    <w:p w14:paraId="2FFC1BE1" w14:textId="77777777" w:rsidR="007A3961" w:rsidRDefault="007A3961" w:rsidP="007A3961">
      <w:pPr>
        <w:pStyle w:val="n1"/>
        <w:spacing w:after="0"/>
      </w:pPr>
      <w:r>
        <w:t>PKM</w:t>
      </w:r>
      <w:r>
        <w:rPr>
          <w:vertAlign w:val="subscript"/>
        </w:rPr>
        <w:t>ti</w:t>
      </w:r>
      <w:r>
        <w:tab/>
        <w:t xml:space="preserve">= </w:t>
      </w:r>
      <w:r>
        <w:tab/>
        <w:t xml:space="preserve">passenger-km projection for passenger demand </w:t>
      </w:r>
      <w:r>
        <w:rPr>
          <w:i/>
        </w:rPr>
        <w:t>i</w:t>
      </w:r>
      <w:r>
        <w:t xml:space="preserve"> in year </w:t>
      </w:r>
      <w:r w:rsidRPr="002402AB">
        <w:rPr>
          <w:i/>
        </w:rPr>
        <w:t>t</w:t>
      </w:r>
      <w:r>
        <w:t>,</w:t>
      </w:r>
    </w:p>
    <w:p w14:paraId="75C64ED1" w14:textId="77777777" w:rsidR="007A3961" w:rsidRDefault="007A3961" w:rsidP="007A3961">
      <w:pPr>
        <w:pStyle w:val="n1"/>
        <w:spacing w:after="0"/>
      </w:pPr>
      <w:r>
        <w:t>TKM</w:t>
      </w:r>
      <w:r>
        <w:rPr>
          <w:vertAlign w:val="subscript"/>
        </w:rPr>
        <w:t>ti</w:t>
      </w:r>
      <w:r>
        <w:tab/>
        <w:t xml:space="preserve">= </w:t>
      </w:r>
      <w:r>
        <w:tab/>
        <w:t xml:space="preserve">ton-km projection for freight demand </w:t>
      </w:r>
      <w:r>
        <w:rPr>
          <w:i/>
        </w:rPr>
        <w:t>i</w:t>
      </w:r>
      <w:r>
        <w:t xml:space="preserve"> in year </w:t>
      </w:r>
      <w:r w:rsidRPr="002402AB">
        <w:rPr>
          <w:i/>
        </w:rPr>
        <w:t>t</w:t>
      </w:r>
      <w:r>
        <w:t>,</w:t>
      </w:r>
    </w:p>
    <w:p w14:paraId="53CA9E16" w14:textId="77777777" w:rsidR="007A3961" w:rsidRDefault="007A3961" w:rsidP="007A3961">
      <w:pPr>
        <w:pStyle w:val="n1"/>
        <w:spacing w:after="0"/>
      </w:pPr>
      <w:r>
        <w:t>O</w:t>
      </w:r>
      <w:r>
        <w:rPr>
          <w:vertAlign w:val="subscript"/>
        </w:rPr>
        <w:t>ti</w:t>
      </w:r>
      <w:r>
        <w:tab/>
        <w:t xml:space="preserve">= </w:t>
      </w:r>
      <w:r>
        <w:tab/>
        <w:t xml:space="preserve">vehicle occupancy for passenger demand </w:t>
      </w:r>
      <w:r>
        <w:rPr>
          <w:i/>
        </w:rPr>
        <w:t>i</w:t>
      </w:r>
      <w:r>
        <w:t xml:space="preserve"> in year </w:t>
      </w:r>
      <w:r w:rsidRPr="002402AB">
        <w:rPr>
          <w:i/>
        </w:rPr>
        <w:t>t</w:t>
      </w:r>
      <w:r>
        <w:t>,</w:t>
      </w:r>
    </w:p>
    <w:p w14:paraId="1F1F9D11" w14:textId="77777777" w:rsidR="007A3961" w:rsidRDefault="007A3961" w:rsidP="007A3961">
      <w:pPr>
        <w:pStyle w:val="n1"/>
      </w:pPr>
      <w:r>
        <w:t>L</w:t>
      </w:r>
      <w:r>
        <w:rPr>
          <w:vertAlign w:val="subscript"/>
        </w:rPr>
        <w:t>ti</w:t>
      </w:r>
      <w:r>
        <w:tab/>
        <w:t xml:space="preserve">= </w:t>
      </w:r>
      <w:r>
        <w:tab/>
        <w:t xml:space="preserve">loading for freight demand </w:t>
      </w:r>
      <w:r>
        <w:rPr>
          <w:i/>
        </w:rPr>
        <w:t>i</w:t>
      </w:r>
      <w:r>
        <w:t xml:space="preserve"> in year </w:t>
      </w:r>
      <w:r w:rsidRPr="002402AB">
        <w:rPr>
          <w:i/>
        </w:rPr>
        <w:t>t</w:t>
      </w:r>
      <w:r>
        <w:t>.</w:t>
      </w:r>
    </w:p>
    <w:p w14:paraId="1AD95E4F" w14:textId="77777777" w:rsidR="007A3961" w:rsidRDefault="007A3961" w:rsidP="007A3961">
      <w:r>
        <w:t xml:space="preserve">Then, each year, the shortfall in vehicle-km capacity for each demand </w:t>
      </w:r>
      <w:r>
        <w:rPr>
          <w:i/>
        </w:rPr>
        <w:t>i</w:t>
      </w:r>
      <w:r>
        <w:t xml:space="preserve"> (e.g. private cars) is calculated by taking the difference between the capacity of the vehicle parc for demand </w:t>
      </w:r>
      <w:r w:rsidRPr="00607D27">
        <w:rPr>
          <w:i/>
        </w:rPr>
        <w:t>i</w:t>
      </w:r>
      <w:r>
        <w:t xml:space="preserve"> in that year and the vehicle-km demand projection for that year, and used to calculate the total vehicle sales for vehicles that year. Since vehicle vintages are tracked, the ‘sales’ calculation is for the vintage for that year.</w:t>
      </w:r>
    </w:p>
    <w:p w14:paraId="2003BAF8" w14:textId="77777777" w:rsidR="007A3961" w:rsidRPr="00A32E8F" w:rsidRDefault="007A3961" w:rsidP="007A3961">
      <w:pPr>
        <w:spacing w:before="240" w:after="240"/>
        <w:rPr>
          <w:rFonts w:eastAsiaTheme="minorEastAsia"/>
        </w:rPr>
      </w:pPr>
      <w:bookmarkStart w:id="175" w:name="_Ref330475654"/>
      <w:r w:rsidRPr="00CB6AB5">
        <w:rPr>
          <w:noProof/>
          <w:lang w:val="en-GB" w:eastAsia="en-GB"/>
        </w:rPr>
        <w:drawing>
          <wp:inline distT="0" distB="0" distL="0" distR="0" wp14:anchorId="74BB3C6B" wp14:editId="4E09C796">
            <wp:extent cx="1657143" cy="428571"/>
            <wp:effectExtent l="0" t="0" r="63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657143" cy="428571"/>
                    </a:xfrm>
                    <a:prstGeom prst="rect">
                      <a:avLst/>
                    </a:prstGeom>
                  </pic:spPr>
                </pic:pic>
              </a:graphicData>
            </a:graphic>
          </wp:inline>
        </w:drawing>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bookmarkEnd w:id="175"/>
      <w:r>
        <w:rPr>
          <w:rFonts w:eastAsiaTheme="minorEastAsia"/>
        </w:rPr>
        <w:tab/>
      </w:r>
      <w:r w:rsidR="00825A65" w:rsidRPr="00EB62E0">
        <w:rPr>
          <w:rFonts w:asciiTheme="majorHAnsi" w:hAnsiTheme="majorHAnsi"/>
          <w:b/>
          <w:i/>
          <w:color w:val="000000" w:themeColor="text1"/>
        </w:rPr>
        <w:t xml:space="preserve">Equation </w:t>
      </w:r>
      <w:r w:rsidR="00825A65" w:rsidRPr="00EB62E0">
        <w:rPr>
          <w:rFonts w:asciiTheme="majorHAnsi" w:hAnsiTheme="majorHAnsi"/>
          <w:b/>
          <w:i/>
          <w:color w:val="000000" w:themeColor="text1"/>
        </w:rPr>
        <w:fldChar w:fldCharType="begin"/>
      </w:r>
      <w:r w:rsidR="00825A65" w:rsidRPr="00EB62E0">
        <w:rPr>
          <w:rFonts w:asciiTheme="majorHAnsi" w:hAnsiTheme="majorHAnsi"/>
          <w:b/>
          <w:i/>
          <w:color w:val="000000" w:themeColor="text1"/>
        </w:rPr>
        <w:instrText xml:space="preserve"> SEQ Equation \* ARABIC </w:instrText>
      </w:r>
      <w:r w:rsidR="00825A65" w:rsidRPr="00EB62E0">
        <w:rPr>
          <w:rFonts w:asciiTheme="majorHAnsi" w:hAnsiTheme="majorHAnsi"/>
          <w:b/>
          <w:i/>
          <w:color w:val="000000" w:themeColor="text1"/>
        </w:rPr>
        <w:fldChar w:fldCharType="separate"/>
      </w:r>
      <w:r w:rsidR="00744EFF">
        <w:rPr>
          <w:rFonts w:asciiTheme="majorHAnsi" w:hAnsiTheme="majorHAnsi"/>
          <w:b/>
          <w:i/>
          <w:noProof/>
          <w:color w:val="000000" w:themeColor="text1"/>
        </w:rPr>
        <w:t>13</w:t>
      </w:r>
      <w:r w:rsidR="00825A65" w:rsidRPr="00EB62E0">
        <w:rPr>
          <w:rFonts w:asciiTheme="majorHAnsi" w:hAnsiTheme="majorHAnsi"/>
          <w:b/>
          <w:i/>
          <w:color w:val="000000" w:themeColor="text1"/>
        </w:rPr>
        <w:fldChar w:fldCharType="end"/>
      </w:r>
    </w:p>
    <w:p w14:paraId="4A286D65" w14:textId="77777777" w:rsidR="007A3961" w:rsidRDefault="007A3961" w:rsidP="007A3961">
      <w:pPr>
        <w:rPr>
          <w:rFonts w:eastAsiaTheme="minorEastAsia"/>
        </w:rPr>
      </w:pPr>
      <w:r>
        <w:rPr>
          <w:rFonts w:eastAsiaTheme="minorEastAsia"/>
        </w:rPr>
        <w:t>Where:</w:t>
      </w:r>
    </w:p>
    <w:p w14:paraId="0BF9A977" w14:textId="77777777" w:rsidR="007A3961" w:rsidRDefault="007A3961" w:rsidP="007A3961">
      <w:r>
        <w:t>S</w:t>
      </w:r>
      <w:r>
        <w:rPr>
          <w:vertAlign w:val="subscript"/>
        </w:rPr>
        <w:t>ti</w:t>
      </w:r>
      <w:r>
        <w:t xml:space="preserve"> </w:t>
      </w:r>
      <w:r>
        <w:tab/>
        <w:t>=</w:t>
      </w:r>
      <w:r>
        <w:tab/>
        <w:t>Sales in year t for vehicles vintage t that can meet demand i,</w:t>
      </w:r>
    </w:p>
    <w:p w14:paraId="03E6F1AE" w14:textId="77777777" w:rsidR="007A3961" w:rsidRDefault="007A3961" w:rsidP="007A3961">
      <w:pPr>
        <w:tabs>
          <w:tab w:val="left" w:pos="709"/>
          <w:tab w:val="left" w:pos="1418"/>
        </w:tabs>
      </w:pPr>
      <w:r>
        <w:t>P</w:t>
      </w:r>
      <w:r>
        <w:rPr>
          <w:vertAlign w:val="subscript"/>
        </w:rPr>
        <w:t>tiv</w:t>
      </w:r>
      <w:r>
        <w:tab/>
        <w:t>=</w:t>
      </w:r>
      <w:r>
        <w:tab/>
        <w:t>Population of vehicles vintage v in year t that can meet demand i (this changes</w:t>
      </w:r>
    </w:p>
    <w:p w14:paraId="4DD26392" w14:textId="77777777" w:rsidR="007A3961" w:rsidRDefault="007A3961" w:rsidP="007A3961">
      <w:pPr>
        <w:tabs>
          <w:tab w:val="left" w:pos="709"/>
          <w:tab w:val="left" w:pos="1418"/>
        </w:tabs>
      </w:pPr>
      <w:r>
        <w:tab/>
      </w:r>
      <w:r>
        <w:tab/>
        <w:t>each year as vehicles from the vintage are scrapped),</w:t>
      </w:r>
    </w:p>
    <w:p w14:paraId="1B42BD32" w14:textId="77777777" w:rsidR="007A3961" w:rsidRDefault="007A3961" w:rsidP="007A3961">
      <w:pPr>
        <w:tabs>
          <w:tab w:val="left" w:pos="709"/>
          <w:tab w:val="left" w:pos="1418"/>
        </w:tabs>
        <w:ind w:left="1418" w:hanging="1418"/>
      </w:pPr>
      <w:r>
        <w:t>AF</w:t>
      </w:r>
      <w:r>
        <w:rPr>
          <w:vertAlign w:val="subscript"/>
        </w:rPr>
        <w:t>tiv</w:t>
      </w:r>
      <w:r>
        <w:tab/>
        <w:t>=</w:t>
      </w:r>
      <w:r>
        <w:tab/>
        <w:t>Average km/year that vehicles vintage v is expected to drive (this decreases as the vehicles get older).</w:t>
      </w:r>
    </w:p>
    <w:p w14:paraId="6A60E2E1" w14:textId="77777777" w:rsidR="007A3961" w:rsidRDefault="007A3961" w:rsidP="007A3961">
      <w:pPr>
        <w:rPr>
          <w:rFonts w:eastAsiaTheme="minorEastAsia"/>
        </w:rPr>
      </w:pPr>
    </w:p>
    <w:p w14:paraId="21ECC907" w14:textId="77777777" w:rsidR="007A3961" w:rsidRDefault="007A3961" w:rsidP="007A3961">
      <w:pPr>
        <w:rPr>
          <w:rFonts w:eastAsiaTheme="minorEastAsia"/>
        </w:rPr>
      </w:pPr>
      <w:r>
        <w:rPr>
          <w:rFonts w:eastAsiaTheme="minorEastAsia"/>
        </w:rPr>
        <w:t>Then shares of the sales for technologies competing for a particular demand are imposed (different ones for different ones for different scenarios) exogenously. Assuming that all technologies for a particular vintage have the same capacity (drive the same number of km per year) and that their capacity will be fully utilized allows us to calculate the fuel used by each technology as follows:</w:t>
      </w:r>
    </w:p>
    <w:p w14:paraId="13E8CB9E" w14:textId="77777777" w:rsidR="007A3961" w:rsidRPr="008E42CB" w:rsidRDefault="007A3961" w:rsidP="007A3961">
      <w:pPr>
        <w:rPr>
          <w:rFonts w:eastAsiaTheme="minorEastAsia"/>
        </w:rPr>
      </w:pPr>
    </w:p>
    <w:p w14:paraId="64D8171B" w14:textId="77777777" w:rsidR="007A3961" w:rsidRPr="00A32E8F" w:rsidRDefault="007A3961" w:rsidP="007A3961">
      <w:pPr>
        <w:rPr>
          <w:rFonts w:eastAsiaTheme="minorEastAsia"/>
        </w:rPr>
      </w:pPr>
      <w:r w:rsidRPr="00CB6AB5">
        <w:rPr>
          <w:noProof/>
          <w:lang w:val="en-GB" w:eastAsia="en-GB"/>
        </w:rPr>
        <w:drawing>
          <wp:inline distT="0" distB="0" distL="0" distR="0" wp14:anchorId="683AA2ED" wp14:editId="2C894B58">
            <wp:extent cx="2200000" cy="25714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200000" cy="257143"/>
                    </a:xfrm>
                    <a:prstGeom prst="rect">
                      <a:avLst/>
                    </a:prstGeom>
                  </pic:spPr>
                </pic:pic>
              </a:graphicData>
            </a:graphic>
          </wp:inline>
        </w:drawing>
      </w:r>
      <w:r>
        <w:rPr>
          <w:b/>
          <w:i/>
        </w:rPr>
        <w:tab/>
      </w:r>
      <w:r>
        <w:rPr>
          <w:b/>
          <w:i/>
        </w:rPr>
        <w:tab/>
      </w:r>
      <w:r>
        <w:rPr>
          <w:b/>
          <w:i/>
        </w:rPr>
        <w:tab/>
      </w:r>
      <w:r>
        <w:rPr>
          <w:b/>
          <w:i/>
        </w:rPr>
        <w:tab/>
      </w:r>
      <w:r>
        <w:rPr>
          <w:b/>
          <w:i/>
        </w:rPr>
        <w:tab/>
      </w:r>
      <w:r>
        <w:rPr>
          <w:b/>
          <w:i/>
        </w:rPr>
        <w:tab/>
      </w:r>
      <w:r w:rsidR="00825A65">
        <w:rPr>
          <w:b/>
          <w:i/>
        </w:rPr>
        <w:t xml:space="preserve">    </w:t>
      </w:r>
      <w:r w:rsidR="00825A65" w:rsidRPr="00EB62E0">
        <w:rPr>
          <w:rFonts w:asciiTheme="majorHAnsi" w:hAnsiTheme="majorHAnsi"/>
          <w:b/>
          <w:i/>
          <w:color w:val="000000" w:themeColor="text1"/>
        </w:rPr>
        <w:t xml:space="preserve">Equation </w:t>
      </w:r>
      <w:r w:rsidR="00825A65" w:rsidRPr="00EB62E0">
        <w:rPr>
          <w:rFonts w:asciiTheme="majorHAnsi" w:hAnsiTheme="majorHAnsi"/>
          <w:b/>
          <w:i/>
          <w:color w:val="000000" w:themeColor="text1"/>
        </w:rPr>
        <w:fldChar w:fldCharType="begin"/>
      </w:r>
      <w:r w:rsidR="00825A65" w:rsidRPr="00EB62E0">
        <w:rPr>
          <w:rFonts w:asciiTheme="majorHAnsi" w:hAnsiTheme="majorHAnsi"/>
          <w:b/>
          <w:i/>
          <w:color w:val="000000" w:themeColor="text1"/>
        </w:rPr>
        <w:instrText xml:space="preserve"> SEQ Equation \* ARABIC </w:instrText>
      </w:r>
      <w:r w:rsidR="00825A65" w:rsidRPr="00EB62E0">
        <w:rPr>
          <w:rFonts w:asciiTheme="majorHAnsi" w:hAnsiTheme="majorHAnsi"/>
          <w:b/>
          <w:i/>
          <w:color w:val="000000" w:themeColor="text1"/>
        </w:rPr>
        <w:fldChar w:fldCharType="separate"/>
      </w:r>
      <w:r w:rsidR="00744EFF">
        <w:rPr>
          <w:rFonts w:asciiTheme="majorHAnsi" w:hAnsiTheme="majorHAnsi"/>
          <w:b/>
          <w:i/>
          <w:noProof/>
          <w:color w:val="000000" w:themeColor="text1"/>
        </w:rPr>
        <w:t>14</w:t>
      </w:r>
      <w:r w:rsidR="00825A65" w:rsidRPr="00EB62E0">
        <w:rPr>
          <w:rFonts w:asciiTheme="majorHAnsi" w:hAnsiTheme="majorHAnsi"/>
          <w:b/>
          <w:i/>
          <w:color w:val="000000" w:themeColor="text1"/>
        </w:rPr>
        <w:fldChar w:fldCharType="end"/>
      </w:r>
    </w:p>
    <w:p w14:paraId="50FB552D" w14:textId="77777777" w:rsidR="007A3961" w:rsidRDefault="007A3961" w:rsidP="007A3961">
      <w:pPr>
        <w:rPr>
          <w:rFonts w:eastAsiaTheme="minorEastAsia"/>
        </w:rPr>
      </w:pPr>
      <w:r>
        <w:rPr>
          <w:rFonts w:eastAsiaTheme="minorEastAsia"/>
        </w:rPr>
        <w:t>Where:</w:t>
      </w:r>
    </w:p>
    <w:p w14:paraId="54FF8E8A" w14:textId="77777777" w:rsidR="007A3961" w:rsidRPr="002938C6" w:rsidRDefault="007A3961" w:rsidP="007A3961">
      <w:r>
        <w:t>F</w:t>
      </w:r>
      <w:r w:rsidRPr="002938C6">
        <w:rPr>
          <w:vertAlign w:val="subscript"/>
        </w:rPr>
        <w:t>ti</w:t>
      </w:r>
      <w:r>
        <w:rPr>
          <w:vertAlign w:val="subscript"/>
        </w:rPr>
        <w:t>j</w:t>
      </w:r>
      <w:r w:rsidRPr="002938C6">
        <w:rPr>
          <w:vertAlign w:val="subscript"/>
        </w:rPr>
        <w:t>v</w:t>
      </w:r>
      <w:r>
        <w:tab/>
        <w:t>=</w:t>
      </w:r>
      <w:r>
        <w:tab/>
        <w:t xml:space="preserve">Fuel used in year t to meet demand i by technology j, vintage v, </w:t>
      </w:r>
    </w:p>
    <w:p w14:paraId="6B0C3340" w14:textId="77777777" w:rsidR="007A3961" w:rsidRPr="00A32E8F" w:rsidRDefault="007A3961" w:rsidP="007A3961">
      <w:r>
        <w:t>E</w:t>
      </w:r>
      <w:r w:rsidRPr="002938C6">
        <w:rPr>
          <w:vertAlign w:val="subscript"/>
        </w:rPr>
        <w:t>ti</w:t>
      </w:r>
      <w:r>
        <w:rPr>
          <w:vertAlign w:val="subscript"/>
        </w:rPr>
        <w:t>j</w:t>
      </w:r>
      <w:r w:rsidRPr="002938C6">
        <w:rPr>
          <w:vertAlign w:val="subscript"/>
        </w:rPr>
        <w:t>v</w:t>
      </w:r>
      <w:r>
        <w:tab/>
        <w:t>=</w:t>
      </w:r>
      <w:r>
        <w:tab/>
        <w:t>Fuel economy (l/100km) for technology j, vintage v, in year t to meet demand i.</w:t>
      </w:r>
    </w:p>
    <w:p w14:paraId="4E170666" w14:textId="77777777" w:rsidR="00F235E3" w:rsidRDefault="00F235E3">
      <w:pPr>
        <w:spacing w:after="200" w:line="276" w:lineRule="auto"/>
        <w:jc w:val="left"/>
        <w:rPr>
          <w:rFonts w:ascii="Arial" w:eastAsiaTheme="majorEastAsia" w:hAnsi="Arial" w:cstheme="majorBidi"/>
          <w:b/>
          <w:bCs/>
          <w:sz w:val="24"/>
          <w:szCs w:val="28"/>
        </w:rPr>
      </w:pPr>
      <w:r>
        <w:br w:type="page"/>
      </w:r>
    </w:p>
    <w:p w14:paraId="645D6379" w14:textId="77777777" w:rsidR="001C6EC1" w:rsidRDefault="006D32EB" w:rsidP="00771419">
      <w:pPr>
        <w:pStyle w:val="Heading1"/>
      </w:pPr>
      <w:bookmarkStart w:id="176" w:name="_Toc353199693"/>
      <w:r>
        <w:lastRenderedPageBreak/>
        <w:t>Residential Sector</w:t>
      </w:r>
      <w:bookmarkEnd w:id="176"/>
    </w:p>
    <w:p w14:paraId="6DBE12CA" w14:textId="77777777" w:rsidR="001F6610" w:rsidRDefault="001F6610" w:rsidP="001F6610">
      <w:bookmarkStart w:id="177" w:name="_Ref333834207"/>
      <w:r>
        <w:rPr>
          <w:lang w:val="en-GB" w:eastAsia="en-ZA"/>
        </w:rPr>
        <w:t>T</w:t>
      </w:r>
      <w:r w:rsidRPr="00224FDB">
        <w:rPr>
          <w:lang w:val="en-GB" w:eastAsia="en-ZA"/>
        </w:rPr>
        <w:t xml:space="preserve">he modelling process </w:t>
      </w:r>
      <w:r>
        <w:rPr>
          <w:lang w:val="en-GB" w:eastAsia="en-ZA"/>
        </w:rPr>
        <w:t xml:space="preserve">in the </w:t>
      </w:r>
      <w:r w:rsidR="00C941CB">
        <w:rPr>
          <w:lang w:val="en-GB" w:eastAsia="en-ZA"/>
        </w:rPr>
        <w:t>R</w:t>
      </w:r>
      <w:r>
        <w:rPr>
          <w:lang w:val="en-GB" w:eastAsia="en-ZA"/>
        </w:rPr>
        <w:t xml:space="preserve">esidential sector </w:t>
      </w:r>
      <w:r w:rsidRPr="00224FDB">
        <w:rPr>
          <w:lang w:val="en-GB" w:eastAsia="en-ZA"/>
        </w:rPr>
        <w:t xml:space="preserve">is faced with both energy </w:t>
      </w:r>
      <w:r>
        <w:rPr>
          <w:lang w:val="en-GB" w:eastAsia="en-ZA"/>
        </w:rPr>
        <w:t xml:space="preserve">consumption </w:t>
      </w:r>
      <w:r w:rsidRPr="00224FDB">
        <w:rPr>
          <w:lang w:val="en-GB" w:eastAsia="en-ZA"/>
        </w:rPr>
        <w:t xml:space="preserve">data </w:t>
      </w:r>
      <w:r>
        <w:rPr>
          <w:lang w:val="en-GB" w:eastAsia="en-ZA"/>
        </w:rPr>
        <w:t xml:space="preserve">challenges </w:t>
      </w:r>
      <w:r w:rsidRPr="00224FDB">
        <w:rPr>
          <w:lang w:val="en-GB" w:eastAsia="en-ZA"/>
        </w:rPr>
        <w:t>and structural challenges</w:t>
      </w:r>
      <w:r>
        <w:rPr>
          <w:lang w:val="en-GB" w:eastAsia="en-ZA"/>
        </w:rPr>
        <w:t xml:space="preserve"> due to the great diversity in energy consumption patterns of households, the basic building blocks of the sector </w:t>
      </w:r>
      <w:sdt>
        <w:sdtPr>
          <w:rPr>
            <w:lang w:val="en-GB" w:eastAsia="en-ZA"/>
          </w:rPr>
          <w:id w:val="-1914079099"/>
          <w:citation/>
        </w:sdtPr>
        <w:sdtContent>
          <w:r>
            <w:rPr>
              <w:lang w:val="en-GB" w:eastAsia="en-ZA"/>
            </w:rPr>
            <w:fldChar w:fldCharType="begin"/>
          </w:r>
          <w:r>
            <w:rPr>
              <w:lang w:eastAsia="en-ZA"/>
            </w:rPr>
            <w:instrText xml:space="preserve"> CITATION Sen12 \l 7177 </w:instrText>
          </w:r>
          <w:r>
            <w:rPr>
              <w:lang w:val="en-GB" w:eastAsia="en-ZA"/>
            </w:rPr>
            <w:fldChar w:fldCharType="separate"/>
          </w:r>
          <w:r w:rsidR="00BD0DEB">
            <w:rPr>
              <w:noProof/>
              <w:lang w:eastAsia="en-ZA"/>
            </w:rPr>
            <w:t>(Senatla, 2012)</w:t>
          </w:r>
          <w:r>
            <w:rPr>
              <w:lang w:val="en-GB" w:eastAsia="en-ZA"/>
            </w:rPr>
            <w:fldChar w:fldCharType="end"/>
          </w:r>
        </w:sdtContent>
      </w:sdt>
      <w:r>
        <w:rPr>
          <w:lang w:val="en-GB" w:eastAsia="en-ZA"/>
        </w:rPr>
        <w:t xml:space="preserve">. </w:t>
      </w:r>
      <w:r w:rsidR="00837DB4">
        <w:rPr>
          <w:lang w:val="en-GB" w:eastAsia="en-ZA"/>
        </w:rPr>
        <w:t>H</w:t>
      </w:r>
      <w:r>
        <w:rPr>
          <w:lang w:val="en-GB" w:eastAsia="en-ZA"/>
        </w:rPr>
        <w:t xml:space="preserve">ouseholds vary widely in their energy profile and the sector is made up of many of these small diverse users. </w:t>
      </w:r>
      <w:r w:rsidRPr="00224FDB">
        <w:rPr>
          <w:lang w:val="en-GB" w:eastAsia="en-ZA"/>
        </w:rPr>
        <w:t xml:space="preserve">The </w:t>
      </w:r>
      <w:r>
        <w:rPr>
          <w:lang w:val="en-GB" w:eastAsia="en-ZA"/>
        </w:rPr>
        <w:t>challenge is therefore to trade-off model detail, computational effort and data availability</w:t>
      </w:r>
      <w:r w:rsidRPr="00224FDB">
        <w:rPr>
          <w:lang w:val="en-GB" w:eastAsia="en-ZA"/>
        </w:rPr>
        <w:t xml:space="preserve">. </w:t>
      </w:r>
      <w:r>
        <w:rPr>
          <w:lang w:val="en-GB" w:eastAsia="en-ZA"/>
        </w:rPr>
        <w:t xml:space="preserve">Typically national surveys are the primary source of data on households and in general these characterise households by their income, </w:t>
      </w:r>
      <w:r w:rsidR="00837DB4">
        <w:rPr>
          <w:lang w:val="en-GB" w:eastAsia="en-ZA"/>
        </w:rPr>
        <w:t>dwelling type, demographic profile and other households characteristics</w:t>
      </w:r>
      <w:r>
        <w:rPr>
          <w:lang w:val="en-GB" w:eastAsia="en-ZA"/>
        </w:rPr>
        <w:t xml:space="preserve">. </w:t>
      </w:r>
      <w:r w:rsidR="00837DB4">
        <w:rPr>
          <w:lang w:val="en-GB" w:eastAsia="en-ZA"/>
        </w:rPr>
        <w:t xml:space="preserve">Income appears to be the </w:t>
      </w:r>
      <w:r w:rsidR="008E0ACE">
        <w:rPr>
          <w:lang w:val="en-GB" w:eastAsia="en-ZA"/>
        </w:rPr>
        <w:t>best determinant of both the type and quantitiy of energy used by h</w:t>
      </w:r>
      <w:r w:rsidR="00837DB4">
        <w:rPr>
          <w:lang w:val="en-GB" w:eastAsia="en-ZA"/>
        </w:rPr>
        <w:t>ouseholds in South Africa and</w:t>
      </w:r>
      <w:r w:rsidR="008E0ACE">
        <w:rPr>
          <w:lang w:val="en-GB" w:eastAsia="en-ZA"/>
        </w:rPr>
        <w:t xml:space="preserve"> </w:t>
      </w:r>
      <w:r>
        <w:rPr>
          <w:lang w:val="en-GB" w:eastAsia="en-ZA"/>
        </w:rPr>
        <w:t>household income therefore forms the first level aggregation of end users. The compromise that was reached with SATIM was to</w:t>
      </w:r>
      <w:r w:rsidRPr="00224FDB">
        <w:rPr>
          <w:lang w:val="en-GB" w:eastAsia="en-ZA"/>
        </w:rPr>
        <w:t xml:space="preserve"> </w:t>
      </w:r>
      <w:r>
        <w:rPr>
          <w:lang w:val="en-GB" w:eastAsia="en-ZA"/>
        </w:rPr>
        <w:t>group</w:t>
      </w:r>
      <w:r w:rsidRPr="00224FDB">
        <w:rPr>
          <w:lang w:val="en-GB" w:eastAsia="en-ZA"/>
        </w:rPr>
        <w:t xml:space="preserve"> household </w:t>
      </w:r>
      <w:r>
        <w:rPr>
          <w:lang w:val="en-GB" w:eastAsia="en-ZA"/>
        </w:rPr>
        <w:t xml:space="preserve">income groups </w:t>
      </w:r>
      <w:r w:rsidRPr="00224FDB">
        <w:rPr>
          <w:lang w:val="en-GB" w:eastAsia="en-ZA"/>
        </w:rPr>
        <w:t xml:space="preserve">that have similar </w:t>
      </w:r>
      <w:r>
        <w:rPr>
          <w:lang w:val="en-GB" w:eastAsia="en-ZA"/>
        </w:rPr>
        <w:t xml:space="preserve">energy </w:t>
      </w:r>
      <w:r w:rsidRPr="00E96C02">
        <w:rPr>
          <w:lang w:val="en-GB" w:eastAsia="en-ZA"/>
        </w:rPr>
        <w:t xml:space="preserve">consumption </w:t>
      </w:r>
      <w:r w:rsidRPr="00224FDB">
        <w:rPr>
          <w:lang w:val="en-GB" w:eastAsia="en-ZA"/>
        </w:rPr>
        <w:t xml:space="preserve">characteristics. </w:t>
      </w:r>
      <w:r w:rsidRPr="00E96C02">
        <w:t xml:space="preserve">The purpose </w:t>
      </w:r>
      <w:r>
        <w:t xml:space="preserve">of </w:t>
      </w:r>
      <w:r w:rsidRPr="00E96C02">
        <w:t>household groupings is to be able to build a model which can incorporate and react to</w:t>
      </w:r>
      <w:r>
        <w:t xml:space="preserve"> the following</w:t>
      </w:r>
      <w:r w:rsidRPr="00E96C02">
        <w:t xml:space="preserve">: </w:t>
      </w:r>
    </w:p>
    <w:p w14:paraId="2FE3B68F" w14:textId="77777777" w:rsidR="001F6610" w:rsidRDefault="001F6610" w:rsidP="001F6610"/>
    <w:p w14:paraId="4DDF6A6F" w14:textId="77777777" w:rsidR="001F6610" w:rsidRDefault="001F6610" w:rsidP="000C6E81">
      <w:pPr>
        <w:pStyle w:val="ListParagraph"/>
        <w:numPr>
          <w:ilvl w:val="0"/>
          <w:numId w:val="2"/>
        </w:numPr>
      </w:pPr>
      <w:r>
        <w:t>E</w:t>
      </w:r>
      <w:r w:rsidRPr="00E96C02">
        <w:t>nergy use profiles and consumption levels across income groups</w:t>
      </w:r>
    </w:p>
    <w:p w14:paraId="0F03000A" w14:textId="77777777" w:rsidR="001F6610" w:rsidRDefault="001F6610" w:rsidP="000C6E81">
      <w:pPr>
        <w:pStyle w:val="ListParagraph"/>
        <w:numPr>
          <w:ilvl w:val="0"/>
          <w:numId w:val="2"/>
        </w:numPr>
      </w:pPr>
      <w:r>
        <w:t>The m</w:t>
      </w:r>
      <w:r w:rsidRPr="00E96C02">
        <w:t xml:space="preserve">ovement </w:t>
      </w:r>
      <w:r>
        <w:t>of households between</w:t>
      </w:r>
      <w:r w:rsidRPr="00E96C02">
        <w:t xml:space="preserve"> income groups</w:t>
      </w:r>
    </w:p>
    <w:p w14:paraId="01253FB3" w14:textId="77777777" w:rsidR="001F6610" w:rsidRDefault="001F6610" w:rsidP="000C6E81">
      <w:pPr>
        <w:pStyle w:val="ListParagraph"/>
        <w:numPr>
          <w:ilvl w:val="0"/>
          <w:numId w:val="2"/>
        </w:numPr>
      </w:pPr>
      <w:r>
        <w:t>P</w:t>
      </w:r>
      <w:r w:rsidRPr="00E96C02">
        <w:t>olicy int</w:t>
      </w:r>
      <w:r>
        <w:t>erventions which target</w:t>
      </w:r>
      <w:r w:rsidRPr="00E96C02">
        <w:t xml:space="preserve"> certain households (i.e. an increase in residential electricity tariff for high energy consumers)</w:t>
      </w:r>
    </w:p>
    <w:p w14:paraId="0D09751F" w14:textId="77777777" w:rsidR="001F6610" w:rsidRDefault="001F6610" w:rsidP="000C6E81">
      <w:pPr>
        <w:pStyle w:val="ListParagraph"/>
        <w:numPr>
          <w:ilvl w:val="0"/>
          <w:numId w:val="2"/>
        </w:numPr>
      </w:pPr>
      <w:r>
        <w:t>M</w:t>
      </w:r>
      <w:r w:rsidRPr="00E96C02">
        <w:t>itigation actions relevant to a specific household group (i.e. a solar hot water heating programme on low income households)</w:t>
      </w:r>
    </w:p>
    <w:p w14:paraId="3EDED77E" w14:textId="77777777" w:rsidR="001F6610" w:rsidRDefault="001F6610" w:rsidP="001B732E">
      <w:pPr>
        <w:rPr>
          <w:lang w:val="en-GB" w:eastAsia="en-ZA"/>
        </w:rPr>
      </w:pPr>
    </w:p>
    <w:p w14:paraId="05FDC8B8" w14:textId="77777777" w:rsidR="005208A8" w:rsidRDefault="005208A8" w:rsidP="00771419">
      <w:pPr>
        <w:pStyle w:val="Heading2"/>
        <w:rPr>
          <w:lang w:val="en-GB" w:eastAsia="en-ZA"/>
        </w:rPr>
      </w:pPr>
      <w:bookmarkStart w:id="178" w:name="_Toc353199694"/>
      <w:r>
        <w:rPr>
          <w:lang w:val="en-GB" w:eastAsia="en-ZA"/>
        </w:rPr>
        <w:t>Model Structure</w:t>
      </w:r>
      <w:bookmarkEnd w:id="178"/>
    </w:p>
    <w:p w14:paraId="7409DEA8" w14:textId="77777777" w:rsidR="005D210C" w:rsidRPr="005D210C" w:rsidRDefault="00783A01" w:rsidP="005208A8">
      <w:pPr>
        <w:pStyle w:val="Heading3"/>
        <w:rPr>
          <w:lang w:val="en-GB" w:eastAsia="en-ZA"/>
        </w:rPr>
      </w:pPr>
      <w:bookmarkStart w:id="179" w:name="_Toc353199695"/>
      <w:r>
        <w:rPr>
          <w:lang w:val="en-GB" w:eastAsia="en-ZA"/>
        </w:rPr>
        <w:t>Household classification process</w:t>
      </w:r>
      <w:bookmarkEnd w:id="179"/>
    </w:p>
    <w:p w14:paraId="39AFCC7E" w14:textId="77777777" w:rsidR="00783A01" w:rsidRDefault="00F50817" w:rsidP="00783A01">
      <w:r w:rsidRPr="00E96C02">
        <w:t xml:space="preserve">Determining the household groupings involves balancing model simplicity against model versatility allowing policy options and </w:t>
      </w:r>
      <w:r>
        <w:t>future scenarios to be captured</w:t>
      </w:r>
      <w:r w:rsidR="005963F5">
        <w:rPr>
          <w:lang w:val="en-GB" w:eastAsia="en-ZA"/>
        </w:rPr>
        <w:t xml:space="preserve"> </w:t>
      </w:r>
      <w:sdt>
        <w:sdtPr>
          <w:rPr>
            <w:lang w:val="en-GB" w:eastAsia="en-ZA"/>
          </w:rPr>
          <w:id w:val="-1304698322"/>
          <w:citation/>
        </w:sdtPr>
        <w:sdtContent>
          <w:r w:rsidR="006A745B">
            <w:rPr>
              <w:lang w:val="en-GB" w:eastAsia="en-ZA"/>
            </w:rPr>
            <w:fldChar w:fldCharType="begin"/>
          </w:r>
          <w:r w:rsidR="006A745B">
            <w:rPr>
              <w:lang w:eastAsia="en-ZA"/>
            </w:rPr>
            <w:instrText xml:space="preserve"> CITATION Sen12 \l 7177 </w:instrText>
          </w:r>
          <w:r w:rsidR="006A745B">
            <w:rPr>
              <w:lang w:val="en-GB" w:eastAsia="en-ZA"/>
            </w:rPr>
            <w:fldChar w:fldCharType="separate"/>
          </w:r>
          <w:r w:rsidR="00BD0DEB">
            <w:rPr>
              <w:noProof/>
              <w:lang w:eastAsia="en-ZA"/>
            </w:rPr>
            <w:t>(Senatla, 2012)</w:t>
          </w:r>
          <w:r w:rsidR="006A745B">
            <w:rPr>
              <w:lang w:val="en-GB" w:eastAsia="en-ZA"/>
            </w:rPr>
            <w:fldChar w:fldCharType="end"/>
          </w:r>
        </w:sdtContent>
      </w:sdt>
      <w:r w:rsidR="006A745B">
        <w:rPr>
          <w:lang w:val="en-GB" w:eastAsia="en-ZA"/>
        </w:rPr>
        <w:t xml:space="preserve">. </w:t>
      </w:r>
      <w:r w:rsidR="00783A01">
        <w:t xml:space="preserve">Each </w:t>
      </w:r>
      <w:r w:rsidR="00B17C46">
        <w:t>iteration of SATIM</w:t>
      </w:r>
      <w:r w:rsidR="00783A01">
        <w:t xml:space="preserve"> provides a possibility for sectoral improvement although problems with data have in certain cases required devolution. The LTMS’s disaggregation of households by income, electrification status and rural/urban divide has, for instance, generally been considered the most comprehensive grouping as it was informed by </w:t>
      </w:r>
      <w:r w:rsidR="00B17C46">
        <w:t xml:space="preserve">a </w:t>
      </w:r>
      <w:r w:rsidR="00783A01">
        <w:t>stakeholder engagement process. The current model however groups households by income and electrification status only since Statistics South Africa</w:t>
      </w:r>
      <w:r w:rsidR="00783A01">
        <w:rPr>
          <w:rStyle w:val="FootnoteReference"/>
          <w:rFonts w:ascii="Times New Roman" w:hAnsi="Times New Roman" w:cs="Times New Roman"/>
          <w:sz w:val="24"/>
          <w:szCs w:val="24"/>
        </w:rPr>
        <w:footnoteReference w:id="1"/>
      </w:r>
      <w:r w:rsidR="00783A01">
        <w:t xml:space="preserve"> no longer provides households data by urban or rural classification and there is no </w:t>
      </w:r>
      <w:r w:rsidR="00EC2E34">
        <w:t xml:space="preserve">intention </w:t>
      </w:r>
      <w:r w:rsidR="00783A01">
        <w:t xml:space="preserve">of so doing in the future as this classification is argued to be unhelpful for development purposes. </w:t>
      </w:r>
    </w:p>
    <w:p w14:paraId="2844C22F" w14:textId="77777777" w:rsidR="00164E48" w:rsidRDefault="00164E48" w:rsidP="00771419">
      <w:pPr>
        <w:rPr>
          <w:lang w:val="en-GB" w:eastAsia="en-ZA"/>
        </w:rPr>
      </w:pPr>
    </w:p>
    <w:p w14:paraId="70DA58B1" w14:textId="77777777" w:rsidR="005963F5" w:rsidRDefault="00783A01" w:rsidP="00771419">
      <w:r>
        <w:t>Therefore, b</w:t>
      </w:r>
      <w:r w:rsidR="00453933" w:rsidRPr="006D494C">
        <w:t xml:space="preserve">ased on </w:t>
      </w:r>
      <w:r w:rsidR="00453933">
        <w:t xml:space="preserve">data from </w:t>
      </w:r>
      <w:r w:rsidR="00453933" w:rsidRPr="006D494C">
        <w:t xml:space="preserve">the </w:t>
      </w:r>
      <w:r w:rsidR="00453933">
        <w:t>Statistics South Africa</w:t>
      </w:r>
      <w:r>
        <w:t xml:space="preserve">’s </w:t>
      </w:r>
      <w:r w:rsidR="00453933" w:rsidRPr="006D494C">
        <w:t>2007 Community Survey,</w:t>
      </w:r>
      <w:r w:rsidR="00453933">
        <w:t xml:space="preserve"> National Income Dynamics Study (NIDS) and All Media and Products Survey (AMPS),</w:t>
      </w:r>
      <w:r w:rsidR="00453933" w:rsidRPr="006D494C">
        <w:t xml:space="preserve"> households were classif</w:t>
      </w:r>
      <w:r w:rsidR="00453933">
        <w:t xml:space="preserve">ied into the 5 groupings shown below in </w:t>
      </w:r>
      <w:r w:rsidR="00453933">
        <w:fldChar w:fldCharType="begin"/>
      </w:r>
      <w:r w:rsidR="00453933">
        <w:instrText xml:space="preserve"> REF _Ref335130553 \h </w:instrText>
      </w:r>
      <w:r w:rsidR="00453933">
        <w:fldChar w:fldCharType="separate"/>
      </w:r>
      <w:r w:rsidR="00744EFF" w:rsidRPr="00BA776E">
        <w:t xml:space="preserve">Table </w:t>
      </w:r>
      <w:r w:rsidR="00744EFF">
        <w:rPr>
          <w:noProof/>
        </w:rPr>
        <w:t>42</w:t>
      </w:r>
      <w:r w:rsidR="00453933">
        <w:fldChar w:fldCharType="end"/>
      </w:r>
      <w:r w:rsidR="00453933">
        <w:t>.</w:t>
      </w:r>
    </w:p>
    <w:p w14:paraId="0389736B" w14:textId="77777777" w:rsidR="00771419" w:rsidRDefault="00771419" w:rsidP="00771419">
      <w:pPr>
        <w:rPr>
          <w:lang w:val="en-GB" w:eastAsia="en-ZA"/>
        </w:rPr>
      </w:pPr>
    </w:p>
    <w:p w14:paraId="4B1D7FC0" w14:textId="77777777" w:rsidR="00453933" w:rsidRPr="00BA776E" w:rsidRDefault="00453933" w:rsidP="00FB7A3E">
      <w:pPr>
        <w:pStyle w:val="Caption"/>
        <w:keepNext/>
        <w:jc w:val="left"/>
      </w:pPr>
      <w:bookmarkStart w:id="180" w:name="_Ref335130553"/>
      <w:bookmarkStart w:id="181" w:name="_Toc353199762"/>
      <w:r w:rsidRPr="00BA776E">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50</w:t>
      </w:r>
      <w:r w:rsidR="008032E3">
        <w:rPr>
          <w:noProof/>
        </w:rPr>
        <w:fldChar w:fldCharType="end"/>
      </w:r>
      <w:bookmarkEnd w:id="180"/>
      <w:r w:rsidRPr="00BA776E">
        <w:t>: Households grouping in current South African TIMEs Model (SATIM)</w:t>
      </w:r>
      <w:bookmarkEnd w:id="1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49"/>
        <w:gridCol w:w="2507"/>
        <w:gridCol w:w="2310"/>
      </w:tblGrid>
      <w:tr w:rsidR="00453933" w:rsidRPr="00443FEB" w14:paraId="04BCF7A6" w14:textId="77777777" w:rsidTr="00FF6C25">
        <w:tc>
          <w:tcPr>
            <w:tcW w:w="3649" w:type="dxa"/>
          </w:tcPr>
          <w:p w14:paraId="45BAC536" w14:textId="77777777" w:rsidR="00453933" w:rsidRPr="00443FEB" w:rsidRDefault="00453933" w:rsidP="00FF6C25">
            <w:pPr>
              <w:spacing w:line="360" w:lineRule="auto"/>
              <w:rPr>
                <w:rFonts w:asciiTheme="majorHAnsi" w:hAnsiTheme="majorHAnsi" w:cs="Times New Roman"/>
                <w:szCs w:val="24"/>
              </w:rPr>
            </w:pPr>
            <w:r w:rsidRPr="00443FEB">
              <w:rPr>
                <w:rFonts w:asciiTheme="majorHAnsi" w:hAnsiTheme="majorHAnsi" w:cs="Times New Roman"/>
                <w:szCs w:val="24"/>
              </w:rPr>
              <w:t>Household grouping</w:t>
            </w:r>
          </w:p>
        </w:tc>
        <w:tc>
          <w:tcPr>
            <w:tcW w:w="2507" w:type="dxa"/>
          </w:tcPr>
          <w:p w14:paraId="292C8801" w14:textId="77777777" w:rsidR="00453933" w:rsidRPr="00443FEB" w:rsidRDefault="00453933" w:rsidP="00FF6C25">
            <w:pPr>
              <w:spacing w:line="360" w:lineRule="auto"/>
              <w:rPr>
                <w:rFonts w:asciiTheme="majorHAnsi" w:hAnsiTheme="majorHAnsi" w:cs="Times New Roman"/>
                <w:szCs w:val="24"/>
              </w:rPr>
            </w:pPr>
            <w:r w:rsidRPr="00443FEB">
              <w:rPr>
                <w:rFonts w:asciiTheme="majorHAnsi" w:hAnsiTheme="majorHAnsi" w:cs="Times New Roman"/>
                <w:szCs w:val="24"/>
              </w:rPr>
              <w:t>Number of households</w:t>
            </w:r>
          </w:p>
        </w:tc>
        <w:tc>
          <w:tcPr>
            <w:tcW w:w="2310" w:type="dxa"/>
          </w:tcPr>
          <w:p w14:paraId="2C6A4A9B" w14:textId="77777777" w:rsidR="00453933" w:rsidRPr="00443FEB" w:rsidRDefault="00453933" w:rsidP="00FF6C25">
            <w:pPr>
              <w:spacing w:line="360" w:lineRule="auto"/>
              <w:rPr>
                <w:rFonts w:asciiTheme="majorHAnsi" w:hAnsiTheme="majorHAnsi" w:cs="Times New Roman"/>
                <w:szCs w:val="24"/>
              </w:rPr>
            </w:pPr>
            <w:r w:rsidRPr="00443FEB">
              <w:rPr>
                <w:rFonts w:asciiTheme="majorHAnsi" w:hAnsiTheme="majorHAnsi" w:cs="Times New Roman"/>
                <w:szCs w:val="24"/>
              </w:rPr>
              <w:t>Percentage share (%)</w:t>
            </w:r>
          </w:p>
        </w:tc>
      </w:tr>
      <w:tr w:rsidR="00453933" w:rsidRPr="00443FEB" w14:paraId="71F36119" w14:textId="77777777" w:rsidTr="00FF6C25">
        <w:trPr>
          <w:trHeight w:val="255"/>
        </w:trPr>
        <w:tc>
          <w:tcPr>
            <w:tcW w:w="3649" w:type="dxa"/>
            <w:noWrap/>
            <w:hideMark/>
          </w:tcPr>
          <w:p w14:paraId="60755EE3" w14:textId="77777777" w:rsidR="00453933" w:rsidRPr="00443FEB" w:rsidRDefault="00453933" w:rsidP="00FF6C25">
            <w:pPr>
              <w:rPr>
                <w:rFonts w:asciiTheme="majorHAnsi" w:eastAsia="Times New Roman" w:hAnsiTheme="majorHAnsi" w:cs="Times New Roman"/>
                <w:szCs w:val="24"/>
                <w:lang w:eastAsia="en-ZA"/>
              </w:rPr>
            </w:pPr>
            <w:r w:rsidRPr="00443FEB">
              <w:rPr>
                <w:rFonts w:asciiTheme="majorHAnsi" w:eastAsia="Times New Roman" w:hAnsiTheme="majorHAnsi" w:cs="Times New Roman"/>
                <w:szCs w:val="24"/>
                <w:lang w:eastAsia="en-ZA"/>
              </w:rPr>
              <w:t>Low Income electrified</w:t>
            </w:r>
          </w:p>
        </w:tc>
        <w:tc>
          <w:tcPr>
            <w:tcW w:w="2507" w:type="dxa"/>
            <w:noWrap/>
          </w:tcPr>
          <w:p w14:paraId="11C62487" w14:textId="77777777" w:rsidR="00453933" w:rsidRPr="00443FEB" w:rsidRDefault="00453933" w:rsidP="00FF6C25">
            <w:pPr>
              <w:jc w:val="right"/>
              <w:rPr>
                <w:rFonts w:asciiTheme="majorHAnsi" w:eastAsia="Times New Roman" w:hAnsiTheme="majorHAnsi" w:cs="Times New Roman"/>
                <w:szCs w:val="24"/>
                <w:lang w:eastAsia="en-ZA"/>
              </w:rPr>
            </w:pPr>
            <w:r w:rsidRPr="00443FEB">
              <w:rPr>
                <w:rFonts w:asciiTheme="majorHAnsi" w:eastAsia="Times New Roman" w:hAnsiTheme="majorHAnsi" w:cs="Times New Roman"/>
                <w:szCs w:val="24"/>
                <w:lang w:eastAsia="en-ZA"/>
              </w:rPr>
              <w:t>4</w:t>
            </w:r>
            <w:r w:rsidR="00FB7A3E">
              <w:rPr>
                <w:rFonts w:asciiTheme="majorHAnsi" w:eastAsia="Times New Roman" w:hAnsiTheme="majorHAnsi" w:cs="Times New Roman"/>
                <w:szCs w:val="24"/>
                <w:lang w:eastAsia="en-ZA"/>
              </w:rPr>
              <w:t>,</w:t>
            </w:r>
            <w:r w:rsidRPr="00443FEB">
              <w:rPr>
                <w:rFonts w:asciiTheme="majorHAnsi" w:eastAsia="Times New Roman" w:hAnsiTheme="majorHAnsi" w:cs="Times New Roman"/>
                <w:szCs w:val="24"/>
                <w:lang w:eastAsia="en-ZA"/>
              </w:rPr>
              <w:t>089</w:t>
            </w:r>
            <w:r w:rsidR="00FB7A3E">
              <w:rPr>
                <w:rFonts w:asciiTheme="majorHAnsi" w:eastAsia="Times New Roman" w:hAnsiTheme="majorHAnsi" w:cs="Times New Roman"/>
                <w:szCs w:val="24"/>
                <w:lang w:eastAsia="en-ZA"/>
              </w:rPr>
              <w:t>,</w:t>
            </w:r>
            <w:r w:rsidRPr="00443FEB">
              <w:rPr>
                <w:rFonts w:asciiTheme="majorHAnsi" w:eastAsia="Times New Roman" w:hAnsiTheme="majorHAnsi" w:cs="Times New Roman"/>
                <w:szCs w:val="24"/>
                <w:lang w:eastAsia="en-ZA"/>
              </w:rPr>
              <w:t>009</w:t>
            </w:r>
          </w:p>
        </w:tc>
        <w:tc>
          <w:tcPr>
            <w:tcW w:w="2310" w:type="dxa"/>
            <w:noWrap/>
          </w:tcPr>
          <w:p w14:paraId="7973FE65" w14:textId="77777777" w:rsidR="00453933" w:rsidRPr="00443FEB" w:rsidRDefault="00453933" w:rsidP="00FF6C25">
            <w:pPr>
              <w:jc w:val="right"/>
              <w:rPr>
                <w:rFonts w:asciiTheme="majorHAnsi" w:eastAsia="Times New Roman" w:hAnsiTheme="majorHAnsi" w:cs="Times New Roman"/>
                <w:szCs w:val="24"/>
                <w:lang w:eastAsia="en-ZA"/>
              </w:rPr>
            </w:pPr>
            <w:r w:rsidRPr="00443FEB">
              <w:rPr>
                <w:rFonts w:asciiTheme="majorHAnsi" w:eastAsia="Times New Roman" w:hAnsiTheme="majorHAnsi" w:cs="Times New Roman"/>
                <w:szCs w:val="24"/>
                <w:lang w:eastAsia="en-ZA"/>
              </w:rPr>
              <w:t>33%</w:t>
            </w:r>
          </w:p>
        </w:tc>
      </w:tr>
      <w:tr w:rsidR="00453933" w:rsidRPr="00443FEB" w14:paraId="5E9C5085" w14:textId="77777777" w:rsidTr="00FF6C25">
        <w:trPr>
          <w:trHeight w:val="255"/>
        </w:trPr>
        <w:tc>
          <w:tcPr>
            <w:tcW w:w="3649" w:type="dxa"/>
            <w:noWrap/>
            <w:hideMark/>
          </w:tcPr>
          <w:p w14:paraId="20E0F864" w14:textId="77777777" w:rsidR="00453933" w:rsidRPr="00443FEB" w:rsidRDefault="00453933" w:rsidP="00FF6C25">
            <w:pPr>
              <w:rPr>
                <w:rFonts w:asciiTheme="majorHAnsi" w:eastAsia="Times New Roman" w:hAnsiTheme="majorHAnsi" w:cs="Times New Roman"/>
                <w:szCs w:val="24"/>
                <w:lang w:eastAsia="en-ZA"/>
              </w:rPr>
            </w:pPr>
            <w:r w:rsidRPr="00443FEB">
              <w:rPr>
                <w:rFonts w:asciiTheme="majorHAnsi" w:eastAsia="Times New Roman" w:hAnsiTheme="majorHAnsi" w:cs="Times New Roman"/>
                <w:szCs w:val="24"/>
                <w:lang w:eastAsia="en-ZA"/>
              </w:rPr>
              <w:t>Low income non electrified</w:t>
            </w:r>
          </w:p>
        </w:tc>
        <w:tc>
          <w:tcPr>
            <w:tcW w:w="2507" w:type="dxa"/>
            <w:noWrap/>
          </w:tcPr>
          <w:p w14:paraId="71A5D4FD" w14:textId="77777777" w:rsidR="00453933" w:rsidRPr="00443FEB" w:rsidRDefault="00453933" w:rsidP="00FF6C25">
            <w:pPr>
              <w:jc w:val="right"/>
              <w:rPr>
                <w:rFonts w:asciiTheme="majorHAnsi" w:eastAsia="Times New Roman" w:hAnsiTheme="majorHAnsi" w:cs="Times New Roman"/>
                <w:szCs w:val="24"/>
                <w:lang w:eastAsia="en-ZA"/>
              </w:rPr>
            </w:pPr>
            <w:r w:rsidRPr="00443FEB">
              <w:rPr>
                <w:rFonts w:asciiTheme="majorHAnsi" w:eastAsia="Times New Roman" w:hAnsiTheme="majorHAnsi" w:cs="Times New Roman"/>
                <w:szCs w:val="24"/>
                <w:lang w:eastAsia="en-ZA"/>
              </w:rPr>
              <w:t>1</w:t>
            </w:r>
            <w:r w:rsidR="00FB7A3E">
              <w:rPr>
                <w:rFonts w:asciiTheme="majorHAnsi" w:eastAsia="Times New Roman" w:hAnsiTheme="majorHAnsi" w:cs="Times New Roman"/>
                <w:szCs w:val="24"/>
                <w:lang w:eastAsia="en-ZA"/>
              </w:rPr>
              <w:t>,</w:t>
            </w:r>
            <w:r w:rsidRPr="00443FEB">
              <w:rPr>
                <w:rFonts w:asciiTheme="majorHAnsi" w:eastAsia="Times New Roman" w:hAnsiTheme="majorHAnsi" w:cs="Times New Roman"/>
                <w:szCs w:val="24"/>
                <w:lang w:eastAsia="en-ZA"/>
              </w:rPr>
              <w:t>654</w:t>
            </w:r>
            <w:r w:rsidR="00FB7A3E">
              <w:rPr>
                <w:rFonts w:asciiTheme="majorHAnsi" w:eastAsia="Times New Roman" w:hAnsiTheme="majorHAnsi" w:cs="Times New Roman"/>
                <w:szCs w:val="24"/>
                <w:lang w:eastAsia="en-ZA"/>
              </w:rPr>
              <w:t>,</w:t>
            </w:r>
            <w:r w:rsidRPr="00443FEB">
              <w:rPr>
                <w:rFonts w:asciiTheme="majorHAnsi" w:eastAsia="Times New Roman" w:hAnsiTheme="majorHAnsi" w:cs="Times New Roman"/>
                <w:szCs w:val="24"/>
                <w:lang w:eastAsia="en-ZA"/>
              </w:rPr>
              <w:t>030</w:t>
            </w:r>
          </w:p>
        </w:tc>
        <w:tc>
          <w:tcPr>
            <w:tcW w:w="2310" w:type="dxa"/>
            <w:noWrap/>
          </w:tcPr>
          <w:p w14:paraId="01E8E4C0" w14:textId="77777777" w:rsidR="00453933" w:rsidRPr="00443FEB" w:rsidRDefault="00453933" w:rsidP="00FF6C25">
            <w:pPr>
              <w:jc w:val="right"/>
              <w:rPr>
                <w:rFonts w:asciiTheme="majorHAnsi" w:eastAsia="Times New Roman" w:hAnsiTheme="majorHAnsi" w:cs="Times New Roman"/>
                <w:szCs w:val="24"/>
                <w:lang w:eastAsia="en-ZA"/>
              </w:rPr>
            </w:pPr>
            <w:r w:rsidRPr="00443FEB">
              <w:rPr>
                <w:rFonts w:asciiTheme="majorHAnsi" w:eastAsia="Times New Roman" w:hAnsiTheme="majorHAnsi" w:cs="Times New Roman"/>
                <w:szCs w:val="24"/>
                <w:lang w:eastAsia="en-ZA"/>
              </w:rPr>
              <w:t>13%</w:t>
            </w:r>
          </w:p>
        </w:tc>
      </w:tr>
      <w:tr w:rsidR="00453933" w:rsidRPr="00443FEB" w14:paraId="5757B1B8" w14:textId="77777777" w:rsidTr="00FF6C25">
        <w:trPr>
          <w:trHeight w:val="255"/>
        </w:trPr>
        <w:tc>
          <w:tcPr>
            <w:tcW w:w="3649" w:type="dxa"/>
            <w:noWrap/>
            <w:hideMark/>
          </w:tcPr>
          <w:p w14:paraId="2DC9F60E" w14:textId="77777777" w:rsidR="00453933" w:rsidRPr="00443FEB" w:rsidRDefault="00453933" w:rsidP="00FF6C25">
            <w:pPr>
              <w:rPr>
                <w:rFonts w:asciiTheme="majorHAnsi" w:eastAsia="Times New Roman" w:hAnsiTheme="majorHAnsi" w:cs="Times New Roman"/>
                <w:szCs w:val="24"/>
                <w:lang w:eastAsia="en-ZA"/>
              </w:rPr>
            </w:pPr>
            <w:r w:rsidRPr="00443FEB">
              <w:rPr>
                <w:rFonts w:asciiTheme="majorHAnsi" w:eastAsia="Times New Roman" w:hAnsiTheme="majorHAnsi" w:cs="Times New Roman"/>
                <w:szCs w:val="24"/>
                <w:lang w:eastAsia="en-ZA"/>
              </w:rPr>
              <w:t>Middle income electrified</w:t>
            </w:r>
          </w:p>
        </w:tc>
        <w:tc>
          <w:tcPr>
            <w:tcW w:w="2507" w:type="dxa"/>
            <w:noWrap/>
          </w:tcPr>
          <w:p w14:paraId="37F14B9B" w14:textId="77777777" w:rsidR="00453933" w:rsidRPr="00443FEB" w:rsidRDefault="00453933" w:rsidP="00FF6C25">
            <w:pPr>
              <w:jc w:val="right"/>
              <w:rPr>
                <w:rFonts w:asciiTheme="majorHAnsi" w:eastAsia="Times New Roman" w:hAnsiTheme="majorHAnsi" w:cs="Times New Roman"/>
                <w:szCs w:val="24"/>
                <w:lang w:eastAsia="en-ZA"/>
              </w:rPr>
            </w:pPr>
            <w:r w:rsidRPr="00443FEB">
              <w:rPr>
                <w:rFonts w:asciiTheme="majorHAnsi" w:eastAsia="Times New Roman" w:hAnsiTheme="majorHAnsi" w:cs="Times New Roman"/>
                <w:szCs w:val="24"/>
                <w:lang w:eastAsia="en-ZA"/>
              </w:rPr>
              <w:t>3</w:t>
            </w:r>
            <w:r w:rsidR="00FB7A3E">
              <w:rPr>
                <w:rFonts w:asciiTheme="majorHAnsi" w:eastAsia="Times New Roman" w:hAnsiTheme="majorHAnsi" w:cs="Times New Roman"/>
                <w:szCs w:val="24"/>
                <w:lang w:eastAsia="en-ZA"/>
              </w:rPr>
              <w:t>,</w:t>
            </w:r>
            <w:r w:rsidRPr="00443FEB">
              <w:rPr>
                <w:rFonts w:asciiTheme="majorHAnsi" w:eastAsia="Times New Roman" w:hAnsiTheme="majorHAnsi" w:cs="Times New Roman"/>
                <w:szCs w:val="24"/>
                <w:lang w:eastAsia="en-ZA"/>
              </w:rPr>
              <w:t>553</w:t>
            </w:r>
            <w:r w:rsidR="00FB7A3E">
              <w:rPr>
                <w:rFonts w:asciiTheme="majorHAnsi" w:eastAsia="Times New Roman" w:hAnsiTheme="majorHAnsi" w:cs="Times New Roman"/>
                <w:szCs w:val="24"/>
                <w:lang w:eastAsia="en-ZA"/>
              </w:rPr>
              <w:t>,</w:t>
            </w:r>
            <w:r w:rsidRPr="00443FEB">
              <w:rPr>
                <w:rFonts w:asciiTheme="majorHAnsi" w:eastAsia="Times New Roman" w:hAnsiTheme="majorHAnsi" w:cs="Times New Roman"/>
                <w:szCs w:val="24"/>
                <w:lang w:eastAsia="en-ZA"/>
              </w:rPr>
              <w:t>678</w:t>
            </w:r>
          </w:p>
        </w:tc>
        <w:tc>
          <w:tcPr>
            <w:tcW w:w="2310" w:type="dxa"/>
            <w:noWrap/>
          </w:tcPr>
          <w:p w14:paraId="3EEE4EF4" w14:textId="77777777" w:rsidR="00453933" w:rsidRPr="00443FEB" w:rsidRDefault="00453933" w:rsidP="00FF6C25">
            <w:pPr>
              <w:jc w:val="right"/>
              <w:rPr>
                <w:rFonts w:asciiTheme="majorHAnsi" w:eastAsia="Times New Roman" w:hAnsiTheme="majorHAnsi" w:cs="Times New Roman"/>
                <w:szCs w:val="24"/>
                <w:lang w:eastAsia="en-ZA"/>
              </w:rPr>
            </w:pPr>
            <w:r w:rsidRPr="00443FEB">
              <w:rPr>
                <w:rFonts w:asciiTheme="majorHAnsi" w:eastAsia="Times New Roman" w:hAnsiTheme="majorHAnsi" w:cs="Times New Roman"/>
                <w:szCs w:val="24"/>
                <w:lang w:eastAsia="en-ZA"/>
              </w:rPr>
              <w:t>28%</w:t>
            </w:r>
          </w:p>
        </w:tc>
      </w:tr>
      <w:tr w:rsidR="00453933" w:rsidRPr="00443FEB" w14:paraId="7884346C" w14:textId="77777777" w:rsidTr="00FF6C25">
        <w:trPr>
          <w:trHeight w:val="255"/>
        </w:trPr>
        <w:tc>
          <w:tcPr>
            <w:tcW w:w="3649" w:type="dxa"/>
            <w:noWrap/>
            <w:hideMark/>
          </w:tcPr>
          <w:p w14:paraId="5A49B9D5" w14:textId="77777777" w:rsidR="00453933" w:rsidRPr="00443FEB" w:rsidRDefault="00453933" w:rsidP="00FF6C25">
            <w:pPr>
              <w:rPr>
                <w:rFonts w:asciiTheme="majorHAnsi" w:eastAsia="Times New Roman" w:hAnsiTheme="majorHAnsi" w:cs="Times New Roman"/>
                <w:szCs w:val="24"/>
                <w:lang w:eastAsia="en-ZA"/>
              </w:rPr>
            </w:pPr>
            <w:r w:rsidRPr="00443FEB">
              <w:rPr>
                <w:rFonts w:asciiTheme="majorHAnsi" w:eastAsia="Times New Roman" w:hAnsiTheme="majorHAnsi" w:cs="Times New Roman"/>
                <w:szCs w:val="24"/>
                <w:lang w:eastAsia="en-ZA"/>
              </w:rPr>
              <w:t>Middle income non electrified</w:t>
            </w:r>
          </w:p>
        </w:tc>
        <w:tc>
          <w:tcPr>
            <w:tcW w:w="2507" w:type="dxa"/>
            <w:noWrap/>
          </w:tcPr>
          <w:p w14:paraId="596AFFFC" w14:textId="77777777" w:rsidR="00453933" w:rsidRPr="00443FEB" w:rsidRDefault="00453933" w:rsidP="00FF6C25">
            <w:pPr>
              <w:jc w:val="right"/>
              <w:rPr>
                <w:rFonts w:asciiTheme="majorHAnsi" w:eastAsia="Times New Roman" w:hAnsiTheme="majorHAnsi" w:cs="Times New Roman"/>
                <w:szCs w:val="24"/>
                <w:lang w:eastAsia="en-ZA"/>
              </w:rPr>
            </w:pPr>
            <w:r w:rsidRPr="00443FEB">
              <w:rPr>
                <w:rFonts w:asciiTheme="majorHAnsi" w:eastAsia="Times New Roman" w:hAnsiTheme="majorHAnsi" w:cs="Times New Roman"/>
                <w:szCs w:val="24"/>
                <w:lang w:eastAsia="en-ZA"/>
              </w:rPr>
              <w:t>747</w:t>
            </w:r>
            <w:r w:rsidR="00FB7A3E">
              <w:rPr>
                <w:rFonts w:asciiTheme="majorHAnsi" w:eastAsia="Times New Roman" w:hAnsiTheme="majorHAnsi" w:cs="Times New Roman"/>
                <w:szCs w:val="24"/>
                <w:lang w:eastAsia="en-ZA"/>
              </w:rPr>
              <w:t>,</w:t>
            </w:r>
            <w:r w:rsidRPr="00443FEB">
              <w:rPr>
                <w:rFonts w:asciiTheme="majorHAnsi" w:eastAsia="Times New Roman" w:hAnsiTheme="majorHAnsi" w:cs="Times New Roman"/>
                <w:szCs w:val="24"/>
                <w:lang w:eastAsia="en-ZA"/>
              </w:rPr>
              <w:t>667</w:t>
            </w:r>
          </w:p>
        </w:tc>
        <w:tc>
          <w:tcPr>
            <w:tcW w:w="2310" w:type="dxa"/>
            <w:noWrap/>
          </w:tcPr>
          <w:p w14:paraId="78EB5E0E" w14:textId="77777777" w:rsidR="00453933" w:rsidRPr="00443FEB" w:rsidRDefault="00453933" w:rsidP="00FF6C25">
            <w:pPr>
              <w:jc w:val="right"/>
              <w:rPr>
                <w:rFonts w:asciiTheme="majorHAnsi" w:eastAsia="Times New Roman" w:hAnsiTheme="majorHAnsi" w:cs="Times New Roman"/>
                <w:szCs w:val="24"/>
                <w:lang w:eastAsia="en-ZA"/>
              </w:rPr>
            </w:pPr>
            <w:r w:rsidRPr="00443FEB">
              <w:rPr>
                <w:rFonts w:asciiTheme="majorHAnsi" w:eastAsia="Times New Roman" w:hAnsiTheme="majorHAnsi" w:cs="Times New Roman"/>
                <w:szCs w:val="24"/>
                <w:lang w:eastAsia="en-ZA"/>
              </w:rPr>
              <w:t>6%</w:t>
            </w:r>
          </w:p>
        </w:tc>
      </w:tr>
      <w:tr w:rsidR="00453933" w:rsidRPr="00443FEB" w14:paraId="6BC7E4E8" w14:textId="77777777" w:rsidTr="00FF6C25">
        <w:trPr>
          <w:trHeight w:val="255"/>
        </w:trPr>
        <w:tc>
          <w:tcPr>
            <w:tcW w:w="3649" w:type="dxa"/>
            <w:noWrap/>
            <w:hideMark/>
          </w:tcPr>
          <w:p w14:paraId="02DBFE76" w14:textId="77777777" w:rsidR="00453933" w:rsidRPr="00443FEB" w:rsidRDefault="00453933" w:rsidP="00FF6C25">
            <w:pPr>
              <w:rPr>
                <w:rFonts w:asciiTheme="majorHAnsi" w:eastAsia="Times New Roman" w:hAnsiTheme="majorHAnsi" w:cs="Times New Roman"/>
                <w:szCs w:val="24"/>
                <w:lang w:eastAsia="en-ZA"/>
              </w:rPr>
            </w:pPr>
            <w:r w:rsidRPr="00443FEB">
              <w:rPr>
                <w:rFonts w:asciiTheme="majorHAnsi" w:eastAsia="Times New Roman" w:hAnsiTheme="majorHAnsi" w:cs="Times New Roman"/>
                <w:szCs w:val="24"/>
                <w:lang w:eastAsia="en-ZA"/>
              </w:rPr>
              <w:t xml:space="preserve">High income </w:t>
            </w:r>
          </w:p>
        </w:tc>
        <w:tc>
          <w:tcPr>
            <w:tcW w:w="2507" w:type="dxa"/>
            <w:noWrap/>
          </w:tcPr>
          <w:p w14:paraId="4CBDA5A5" w14:textId="77777777" w:rsidR="00453933" w:rsidRPr="00443FEB" w:rsidRDefault="00453933" w:rsidP="00FF6C25">
            <w:pPr>
              <w:jc w:val="right"/>
              <w:rPr>
                <w:rFonts w:asciiTheme="majorHAnsi" w:eastAsia="Times New Roman" w:hAnsiTheme="majorHAnsi" w:cs="Times New Roman"/>
                <w:szCs w:val="24"/>
                <w:lang w:eastAsia="en-ZA"/>
              </w:rPr>
            </w:pPr>
            <w:r w:rsidRPr="00443FEB">
              <w:rPr>
                <w:rFonts w:asciiTheme="majorHAnsi" w:eastAsia="Times New Roman" w:hAnsiTheme="majorHAnsi" w:cs="Times New Roman"/>
                <w:szCs w:val="24"/>
                <w:lang w:eastAsia="en-ZA"/>
              </w:rPr>
              <w:t>2</w:t>
            </w:r>
            <w:r w:rsidR="00FB7A3E">
              <w:rPr>
                <w:rFonts w:asciiTheme="majorHAnsi" w:eastAsia="Times New Roman" w:hAnsiTheme="majorHAnsi" w:cs="Times New Roman"/>
                <w:szCs w:val="24"/>
                <w:lang w:eastAsia="en-ZA"/>
              </w:rPr>
              <w:t>,</w:t>
            </w:r>
            <w:r w:rsidRPr="00443FEB">
              <w:rPr>
                <w:rFonts w:asciiTheme="majorHAnsi" w:eastAsia="Times New Roman" w:hAnsiTheme="majorHAnsi" w:cs="Times New Roman"/>
                <w:szCs w:val="24"/>
                <w:lang w:eastAsia="en-ZA"/>
              </w:rPr>
              <w:t>367</w:t>
            </w:r>
            <w:r w:rsidR="00FB7A3E">
              <w:rPr>
                <w:rFonts w:asciiTheme="majorHAnsi" w:eastAsia="Times New Roman" w:hAnsiTheme="majorHAnsi" w:cs="Times New Roman"/>
                <w:szCs w:val="24"/>
                <w:lang w:eastAsia="en-ZA"/>
              </w:rPr>
              <w:t>,</w:t>
            </w:r>
            <w:r w:rsidRPr="00443FEB">
              <w:rPr>
                <w:rFonts w:asciiTheme="majorHAnsi" w:eastAsia="Times New Roman" w:hAnsiTheme="majorHAnsi" w:cs="Times New Roman"/>
                <w:szCs w:val="24"/>
                <w:lang w:eastAsia="en-ZA"/>
              </w:rPr>
              <w:t>588</w:t>
            </w:r>
          </w:p>
        </w:tc>
        <w:tc>
          <w:tcPr>
            <w:tcW w:w="2310" w:type="dxa"/>
            <w:noWrap/>
          </w:tcPr>
          <w:p w14:paraId="22888E4D" w14:textId="77777777" w:rsidR="00453933" w:rsidRPr="00443FEB" w:rsidRDefault="00453933" w:rsidP="00FF6C25">
            <w:pPr>
              <w:jc w:val="right"/>
              <w:rPr>
                <w:rFonts w:asciiTheme="majorHAnsi" w:eastAsia="Times New Roman" w:hAnsiTheme="majorHAnsi" w:cs="Times New Roman"/>
                <w:szCs w:val="24"/>
                <w:lang w:eastAsia="en-ZA"/>
              </w:rPr>
            </w:pPr>
            <w:r w:rsidRPr="00443FEB">
              <w:rPr>
                <w:rFonts w:asciiTheme="majorHAnsi" w:eastAsia="Times New Roman" w:hAnsiTheme="majorHAnsi" w:cs="Times New Roman"/>
                <w:szCs w:val="24"/>
                <w:lang w:eastAsia="en-ZA"/>
              </w:rPr>
              <w:t>20%</w:t>
            </w:r>
          </w:p>
        </w:tc>
      </w:tr>
      <w:tr w:rsidR="00453933" w:rsidRPr="00443FEB" w14:paraId="6B188352" w14:textId="77777777" w:rsidTr="00FF6C25">
        <w:trPr>
          <w:trHeight w:val="270"/>
        </w:trPr>
        <w:tc>
          <w:tcPr>
            <w:tcW w:w="3649" w:type="dxa"/>
            <w:noWrap/>
            <w:hideMark/>
          </w:tcPr>
          <w:p w14:paraId="6EA57650" w14:textId="77777777" w:rsidR="00453933" w:rsidRPr="00443FEB" w:rsidRDefault="00453933" w:rsidP="00FF6C25">
            <w:pPr>
              <w:rPr>
                <w:rFonts w:asciiTheme="majorHAnsi" w:eastAsia="Times New Roman" w:hAnsiTheme="majorHAnsi" w:cs="Times New Roman"/>
                <w:szCs w:val="24"/>
                <w:lang w:eastAsia="en-ZA"/>
              </w:rPr>
            </w:pPr>
            <w:r w:rsidRPr="00443FEB">
              <w:rPr>
                <w:rFonts w:asciiTheme="majorHAnsi" w:eastAsia="Times New Roman" w:hAnsiTheme="majorHAnsi" w:cs="Times New Roman"/>
                <w:szCs w:val="24"/>
                <w:lang w:eastAsia="en-ZA"/>
              </w:rPr>
              <w:t>Total</w:t>
            </w:r>
          </w:p>
        </w:tc>
        <w:tc>
          <w:tcPr>
            <w:tcW w:w="2507" w:type="dxa"/>
            <w:noWrap/>
          </w:tcPr>
          <w:p w14:paraId="5CB8D9C4" w14:textId="77777777" w:rsidR="00453933" w:rsidRPr="00443FEB" w:rsidRDefault="00453933" w:rsidP="00FF6C25">
            <w:pPr>
              <w:jc w:val="right"/>
              <w:rPr>
                <w:rFonts w:asciiTheme="majorHAnsi" w:eastAsia="Times New Roman" w:hAnsiTheme="majorHAnsi" w:cs="Times New Roman"/>
                <w:szCs w:val="24"/>
                <w:lang w:eastAsia="en-ZA"/>
              </w:rPr>
            </w:pPr>
            <w:r w:rsidRPr="00443FEB">
              <w:rPr>
                <w:rFonts w:asciiTheme="majorHAnsi" w:eastAsia="Times New Roman" w:hAnsiTheme="majorHAnsi" w:cs="Times New Roman"/>
                <w:szCs w:val="24"/>
                <w:lang w:eastAsia="en-ZA"/>
              </w:rPr>
              <w:t>12</w:t>
            </w:r>
            <w:r w:rsidR="00FB7A3E">
              <w:rPr>
                <w:rFonts w:asciiTheme="majorHAnsi" w:eastAsia="Times New Roman" w:hAnsiTheme="majorHAnsi" w:cs="Times New Roman"/>
                <w:szCs w:val="24"/>
                <w:lang w:eastAsia="en-ZA"/>
              </w:rPr>
              <w:t>,</w:t>
            </w:r>
            <w:r w:rsidRPr="00443FEB">
              <w:rPr>
                <w:rFonts w:asciiTheme="majorHAnsi" w:eastAsia="Times New Roman" w:hAnsiTheme="majorHAnsi" w:cs="Times New Roman"/>
                <w:szCs w:val="24"/>
                <w:lang w:eastAsia="en-ZA"/>
              </w:rPr>
              <w:t>500</w:t>
            </w:r>
            <w:r w:rsidR="00FB7A3E">
              <w:rPr>
                <w:rFonts w:asciiTheme="majorHAnsi" w:eastAsia="Times New Roman" w:hAnsiTheme="majorHAnsi" w:cs="Times New Roman"/>
                <w:szCs w:val="24"/>
                <w:lang w:eastAsia="en-ZA"/>
              </w:rPr>
              <w:t>,</w:t>
            </w:r>
            <w:r w:rsidRPr="00443FEB">
              <w:rPr>
                <w:rFonts w:asciiTheme="majorHAnsi" w:eastAsia="Times New Roman" w:hAnsiTheme="majorHAnsi" w:cs="Times New Roman"/>
                <w:szCs w:val="24"/>
                <w:lang w:eastAsia="en-ZA"/>
              </w:rPr>
              <w:t>610</w:t>
            </w:r>
          </w:p>
        </w:tc>
        <w:tc>
          <w:tcPr>
            <w:tcW w:w="2310" w:type="dxa"/>
            <w:noWrap/>
          </w:tcPr>
          <w:p w14:paraId="3A871409" w14:textId="77777777" w:rsidR="00453933" w:rsidRPr="00443FEB" w:rsidRDefault="00453933" w:rsidP="00FF6C25">
            <w:pPr>
              <w:jc w:val="right"/>
              <w:rPr>
                <w:rFonts w:asciiTheme="majorHAnsi" w:eastAsia="Times New Roman" w:hAnsiTheme="majorHAnsi" w:cs="Times New Roman"/>
                <w:szCs w:val="24"/>
                <w:lang w:eastAsia="en-ZA"/>
              </w:rPr>
            </w:pPr>
            <w:r w:rsidRPr="00443FEB">
              <w:rPr>
                <w:rFonts w:asciiTheme="majorHAnsi" w:eastAsia="Times New Roman" w:hAnsiTheme="majorHAnsi" w:cs="Times New Roman"/>
                <w:szCs w:val="24"/>
                <w:lang w:eastAsia="en-ZA"/>
              </w:rPr>
              <w:t>100%</w:t>
            </w:r>
          </w:p>
        </w:tc>
      </w:tr>
    </w:tbl>
    <w:p w14:paraId="2672C9C4" w14:textId="77777777" w:rsidR="00453933" w:rsidRDefault="00453933" w:rsidP="00771419"/>
    <w:p w14:paraId="1CB32A1D" w14:textId="77777777" w:rsidR="008D4DE3" w:rsidRDefault="00095FD9" w:rsidP="00771419">
      <w:r>
        <w:t>Low‐income households have a household income of under R19 000 in 2007, middle‐income</w:t>
      </w:r>
      <w:r w:rsidR="001C44C5">
        <w:t xml:space="preserve"> </w:t>
      </w:r>
      <w:r>
        <w:t>households had an income betw</w:t>
      </w:r>
      <w:r w:rsidR="001C44C5">
        <w:t xml:space="preserve">een R19 000 and R76 800 in 2007 and high-income households had income above R76 800. </w:t>
      </w:r>
      <w:r w:rsidR="00277919">
        <w:t>The choice of three income bands and the income split was influenced to a large extent by electrical appliance ownership. Electricity is the dominant fuel in the residential sector and c</w:t>
      </w:r>
      <w:r w:rsidR="005C3267">
        <w:t>onsumption of electricity by households in the income bands is driven by appliance ownership</w:t>
      </w:r>
      <w:r w:rsidR="005C3267" w:rsidRPr="005C3267">
        <w:t xml:space="preserve"> </w:t>
      </w:r>
      <w:sdt>
        <w:sdtPr>
          <w:id w:val="-1689216440"/>
          <w:citation/>
        </w:sdtPr>
        <w:sdtContent>
          <w:r w:rsidR="005C3267" w:rsidRPr="004A2A4D">
            <w:fldChar w:fldCharType="begin"/>
          </w:r>
          <w:r w:rsidR="005C3267" w:rsidRPr="004A2A4D">
            <w:instrText xml:space="preserve"> CITATION Beu10 \l 7177 </w:instrText>
          </w:r>
          <w:r w:rsidR="005C3267" w:rsidRPr="004A2A4D">
            <w:fldChar w:fldCharType="separate"/>
          </w:r>
          <w:r w:rsidR="00BD0DEB">
            <w:rPr>
              <w:noProof/>
            </w:rPr>
            <w:t>(Beute, 2010)</w:t>
          </w:r>
          <w:r w:rsidR="005C3267" w:rsidRPr="004A2A4D">
            <w:fldChar w:fldCharType="end"/>
          </w:r>
        </w:sdtContent>
      </w:sdt>
      <w:r w:rsidR="005C3267" w:rsidRPr="004A2A4D">
        <w:t xml:space="preserve">, </w:t>
      </w:r>
      <w:sdt>
        <w:sdtPr>
          <w:id w:val="-1203248382"/>
          <w:citation/>
        </w:sdtPr>
        <w:sdtContent>
          <w:r w:rsidR="005C3267" w:rsidRPr="004A2A4D">
            <w:fldChar w:fldCharType="begin"/>
          </w:r>
          <w:r w:rsidR="005C3267" w:rsidRPr="004A2A4D">
            <w:instrText xml:space="preserve">CITATION Dek \l 7177 </w:instrText>
          </w:r>
          <w:r w:rsidR="005C3267" w:rsidRPr="004A2A4D">
            <w:fldChar w:fldCharType="separate"/>
          </w:r>
          <w:r w:rsidR="00BD0DEB">
            <w:rPr>
              <w:noProof/>
            </w:rPr>
            <w:t>(Dekenah, 2010)</w:t>
          </w:r>
          <w:r w:rsidR="005C3267" w:rsidRPr="004A2A4D">
            <w:fldChar w:fldCharType="end"/>
          </w:r>
        </w:sdtContent>
      </w:sdt>
      <w:sdt>
        <w:sdtPr>
          <w:id w:val="-763686158"/>
          <w:citation/>
        </w:sdtPr>
        <w:sdtContent>
          <w:r w:rsidR="005C3267" w:rsidRPr="004A2A4D">
            <w:fldChar w:fldCharType="begin"/>
          </w:r>
          <w:r w:rsidR="005C3267" w:rsidRPr="004A2A4D">
            <w:instrText xml:space="preserve"> CITATION Ger12 \l 7177 </w:instrText>
          </w:r>
          <w:r w:rsidR="005C3267" w:rsidRPr="004A2A4D">
            <w:fldChar w:fldCharType="separate"/>
          </w:r>
          <w:r w:rsidR="00BD0DEB">
            <w:rPr>
              <w:noProof/>
            </w:rPr>
            <w:t xml:space="preserve"> (Gertler, Shelef, Wolfram, &amp; Fuchs, 2012)</w:t>
          </w:r>
          <w:r w:rsidR="005C3267" w:rsidRPr="004A2A4D">
            <w:fldChar w:fldCharType="end"/>
          </w:r>
        </w:sdtContent>
      </w:sdt>
      <w:r w:rsidR="001C44C5">
        <w:t>. High income households tend to own more appliances and as a result they consume more electricity</w:t>
      </w:r>
      <w:r w:rsidR="001746A4">
        <w:t xml:space="preserve">. </w:t>
      </w:r>
      <w:r>
        <w:t>Using appliance ownership to disaggregate</w:t>
      </w:r>
      <w:r w:rsidR="004A2A4D" w:rsidRPr="004A2A4D">
        <w:t xml:space="preserve"> households by income seems </w:t>
      </w:r>
      <w:r w:rsidR="004A2A4D" w:rsidRPr="001746A4">
        <w:t>reasonable as appliance ownership is itself strongly related</w:t>
      </w:r>
      <w:r w:rsidRPr="001746A4">
        <w:t xml:space="preserve"> to household disposable income.</w:t>
      </w:r>
      <w:r w:rsidR="00977744" w:rsidRPr="001746A4">
        <w:t xml:space="preserve"> Electricity usage data and electrical appliance data came </w:t>
      </w:r>
      <w:r w:rsidR="00671171" w:rsidRPr="001746A4">
        <w:t xml:space="preserve">from </w:t>
      </w:r>
      <w:r w:rsidR="00977744" w:rsidRPr="001746A4">
        <w:t>differing sources</w:t>
      </w:r>
      <w:r w:rsidR="00671171" w:rsidRPr="001746A4">
        <w:t xml:space="preserve"> with differing income band classifications; therefore the</w:t>
      </w:r>
      <w:r w:rsidR="00977744" w:rsidRPr="001746A4">
        <w:t xml:space="preserve"> </w:t>
      </w:r>
      <w:r w:rsidR="00671171" w:rsidRPr="001746A4">
        <w:t>ap</w:t>
      </w:r>
      <w:r w:rsidR="003E5DAA">
        <w:t>proximate income bands f</w:t>
      </w:r>
      <w:r w:rsidR="00671171" w:rsidRPr="001746A4">
        <w:t>r</w:t>
      </w:r>
      <w:r w:rsidR="003E5DAA">
        <w:t>om the</w:t>
      </w:r>
      <w:r w:rsidR="00671171" w:rsidRPr="001746A4">
        <w:t xml:space="preserve"> appliance ownership </w:t>
      </w:r>
      <w:r w:rsidR="003E5DAA">
        <w:t xml:space="preserve">analysis </w:t>
      </w:r>
      <w:r w:rsidR="00671171" w:rsidRPr="001746A4">
        <w:t xml:space="preserve">were used. </w:t>
      </w:r>
    </w:p>
    <w:p w14:paraId="20636012" w14:textId="77777777" w:rsidR="008D4DE3" w:rsidRDefault="008D4DE3" w:rsidP="00771419"/>
    <w:p w14:paraId="1F695B99" w14:textId="77777777" w:rsidR="00E7364A" w:rsidRDefault="003E5DAA" w:rsidP="00771419">
      <w:r>
        <w:t>The energy intensive appliance</w:t>
      </w:r>
      <w:r w:rsidR="00E7364A">
        <w:t>s</w:t>
      </w:r>
      <w:r>
        <w:t xml:space="preserve"> shown </w:t>
      </w:r>
      <w:r w:rsidRPr="00FB7A3E">
        <w:t xml:space="preserve">in </w:t>
      </w:r>
      <w:r w:rsidR="00FB7A3E" w:rsidRPr="00FB7A3E">
        <w:fldChar w:fldCharType="begin"/>
      </w:r>
      <w:r w:rsidR="00FB7A3E" w:rsidRPr="00FB7A3E">
        <w:instrText xml:space="preserve"> REF _Ref340198360 \h </w:instrText>
      </w:r>
      <w:r w:rsidR="00FB7A3E">
        <w:instrText xml:space="preserve"> \* MERGEFORMAT </w:instrText>
      </w:r>
      <w:r w:rsidR="00FB7A3E" w:rsidRPr="00FB7A3E">
        <w:fldChar w:fldCharType="separate"/>
      </w:r>
      <w:r w:rsidR="00744EFF">
        <w:t xml:space="preserve">Table </w:t>
      </w:r>
      <w:r w:rsidR="00744EFF">
        <w:rPr>
          <w:noProof/>
        </w:rPr>
        <w:t>43</w:t>
      </w:r>
      <w:r w:rsidR="00FB7A3E" w:rsidRPr="00FB7A3E">
        <w:fldChar w:fldCharType="end"/>
      </w:r>
      <w:r w:rsidRPr="00FB7A3E">
        <w:t xml:space="preserve"> were</w:t>
      </w:r>
      <w:r>
        <w:t xml:space="preserve"> used </w:t>
      </w:r>
      <w:r w:rsidR="00E7364A">
        <w:t>for the analysis of categorising household</w:t>
      </w:r>
      <w:r w:rsidR="00EC2E34">
        <w:t>s</w:t>
      </w:r>
      <w:r w:rsidR="00E7364A">
        <w:t xml:space="preserve">. These appliances were used because they </w:t>
      </w:r>
      <w:r w:rsidR="00143BEE">
        <w:t>contribute significantly to the</w:t>
      </w:r>
      <w:r w:rsidR="00E7364A">
        <w:t xml:space="preserve"> electrical load profile while </w:t>
      </w:r>
      <w:r w:rsidR="00501425">
        <w:t xml:space="preserve">less intensive appliances such as </w:t>
      </w:r>
      <w:r w:rsidR="00E7364A">
        <w:t xml:space="preserve">television sets and radios do not </w:t>
      </w:r>
      <w:r w:rsidR="00143BEE">
        <w:t>contribute significantly</w:t>
      </w:r>
      <w:r w:rsidR="00E7364A">
        <w:t xml:space="preserve">. </w:t>
      </w:r>
      <w:r>
        <w:t xml:space="preserve"> </w:t>
      </w:r>
      <w:r w:rsidR="00E7364A">
        <w:t>The analysis started with analysing saturation levels in thresholds o</w:t>
      </w:r>
      <w:r w:rsidR="00044CE7">
        <w:t xml:space="preserve">f 10% </w:t>
      </w:r>
      <w:r w:rsidR="00CF2EA3">
        <w:t xml:space="preserve">- 90% </w:t>
      </w:r>
      <w:r w:rsidR="00044CE7">
        <w:t>in different income bands</w:t>
      </w:r>
      <w:r w:rsidR="00E7364A">
        <w:t xml:space="preserve">. </w:t>
      </w:r>
      <w:r w:rsidR="00214728">
        <w:t>For example if analysis is a</w:t>
      </w:r>
      <w:r w:rsidR="00CF2EA3">
        <w:t>t 10</w:t>
      </w:r>
      <w:r w:rsidR="00CF2EA3" w:rsidRPr="00CF2EA3">
        <w:rPr>
          <w:vertAlign w:val="superscript"/>
        </w:rPr>
        <w:t>th</w:t>
      </w:r>
      <w:r w:rsidR="00CF2EA3">
        <w:t xml:space="preserve"> percentile, </w:t>
      </w:r>
      <w:r w:rsidR="0049798A">
        <w:t>households in a</w:t>
      </w:r>
      <w:r w:rsidR="001F6610">
        <w:t xml:space="preserve">ny </w:t>
      </w:r>
      <w:r w:rsidR="0049798A">
        <w:t xml:space="preserve">particular income band </w:t>
      </w:r>
      <w:r w:rsidR="001F6610">
        <w:t xml:space="preserve">which showed 10% ownership of </w:t>
      </w:r>
      <w:r w:rsidR="0049798A">
        <w:t xml:space="preserve">the appliances shown in </w:t>
      </w:r>
      <w:r w:rsidR="00717E1B">
        <w:fldChar w:fldCharType="begin"/>
      </w:r>
      <w:r w:rsidR="00717E1B">
        <w:instrText xml:space="preserve"> REF _Ref340198360 \h </w:instrText>
      </w:r>
      <w:r w:rsidR="00717E1B">
        <w:fldChar w:fldCharType="separate"/>
      </w:r>
      <w:r w:rsidR="00744EFF">
        <w:t xml:space="preserve">Table </w:t>
      </w:r>
      <w:r w:rsidR="00744EFF">
        <w:rPr>
          <w:noProof/>
        </w:rPr>
        <w:t>43</w:t>
      </w:r>
      <w:r w:rsidR="00717E1B">
        <w:fldChar w:fldCharType="end"/>
      </w:r>
      <w:r w:rsidR="0049798A">
        <w:t xml:space="preserve">, that </w:t>
      </w:r>
      <w:r w:rsidR="001F0761">
        <w:t xml:space="preserve">income band </w:t>
      </w:r>
      <w:r w:rsidR="0049798A">
        <w:t xml:space="preserve">will have a tally of 1, else 0. </w:t>
      </w:r>
      <w:r w:rsidR="0049798A">
        <w:fldChar w:fldCharType="begin"/>
      </w:r>
      <w:r w:rsidR="0049798A">
        <w:instrText xml:space="preserve"> REF _Ref336938007 \h </w:instrText>
      </w:r>
      <w:r w:rsidR="0049798A">
        <w:fldChar w:fldCharType="separate"/>
      </w:r>
      <w:r w:rsidR="00744EFF" w:rsidRPr="0049798A">
        <w:t xml:space="preserve">Figure </w:t>
      </w:r>
      <w:r w:rsidR="00744EFF">
        <w:rPr>
          <w:noProof/>
        </w:rPr>
        <w:t>24</w:t>
      </w:r>
      <w:r w:rsidR="0049798A">
        <w:fldChar w:fldCharType="end"/>
      </w:r>
      <w:r w:rsidR="0049798A">
        <w:t xml:space="preserve"> shows the results of 10% - 90% saturation thresholds. </w:t>
      </w:r>
      <w:r w:rsidR="00CF2EA3">
        <w:t>The 70</w:t>
      </w:r>
      <w:r w:rsidR="00CF2EA3" w:rsidRPr="00CF2EA3">
        <w:rPr>
          <w:vertAlign w:val="superscript"/>
        </w:rPr>
        <w:t>th</w:t>
      </w:r>
      <w:r w:rsidR="00CF2EA3">
        <w:t xml:space="preserve"> percentile was found to be similar to the </w:t>
      </w:r>
      <w:r w:rsidR="00214728">
        <w:t xml:space="preserve">indexed </w:t>
      </w:r>
      <w:r w:rsidR="00CF2EA3">
        <w:t xml:space="preserve">average ownership trend shown in </w:t>
      </w:r>
      <w:r w:rsidR="00CF2EA3">
        <w:fldChar w:fldCharType="begin"/>
      </w:r>
      <w:r w:rsidR="00CF2EA3">
        <w:instrText xml:space="preserve"> REF _Ref336860288 \h </w:instrText>
      </w:r>
      <w:r w:rsidR="00CF2EA3">
        <w:fldChar w:fldCharType="separate"/>
      </w:r>
      <w:r w:rsidR="00744EFF" w:rsidRPr="00F30B3D">
        <w:t xml:space="preserve">Figure </w:t>
      </w:r>
      <w:r w:rsidR="00744EFF">
        <w:rPr>
          <w:noProof/>
        </w:rPr>
        <w:t>25</w:t>
      </w:r>
      <w:r w:rsidR="00CF2EA3">
        <w:fldChar w:fldCharType="end"/>
      </w:r>
      <w:r w:rsidR="00CF2EA3">
        <w:t xml:space="preserve">, and it was chosen as the appropriate percentile </w:t>
      </w:r>
      <w:r w:rsidR="00746CEF">
        <w:t xml:space="preserve">for categorising households. </w:t>
      </w:r>
    </w:p>
    <w:p w14:paraId="27EBB3E2" w14:textId="77777777" w:rsidR="00EF7113" w:rsidRDefault="00EF7113" w:rsidP="00771419"/>
    <w:p w14:paraId="18609A87" w14:textId="77777777" w:rsidR="00CF2EA3" w:rsidRDefault="00EF7113" w:rsidP="00EF7113">
      <w:pPr>
        <w:jc w:val="center"/>
      </w:pPr>
      <w:r>
        <w:rPr>
          <w:noProof/>
          <w:lang w:val="en-GB" w:eastAsia="en-GB"/>
        </w:rPr>
        <w:drawing>
          <wp:inline distT="0" distB="0" distL="0" distR="0" wp14:anchorId="2A1C425E" wp14:editId="192AC9FF">
            <wp:extent cx="6370274" cy="39719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67728" cy="3970337"/>
                    </a:xfrm>
                    <a:prstGeom prst="rect">
                      <a:avLst/>
                    </a:prstGeom>
                    <a:noFill/>
                  </pic:spPr>
                </pic:pic>
              </a:graphicData>
            </a:graphic>
          </wp:inline>
        </w:drawing>
      </w:r>
    </w:p>
    <w:p w14:paraId="4D14F413" w14:textId="77777777" w:rsidR="00E7364A" w:rsidRDefault="0049798A" w:rsidP="00EF7113">
      <w:pPr>
        <w:pStyle w:val="Caption"/>
        <w:ind w:left="2160" w:firstLine="720"/>
      </w:pPr>
      <w:bookmarkStart w:id="182" w:name="_Ref336938007"/>
      <w:bookmarkStart w:id="183" w:name="_Toc353199803"/>
      <w:r w:rsidRPr="0049798A">
        <w:t xml:space="preserve">Figure </w:t>
      </w:r>
      <w:r w:rsidR="008032E3">
        <w:rPr>
          <w:noProof/>
        </w:rPr>
        <w:fldChar w:fldCharType="begin"/>
      </w:r>
      <w:r w:rsidR="008032E3">
        <w:rPr>
          <w:noProof/>
        </w:rPr>
        <w:instrText xml:space="preserve"> SEQ Figure \* ARABIC </w:instrText>
      </w:r>
      <w:r w:rsidR="008032E3">
        <w:rPr>
          <w:noProof/>
        </w:rPr>
        <w:fldChar w:fldCharType="separate"/>
      </w:r>
      <w:r w:rsidR="00B60243">
        <w:rPr>
          <w:noProof/>
        </w:rPr>
        <w:t>27</w:t>
      </w:r>
      <w:r w:rsidR="008032E3">
        <w:rPr>
          <w:noProof/>
        </w:rPr>
        <w:fldChar w:fldCharType="end"/>
      </w:r>
      <w:bookmarkEnd w:id="182"/>
      <w:r w:rsidRPr="0049798A">
        <w:t>: Appliance saturation levels</w:t>
      </w:r>
      <w:bookmarkEnd w:id="183"/>
    </w:p>
    <w:p w14:paraId="37E45E3C" w14:textId="77777777" w:rsidR="00EF7113" w:rsidRPr="00EF7113" w:rsidRDefault="00EF7113" w:rsidP="00EF7113"/>
    <w:p w14:paraId="4EFFFBC3" w14:textId="77777777" w:rsidR="00286D73" w:rsidRDefault="006F4C87" w:rsidP="00771419">
      <w:r>
        <w:t>By</w:t>
      </w:r>
      <w:r w:rsidR="00E643D8">
        <w:t xml:space="preserve"> using the 70</w:t>
      </w:r>
      <w:r w:rsidR="00E643D8" w:rsidRPr="00E643D8">
        <w:rPr>
          <w:vertAlign w:val="superscript"/>
        </w:rPr>
        <w:t>th</w:t>
      </w:r>
      <w:r w:rsidR="00E643D8">
        <w:t xml:space="preserve"> percentile, it </w:t>
      </w:r>
      <w:r w:rsidR="00E643D8" w:rsidRPr="002E7744">
        <w:t>was found that</w:t>
      </w:r>
      <w:r w:rsidR="00671171" w:rsidRPr="002E7744">
        <w:t xml:space="preserve"> low income households earned an income that is less than R19 188 (which is very close to </w:t>
      </w:r>
      <w:r w:rsidR="00F859CB">
        <w:t>R</w:t>
      </w:r>
      <w:r w:rsidR="00671171" w:rsidRPr="002E7744">
        <w:t>19</w:t>
      </w:r>
      <w:r w:rsidR="00F859CB">
        <w:t xml:space="preserve"> </w:t>
      </w:r>
      <w:r w:rsidR="00671171" w:rsidRPr="002E7744">
        <w:t xml:space="preserve">200 </w:t>
      </w:r>
      <w:r w:rsidR="008D4DE3" w:rsidRPr="002E7744">
        <w:t xml:space="preserve">for low income households of this study </w:t>
      </w:r>
      <w:r w:rsidR="00671171" w:rsidRPr="002E7744">
        <w:t>from Statistics South Africa), middle income households earned an income between R19</w:t>
      </w:r>
      <w:r w:rsidR="00F859CB">
        <w:t xml:space="preserve"> </w:t>
      </w:r>
      <w:r w:rsidR="00671171" w:rsidRPr="002E7744">
        <w:t xml:space="preserve">200 and </w:t>
      </w:r>
      <w:r w:rsidR="00F859CB">
        <w:t>R</w:t>
      </w:r>
      <w:r w:rsidR="00671171" w:rsidRPr="002E7744">
        <w:t>71</w:t>
      </w:r>
      <w:r w:rsidR="00F859CB">
        <w:t xml:space="preserve"> </w:t>
      </w:r>
      <w:r w:rsidR="002724CB" w:rsidRPr="002E7744">
        <w:t xml:space="preserve">988 (which is close to </w:t>
      </w:r>
      <w:r w:rsidR="008D4DE3" w:rsidRPr="002E7744">
        <w:t xml:space="preserve">the middle income </w:t>
      </w:r>
      <w:r w:rsidR="00C90448" w:rsidRPr="002E7744">
        <w:t xml:space="preserve">households </w:t>
      </w:r>
      <w:r w:rsidR="008D4DE3" w:rsidRPr="002E7744">
        <w:t xml:space="preserve">cut-off point of </w:t>
      </w:r>
      <w:r w:rsidR="002724CB" w:rsidRPr="002E7744">
        <w:t>R76</w:t>
      </w:r>
      <w:r w:rsidR="008D4DE3" w:rsidRPr="002E7744">
        <w:t> </w:t>
      </w:r>
      <w:r w:rsidR="005200EF" w:rsidRPr="002E7744">
        <w:t>000 from</w:t>
      </w:r>
      <w:r w:rsidR="002724CB" w:rsidRPr="002E7744">
        <w:t xml:space="preserve"> </w:t>
      </w:r>
      <w:r w:rsidR="007309C4" w:rsidRPr="002E7744">
        <w:t xml:space="preserve">Statistics South Africa) and high income households earned </w:t>
      </w:r>
      <w:r w:rsidR="007309C4" w:rsidRPr="002E7744">
        <w:lastRenderedPageBreak/>
        <w:t>above R72 000</w:t>
      </w:r>
      <w:r w:rsidR="007309C4" w:rsidRPr="002E7744">
        <w:rPr>
          <w:rStyle w:val="FootnoteReference"/>
        </w:rPr>
        <w:footnoteReference w:id="2"/>
      </w:r>
      <w:r w:rsidR="007309C4" w:rsidRPr="002E7744">
        <w:t xml:space="preserve">. </w:t>
      </w:r>
      <w:r w:rsidR="00A96C87" w:rsidRPr="002E7744">
        <w:fldChar w:fldCharType="begin"/>
      </w:r>
      <w:r w:rsidR="00A96C87" w:rsidRPr="002E7744">
        <w:instrText xml:space="preserve"> REF _Ref336860288 \h </w:instrText>
      </w:r>
      <w:r w:rsidR="00A96C87" w:rsidRPr="002E7744">
        <w:fldChar w:fldCharType="separate"/>
      </w:r>
      <w:r w:rsidR="00744EFF" w:rsidRPr="00F30B3D">
        <w:t xml:space="preserve">Figure </w:t>
      </w:r>
      <w:r w:rsidR="00744EFF">
        <w:rPr>
          <w:noProof/>
        </w:rPr>
        <w:t>25</w:t>
      </w:r>
      <w:r w:rsidR="00A96C87" w:rsidRPr="002E7744">
        <w:fldChar w:fldCharType="end"/>
      </w:r>
      <w:r w:rsidR="00A96C87" w:rsidRPr="002E7744">
        <w:t xml:space="preserve"> shows the </w:t>
      </w:r>
      <w:r w:rsidR="006B792D">
        <w:t xml:space="preserve">indexed </w:t>
      </w:r>
      <w:r w:rsidR="001C2271" w:rsidRPr="002E7744">
        <w:t xml:space="preserve">average </w:t>
      </w:r>
      <w:r w:rsidR="00044CE7" w:rsidRPr="002E7744">
        <w:t xml:space="preserve">ownership </w:t>
      </w:r>
      <w:r w:rsidR="001C2271" w:rsidRPr="002E7744">
        <w:t xml:space="preserve">of all thresholds </w:t>
      </w:r>
      <w:r w:rsidR="00A96C87" w:rsidRPr="002E7744">
        <w:t xml:space="preserve">of appliances shown in </w:t>
      </w:r>
      <w:r w:rsidR="00717E1B">
        <w:fldChar w:fldCharType="begin"/>
      </w:r>
      <w:r w:rsidR="00717E1B">
        <w:instrText xml:space="preserve"> REF _Ref340198360 \h </w:instrText>
      </w:r>
      <w:r w:rsidR="00717E1B">
        <w:fldChar w:fldCharType="separate"/>
      </w:r>
      <w:r w:rsidR="00744EFF">
        <w:t xml:space="preserve">Table </w:t>
      </w:r>
      <w:r w:rsidR="00744EFF">
        <w:rPr>
          <w:noProof/>
        </w:rPr>
        <w:t>43</w:t>
      </w:r>
      <w:r w:rsidR="00717E1B">
        <w:fldChar w:fldCharType="end"/>
      </w:r>
      <w:r w:rsidR="002C3B58" w:rsidRPr="002E7744">
        <w:t>.</w:t>
      </w:r>
      <w:r w:rsidR="00F12302" w:rsidRPr="002E7744">
        <w:t xml:space="preserve"> </w:t>
      </w:r>
    </w:p>
    <w:p w14:paraId="4D6A4B1F" w14:textId="77777777" w:rsidR="001A7848" w:rsidRDefault="001A7848" w:rsidP="00771419"/>
    <w:p w14:paraId="01D0B198" w14:textId="77777777" w:rsidR="001A7848" w:rsidRDefault="001A7848" w:rsidP="00771419">
      <w:pPr>
        <w:rPr>
          <w:color w:val="FF0000"/>
        </w:rPr>
      </w:pPr>
      <w:r>
        <w:rPr>
          <w:noProof/>
          <w:lang w:val="en-GB" w:eastAsia="en-GB"/>
        </w:rPr>
        <mc:AlternateContent>
          <mc:Choice Requires="wps">
            <w:drawing>
              <wp:anchor distT="0" distB="0" distL="114300" distR="114300" simplePos="0" relativeHeight="251509760" behindDoc="0" locked="0" layoutInCell="1" allowOverlap="1" wp14:anchorId="1993F7CF" wp14:editId="5C966E34">
                <wp:simplePos x="0" y="0"/>
                <wp:positionH relativeFrom="column">
                  <wp:posOffset>518746</wp:posOffset>
                </wp:positionH>
                <wp:positionV relativeFrom="paragraph">
                  <wp:posOffset>400001</wp:posOffset>
                </wp:positionV>
                <wp:extent cx="861402" cy="238125"/>
                <wp:effectExtent l="0" t="0" r="15240" b="28575"/>
                <wp:wrapNone/>
                <wp:docPr id="6" name="Text Box 6"/>
                <wp:cNvGraphicFramePr/>
                <a:graphic xmlns:a="http://schemas.openxmlformats.org/drawingml/2006/main">
                  <a:graphicData uri="http://schemas.microsoft.com/office/word/2010/wordprocessingShape">
                    <wps:wsp>
                      <wps:cNvSpPr txBox="1"/>
                      <wps:spPr>
                        <a:xfrm>
                          <a:off x="0" y="0"/>
                          <a:ext cx="861402"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8FAB76F" w14:textId="77777777" w:rsidR="008032E3" w:rsidRPr="008E5925" w:rsidRDefault="008032E3">
                            <w:pPr>
                              <w:rPr>
                                <w:rFonts w:ascii="Times New Roman" w:hAnsi="Times New Roman" w:cs="Times New Roman"/>
                                <w:b/>
                                <w:color w:val="FF0000"/>
                                <w:sz w:val="16"/>
                                <w:szCs w:val="16"/>
                              </w:rPr>
                            </w:pPr>
                            <w:r w:rsidRPr="008E5925">
                              <w:rPr>
                                <w:rFonts w:ascii="Times New Roman" w:hAnsi="Times New Roman" w:cs="Times New Roman"/>
                                <w:b/>
                                <w:color w:val="FF0000"/>
                                <w:sz w:val="16"/>
                                <w:szCs w:val="16"/>
                              </w:rPr>
                              <w:t>Low Income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93F7CF" id="_x0000_t202" coordsize="21600,21600" o:spt="202" path="m,l,21600r21600,l21600,xe">
                <v:stroke joinstyle="miter"/>
                <v:path gradientshapeok="t" o:connecttype="rect"/>
              </v:shapetype>
              <v:shape id="Text Box 6" o:spid="_x0000_s1026" type="#_x0000_t202" style="position:absolute;left:0;text-align:left;margin-left:40.85pt;margin-top:31.5pt;width:67.85pt;height:18.75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" fillcolor="#b6b6b6 [3201]" strokeweight=".5pt">
                <v:textbox>
                  <w:txbxContent>
                    <w:p w14:paraId="08FAB76F" w14:textId="77777777" w:rsidR="008032E3" w:rsidRPr="008E5925" w:rsidRDefault="008032E3">
                      <w:pPr>
                        <w:rPr>
                          <w:rFonts w:ascii="Times New Roman" w:hAnsi="Times New Roman" w:cs="Times New Roman"/>
                          <w:b/>
                          <w:color w:val="FF0000"/>
                          <w:sz w:val="16"/>
                          <w:szCs w:val="16"/>
                        </w:rPr>
                      </w:pPr>
                      <w:r w:rsidRPr="008E5925">
                        <w:rPr>
                          <w:rFonts w:ascii="Times New Roman" w:hAnsi="Times New Roman" w:cs="Times New Roman"/>
                          <w:b/>
                          <w:color w:val="FF0000"/>
                          <w:sz w:val="16"/>
                          <w:szCs w:val="16"/>
                        </w:rPr>
                        <w:t>Low Income</w:t>
                      </w:r>
                    </w:p>
                  </w:txbxContent>
                </v:textbox>
              </v:shape>
            </w:pict>
          </mc:Fallback>
        </mc:AlternateContent>
      </w:r>
      <w:r>
        <w:rPr>
          <w:noProof/>
          <w:lang w:val="en-GB" w:eastAsia="en-GB"/>
        </w:rPr>
        <mc:AlternateContent>
          <mc:Choice Requires="wps">
            <w:drawing>
              <wp:anchor distT="0" distB="0" distL="114300" distR="114300" simplePos="0" relativeHeight="251532288" behindDoc="0" locked="0" layoutInCell="1" allowOverlap="1" wp14:anchorId="120EAEF7" wp14:editId="585AE6B0">
                <wp:simplePos x="0" y="0"/>
                <wp:positionH relativeFrom="column">
                  <wp:posOffset>1573530</wp:posOffset>
                </wp:positionH>
                <wp:positionV relativeFrom="paragraph">
                  <wp:posOffset>399415</wp:posOffset>
                </wp:positionV>
                <wp:extent cx="866775" cy="238125"/>
                <wp:effectExtent l="0" t="0" r="28575" b="28575"/>
                <wp:wrapNone/>
                <wp:docPr id="7" name="Text Box 7"/>
                <wp:cNvGraphicFramePr/>
                <a:graphic xmlns:a="http://schemas.openxmlformats.org/drawingml/2006/main">
                  <a:graphicData uri="http://schemas.microsoft.com/office/word/2010/wordprocessingShape">
                    <wps:wsp>
                      <wps:cNvSpPr txBox="1"/>
                      <wps:spPr>
                        <a:xfrm>
                          <a:off x="0" y="0"/>
                          <a:ext cx="866775" cy="238125"/>
                        </a:xfrm>
                        <a:prstGeom prst="rect">
                          <a:avLst/>
                        </a:prstGeom>
                        <a:solidFill>
                          <a:sysClr val="window" lastClr="B6B6B6"/>
                        </a:solidFill>
                        <a:ln w="6350">
                          <a:solidFill>
                            <a:prstClr val="black"/>
                          </a:solidFill>
                        </a:ln>
                        <a:effectLst/>
                      </wps:spPr>
                      <wps:txbx>
                        <w:txbxContent>
                          <w:p w14:paraId="7C04B58F" w14:textId="77777777" w:rsidR="008032E3" w:rsidRPr="008E5925" w:rsidRDefault="008032E3" w:rsidP="008E5925">
                            <w:pPr>
                              <w:rPr>
                                <w:rFonts w:ascii="Times New Roman" w:hAnsi="Times New Roman" w:cs="Times New Roman"/>
                                <w:b/>
                                <w:color w:val="FF0000"/>
                                <w:sz w:val="16"/>
                                <w:szCs w:val="16"/>
                              </w:rPr>
                            </w:pPr>
                            <w:r>
                              <w:rPr>
                                <w:rFonts w:ascii="Times New Roman" w:hAnsi="Times New Roman" w:cs="Times New Roman"/>
                                <w:b/>
                                <w:color w:val="FF0000"/>
                                <w:sz w:val="16"/>
                                <w:szCs w:val="16"/>
                              </w:rPr>
                              <w:t xml:space="preserve">Middle </w:t>
                            </w:r>
                            <w:r w:rsidRPr="008E5925">
                              <w:rPr>
                                <w:rFonts w:ascii="Times New Roman" w:hAnsi="Times New Roman" w:cs="Times New Roman"/>
                                <w:b/>
                                <w:color w:val="FF0000"/>
                                <w:sz w:val="16"/>
                                <w:szCs w:val="16"/>
                              </w:rPr>
                              <w:t>Income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EAEF7" id="Text Box 7" o:spid="_x0000_s1027" type="#_x0000_t202" style="position:absolute;left:0;text-align:left;margin-left:123.9pt;margin-top:31.45pt;width:68.25pt;height:18.75pt;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" fillcolor="window" strokeweight=".5pt">
                <v:textbox>
                  <w:txbxContent>
                    <w:p w14:paraId="7C04B58F" w14:textId="77777777" w:rsidR="008032E3" w:rsidRPr="008E5925" w:rsidRDefault="008032E3" w:rsidP="008E5925">
                      <w:pPr>
                        <w:rPr>
                          <w:rFonts w:ascii="Times New Roman" w:hAnsi="Times New Roman" w:cs="Times New Roman"/>
                          <w:b/>
                          <w:color w:val="FF0000"/>
                          <w:sz w:val="16"/>
                          <w:szCs w:val="16"/>
                        </w:rPr>
                      </w:pPr>
                      <w:r>
                        <w:rPr>
                          <w:rFonts w:ascii="Times New Roman" w:hAnsi="Times New Roman" w:cs="Times New Roman"/>
                          <w:b/>
                          <w:color w:val="FF0000"/>
                          <w:sz w:val="16"/>
                          <w:szCs w:val="16"/>
                        </w:rPr>
                        <w:t xml:space="preserve">Middle </w:t>
                      </w:r>
                      <w:r w:rsidRPr="008E5925">
                        <w:rPr>
                          <w:rFonts w:ascii="Times New Roman" w:hAnsi="Times New Roman" w:cs="Times New Roman"/>
                          <w:b/>
                          <w:color w:val="FF0000"/>
                          <w:sz w:val="16"/>
                          <w:szCs w:val="16"/>
                        </w:rPr>
                        <w:t>Income</w:t>
                      </w:r>
                    </w:p>
                  </w:txbxContent>
                </v:textbox>
              </v:shape>
            </w:pict>
          </mc:Fallback>
        </mc:AlternateContent>
      </w:r>
      <w:r>
        <w:rPr>
          <w:noProof/>
          <w:lang w:val="en-GB" w:eastAsia="en-GB"/>
        </w:rPr>
        <mc:AlternateContent>
          <mc:Choice Requires="wps">
            <w:drawing>
              <wp:anchor distT="0" distB="0" distL="114300" distR="114300" simplePos="0" relativeHeight="251554816" behindDoc="0" locked="0" layoutInCell="1" allowOverlap="1" wp14:anchorId="3250C72E" wp14:editId="5FF5EFFF">
                <wp:simplePos x="0" y="0"/>
                <wp:positionH relativeFrom="column">
                  <wp:posOffset>3044190</wp:posOffset>
                </wp:positionH>
                <wp:positionV relativeFrom="paragraph">
                  <wp:posOffset>397510</wp:posOffset>
                </wp:positionV>
                <wp:extent cx="809625" cy="238125"/>
                <wp:effectExtent l="0" t="0" r="28575" b="28575"/>
                <wp:wrapNone/>
                <wp:docPr id="8" name="Text Box 8"/>
                <wp:cNvGraphicFramePr/>
                <a:graphic xmlns:a="http://schemas.openxmlformats.org/drawingml/2006/main">
                  <a:graphicData uri="http://schemas.microsoft.com/office/word/2010/wordprocessingShape">
                    <wps:wsp>
                      <wps:cNvSpPr txBox="1"/>
                      <wps:spPr>
                        <a:xfrm>
                          <a:off x="0" y="0"/>
                          <a:ext cx="809625" cy="238125"/>
                        </a:xfrm>
                        <a:prstGeom prst="rect">
                          <a:avLst/>
                        </a:prstGeom>
                        <a:solidFill>
                          <a:sysClr val="window" lastClr="B6B6B6"/>
                        </a:solidFill>
                        <a:ln w="6350">
                          <a:solidFill>
                            <a:prstClr val="black"/>
                          </a:solidFill>
                        </a:ln>
                        <a:effectLst/>
                      </wps:spPr>
                      <wps:txbx>
                        <w:txbxContent>
                          <w:p w14:paraId="75DD0CB1" w14:textId="77777777" w:rsidR="008032E3" w:rsidRPr="008E5925" w:rsidRDefault="008032E3" w:rsidP="008E5925">
                            <w:pPr>
                              <w:rPr>
                                <w:rFonts w:ascii="Times New Roman" w:hAnsi="Times New Roman" w:cs="Times New Roman"/>
                                <w:b/>
                                <w:color w:val="FF0000"/>
                                <w:sz w:val="16"/>
                                <w:szCs w:val="16"/>
                              </w:rPr>
                            </w:pPr>
                            <w:r>
                              <w:rPr>
                                <w:rFonts w:ascii="Times New Roman" w:hAnsi="Times New Roman" w:cs="Times New Roman"/>
                                <w:b/>
                                <w:color w:val="FF0000"/>
                                <w:sz w:val="16"/>
                                <w:szCs w:val="16"/>
                              </w:rPr>
                              <w:t>High</w:t>
                            </w:r>
                            <w:r w:rsidRPr="008E5925">
                              <w:rPr>
                                <w:rFonts w:ascii="Times New Roman" w:hAnsi="Times New Roman" w:cs="Times New Roman"/>
                                <w:b/>
                                <w:color w:val="FF0000"/>
                                <w:sz w:val="16"/>
                                <w:szCs w:val="16"/>
                              </w:rPr>
                              <w:t xml:space="preserve"> Income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0C72E" id="Text Box 8" o:spid="_x0000_s1028" type="#_x0000_t202" style="position:absolute;left:0;text-align:left;margin-left:239.7pt;margin-top:31.3pt;width:63.75pt;height:18.75pt;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" fillcolor="window" strokeweight=".5pt">
                <v:textbox>
                  <w:txbxContent>
                    <w:p w14:paraId="75DD0CB1" w14:textId="77777777" w:rsidR="008032E3" w:rsidRPr="008E5925" w:rsidRDefault="008032E3" w:rsidP="008E5925">
                      <w:pPr>
                        <w:rPr>
                          <w:rFonts w:ascii="Times New Roman" w:hAnsi="Times New Roman" w:cs="Times New Roman"/>
                          <w:b/>
                          <w:color w:val="FF0000"/>
                          <w:sz w:val="16"/>
                          <w:szCs w:val="16"/>
                        </w:rPr>
                      </w:pPr>
                      <w:r>
                        <w:rPr>
                          <w:rFonts w:ascii="Times New Roman" w:hAnsi="Times New Roman" w:cs="Times New Roman"/>
                          <w:b/>
                          <w:color w:val="FF0000"/>
                          <w:sz w:val="16"/>
                          <w:szCs w:val="16"/>
                        </w:rPr>
                        <w:t>High</w:t>
                      </w:r>
                      <w:r w:rsidRPr="008E5925">
                        <w:rPr>
                          <w:rFonts w:ascii="Times New Roman" w:hAnsi="Times New Roman" w:cs="Times New Roman"/>
                          <w:b/>
                          <w:color w:val="FF0000"/>
                          <w:sz w:val="16"/>
                          <w:szCs w:val="16"/>
                        </w:rPr>
                        <w:t xml:space="preserve"> Income</w:t>
                      </w:r>
                    </w:p>
                  </w:txbxContent>
                </v:textbox>
              </v:shape>
            </w:pict>
          </mc:Fallback>
        </mc:AlternateContent>
      </w:r>
      <w:r>
        <w:rPr>
          <w:noProof/>
          <w:color w:val="FF0000"/>
          <w:lang w:val="en-GB" w:eastAsia="en-GB"/>
        </w:rPr>
        <w:drawing>
          <wp:inline distT="0" distB="0" distL="0" distR="0" wp14:anchorId="790503FE" wp14:editId="507718DD">
            <wp:extent cx="5846885" cy="2321169"/>
            <wp:effectExtent l="0" t="0" r="190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45692" cy="2320695"/>
                    </a:xfrm>
                    <a:prstGeom prst="rect">
                      <a:avLst/>
                    </a:prstGeom>
                    <a:noFill/>
                  </pic:spPr>
                </pic:pic>
              </a:graphicData>
            </a:graphic>
          </wp:inline>
        </w:drawing>
      </w:r>
    </w:p>
    <w:p w14:paraId="3E39B2B7" w14:textId="77777777" w:rsidR="008B5334" w:rsidRPr="00F30B3D" w:rsidRDefault="00F30B3D" w:rsidP="001A7848">
      <w:pPr>
        <w:pStyle w:val="Caption"/>
        <w:ind w:left="1440" w:firstLine="720"/>
      </w:pPr>
      <w:bookmarkStart w:id="184" w:name="_Ref336860288"/>
      <w:bookmarkStart w:id="185" w:name="_Toc353199804"/>
      <w:r w:rsidRPr="00F30B3D">
        <w:t xml:space="preserve">Figure </w:t>
      </w:r>
      <w:r w:rsidR="008032E3">
        <w:rPr>
          <w:noProof/>
        </w:rPr>
        <w:fldChar w:fldCharType="begin"/>
      </w:r>
      <w:r w:rsidR="008032E3">
        <w:rPr>
          <w:noProof/>
        </w:rPr>
        <w:instrText xml:space="preserve"> SEQ Figure \* ARABIC </w:instrText>
      </w:r>
      <w:r w:rsidR="008032E3">
        <w:rPr>
          <w:noProof/>
        </w:rPr>
        <w:fldChar w:fldCharType="separate"/>
      </w:r>
      <w:r w:rsidR="00B60243">
        <w:rPr>
          <w:noProof/>
        </w:rPr>
        <w:t>28</w:t>
      </w:r>
      <w:r w:rsidR="008032E3">
        <w:rPr>
          <w:noProof/>
        </w:rPr>
        <w:fldChar w:fldCharType="end"/>
      </w:r>
      <w:bookmarkEnd w:id="184"/>
      <w:r w:rsidRPr="00F30B3D">
        <w:t xml:space="preserve">: </w:t>
      </w:r>
      <w:r w:rsidR="001A7848">
        <w:t>Indexed</w:t>
      </w:r>
      <w:r w:rsidRPr="00F30B3D">
        <w:t xml:space="preserve"> households appliance ownership</w:t>
      </w:r>
      <w:bookmarkEnd w:id="185"/>
    </w:p>
    <w:p w14:paraId="4689ED8D" w14:textId="77777777" w:rsidR="008E5925" w:rsidRDefault="006E7596" w:rsidP="00771419">
      <w:r>
        <w:tab/>
      </w:r>
      <w:r w:rsidR="00F12302">
        <w:t xml:space="preserve">Source: Derived from All Media Products Survey, 2007 and </w:t>
      </w:r>
      <w:r>
        <w:t xml:space="preserve">Statistics South Africa 2007 </w:t>
      </w:r>
    </w:p>
    <w:p w14:paraId="346B0740" w14:textId="77777777" w:rsidR="00717E1B" w:rsidRDefault="00717E1B" w:rsidP="00717E1B"/>
    <w:p w14:paraId="0901F19A" w14:textId="77777777" w:rsidR="00B47C35" w:rsidRDefault="00717E1B" w:rsidP="00717E1B">
      <w:pPr>
        <w:pStyle w:val="Caption"/>
        <w:jc w:val="center"/>
      </w:pPr>
      <w:bookmarkStart w:id="186" w:name="_Ref340198360"/>
      <w:bookmarkStart w:id="187" w:name="_Toc353199763"/>
      <w:r>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51</w:t>
      </w:r>
      <w:r w:rsidR="008032E3">
        <w:rPr>
          <w:noProof/>
        </w:rPr>
        <w:fldChar w:fldCharType="end"/>
      </w:r>
      <w:bookmarkEnd w:id="186"/>
      <w:r>
        <w:t>: Energy Intensive Appliances</w:t>
      </w:r>
      <w:bookmarkEnd w:id="187"/>
    </w:p>
    <w:tbl>
      <w:tblPr>
        <w:tblW w:w="33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88"/>
      </w:tblGrid>
      <w:tr w:rsidR="00B47C35" w:rsidRPr="00B47C35" w14:paraId="19278D3E" w14:textId="77777777" w:rsidTr="007A3961">
        <w:trPr>
          <w:trHeight w:val="286"/>
          <w:jc w:val="center"/>
        </w:trPr>
        <w:tc>
          <w:tcPr>
            <w:tcW w:w="3388" w:type="dxa"/>
            <w:shd w:val="clear" w:color="auto" w:fill="auto"/>
            <w:noWrap/>
            <w:vAlign w:val="bottom"/>
            <w:hideMark/>
          </w:tcPr>
          <w:p w14:paraId="2A9E6222" w14:textId="77777777" w:rsidR="00B47C35" w:rsidRPr="00B47C35" w:rsidRDefault="00B47C35" w:rsidP="007A3961">
            <w:pPr>
              <w:jc w:val="center"/>
            </w:pPr>
            <w:r w:rsidRPr="00B47C35">
              <w:t>Electric Stove</w:t>
            </w:r>
          </w:p>
        </w:tc>
      </w:tr>
      <w:tr w:rsidR="00B47C35" w:rsidRPr="00B47C35" w14:paraId="5DCA96D0" w14:textId="77777777" w:rsidTr="007A3961">
        <w:trPr>
          <w:trHeight w:val="286"/>
          <w:jc w:val="center"/>
        </w:trPr>
        <w:tc>
          <w:tcPr>
            <w:tcW w:w="3388" w:type="dxa"/>
            <w:shd w:val="clear" w:color="auto" w:fill="auto"/>
            <w:noWrap/>
            <w:vAlign w:val="bottom"/>
            <w:hideMark/>
          </w:tcPr>
          <w:p w14:paraId="1D6243AA" w14:textId="77777777" w:rsidR="00B47C35" w:rsidRPr="00B47C35" w:rsidRDefault="00B47C35" w:rsidP="007A3961">
            <w:pPr>
              <w:jc w:val="center"/>
            </w:pPr>
            <w:r w:rsidRPr="00B47C35">
              <w:t>Other Gas Or Coal Stove</w:t>
            </w:r>
          </w:p>
        </w:tc>
      </w:tr>
      <w:tr w:rsidR="00B47C35" w:rsidRPr="00B47C35" w14:paraId="267140DF" w14:textId="77777777" w:rsidTr="007A3961">
        <w:trPr>
          <w:trHeight w:val="286"/>
          <w:jc w:val="center"/>
        </w:trPr>
        <w:tc>
          <w:tcPr>
            <w:tcW w:w="3388" w:type="dxa"/>
            <w:shd w:val="clear" w:color="auto" w:fill="auto"/>
            <w:noWrap/>
            <w:vAlign w:val="bottom"/>
            <w:hideMark/>
          </w:tcPr>
          <w:p w14:paraId="4008A365" w14:textId="77777777" w:rsidR="00B47C35" w:rsidRPr="00B47C35" w:rsidRDefault="00B47C35" w:rsidP="007A3961">
            <w:pPr>
              <w:jc w:val="center"/>
            </w:pPr>
            <w:r w:rsidRPr="00B47C35">
              <w:t>Microwave Oven</w:t>
            </w:r>
          </w:p>
        </w:tc>
      </w:tr>
      <w:tr w:rsidR="00B47C35" w:rsidRPr="00B47C35" w14:paraId="5F2F0B31" w14:textId="77777777" w:rsidTr="007A3961">
        <w:trPr>
          <w:trHeight w:val="286"/>
          <w:jc w:val="center"/>
        </w:trPr>
        <w:tc>
          <w:tcPr>
            <w:tcW w:w="3388" w:type="dxa"/>
            <w:shd w:val="clear" w:color="auto" w:fill="auto"/>
            <w:noWrap/>
            <w:vAlign w:val="bottom"/>
            <w:hideMark/>
          </w:tcPr>
          <w:p w14:paraId="61D2630E" w14:textId="77777777" w:rsidR="00B47C35" w:rsidRPr="00B47C35" w:rsidRDefault="00B47C35" w:rsidP="007A3961">
            <w:pPr>
              <w:jc w:val="center"/>
            </w:pPr>
            <w:r w:rsidRPr="00B47C35">
              <w:t>Refrigerator</w:t>
            </w:r>
          </w:p>
        </w:tc>
      </w:tr>
      <w:tr w:rsidR="00B47C35" w:rsidRPr="00B47C35" w14:paraId="1F50D86A" w14:textId="77777777" w:rsidTr="007A3961">
        <w:trPr>
          <w:trHeight w:val="286"/>
          <w:jc w:val="center"/>
        </w:trPr>
        <w:tc>
          <w:tcPr>
            <w:tcW w:w="3388" w:type="dxa"/>
            <w:shd w:val="clear" w:color="auto" w:fill="auto"/>
            <w:noWrap/>
            <w:vAlign w:val="bottom"/>
            <w:hideMark/>
          </w:tcPr>
          <w:p w14:paraId="2ACD415A" w14:textId="77777777" w:rsidR="00B47C35" w:rsidRPr="00B47C35" w:rsidRDefault="00B47C35" w:rsidP="007A3961">
            <w:pPr>
              <w:jc w:val="center"/>
            </w:pPr>
            <w:r w:rsidRPr="00B47C35">
              <w:t>Free Standing Deep Freezer</w:t>
            </w:r>
          </w:p>
        </w:tc>
      </w:tr>
      <w:tr w:rsidR="00B47C35" w:rsidRPr="00B47C35" w14:paraId="20D52C06" w14:textId="77777777" w:rsidTr="007A3961">
        <w:trPr>
          <w:trHeight w:val="286"/>
          <w:jc w:val="center"/>
        </w:trPr>
        <w:tc>
          <w:tcPr>
            <w:tcW w:w="3388" w:type="dxa"/>
            <w:shd w:val="clear" w:color="auto" w:fill="auto"/>
            <w:noWrap/>
            <w:vAlign w:val="bottom"/>
            <w:hideMark/>
          </w:tcPr>
          <w:p w14:paraId="7B8B0F41" w14:textId="77777777" w:rsidR="00B47C35" w:rsidRPr="00B47C35" w:rsidRDefault="00B47C35" w:rsidP="007A3961">
            <w:pPr>
              <w:jc w:val="center"/>
            </w:pPr>
            <w:r w:rsidRPr="00B47C35">
              <w:t>Vacuum Cleaner</w:t>
            </w:r>
          </w:p>
        </w:tc>
      </w:tr>
      <w:tr w:rsidR="00B47C35" w:rsidRPr="00B47C35" w14:paraId="719994D6" w14:textId="77777777" w:rsidTr="007A3961">
        <w:trPr>
          <w:trHeight w:val="286"/>
          <w:jc w:val="center"/>
        </w:trPr>
        <w:tc>
          <w:tcPr>
            <w:tcW w:w="3388" w:type="dxa"/>
            <w:shd w:val="clear" w:color="auto" w:fill="auto"/>
            <w:noWrap/>
            <w:vAlign w:val="bottom"/>
            <w:hideMark/>
          </w:tcPr>
          <w:p w14:paraId="2D069BF3" w14:textId="77777777" w:rsidR="00B47C35" w:rsidRPr="00B47C35" w:rsidRDefault="00B47C35" w:rsidP="007A3961">
            <w:pPr>
              <w:jc w:val="center"/>
            </w:pPr>
            <w:r w:rsidRPr="00B47C35">
              <w:t>Dishwasher</w:t>
            </w:r>
          </w:p>
        </w:tc>
      </w:tr>
      <w:tr w:rsidR="00B47C35" w:rsidRPr="00B47C35" w14:paraId="2ABBB8FE" w14:textId="77777777" w:rsidTr="007A3961">
        <w:trPr>
          <w:trHeight w:val="286"/>
          <w:jc w:val="center"/>
        </w:trPr>
        <w:tc>
          <w:tcPr>
            <w:tcW w:w="3388" w:type="dxa"/>
            <w:shd w:val="clear" w:color="auto" w:fill="auto"/>
            <w:noWrap/>
            <w:vAlign w:val="bottom"/>
            <w:hideMark/>
          </w:tcPr>
          <w:p w14:paraId="2BEFD499" w14:textId="77777777" w:rsidR="00B47C35" w:rsidRPr="00B47C35" w:rsidRDefault="00B47C35" w:rsidP="007A3961">
            <w:pPr>
              <w:jc w:val="center"/>
            </w:pPr>
            <w:r w:rsidRPr="00B47C35">
              <w:t>Auto Front Loading Washer</w:t>
            </w:r>
          </w:p>
        </w:tc>
      </w:tr>
      <w:tr w:rsidR="00B47C35" w:rsidRPr="00B47C35" w14:paraId="72603F91" w14:textId="77777777" w:rsidTr="007A3961">
        <w:trPr>
          <w:trHeight w:val="286"/>
          <w:jc w:val="center"/>
        </w:trPr>
        <w:tc>
          <w:tcPr>
            <w:tcW w:w="3388" w:type="dxa"/>
            <w:shd w:val="clear" w:color="auto" w:fill="auto"/>
            <w:noWrap/>
            <w:vAlign w:val="bottom"/>
            <w:hideMark/>
          </w:tcPr>
          <w:p w14:paraId="7EB49FB8" w14:textId="77777777" w:rsidR="00B47C35" w:rsidRPr="00B47C35" w:rsidRDefault="00B47C35" w:rsidP="007A3961">
            <w:pPr>
              <w:jc w:val="center"/>
            </w:pPr>
            <w:r w:rsidRPr="00B47C35">
              <w:t>Auto Top Loading Washer</w:t>
            </w:r>
          </w:p>
        </w:tc>
      </w:tr>
      <w:tr w:rsidR="00B47C35" w:rsidRPr="00B47C35" w14:paraId="7771C10A" w14:textId="77777777" w:rsidTr="007A3961">
        <w:trPr>
          <w:trHeight w:val="286"/>
          <w:jc w:val="center"/>
        </w:trPr>
        <w:tc>
          <w:tcPr>
            <w:tcW w:w="3388" w:type="dxa"/>
            <w:shd w:val="clear" w:color="auto" w:fill="auto"/>
            <w:noWrap/>
            <w:vAlign w:val="bottom"/>
            <w:hideMark/>
          </w:tcPr>
          <w:p w14:paraId="717382E7" w14:textId="77777777" w:rsidR="00B47C35" w:rsidRPr="00B47C35" w:rsidRDefault="00B47C35" w:rsidP="007A3961">
            <w:pPr>
              <w:jc w:val="center"/>
            </w:pPr>
            <w:r w:rsidRPr="00B47C35">
              <w:t>Semi-Auto Twin Tub</w:t>
            </w:r>
          </w:p>
        </w:tc>
      </w:tr>
      <w:tr w:rsidR="00B47C35" w:rsidRPr="00B47C35" w14:paraId="583299D5" w14:textId="77777777" w:rsidTr="007A3961">
        <w:trPr>
          <w:trHeight w:val="286"/>
          <w:jc w:val="center"/>
        </w:trPr>
        <w:tc>
          <w:tcPr>
            <w:tcW w:w="3388" w:type="dxa"/>
            <w:shd w:val="clear" w:color="auto" w:fill="auto"/>
            <w:noWrap/>
            <w:vAlign w:val="bottom"/>
            <w:hideMark/>
          </w:tcPr>
          <w:p w14:paraId="620796D7" w14:textId="77777777" w:rsidR="00B47C35" w:rsidRPr="00B47C35" w:rsidRDefault="00B47C35" w:rsidP="007A3961">
            <w:pPr>
              <w:jc w:val="center"/>
            </w:pPr>
            <w:r w:rsidRPr="00B47C35">
              <w:t>Tumble Dryer</w:t>
            </w:r>
          </w:p>
        </w:tc>
      </w:tr>
    </w:tbl>
    <w:p w14:paraId="28447784" w14:textId="77777777" w:rsidR="00D33956" w:rsidRPr="00717E1B" w:rsidRDefault="00746CEF" w:rsidP="00771419">
      <w:pPr>
        <w:rPr>
          <w:color w:val="000000" w:themeColor="text1"/>
        </w:rPr>
      </w:pPr>
      <w:r>
        <w:tab/>
      </w:r>
      <w:r>
        <w:tab/>
      </w:r>
      <w:r>
        <w:tab/>
      </w:r>
      <w:r>
        <w:tab/>
        <w:t xml:space="preserve">Source: chosen </w:t>
      </w:r>
      <w:r w:rsidRPr="00717E1B">
        <w:rPr>
          <w:color w:val="000000" w:themeColor="text1"/>
        </w:rPr>
        <w:t>from AMPS (2007)</w:t>
      </w:r>
    </w:p>
    <w:p w14:paraId="65A9D572" w14:textId="77777777" w:rsidR="00E948C6" w:rsidRDefault="00E948C6" w:rsidP="00771419"/>
    <w:p w14:paraId="3F6E7618" w14:textId="77777777" w:rsidR="009B10A1" w:rsidRPr="002E7744" w:rsidRDefault="000749C3" w:rsidP="000749C3">
      <w:r w:rsidRPr="00A141C4">
        <w:t xml:space="preserve">Having decided on the households’ groupings, it is essential to delve into end use </w:t>
      </w:r>
      <w:r>
        <w:t xml:space="preserve">fuel </w:t>
      </w:r>
      <w:r w:rsidRPr="00A141C4">
        <w:t>c</w:t>
      </w:r>
      <w:r w:rsidRPr="002E7744">
        <w:t>onsumption and technologies used for the base year calibration. The residential sector is model</w:t>
      </w:r>
      <w:r w:rsidR="000C04F7" w:rsidRPr="002E7744">
        <w:t xml:space="preserve">led with demands (end uses) for: </w:t>
      </w:r>
    </w:p>
    <w:p w14:paraId="0BB53DFB" w14:textId="77777777" w:rsidR="009B10A1" w:rsidRPr="002E7744" w:rsidRDefault="00800514" w:rsidP="000C6E81">
      <w:pPr>
        <w:pStyle w:val="ListParagraph"/>
        <w:numPr>
          <w:ilvl w:val="0"/>
          <w:numId w:val="4"/>
        </w:numPr>
      </w:pPr>
      <w:r w:rsidRPr="002E7744">
        <w:t>L</w:t>
      </w:r>
      <w:r w:rsidR="000749C3" w:rsidRPr="002E7744">
        <w:t xml:space="preserve">ighting, </w:t>
      </w:r>
    </w:p>
    <w:p w14:paraId="43176FB2" w14:textId="77777777" w:rsidR="009B10A1" w:rsidRPr="002E7744" w:rsidRDefault="00800514" w:rsidP="000C6E81">
      <w:pPr>
        <w:pStyle w:val="ListParagraph"/>
        <w:numPr>
          <w:ilvl w:val="0"/>
          <w:numId w:val="4"/>
        </w:numPr>
      </w:pPr>
      <w:r w:rsidRPr="002E7744">
        <w:t>C</w:t>
      </w:r>
      <w:r w:rsidR="000749C3" w:rsidRPr="002E7744">
        <w:t xml:space="preserve">ooking, </w:t>
      </w:r>
    </w:p>
    <w:p w14:paraId="7524CB44" w14:textId="77777777" w:rsidR="009B10A1" w:rsidRPr="002E7744" w:rsidRDefault="00800514" w:rsidP="000C6E81">
      <w:pPr>
        <w:pStyle w:val="ListParagraph"/>
        <w:numPr>
          <w:ilvl w:val="0"/>
          <w:numId w:val="4"/>
        </w:numPr>
        <w:ind w:left="426" w:hanging="426"/>
      </w:pPr>
      <w:r w:rsidRPr="002E7744">
        <w:t>S</w:t>
      </w:r>
      <w:r w:rsidR="000749C3" w:rsidRPr="002E7744">
        <w:t xml:space="preserve">pace heating, </w:t>
      </w:r>
    </w:p>
    <w:p w14:paraId="1F96D41C" w14:textId="77777777" w:rsidR="009B10A1" w:rsidRPr="002E7744" w:rsidRDefault="00800514" w:rsidP="000C6E81">
      <w:pPr>
        <w:pStyle w:val="ListParagraph"/>
        <w:numPr>
          <w:ilvl w:val="0"/>
          <w:numId w:val="4"/>
        </w:numPr>
        <w:ind w:left="426" w:hanging="426"/>
      </w:pPr>
      <w:r w:rsidRPr="002E7744">
        <w:t>W</w:t>
      </w:r>
      <w:r w:rsidR="000749C3" w:rsidRPr="002E7744">
        <w:t xml:space="preserve">ater heating, </w:t>
      </w:r>
    </w:p>
    <w:p w14:paraId="7853F8EE" w14:textId="77777777" w:rsidR="009B10A1" w:rsidRPr="002E7744" w:rsidRDefault="00800514" w:rsidP="000C6E81">
      <w:pPr>
        <w:pStyle w:val="ListParagraph"/>
        <w:numPr>
          <w:ilvl w:val="0"/>
          <w:numId w:val="4"/>
        </w:numPr>
        <w:ind w:left="426" w:hanging="426"/>
      </w:pPr>
      <w:r w:rsidRPr="002E7744">
        <w:t>R</w:t>
      </w:r>
      <w:r w:rsidR="009B10A1" w:rsidRPr="002E7744">
        <w:t xml:space="preserve">efrigeration </w:t>
      </w:r>
    </w:p>
    <w:p w14:paraId="4881BC98" w14:textId="77777777" w:rsidR="00800514" w:rsidRPr="002E7744" w:rsidRDefault="000749C3" w:rsidP="000C6E81">
      <w:pPr>
        <w:pStyle w:val="ListParagraph"/>
        <w:numPr>
          <w:ilvl w:val="0"/>
          <w:numId w:val="4"/>
        </w:numPr>
        <w:ind w:left="426" w:hanging="426"/>
      </w:pPr>
      <w:r w:rsidRPr="002E7744">
        <w:t>“other” end uses</w:t>
      </w:r>
    </w:p>
    <w:p w14:paraId="342CF00E" w14:textId="77777777" w:rsidR="0029260B" w:rsidRDefault="0029260B" w:rsidP="001E33C1"/>
    <w:p w14:paraId="3B0224F3" w14:textId="77777777" w:rsidR="001E33C1" w:rsidRDefault="00624A98" w:rsidP="001E33C1">
      <w:r w:rsidRPr="002E7744">
        <w:t>Some of t</w:t>
      </w:r>
      <w:r w:rsidR="00800514" w:rsidRPr="002E7744">
        <w:t>hese end uses are met with different fuels</w:t>
      </w:r>
      <w:r w:rsidR="003260C8">
        <w:t xml:space="preserve">. </w:t>
      </w:r>
      <w:r w:rsidR="00800514" w:rsidRPr="002E7744">
        <w:t xml:space="preserve"> </w:t>
      </w:r>
      <w:r w:rsidR="001E33C1">
        <w:t xml:space="preserve">For base year calibration, the model needs: </w:t>
      </w:r>
    </w:p>
    <w:p w14:paraId="5C504C47" w14:textId="77777777" w:rsidR="0029260B" w:rsidRDefault="0029260B" w:rsidP="001E33C1"/>
    <w:p w14:paraId="0F8B1D02" w14:textId="77777777" w:rsidR="001E33C1" w:rsidRDefault="00ED41B6" w:rsidP="000C6E81">
      <w:pPr>
        <w:pStyle w:val="ListParagraph"/>
        <w:numPr>
          <w:ilvl w:val="0"/>
          <w:numId w:val="3"/>
        </w:numPr>
      </w:pPr>
      <w:r>
        <w:t>E</w:t>
      </w:r>
      <w:r w:rsidR="001E33C1">
        <w:t>nergy intensities</w:t>
      </w:r>
      <w:r>
        <w:t xml:space="preserve"> of energy services</w:t>
      </w:r>
      <w:r w:rsidR="001E33C1">
        <w:t xml:space="preserve">  </w:t>
      </w:r>
    </w:p>
    <w:p w14:paraId="66E487B4" w14:textId="77777777" w:rsidR="001E33C1" w:rsidRDefault="001E33C1" w:rsidP="000C6E81">
      <w:pPr>
        <w:pStyle w:val="ListParagraph"/>
        <w:numPr>
          <w:ilvl w:val="0"/>
          <w:numId w:val="3"/>
        </w:numPr>
      </w:pPr>
      <w:r>
        <w:t xml:space="preserve">Technologies and associated fuels used for the end uses </w:t>
      </w:r>
    </w:p>
    <w:p w14:paraId="6836E426" w14:textId="77777777" w:rsidR="001E33C1" w:rsidRDefault="001E33C1" w:rsidP="000C6E81">
      <w:pPr>
        <w:pStyle w:val="ListParagraph"/>
        <w:numPr>
          <w:ilvl w:val="0"/>
          <w:numId w:val="3"/>
        </w:numPr>
      </w:pPr>
      <w:r>
        <w:lastRenderedPageBreak/>
        <w:t xml:space="preserve">Technology shares in low, middle and high income households </w:t>
      </w:r>
    </w:p>
    <w:p w14:paraId="1CDB64E4" w14:textId="77777777" w:rsidR="001E33C1" w:rsidRDefault="001E33C1" w:rsidP="000C6E81">
      <w:pPr>
        <w:pStyle w:val="ListParagraph"/>
        <w:numPr>
          <w:ilvl w:val="0"/>
          <w:numId w:val="3"/>
        </w:numPr>
      </w:pPr>
      <w:r>
        <w:t>The different household groupings (low, middle and high income households)</w:t>
      </w:r>
    </w:p>
    <w:p w14:paraId="27BA4590" w14:textId="77777777" w:rsidR="001E33C1" w:rsidRDefault="001E33C1" w:rsidP="000C6E81">
      <w:pPr>
        <w:pStyle w:val="ListParagraph"/>
        <w:numPr>
          <w:ilvl w:val="0"/>
          <w:numId w:val="3"/>
        </w:numPr>
      </w:pPr>
      <w:r>
        <w:t>Technology investment and operating costs</w:t>
      </w:r>
    </w:p>
    <w:p w14:paraId="300B6AC6" w14:textId="77777777" w:rsidR="001E33C1" w:rsidRDefault="001E33C1" w:rsidP="000C6E81">
      <w:pPr>
        <w:pStyle w:val="ListParagraph"/>
        <w:numPr>
          <w:ilvl w:val="0"/>
          <w:numId w:val="3"/>
        </w:numPr>
      </w:pPr>
      <w:r>
        <w:t xml:space="preserve">Technology efficiencies and lifetimes </w:t>
      </w:r>
    </w:p>
    <w:p w14:paraId="410BF004" w14:textId="77777777" w:rsidR="00717E1B" w:rsidRDefault="00717E1B" w:rsidP="00717E1B"/>
    <w:p w14:paraId="0203AB3D" w14:textId="77777777" w:rsidR="001E33C1" w:rsidRDefault="001E33C1" w:rsidP="00BC7E21">
      <w:r>
        <w:t xml:space="preserve">The national income dynamic study (NIDS), AMPS datasets and other small studied were collated to estimate the technology ownership shares of all appliances in the residential sector. </w:t>
      </w:r>
    </w:p>
    <w:p w14:paraId="61CCF835" w14:textId="77777777" w:rsidR="00353B2D" w:rsidRDefault="00353B2D" w:rsidP="00BC7E21"/>
    <w:p w14:paraId="0F5AFA2D" w14:textId="77777777" w:rsidR="00BC7E21" w:rsidRPr="006C3AE8" w:rsidRDefault="00BC7E21" w:rsidP="00BC7E21">
      <w:pPr>
        <w:rPr>
          <w:rFonts w:ascii="Times New Roman" w:hAnsi="Times New Roman" w:cs="Times New Roman"/>
          <w:sz w:val="24"/>
          <w:szCs w:val="24"/>
        </w:rPr>
      </w:pPr>
      <w:r w:rsidRPr="002E7744">
        <w:t xml:space="preserve">Information </w:t>
      </w:r>
      <w:r w:rsidRPr="00771419">
        <w:t xml:space="preserve">on the main fuel used for heating, lighting and cooking across different income groups is collected routinely by Statistics South Africa in the census, community surveys, and the general household survey. These surveys do not </w:t>
      </w:r>
      <w:r>
        <w:t xml:space="preserve">however </w:t>
      </w:r>
      <w:r w:rsidRPr="00771419">
        <w:t xml:space="preserve">provide a quantitative overview of energy consumption patterns and energy end-use characteristics of different households. </w:t>
      </w:r>
      <w:r w:rsidR="001E33C1">
        <w:t>Therefore, q</w:t>
      </w:r>
      <w:r w:rsidR="001E33C1" w:rsidRPr="00A141C4">
        <w:t xml:space="preserve">uantitative data on energy consumption in South African households is limited. This is partly due to historically poor energy data collection systems which have worsened over the past decade, the inaccessibility of household specific electricity consumption data, as well as challenges related to the recording and quantifying of multiple fuel use by households. </w:t>
      </w:r>
      <w:r w:rsidRPr="00771419">
        <w:t>Th</w:t>
      </w:r>
      <w:r w:rsidR="001E33C1">
        <w:t>is</w:t>
      </w:r>
      <w:r w:rsidRPr="00771419">
        <w:t xml:space="preserve"> lack of quantitative energy consumption data required some consolidation of end use energy data from a range of studies</w:t>
      </w:r>
      <w:r>
        <w:t>, including micro-level studies (communities, villages etc) from various sources</w:t>
      </w:r>
      <w:r w:rsidRPr="00771419">
        <w:t xml:space="preserve">. The data </w:t>
      </w:r>
      <w:r>
        <w:t xml:space="preserve">collated from </w:t>
      </w:r>
      <w:r w:rsidRPr="00771419">
        <w:t xml:space="preserve"> micro-level studies on household energy use was cross checked with energy </w:t>
      </w:r>
      <w:r>
        <w:t xml:space="preserve">consumption </w:t>
      </w:r>
      <w:r w:rsidRPr="00771419">
        <w:t>data from energy balances from the Department of Energy, Load Research data by Enerweb,  the LTMS</w:t>
      </w:r>
      <w:r>
        <w:t xml:space="preserve"> study</w:t>
      </w:r>
      <w:r w:rsidRPr="00771419">
        <w:t xml:space="preserve">, ESKOM, National Energy Regulator </w:t>
      </w:r>
      <w:r>
        <w:t xml:space="preserve">of </w:t>
      </w:r>
      <w:r w:rsidRPr="00771419">
        <w:t>South Africa (NERSA)</w:t>
      </w:r>
      <w:r>
        <w:t xml:space="preserve"> and the</w:t>
      </w:r>
      <w:r w:rsidRPr="00771419">
        <w:t xml:space="preserve"> South African Petroleum Industry Association</w:t>
      </w:r>
      <w:r>
        <w:rPr>
          <w:rFonts w:ascii="Times New Roman" w:hAnsi="Times New Roman" w:cs="Times New Roman"/>
          <w:sz w:val="24"/>
          <w:szCs w:val="24"/>
        </w:rPr>
        <w:t xml:space="preserve"> (SAPIA). </w:t>
      </w:r>
      <w:r w:rsidRPr="00DB02BD">
        <w:rPr>
          <w:rFonts w:ascii="Times New Roman" w:hAnsi="Times New Roman" w:cs="Times New Roman"/>
          <w:sz w:val="24"/>
          <w:szCs w:val="24"/>
        </w:rPr>
        <w:t xml:space="preserve"> </w:t>
      </w:r>
    </w:p>
    <w:p w14:paraId="303C5090" w14:textId="77777777" w:rsidR="00771419" w:rsidRDefault="00771419" w:rsidP="00771419"/>
    <w:p w14:paraId="14EB7157" w14:textId="77777777" w:rsidR="00CF45F3" w:rsidRDefault="00CF45F3" w:rsidP="00CF45F3">
      <w:pPr>
        <w:pStyle w:val="Heading2"/>
        <w:ind w:left="578" w:hanging="578"/>
      </w:pPr>
      <w:bookmarkStart w:id="188" w:name="_Toc353199696"/>
      <w:r>
        <w:t>Compiling the Base Year Consumption Data - Assumptions and Issues</w:t>
      </w:r>
      <w:bookmarkEnd w:id="188"/>
    </w:p>
    <w:p w14:paraId="2767E5F5" w14:textId="77777777" w:rsidR="007A5D1A" w:rsidRDefault="007A5D1A" w:rsidP="007A5D1A">
      <w:r>
        <w:t xml:space="preserve">The main sources for </w:t>
      </w:r>
      <w:r w:rsidR="00143BEE">
        <w:t>residential</w:t>
      </w:r>
      <w:r>
        <w:t xml:space="preserve"> data related to energy consumption and output are:</w:t>
      </w:r>
    </w:p>
    <w:p w14:paraId="57EDA931" w14:textId="77777777" w:rsidR="00CF45F3" w:rsidRDefault="00CF45F3" w:rsidP="00B87D58"/>
    <w:p w14:paraId="538097B0" w14:textId="77777777" w:rsidR="00CF45F3" w:rsidRPr="007A5D1A" w:rsidRDefault="00CF45F3" w:rsidP="000C6E81">
      <w:pPr>
        <w:pStyle w:val="ListParagraph"/>
        <w:numPr>
          <w:ilvl w:val="0"/>
          <w:numId w:val="1"/>
        </w:numPr>
        <w:ind w:left="714" w:hanging="357"/>
        <w:rPr>
          <w:rFonts w:asciiTheme="majorHAnsi" w:hAnsiTheme="majorHAnsi"/>
        </w:rPr>
      </w:pPr>
      <w:r w:rsidRPr="007A5D1A">
        <w:rPr>
          <w:rFonts w:asciiTheme="majorHAnsi" w:hAnsiTheme="majorHAnsi"/>
        </w:rPr>
        <w:t>2007 Community Survey data,</w:t>
      </w:r>
    </w:p>
    <w:p w14:paraId="07482171" w14:textId="77777777" w:rsidR="00CF45F3" w:rsidRPr="007A5D1A" w:rsidRDefault="00CF45F3" w:rsidP="000C6E81">
      <w:pPr>
        <w:pStyle w:val="ListParagraph"/>
        <w:numPr>
          <w:ilvl w:val="0"/>
          <w:numId w:val="1"/>
        </w:numPr>
        <w:ind w:left="714" w:hanging="357"/>
        <w:rPr>
          <w:rFonts w:asciiTheme="majorHAnsi" w:hAnsiTheme="majorHAnsi" w:cs="Times New Roman"/>
        </w:rPr>
      </w:pPr>
      <w:r w:rsidRPr="007A5D1A">
        <w:rPr>
          <w:rFonts w:asciiTheme="majorHAnsi" w:hAnsiTheme="majorHAnsi" w:cs="Times New Roman"/>
        </w:rPr>
        <w:t xml:space="preserve">National Income Dynamics Study (NIDS), </w:t>
      </w:r>
    </w:p>
    <w:p w14:paraId="7537B21B" w14:textId="77777777" w:rsidR="00CF45F3" w:rsidRPr="007A5D1A" w:rsidRDefault="00CF45F3" w:rsidP="000C6E81">
      <w:pPr>
        <w:pStyle w:val="ListParagraph"/>
        <w:numPr>
          <w:ilvl w:val="0"/>
          <w:numId w:val="1"/>
        </w:numPr>
        <w:ind w:left="714" w:hanging="357"/>
        <w:rPr>
          <w:rFonts w:asciiTheme="majorHAnsi" w:hAnsiTheme="majorHAnsi" w:cs="Times New Roman"/>
        </w:rPr>
      </w:pPr>
      <w:r w:rsidRPr="007A5D1A">
        <w:rPr>
          <w:rFonts w:asciiTheme="majorHAnsi" w:hAnsiTheme="majorHAnsi" w:cs="Times New Roman"/>
        </w:rPr>
        <w:t>All Media and Products Survey (AMPS)</w:t>
      </w:r>
    </w:p>
    <w:p w14:paraId="74B8AFA4" w14:textId="77777777" w:rsidR="00CF45F3" w:rsidRPr="007A5D1A" w:rsidRDefault="00CF45F3" w:rsidP="000C6E81">
      <w:pPr>
        <w:pStyle w:val="ListParagraph"/>
        <w:numPr>
          <w:ilvl w:val="0"/>
          <w:numId w:val="1"/>
        </w:numPr>
        <w:ind w:left="714" w:hanging="357"/>
        <w:rPr>
          <w:rFonts w:asciiTheme="majorHAnsi" w:hAnsiTheme="majorHAnsi" w:cs="Times New Roman"/>
        </w:rPr>
      </w:pPr>
      <w:r w:rsidRPr="007A5D1A">
        <w:rPr>
          <w:rFonts w:asciiTheme="majorHAnsi" w:hAnsiTheme="majorHAnsi" w:cs="Times New Roman"/>
        </w:rPr>
        <w:t>Department of Energy</w:t>
      </w:r>
    </w:p>
    <w:p w14:paraId="6C370DE7" w14:textId="77777777" w:rsidR="00CF45F3" w:rsidRPr="007A5D1A" w:rsidRDefault="00CF45F3" w:rsidP="000C6E81">
      <w:pPr>
        <w:pStyle w:val="ListParagraph"/>
        <w:numPr>
          <w:ilvl w:val="0"/>
          <w:numId w:val="1"/>
        </w:numPr>
        <w:ind w:left="714" w:hanging="357"/>
        <w:rPr>
          <w:rFonts w:asciiTheme="majorHAnsi" w:hAnsiTheme="majorHAnsi" w:cs="Times New Roman"/>
        </w:rPr>
      </w:pPr>
      <w:r w:rsidRPr="007A5D1A">
        <w:rPr>
          <w:rFonts w:asciiTheme="majorHAnsi" w:hAnsiTheme="majorHAnsi" w:cs="Times New Roman"/>
        </w:rPr>
        <w:t xml:space="preserve">from the previous LTMS, </w:t>
      </w:r>
    </w:p>
    <w:p w14:paraId="171D4358" w14:textId="77777777" w:rsidR="00CF45F3" w:rsidRPr="003260C8" w:rsidRDefault="00CF45F3" w:rsidP="000C6E81">
      <w:pPr>
        <w:pStyle w:val="ListParagraph"/>
        <w:numPr>
          <w:ilvl w:val="0"/>
          <w:numId w:val="1"/>
        </w:numPr>
        <w:ind w:left="714" w:hanging="357"/>
        <w:rPr>
          <w:rFonts w:asciiTheme="majorHAnsi" w:hAnsiTheme="majorHAnsi" w:cs="Times New Roman"/>
        </w:rPr>
      </w:pPr>
      <w:r w:rsidRPr="003260C8">
        <w:rPr>
          <w:rFonts w:asciiTheme="majorHAnsi" w:hAnsiTheme="majorHAnsi" w:cs="Times New Roman"/>
        </w:rPr>
        <w:t xml:space="preserve">ESKOM, </w:t>
      </w:r>
      <w:r w:rsidR="003260C8" w:rsidRPr="003260C8">
        <w:rPr>
          <w:rFonts w:asciiTheme="majorHAnsi" w:hAnsiTheme="majorHAnsi" w:cs="Times New Roman"/>
        </w:rPr>
        <w:t xml:space="preserve"> in particular the Domestic Load Research Database (NRS  034).</w:t>
      </w:r>
    </w:p>
    <w:p w14:paraId="58AD3426" w14:textId="77777777" w:rsidR="00CF45F3" w:rsidRPr="007A5D1A" w:rsidRDefault="00CF45F3" w:rsidP="000C6E81">
      <w:pPr>
        <w:pStyle w:val="ListParagraph"/>
        <w:numPr>
          <w:ilvl w:val="0"/>
          <w:numId w:val="1"/>
        </w:numPr>
        <w:ind w:left="714" w:hanging="357"/>
        <w:rPr>
          <w:rFonts w:asciiTheme="majorHAnsi" w:hAnsiTheme="majorHAnsi" w:cs="Times New Roman"/>
        </w:rPr>
      </w:pPr>
      <w:r w:rsidRPr="007A5D1A">
        <w:rPr>
          <w:rFonts w:asciiTheme="majorHAnsi" w:hAnsiTheme="majorHAnsi" w:cs="Times New Roman"/>
        </w:rPr>
        <w:t xml:space="preserve">National Energy Regulator South Africa (NERSA), </w:t>
      </w:r>
    </w:p>
    <w:p w14:paraId="07B683F4" w14:textId="77777777" w:rsidR="00CF45F3" w:rsidRPr="007A5D1A" w:rsidRDefault="00CF45F3" w:rsidP="000C6E81">
      <w:pPr>
        <w:pStyle w:val="ListParagraph"/>
        <w:numPr>
          <w:ilvl w:val="0"/>
          <w:numId w:val="1"/>
        </w:numPr>
        <w:ind w:left="714" w:hanging="357"/>
        <w:rPr>
          <w:rFonts w:asciiTheme="majorHAnsi" w:hAnsiTheme="majorHAnsi" w:cs="Times New Roman"/>
        </w:rPr>
      </w:pPr>
      <w:r w:rsidRPr="007A5D1A">
        <w:rPr>
          <w:rFonts w:asciiTheme="majorHAnsi" w:hAnsiTheme="majorHAnsi" w:cs="Times New Roman"/>
        </w:rPr>
        <w:t xml:space="preserve">South African Petroleum Industry Association (SAPIA).  </w:t>
      </w:r>
    </w:p>
    <w:p w14:paraId="7FF0DB90" w14:textId="77777777" w:rsidR="00CF45F3" w:rsidRDefault="00CF45F3" w:rsidP="00B87D58"/>
    <w:p w14:paraId="56241ECB" w14:textId="77777777" w:rsidR="00B809B4" w:rsidRDefault="00CD5DC7" w:rsidP="00B87D58">
      <w:r>
        <w:t xml:space="preserve">The residential sector </w:t>
      </w:r>
      <w:r w:rsidR="00B809B4">
        <w:t xml:space="preserve">base year data in </w:t>
      </w:r>
      <w:r>
        <w:t xml:space="preserve">SATIM </w:t>
      </w:r>
      <w:r w:rsidR="00B809B4">
        <w:t>has a greater number of discrepancies with</w:t>
      </w:r>
      <w:r w:rsidR="00A90815">
        <w:t xml:space="preserve"> the national energy balance </w:t>
      </w:r>
      <w:r w:rsidR="00B809B4">
        <w:t xml:space="preserve">than the other sectors and </w:t>
      </w:r>
      <w:r w:rsidR="00A90815">
        <w:t xml:space="preserve">estimates of </w:t>
      </w:r>
      <w:r w:rsidR="00B809B4">
        <w:t>all the energy carriers except paraffin differ markedly</w:t>
      </w:r>
      <w:r w:rsidR="00E14BA7">
        <w:t xml:space="preserve"> as shown below.</w:t>
      </w:r>
    </w:p>
    <w:p w14:paraId="42BE38C6" w14:textId="77777777" w:rsidR="00E14BA7" w:rsidRDefault="00E14BA7" w:rsidP="00E14BA7"/>
    <w:p w14:paraId="1694D468" w14:textId="77777777" w:rsidR="00E14BA7" w:rsidRDefault="00E14BA7" w:rsidP="00E14BA7">
      <w:pPr>
        <w:pStyle w:val="Caption"/>
      </w:pPr>
      <w:bookmarkStart w:id="189" w:name="_Toc353199764"/>
      <w:r>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52</w:t>
      </w:r>
      <w:r w:rsidR="008032E3">
        <w:rPr>
          <w:noProof/>
        </w:rPr>
        <w:fldChar w:fldCharType="end"/>
      </w:r>
      <w:r>
        <w:t>: Comparison of Estimates of the Aggregate Consumption of Fuels (PJ) by the Commercial Sector for the SATIM Model and the DOE Energy Balance for South Africa - 2006</w:t>
      </w:r>
      <w:bookmarkEnd w:id="189"/>
    </w:p>
    <w:tbl>
      <w:tblPr>
        <w:tblStyle w:val="TableGrid"/>
        <w:tblW w:w="8213" w:type="dxa"/>
        <w:tblLook w:val="04A0" w:firstRow="1" w:lastRow="0" w:firstColumn="1" w:lastColumn="0" w:noHBand="0" w:noVBand="1"/>
      </w:tblPr>
      <w:tblGrid>
        <w:gridCol w:w="1880"/>
        <w:gridCol w:w="1177"/>
        <w:gridCol w:w="1420"/>
        <w:gridCol w:w="1080"/>
        <w:gridCol w:w="1300"/>
        <w:gridCol w:w="1453"/>
      </w:tblGrid>
      <w:tr w:rsidR="00E14BA7" w:rsidRPr="007D31ED" w14:paraId="5F01746B" w14:textId="77777777" w:rsidTr="00090C48">
        <w:trPr>
          <w:trHeight w:val="600"/>
        </w:trPr>
        <w:tc>
          <w:tcPr>
            <w:tcW w:w="1880" w:type="dxa"/>
            <w:hideMark/>
          </w:tcPr>
          <w:p w14:paraId="66A55067" w14:textId="77777777" w:rsidR="00E14BA7" w:rsidRPr="007D31ED" w:rsidRDefault="00E14BA7" w:rsidP="00090C48">
            <w:pPr>
              <w:spacing w:line="240" w:lineRule="auto"/>
              <w:jc w:val="left"/>
              <w:rPr>
                <w:rFonts w:asciiTheme="majorHAnsi" w:eastAsia="Times New Roman" w:hAnsiTheme="majorHAnsi" w:cs="Calibri"/>
                <w:color w:val="000000" w:themeColor="text1"/>
                <w:lang w:eastAsia="en-ZA"/>
              </w:rPr>
            </w:pPr>
            <w:r w:rsidRPr="007D31ED">
              <w:rPr>
                <w:rFonts w:asciiTheme="majorHAnsi" w:eastAsia="Times New Roman" w:hAnsiTheme="majorHAnsi" w:cs="Calibri"/>
                <w:color w:val="000000" w:themeColor="text1"/>
                <w:lang w:eastAsia="en-ZA"/>
              </w:rPr>
              <w:t>Fuel</w:t>
            </w:r>
          </w:p>
        </w:tc>
        <w:tc>
          <w:tcPr>
            <w:tcW w:w="1080" w:type="dxa"/>
            <w:noWrap/>
            <w:hideMark/>
          </w:tcPr>
          <w:p w14:paraId="6F0A6937" w14:textId="77777777" w:rsidR="00E14BA7" w:rsidRPr="007D31ED" w:rsidRDefault="00E14BA7" w:rsidP="00090C48">
            <w:pPr>
              <w:spacing w:line="240" w:lineRule="auto"/>
              <w:jc w:val="center"/>
              <w:rPr>
                <w:rFonts w:asciiTheme="majorHAnsi" w:eastAsia="Times New Roman" w:hAnsiTheme="majorHAnsi" w:cs="Calibri"/>
                <w:color w:val="000000" w:themeColor="text1"/>
                <w:lang w:eastAsia="en-ZA"/>
              </w:rPr>
            </w:pPr>
            <w:r w:rsidRPr="00B426CE">
              <w:t>Electricity</w:t>
            </w:r>
          </w:p>
        </w:tc>
        <w:tc>
          <w:tcPr>
            <w:tcW w:w="1420" w:type="dxa"/>
            <w:noWrap/>
            <w:hideMark/>
          </w:tcPr>
          <w:p w14:paraId="7D734F19" w14:textId="77777777" w:rsidR="00E14BA7" w:rsidRPr="007D31ED" w:rsidRDefault="00E14BA7" w:rsidP="00090C48">
            <w:pPr>
              <w:spacing w:line="240" w:lineRule="auto"/>
              <w:jc w:val="center"/>
              <w:rPr>
                <w:rFonts w:asciiTheme="majorHAnsi" w:eastAsia="Times New Roman" w:hAnsiTheme="majorHAnsi" w:cs="Calibri"/>
                <w:color w:val="000000" w:themeColor="text1"/>
                <w:lang w:eastAsia="en-ZA"/>
              </w:rPr>
            </w:pPr>
            <w:r w:rsidRPr="00B426CE">
              <w:t>Oil Paraffin</w:t>
            </w:r>
          </w:p>
        </w:tc>
        <w:tc>
          <w:tcPr>
            <w:tcW w:w="1080" w:type="dxa"/>
            <w:noWrap/>
            <w:hideMark/>
          </w:tcPr>
          <w:p w14:paraId="4BAE767B" w14:textId="77777777" w:rsidR="00E14BA7" w:rsidRPr="007D31ED" w:rsidRDefault="00E14BA7" w:rsidP="00090C48">
            <w:pPr>
              <w:spacing w:line="240" w:lineRule="auto"/>
              <w:jc w:val="center"/>
              <w:rPr>
                <w:rFonts w:asciiTheme="majorHAnsi" w:eastAsia="Times New Roman" w:hAnsiTheme="majorHAnsi" w:cs="Arial"/>
                <w:color w:val="000000" w:themeColor="text1"/>
                <w:lang w:eastAsia="en-ZA"/>
              </w:rPr>
            </w:pPr>
            <w:r w:rsidRPr="00B426CE">
              <w:t>Coal</w:t>
            </w:r>
          </w:p>
        </w:tc>
        <w:tc>
          <w:tcPr>
            <w:tcW w:w="1300" w:type="dxa"/>
            <w:hideMark/>
          </w:tcPr>
          <w:p w14:paraId="7F042505" w14:textId="77777777" w:rsidR="00E14BA7" w:rsidRPr="007D31ED" w:rsidRDefault="00E14BA7" w:rsidP="00090C48">
            <w:pPr>
              <w:spacing w:line="240" w:lineRule="auto"/>
              <w:jc w:val="center"/>
              <w:rPr>
                <w:rFonts w:asciiTheme="majorHAnsi" w:eastAsia="Times New Roman" w:hAnsiTheme="majorHAnsi" w:cs="Calibri"/>
                <w:color w:val="000000" w:themeColor="text1"/>
                <w:lang w:eastAsia="en-ZA"/>
              </w:rPr>
            </w:pPr>
            <w:r w:rsidRPr="00B426CE">
              <w:t>Biomass Wood</w:t>
            </w:r>
          </w:p>
        </w:tc>
        <w:tc>
          <w:tcPr>
            <w:tcW w:w="1453" w:type="dxa"/>
            <w:noWrap/>
            <w:hideMark/>
          </w:tcPr>
          <w:p w14:paraId="5D0D36F0" w14:textId="77777777" w:rsidR="00E14BA7" w:rsidRPr="007D31ED" w:rsidRDefault="00E14BA7" w:rsidP="00090C48">
            <w:pPr>
              <w:spacing w:line="240" w:lineRule="auto"/>
              <w:jc w:val="center"/>
              <w:rPr>
                <w:rFonts w:asciiTheme="majorHAnsi" w:eastAsia="Times New Roman" w:hAnsiTheme="majorHAnsi" w:cs="Calibri"/>
                <w:color w:val="000000" w:themeColor="text1"/>
                <w:lang w:eastAsia="en-ZA"/>
              </w:rPr>
            </w:pPr>
            <w:r w:rsidRPr="00B426CE">
              <w:t>Oil LPG</w:t>
            </w:r>
          </w:p>
        </w:tc>
      </w:tr>
      <w:tr w:rsidR="00E14BA7" w:rsidRPr="007D31ED" w14:paraId="553A1484" w14:textId="77777777" w:rsidTr="00090C48">
        <w:trPr>
          <w:trHeight w:val="300"/>
        </w:trPr>
        <w:tc>
          <w:tcPr>
            <w:tcW w:w="1880" w:type="dxa"/>
            <w:noWrap/>
            <w:hideMark/>
          </w:tcPr>
          <w:p w14:paraId="55DC27E7" w14:textId="77777777" w:rsidR="00E14BA7" w:rsidRPr="007D31ED" w:rsidRDefault="00E14BA7" w:rsidP="00090C48">
            <w:pPr>
              <w:spacing w:line="240" w:lineRule="auto"/>
              <w:jc w:val="left"/>
              <w:rPr>
                <w:rFonts w:asciiTheme="majorHAnsi" w:eastAsia="Times New Roman" w:hAnsiTheme="majorHAnsi" w:cs="Calibri"/>
                <w:color w:val="000000" w:themeColor="text1"/>
                <w:lang w:eastAsia="en-ZA"/>
              </w:rPr>
            </w:pPr>
            <w:r w:rsidRPr="007D31ED">
              <w:rPr>
                <w:rFonts w:asciiTheme="majorHAnsi" w:eastAsia="Times New Roman" w:hAnsiTheme="majorHAnsi" w:cs="Calibri"/>
                <w:color w:val="000000" w:themeColor="text1"/>
                <w:lang w:eastAsia="en-ZA"/>
              </w:rPr>
              <w:t>SATIM</w:t>
            </w:r>
          </w:p>
        </w:tc>
        <w:tc>
          <w:tcPr>
            <w:tcW w:w="1080" w:type="dxa"/>
            <w:noWrap/>
            <w:hideMark/>
          </w:tcPr>
          <w:p w14:paraId="79F3AC7F" w14:textId="77777777" w:rsidR="00E14BA7" w:rsidRPr="007D31ED" w:rsidRDefault="00E14BA7" w:rsidP="00090C48">
            <w:pPr>
              <w:spacing w:line="240" w:lineRule="auto"/>
              <w:jc w:val="center"/>
              <w:rPr>
                <w:rFonts w:asciiTheme="majorHAnsi" w:eastAsia="Times New Roman" w:hAnsiTheme="majorHAnsi" w:cs="Arial"/>
                <w:color w:val="000000" w:themeColor="text1"/>
                <w:lang w:eastAsia="en-ZA"/>
              </w:rPr>
            </w:pPr>
            <w:r w:rsidRPr="00613FC1">
              <w:t>158.9</w:t>
            </w:r>
          </w:p>
        </w:tc>
        <w:tc>
          <w:tcPr>
            <w:tcW w:w="1420" w:type="dxa"/>
            <w:noWrap/>
            <w:hideMark/>
          </w:tcPr>
          <w:p w14:paraId="142D6D57" w14:textId="77777777" w:rsidR="00E14BA7" w:rsidRPr="007D31ED" w:rsidRDefault="00E14BA7" w:rsidP="00090C48">
            <w:pPr>
              <w:spacing w:line="240" w:lineRule="auto"/>
              <w:jc w:val="center"/>
              <w:rPr>
                <w:rFonts w:asciiTheme="majorHAnsi" w:eastAsia="Times New Roman" w:hAnsiTheme="majorHAnsi" w:cs="Arial"/>
                <w:color w:val="000000" w:themeColor="text1"/>
                <w:lang w:eastAsia="en-ZA"/>
              </w:rPr>
            </w:pPr>
            <w:r w:rsidRPr="00613FC1">
              <w:t>22.6</w:t>
            </w:r>
          </w:p>
        </w:tc>
        <w:tc>
          <w:tcPr>
            <w:tcW w:w="1080" w:type="dxa"/>
            <w:noWrap/>
            <w:hideMark/>
          </w:tcPr>
          <w:p w14:paraId="2DC856FB" w14:textId="77777777" w:rsidR="00E14BA7" w:rsidRPr="007D31ED" w:rsidRDefault="00E14BA7" w:rsidP="00090C48">
            <w:pPr>
              <w:spacing w:line="240" w:lineRule="auto"/>
              <w:jc w:val="center"/>
              <w:rPr>
                <w:rFonts w:asciiTheme="majorHAnsi" w:eastAsia="Times New Roman" w:hAnsiTheme="majorHAnsi" w:cs="Arial"/>
                <w:color w:val="000000" w:themeColor="text1"/>
                <w:lang w:eastAsia="en-ZA"/>
              </w:rPr>
            </w:pPr>
            <w:r w:rsidRPr="00613FC1">
              <w:t>26.8</w:t>
            </w:r>
          </w:p>
        </w:tc>
        <w:tc>
          <w:tcPr>
            <w:tcW w:w="1300" w:type="dxa"/>
            <w:noWrap/>
            <w:hideMark/>
          </w:tcPr>
          <w:p w14:paraId="79BDB3BF" w14:textId="77777777" w:rsidR="00E14BA7" w:rsidRPr="007D31ED" w:rsidRDefault="00E14BA7" w:rsidP="00090C48">
            <w:pPr>
              <w:spacing w:line="240" w:lineRule="auto"/>
              <w:jc w:val="center"/>
              <w:rPr>
                <w:rFonts w:asciiTheme="majorHAnsi" w:eastAsia="Times New Roman" w:hAnsiTheme="majorHAnsi" w:cs="Arial"/>
                <w:color w:val="000000" w:themeColor="text1"/>
                <w:lang w:eastAsia="en-ZA"/>
              </w:rPr>
            </w:pPr>
            <w:r w:rsidRPr="00613FC1">
              <w:t>125.8</w:t>
            </w:r>
          </w:p>
        </w:tc>
        <w:tc>
          <w:tcPr>
            <w:tcW w:w="1453" w:type="dxa"/>
            <w:noWrap/>
            <w:hideMark/>
          </w:tcPr>
          <w:p w14:paraId="7DA59B0C" w14:textId="77777777" w:rsidR="00E14BA7" w:rsidRPr="007D31ED" w:rsidRDefault="00E14BA7" w:rsidP="00090C48">
            <w:pPr>
              <w:spacing w:line="240" w:lineRule="auto"/>
              <w:jc w:val="center"/>
              <w:rPr>
                <w:rFonts w:asciiTheme="majorHAnsi" w:eastAsia="Times New Roman" w:hAnsiTheme="majorHAnsi" w:cs="Arial"/>
                <w:color w:val="000000" w:themeColor="text1"/>
                <w:lang w:eastAsia="en-ZA"/>
              </w:rPr>
            </w:pPr>
            <w:r w:rsidRPr="00613FC1">
              <w:t>1.9</w:t>
            </w:r>
          </w:p>
        </w:tc>
      </w:tr>
      <w:tr w:rsidR="00E14BA7" w:rsidRPr="007D31ED" w14:paraId="0989219B" w14:textId="77777777" w:rsidTr="00090C48">
        <w:trPr>
          <w:trHeight w:val="300"/>
        </w:trPr>
        <w:tc>
          <w:tcPr>
            <w:tcW w:w="1880" w:type="dxa"/>
            <w:noWrap/>
            <w:hideMark/>
          </w:tcPr>
          <w:p w14:paraId="30320138" w14:textId="77777777" w:rsidR="00E14BA7" w:rsidRPr="007D31ED" w:rsidRDefault="00E14BA7" w:rsidP="00090C48">
            <w:pPr>
              <w:spacing w:line="240" w:lineRule="auto"/>
              <w:jc w:val="left"/>
              <w:rPr>
                <w:rFonts w:asciiTheme="majorHAnsi" w:eastAsia="Times New Roman" w:hAnsiTheme="majorHAnsi" w:cs="Calibri"/>
                <w:color w:val="000000" w:themeColor="text1"/>
                <w:lang w:eastAsia="en-ZA"/>
              </w:rPr>
            </w:pPr>
            <w:r w:rsidRPr="007D31ED">
              <w:rPr>
                <w:rFonts w:asciiTheme="majorHAnsi" w:eastAsia="Times New Roman" w:hAnsiTheme="majorHAnsi" w:cs="Calibri"/>
                <w:color w:val="000000" w:themeColor="text1"/>
                <w:lang w:eastAsia="en-ZA"/>
              </w:rPr>
              <w:t>DOE EB</w:t>
            </w:r>
          </w:p>
        </w:tc>
        <w:tc>
          <w:tcPr>
            <w:tcW w:w="1080" w:type="dxa"/>
            <w:noWrap/>
            <w:hideMark/>
          </w:tcPr>
          <w:p w14:paraId="09657F17" w14:textId="77777777" w:rsidR="00E14BA7" w:rsidRPr="007D31ED" w:rsidRDefault="00E14BA7" w:rsidP="00090C48">
            <w:pPr>
              <w:spacing w:line="240" w:lineRule="auto"/>
              <w:jc w:val="center"/>
              <w:rPr>
                <w:rFonts w:asciiTheme="majorHAnsi" w:eastAsia="Times New Roman" w:hAnsiTheme="majorHAnsi" w:cs="Arial"/>
                <w:color w:val="000000" w:themeColor="text1"/>
                <w:lang w:eastAsia="en-ZA"/>
              </w:rPr>
            </w:pPr>
            <w:r w:rsidRPr="00613FC1">
              <w:t>142.8</w:t>
            </w:r>
          </w:p>
        </w:tc>
        <w:tc>
          <w:tcPr>
            <w:tcW w:w="1420" w:type="dxa"/>
            <w:noWrap/>
            <w:hideMark/>
          </w:tcPr>
          <w:p w14:paraId="15C93C3F" w14:textId="77777777" w:rsidR="00E14BA7" w:rsidRPr="007D31ED" w:rsidRDefault="00E14BA7" w:rsidP="00090C48">
            <w:pPr>
              <w:spacing w:line="240" w:lineRule="auto"/>
              <w:jc w:val="center"/>
              <w:rPr>
                <w:rFonts w:asciiTheme="majorHAnsi" w:eastAsia="Times New Roman" w:hAnsiTheme="majorHAnsi" w:cs="Arial"/>
                <w:color w:val="000000" w:themeColor="text1"/>
                <w:lang w:eastAsia="en-ZA"/>
              </w:rPr>
            </w:pPr>
            <w:r w:rsidRPr="00613FC1">
              <w:t>22.9</w:t>
            </w:r>
          </w:p>
        </w:tc>
        <w:tc>
          <w:tcPr>
            <w:tcW w:w="1080" w:type="dxa"/>
            <w:noWrap/>
            <w:hideMark/>
          </w:tcPr>
          <w:p w14:paraId="6418FAC7" w14:textId="77777777" w:rsidR="00E14BA7" w:rsidRPr="007D31ED" w:rsidRDefault="00E14BA7" w:rsidP="00090C48">
            <w:pPr>
              <w:spacing w:line="240" w:lineRule="auto"/>
              <w:jc w:val="center"/>
              <w:rPr>
                <w:rFonts w:asciiTheme="majorHAnsi" w:eastAsia="Times New Roman" w:hAnsiTheme="majorHAnsi" w:cs="Arial"/>
                <w:color w:val="000000" w:themeColor="text1"/>
                <w:lang w:eastAsia="en-ZA"/>
              </w:rPr>
            </w:pPr>
            <w:r w:rsidRPr="00613FC1">
              <w:t>152.6</w:t>
            </w:r>
          </w:p>
        </w:tc>
        <w:tc>
          <w:tcPr>
            <w:tcW w:w="1300" w:type="dxa"/>
            <w:noWrap/>
            <w:hideMark/>
          </w:tcPr>
          <w:p w14:paraId="2D597F7B" w14:textId="77777777" w:rsidR="00E14BA7" w:rsidRPr="007D31ED" w:rsidRDefault="00E14BA7" w:rsidP="00090C48">
            <w:pPr>
              <w:spacing w:line="240" w:lineRule="auto"/>
              <w:jc w:val="center"/>
              <w:rPr>
                <w:rFonts w:asciiTheme="majorHAnsi" w:eastAsia="Times New Roman" w:hAnsiTheme="majorHAnsi" w:cs="Arial"/>
                <w:color w:val="000000" w:themeColor="text1"/>
                <w:lang w:eastAsia="en-ZA"/>
              </w:rPr>
            </w:pPr>
            <w:r w:rsidRPr="00613FC1">
              <w:t>190.4</w:t>
            </w:r>
          </w:p>
        </w:tc>
        <w:tc>
          <w:tcPr>
            <w:tcW w:w="1453" w:type="dxa"/>
            <w:noWrap/>
            <w:hideMark/>
          </w:tcPr>
          <w:p w14:paraId="5D7C6DB2" w14:textId="77777777" w:rsidR="00E14BA7" w:rsidRPr="007D31ED" w:rsidRDefault="00E14BA7" w:rsidP="00090C48">
            <w:pPr>
              <w:spacing w:line="240" w:lineRule="auto"/>
              <w:jc w:val="center"/>
              <w:rPr>
                <w:rFonts w:asciiTheme="majorHAnsi" w:eastAsia="Times New Roman" w:hAnsiTheme="majorHAnsi" w:cs="Arial"/>
                <w:color w:val="000000" w:themeColor="text1"/>
                <w:lang w:eastAsia="en-ZA"/>
              </w:rPr>
            </w:pPr>
            <w:r w:rsidRPr="00613FC1">
              <w:t>13.4</w:t>
            </w:r>
          </w:p>
        </w:tc>
      </w:tr>
    </w:tbl>
    <w:p w14:paraId="6CDAE5E9" w14:textId="77777777" w:rsidR="00E14BA7" w:rsidRDefault="00E14BA7" w:rsidP="00B87D58"/>
    <w:p w14:paraId="24B31B19" w14:textId="77777777" w:rsidR="00E14BA7" w:rsidRDefault="00E14BA7" w:rsidP="00B87D58">
      <w:r>
        <w:t>These differences are accounted for as follows:</w:t>
      </w:r>
    </w:p>
    <w:p w14:paraId="062366E0" w14:textId="77777777" w:rsidR="00B809B4" w:rsidRDefault="00B809B4" w:rsidP="000C6E81">
      <w:pPr>
        <w:pStyle w:val="ListParagraph"/>
        <w:numPr>
          <w:ilvl w:val="0"/>
          <w:numId w:val="40"/>
        </w:numPr>
        <w:ind w:left="360"/>
      </w:pPr>
      <w:r>
        <w:lastRenderedPageBreak/>
        <w:t xml:space="preserve">As is the case with the Industry and Commerce sectors, a portion of the 35PJ </w:t>
      </w:r>
      <w:r w:rsidR="006F2981">
        <w:t xml:space="preserve">or 5% </w:t>
      </w:r>
      <w:r>
        <w:t>attributed to</w:t>
      </w:r>
      <w:r w:rsidR="006F2981">
        <w:t xml:space="preserve"> the ‘General/Unspecified’ Category of sales in 2006 by the National Regulator’s statistics </w:t>
      </w:r>
      <w:sdt>
        <w:sdtPr>
          <w:id w:val="-128405794"/>
          <w:citation/>
        </w:sdtPr>
        <w:sdtContent>
          <w:r w:rsidR="006F2981">
            <w:fldChar w:fldCharType="begin"/>
          </w:r>
          <w:r w:rsidR="006F2981">
            <w:instrText xml:space="preserve"> CITATION NER06 \l 7177 </w:instrText>
          </w:r>
          <w:r w:rsidR="006F2981">
            <w:fldChar w:fldCharType="separate"/>
          </w:r>
          <w:r w:rsidR="00BD0DEB">
            <w:rPr>
              <w:noProof/>
            </w:rPr>
            <w:t>(NERSA, 2006)</w:t>
          </w:r>
          <w:r w:rsidR="006F2981">
            <w:fldChar w:fldCharType="end"/>
          </w:r>
        </w:sdtContent>
      </w:sdt>
      <w:r w:rsidR="006F2981">
        <w:t xml:space="preserve"> has been apportioned to the Residential Sector.</w:t>
      </w:r>
    </w:p>
    <w:p w14:paraId="172E5C38" w14:textId="77777777" w:rsidR="00B809B4" w:rsidRDefault="00B809B4" w:rsidP="00E14BA7"/>
    <w:p w14:paraId="689496B3" w14:textId="77777777" w:rsidR="00CD5DC7" w:rsidRDefault="00A90815" w:rsidP="000C6E81">
      <w:pPr>
        <w:pStyle w:val="ListParagraph"/>
        <w:numPr>
          <w:ilvl w:val="0"/>
          <w:numId w:val="40"/>
        </w:numPr>
        <w:ind w:left="360"/>
      </w:pPr>
      <w:r>
        <w:t xml:space="preserve">As described in </w:t>
      </w:r>
      <w:r w:rsidR="00625839">
        <w:t>the review of the Industry S</w:t>
      </w:r>
      <w:r>
        <w:t xml:space="preserve">ector, </w:t>
      </w:r>
      <w:r w:rsidR="00625839">
        <w:t xml:space="preserve">a </w:t>
      </w:r>
      <w:r w:rsidR="00B809B4">
        <w:t xml:space="preserve">bottom-up calculation of household coal use in the Residential Sector yielded a much lower number than the national energy balance and </w:t>
      </w:r>
      <w:r>
        <w:t xml:space="preserve">the excess coal has been attributed </w:t>
      </w:r>
      <w:r w:rsidR="00B809B4">
        <w:t>to the I</w:t>
      </w:r>
      <w:r>
        <w:t>ndustry</w:t>
      </w:r>
      <w:r w:rsidR="00B809B4">
        <w:t xml:space="preserve"> Sector</w:t>
      </w:r>
      <w:r>
        <w:t>.</w:t>
      </w:r>
    </w:p>
    <w:p w14:paraId="2766405F" w14:textId="77777777" w:rsidR="00B809B4" w:rsidRDefault="00B809B4" w:rsidP="00E14BA7"/>
    <w:p w14:paraId="18C05335" w14:textId="77777777" w:rsidR="006F2981" w:rsidRDefault="006F2981" w:rsidP="000C6E81">
      <w:pPr>
        <w:pStyle w:val="ListParagraph"/>
        <w:numPr>
          <w:ilvl w:val="0"/>
          <w:numId w:val="40"/>
        </w:numPr>
        <w:ind w:left="360"/>
      </w:pPr>
      <w:r>
        <w:t>Similarly</w:t>
      </w:r>
      <w:r w:rsidR="00E14BA7">
        <w:t>,</w:t>
      </w:r>
      <w:r>
        <w:t xml:space="preserve"> a bottom-up calculation of biomass use in the Residential Sector, including extensive surveys undertaken by the ERC itself, yielded a much lower number than the national energy balance. A portion of the difference is accounted for by the Pulp and Paper and Food and Beverage sub-Sectors of the Industry Sector</w:t>
      </w:r>
      <w:r w:rsidR="00E14BA7">
        <w:t xml:space="preserve"> as described </w:t>
      </w:r>
      <w:r w:rsidR="009D4354">
        <w:t>previously</w:t>
      </w:r>
      <w:r>
        <w:t>.</w:t>
      </w:r>
    </w:p>
    <w:p w14:paraId="2544D1CD" w14:textId="77777777" w:rsidR="00E14BA7" w:rsidRDefault="00E14BA7" w:rsidP="00E14BA7"/>
    <w:p w14:paraId="5C316C21" w14:textId="77777777" w:rsidR="00E14BA7" w:rsidRDefault="00E14BA7" w:rsidP="000C6E81">
      <w:pPr>
        <w:pStyle w:val="ListParagraph"/>
        <w:numPr>
          <w:ilvl w:val="0"/>
          <w:numId w:val="40"/>
        </w:numPr>
        <w:ind w:left="360"/>
      </w:pPr>
      <w:r>
        <w:t>No data for LPG usage has been found in the public domain for South Africa and at this time only nominal amounts have been attributed to LPG consumption by all the sectors in SATIM. LPG technologies can be selected in the future by the model but the base year situation has yet to be resolved.</w:t>
      </w:r>
    </w:p>
    <w:p w14:paraId="6F0E12D7" w14:textId="77777777" w:rsidR="007D31ED" w:rsidRDefault="007D31ED" w:rsidP="00B87D58"/>
    <w:p w14:paraId="09F5AEAE" w14:textId="77777777" w:rsidR="00B87D58" w:rsidRPr="00147D99" w:rsidRDefault="00B87D58" w:rsidP="007D31ED">
      <w:pPr>
        <w:pStyle w:val="Heading2"/>
      </w:pPr>
      <w:bookmarkStart w:id="190" w:name="_Toc353199697"/>
      <w:r>
        <w:t>Assumptions and constraints for reference scenario in the residential sector</w:t>
      </w:r>
      <w:bookmarkEnd w:id="190"/>
    </w:p>
    <w:p w14:paraId="313B0455" w14:textId="77777777" w:rsidR="003260C8" w:rsidRDefault="003260C8" w:rsidP="003260C8">
      <w:r>
        <w:t xml:space="preserve">Scenario based energy modelling requires a development of differing scenarios which are underpinned by assumptions in the form of “What If?” analysis. In such a modelling exercise, there is </w:t>
      </w:r>
      <w:r w:rsidRPr="00604AC2">
        <w:t>alwa</w:t>
      </w:r>
      <w:r>
        <w:t>ys a reference scenario (also termed business-as-</w:t>
      </w:r>
      <w:r w:rsidRPr="00604AC2">
        <w:t xml:space="preserve">usual scenario) which will be changed or modified to construct other scenarios. A scenario is made up of assumptions on future fuel use, fuel prices, and technology costs in different sectors, technology efficiencies and changes on technology market shares.  This section explains </w:t>
      </w:r>
      <w:r>
        <w:t xml:space="preserve">the critical assumptions and constraints that were used to construct the reference scenario and how those assumptions were made for each of the sectors that were modelled. </w:t>
      </w:r>
    </w:p>
    <w:p w14:paraId="4021F06B" w14:textId="77777777" w:rsidR="003260C8" w:rsidRDefault="003260C8" w:rsidP="003260C8"/>
    <w:p w14:paraId="711113E8" w14:textId="77777777" w:rsidR="00856BAC" w:rsidRDefault="00856BAC" w:rsidP="00B87D58">
      <w:r>
        <w:t>To consume energy, a wide range of technologies is used and it is vital to predict how the technology availabilities and use thereof will evolve throughout the modelling period. In disaggregated sectors such as the residential sector</w:t>
      </w:r>
      <w:r w:rsidR="000E2B7B">
        <w:t xml:space="preserve"> and transport sectors</w:t>
      </w:r>
      <w:r>
        <w:t xml:space="preserve">, mobility of households from any of the three household categories (as defined above) has to be predicted throughout the modelling period. </w:t>
      </w:r>
      <w:r w:rsidR="00B87D58">
        <w:t>In the residential sector, the key energy demand driver is population growth but since energy is consumed in households and t</w:t>
      </w:r>
      <w:r>
        <w:t>he model is configured around</w:t>
      </w:r>
      <w:r w:rsidR="00B87D58">
        <w:t xml:space="preserve"> households, the </w:t>
      </w:r>
      <w:r>
        <w:t>key assumptions to be defined is splitting the growing population</w:t>
      </w:r>
      <w:r w:rsidR="00B87D58">
        <w:t xml:space="preserve"> population growth into the three household categories </w:t>
      </w:r>
      <w:r>
        <w:t xml:space="preserve">over </w:t>
      </w:r>
      <w:r w:rsidR="00B87D58">
        <w:t xml:space="preserve">the modelling period. </w:t>
      </w:r>
    </w:p>
    <w:p w14:paraId="37359FB8" w14:textId="77777777" w:rsidR="000E2B7B" w:rsidRDefault="000E2B7B" w:rsidP="000E2B7B">
      <w:pPr>
        <w:pStyle w:val="Heading3"/>
      </w:pPr>
      <w:bookmarkStart w:id="191" w:name="_Ref340135228"/>
      <w:bookmarkStart w:id="192" w:name="_Toc353199698"/>
      <w:r>
        <w:t>Projecting the Evolution of Household Income</w:t>
      </w:r>
      <w:bookmarkEnd w:id="191"/>
      <w:bookmarkEnd w:id="192"/>
    </w:p>
    <w:p w14:paraId="1F3D3A2D" w14:textId="77777777" w:rsidR="00B87D58" w:rsidRPr="004B419D" w:rsidRDefault="00B87D58" w:rsidP="00B87D58">
      <w:pPr>
        <w:rPr>
          <w:color w:val="FF0000"/>
        </w:rPr>
      </w:pPr>
      <w:r>
        <w:t xml:space="preserve">To translate population into households, population </w:t>
      </w:r>
      <w:r w:rsidRPr="00604AC2">
        <w:t xml:space="preserve">conversion fraction to household fraction is required.  This proposed conversion fractions have to take into account the household sizes of different household categories. Using demographic data from Statistics South Africa’s censuses (1996 and 2001) and Community Survey 2007, it was observed that high income households had a household size of 2.41 people per household, middle income 2.97 people per household and low income household an average household size of 4.34 people per household in 2007.  For simplicity, household sizes were assumed to be constant throughout the modelling period, but the movement of households from one income band was assumed to change relative to assumed changes in GDP growth, labour market growth.  </w:t>
      </w:r>
    </w:p>
    <w:p w14:paraId="0AED8C25" w14:textId="77777777" w:rsidR="00B87D58" w:rsidRDefault="00B87D58" w:rsidP="00B87D58"/>
    <w:p w14:paraId="562618F8" w14:textId="77777777" w:rsidR="00B87D58" w:rsidRDefault="00B87D58" w:rsidP="00B87D58">
      <w:pPr>
        <w:rPr>
          <w:rFonts w:ascii="Times New Roman" w:hAnsi="Times New Roman" w:cs="Times New Roman"/>
        </w:rPr>
      </w:pPr>
      <w:r>
        <w:t xml:space="preserve">There are two significant assumptions that underpin mobility of households, and these assumptions are centred on the variables that are used to categorise households. These variables are the rate of electrification in </w:t>
      </w:r>
      <w:r>
        <w:lastRenderedPageBreak/>
        <w:t xml:space="preserve">non-electrified households and mobility of households from one income band to another income band. </w:t>
      </w:r>
      <w:r w:rsidRPr="006772D6">
        <w:rPr>
          <w:rFonts w:ascii="Times New Roman" w:hAnsi="Times New Roman" w:cs="Times New Roman"/>
        </w:rPr>
        <w:t>For household income mobility, the computable general equilibrium (CGE) model</w:t>
      </w:r>
      <w:r w:rsidR="00C307E9">
        <w:rPr>
          <w:rFonts w:ascii="Times New Roman" w:hAnsi="Times New Roman" w:cs="Times New Roman"/>
        </w:rPr>
        <w:t xml:space="preserve"> ESAGE</w:t>
      </w:r>
      <w:r w:rsidRPr="006772D6">
        <w:rPr>
          <w:rFonts w:ascii="Times New Roman" w:hAnsi="Times New Roman" w:cs="Times New Roman"/>
        </w:rPr>
        <w:t xml:space="preserve"> (which is a detailed economic model) is used to estimate the probable future evolution of household income in South Africa, for the 3 income groups used.  </w:t>
      </w:r>
      <w:r w:rsidR="007F36E6">
        <w:rPr>
          <w:rFonts w:ascii="Times New Roman" w:hAnsi="Times New Roman" w:cs="Times New Roman"/>
        </w:rPr>
        <w:t xml:space="preserve">The </w:t>
      </w:r>
      <w:r>
        <w:rPr>
          <w:rFonts w:ascii="Times New Roman" w:hAnsi="Times New Roman" w:cs="Times New Roman"/>
        </w:rPr>
        <w:t xml:space="preserve">CGE model deals with actual expenditure within households and households are divided into deciles </w:t>
      </w:r>
      <w:r w:rsidR="007F36E6">
        <w:rPr>
          <w:rFonts w:ascii="Times New Roman" w:hAnsi="Times New Roman" w:cs="Times New Roman"/>
        </w:rPr>
        <w:t xml:space="preserve">with the highest income decile split into quintiles as </w:t>
      </w:r>
      <w:r>
        <w:rPr>
          <w:rFonts w:ascii="Times New Roman" w:hAnsi="Times New Roman" w:cs="Times New Roman"/>
        </w:rPr>
        <w:t xml:space="preserve">shown in </w:t>
      </w:r>
      <w:r>
        <w:rPr>
          <w:rFonts w:ascii="Times New Roman" w:hAnsi="Times New Roman" w:cs="Times New Roman"/>
        </w:rPr>
        <w:fldChar w:fldCharType="begin"/>
      </w:r>
      <w:r>
        <w:rPr>
          <w:rFonts w:ascii="Times New Roman" w:hAnsi="Times New Roman" w:cs="Times New Roman"/>
        </w:rPr>
        <w:instrText xml:space="preserve"> REF _Ref337115196 \h </w:instrText>
      </w:r>
      <w:r>
        <w:rPr>
          <w:rFonts w:ascii="Times New Roman" w:hAnsi="Times New Roman" w:cs="Times New Roman"/>
        </w:rPr>
      </w:r>
      <w:r>
        <w:rPr>
          <w:rFonts w:ascii="Times New Roman" w:hAnsi="Times New Roman" w:cs="Times New Roman"/>
        </w:rPr>
        <w:fldChar w:fldCharType="separate"/>
      </w:r>
      <w:r w:rsidR="00744EFF" w:rsidRPr="00BE2F82">
        <w:t xml:space="preserve">Table </w:t>
      </w:r>
      <w:r w:rsidR="00744EFF">
        <w:rPr>
          <w:noProof/>
        </w:rPr>
        <w:t>45</w:t>
      </w:r>
      <w:r>
        <w:rPr>
          <w:rFonts w:ascii="Times New Roman" w:hAnsi="Times New Roman" w:cs="Times New Roman"/>
        </w:rPr>
        <w:fldChar w:fldCharType="end"/>
      </w:r>
      <w:r>
        <w:rPr>
          <w:rFonts w:ascii="Times New Roman" w:hAnsi="Times New Roman" w:cs="Times New Roman"/>
        </w:rPr>
        <w:t xml:space="preserve">. </w:t>
      </w:r>
    </w:p>
    <w:p w14:paraId="0E98BE69" w14:textId="77777777" w:rsidR="00B87D58" w:rsidRDefault="00B87D58" w:rsidP="00B87D58">
      <w:pPr>
        <w:rPr>
          <w:rFonts w:ascii="Times New Roman" w:hAnsi="Times New Roman" w:cs="Times New Roman"/>
        </w:rPr>
      </w:pPr>
    </w:p>
    <w:p w14:paraId="14CD6D3B" w14:textId="77777777" w:rsidR="00B87D58" w:rsidRPr="00BE2F82" w:rsidRDefault="00B87D58" w:rsidP="00F842E3">
      <w:pPr>
        <w:pStyle w:val="Caption"/>
        <w:keepNext/>
        <w:jc w:val="left"/>
      </w:pPr>
      <w:bookmarkStart w:id="193" w:name="_Ref337115196"/>
      <w:bookmarkStart w:id="194" w:name="_Toc353199765"/>
      <w:r w:rsidRPr="00BE2F82">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53</w:t>
      </w:r>
      <w:r w:rsidR="008032E3">
        <w:rPr>
          <w:noProof/>
        </w:rPr>
        <w:fldChar w:fldCharType="end"/>
      </w:r>
      <w:bookmarkEnd w:id="193"/>
      <w:r w:rsidRPr="00BE2F82">
        <w:t xml:space="preserve">: Mapping of </w:t>
      </w:r>
      <w:r w:rsidR="00906B72">
        <w:t>Stats SA Incom</w:t>
      </w:r>
      <w:r w:rsidR="00F842E3">
        <w:t xml:space="preserve">e and Expenditure Survey Categories and </w:t>
      </w:r>
      <w:r w:rsidR="00906B72">
        <w:t>CGE M</w:t>
      </w:r>
      <w:r w:rsidR="00F842E3">
        <w:t>odelling R</w:t>
      </w:r>
      <w:r w:rsidRPr="00BE2F82">
        <w:t>esults</w:t>
      </w:r>
      <w:r w:rsidR="00F842E3">
        <w:t xml:space="preserve"> to Three Income Categories</w:t>
      </w:r>
      <w:bookmarkEnd w:id="194"/>
    </w:p>
    <w:tbl>
      <w:tblPr>
        <w:tblStyle w:val="TableGrid"/>
        <w:tblW w:w="5000" w:type="pct"/>
        <w:tblLook w:val="04A0" w:firstRow="1" w:lastRow="0" w:firstColumn="1" w:lastColumn="0" w:noHBand="0" w:noVBand="1"/>
      </w:tblPr>
      <w:tblGrid>
        <w:gridCol w:w="915"/>
        <w:gridCol w:w="2559"/>
        <w:gridCol w:w="1292"/>
        <w:gridCol w:w="1361"/>
        <w:gridCol w:w="1822"/>
        <w:gridCol w:w="1292"/>
        <w:gridCol w:w="1435"/>
      </w:tblGrid>
      <w:tr w:rsidR="00F842E3" w:rsidRPr="00F842E3" w14:paraId="4B66152E" w14:textId="77777777" w:rsidTr="00F842E3">
        <w:trPr>
          <w:trHeight w:val="300"/>
        </w:trPr>
        <w:tc>
          <w:tcPr>
            <w:tcW w:w="388" w:type="pct"/>
            <w:vMerge w:val="restart"/>
            <w:noWrap/>
            <w:vAlign w:val="center"/>
            <w:hideMark/>
          </w:tcPr>
          <w:p w14:paraId="27E434EB" w14:textId="77777777" w:rsidR="00F842E3" w:rsidRPr="00F842E3" w:rsidRDefault="00F842E3" w:rsidP="00F842E3">
            <w:pPr>
              <w:spacing w:line="240" w:lineRule="auto"/>
              <w:jc w:val="left"/>
              <w:rPr>
                <w:rFonts w:eastAsia="Times New Roman" w:cs="Times New Roman"/>
                <w:color w:val="000000"/>
                <w:lang w:eastAsia="en-ZA"/>
              </w:rPr>
            </w:pPr>
            <w:r w:rsidRPr="00F842E3">
              <w:rPr>
                <w:rFonts w:eastAsia="Times New Roman" w:cs="Times New Roman"/>
                <w:color w:val="000000"/>
                <w:lang w:eastAsia="en-ZA"/>
              </w:rPr>
              <w:t>SATIM</w:t>
            </w:r>
          </w:p>
        </w:tc>
        <w:tc>
          <w:tcPr>
            <w:tcW w:w="2255" w:type="pct"/>
            <w:gridSpan w:val="3"/>
            <w:vAlign w:val="center"/>
            <w:hideMark/>
          </w:tcPr>
          <w:p w14:paraId="78CEF5F5" w14:textId="77777777" w:rsidR="00F842E3" w:rsidRPr="00F842E3" w:rsidRDefault="00F842E3" w:rsidP="00F842E3">
            <w:pPr>
              <w:spacing w:line="240" w:lineRule="auto"/>
              <w:jc w:val="center"/>
              <w:rPr>
                <w:rFonts w:eastAsia="Times New Roman" w:cs="Times New Roman"/>
                <w:color w:val="000000"/>
                <w:lang w:eastAsia="en-ZA"/>
              </w:rPr>
            </w:pPr>
            <w:r w:rsidRPr="00F842E3">
              <w:rPr>
                <w:rFonts w:eastAsia="Times New Roman" w:cs="Times New Roman"/>
                <w:color w:val="000000"/>
                <w:lang w:eastAsia="en-ZA"/>
              </w:rPr>
              <w:t>Stats SA Income &amp; Expenditure Surveys</w:t>
            </w:r>
          </w:p>
        </w:tc>
        <w:tc>
          <w:tcPr>
            <w:tcW w:w="2357" w:type="pct"/>
            <w:gridSpan w:val="3"/>
            <w:noWrap/>
            <w:vAlign w:val="center"/>
            <w:hideMark/>
          </w:tcPr>
          <w:p w14:paraId="36BEA8FF" w14:textId="77777777" w:rsidR="00F842E3" w:rsidRPr="00F842E3" w:rsidRDefault="00F842E3" w:rsidP="00F842E3">
            <w:pPr>
              <w:spacing w:line="240" w:lineRule="auto"/>
              <w:jc w:val="center"/>
              <w:rPr>
                <w:rFonts w:eastAsia="Times New Roman" w:cs="Times New Roman"/>
                <w:color w:val="000000"/>
                <w:lang w:eastAsia="en-ZA"/>
              </w:rPr>
            </w:pPr>
            <w:r w:rsidRPr="00F842E3">
              <w:rPr>
                <w:rFonts w:eastAsia="Times New Roman" w:cs="Times New Roman"/>
                <w:color w:val="000000"/>
                <w:lang w:eastAsia="en-ZA"/>
              </w:rPr>
              <w:t>CGE model</w:t>
            </w:r>
          </w:p>
        </w:tc>
      </w:tr>
      <w:tr w:rsidR="00F842E3" w:rsidRPr="00F842E3" w14:paraId="16599A0D" w14:textId="77777777" w:rsidTr="00F842E3">
        <w:trPr>
          <w:trHeight w:val="855"/>
        </w:trPr>
        <w:tc>
          <w:tcPr>
            <w:tcW w:w="388" w:type="pct"/>
            <w:vMerge/>
            <w:vAlign w:val="center"/>
            <w:hideMark/>
          </w:tcPr>
          <w:p w14:paraId="264757AF" w14:textId="77777777" w:rsidR="00F842E3" w:rsidRPr="00F842E3" w:rsidRDefault="00F842E3" w:rsidP="00F842E3">
            <w:pPr>
              <w:spacing w:line="240" w:lineRule="auto"/>
              <w:jc w:val="left"/>
              <w:rPr>
                <w:rFonts w:eastAsia="Times New Roman" w:cs="Times New Roman"/>
                <w:color w:val="000000"/>
                <w:lang w:eastAsia="en-ZA"/>
              </w:rPr>
            </w:pPr>
          </w:p>
        </w:tc>
        <w:tc>
          <w:tcPr>
            <w:tcW w:w="997" w:type="pct"/>
            <w:noWrap/>
            <w:vAlign w:val="center"/>
            <w:hideMark/>
          </w:tcPr>
          <w:p w14:paraId="19FBA37A" w14:textId="77777777" w:rsidR="00F842E3" w:rsidRPr="00F842E3" w:rsidRDefault="00F842E3" w:rsidP="00F842E3">
            <w:pPr>
              <w:spacing w:line="240" w:lineRule="auto"/>
              <w:jc w:val="left"/>
              <w:rPr>
                <w:rFonts w:eastAsia="Times New Roman" w:cs="Times New Roman"/>
                <w:color w:val="000000"/>
                <w:lang w:eastAsia="en-ZA"/>
              </w:rPr>
            </w:pPr>
            <w:r w:rsidRPr="00F842E3">
              <w:rPr>
                <w:rFonts w:eastAsia="Times New Roman" w:cs="Times New Roman"/>
                <w:color w:val="000000"/>
                <w:lang w:eastAsia="en-ZA"/>
              </w:rPr>
              <w:t>Income Band</w:t>
            </w:r>
          </w:p>
        </w:tc>
        <w:tc>
          <w:tcPr>
            <w:tcW w:w="681" w:type="pct"/>
            <w:vAlign w:val="center"/>
            <w:hideMark/>
          </w:tcPr>
          <w:p w14:paraId="65BB3D0F" w14:textId="77777777" w:rsidR="00F842E3" w:rsidRPr="00F842E3" w:rsidRDefault="00F842E3" w:rsidP="00F842E3">
            <w:pPr>
              <w:spacing w:line="240" w:lineRule="auto"/>
              <w:jc w:val="left"/>
              <w:rPr>
                <w:rFonts w:eastAsia="Times New Roman" w:cs="Times New Roman"/>
                <w:color w:val="000000"/>
                <w:lang w:eastAsia="en-ZA"/>
              </w:rPr>
            </w:pPr>
            <w:r w:rsidRPr="00F842E3">
              <w:rPr>
                <w:rFonts w:eastAsia="Times New Roman" w:cs="Times New Roman"/>
                <w:color w:val="000000"/>
                <w:lang w:eastAsia="en-ZA"/>
              </w:rPr>
              <w:t>Fraction of households</w:t>
            </w:r>
          </w:p>
        </w:tc>
        <w:tc>
          <w:tcPr>
            <w:tcW w:w="577" w:type="pct"/>
            <w:vAlign w:val="center"/>
            <w:hideMark/>
          </w:tcPr>
          <w:p w14:paraId="5B225C10" w14:textId="77777777" w:rsidR="00F842E3" w:rsidRPr="00F842E3" w:rsidRDefault="00F842E3" w:rsidP="00F842E3">
            <w:pPr>
              <w:spacing w:line="240" w:lineRule="auto"/>
              <w:jc w:val="left"/>
              <w:rPr>
                <w:rFonts w:eastAsia="Times New Roman" w:cs="Times New Roman"/>
                <w:color w:val="000000"/>
                <w:lang w:eastAsia="en-ZA"/>
              </w:rPr>
            </w:pPr>
            <w:r w:rsidRPr="00F842E3">
              <w:rPr>
                <w:rFonts w:eastAsia="Times New Roman" w:cs="Times New Roman"/>
                <w:color w:val="000000"/>
                <w:lang w:eastAsia="en-ZA"/>
              </w:rPr>
              <w:t>Aggregation</w:t>
            </w:r>
          </w:p>
        </w:tc>
        <w:tc>
          <w:tcPr>
            <w:tcW w:w="929" w:type="pct"/>
            <w:vAlign w:val="center"/>
            <w:hideMark/>
          </w:tcPr>
          <w:p w14:paraId="5032B611" w14:textId="77777777" w:rsidR="00F842E3" w:rsidRPr="00F842E3" w:rsidRDefault="00F842E3" w:rsidP="00F842E3">
            <w:pPr>
              <w:spacing w:line="240" w:lineRule="auto"/>
              <w:jc w:val="left"/>
              <w:rPr>
                <w:rFonts w:eastAsia="Times New Roman" w:cs="Times New Roman"/>
                <w:color w:val="000000"/>
                <w:lang w:eastAsia="en-ZA"/>
              </w:rPr>
            </w:pPr>
            <w:r w:rsidRPr="00F842E3">
              <w:rPr>
                <w:rFonts w:eastAsia="Times New Roman" w:cs="Times New Roman"/>
                <w:color w:val="000000"/>
                <w:lang w:eastAsia="en-ZA"/>
              </w:rPr>
              <w:t>Average household consumption</w:t>
            </w:r>
          </w:p>
        </w:tc>
        <w:tc>
          <w:tcPr>
            <w:tcW w:w="668" w:type="pct"/>
            <w:vAlign w:val="center"/>
            <w:hideMark/>
          </w:tcPr>
          <w:p w14:paraId="447F855D" w14:textId="77777777" w:rsidR="00F842E3" w:rsidRPr="00F842E3" w:rsidRDefault="00F842E3" w:rsidP="00F842E3">
            <w:pPr>
              <w:spacing w:line="240" w:lineRule="auto"/>
              <w:jc w:val="left"/>
              <w:rPr>
                <w:rFonts w:eastAsia="Times New Roman" w:cs="Times New Roman"/>
                <w:color w:val="000000"/>
                <w:lang w:eastAsia="en-ZA"/>
              </w:rPr>
            </w:pPr>
            <w:r w:rsidRPr="00F842E3">
              <w:rPr>
                <w:rFonts w:eastAsia="Times New Roman" w:cs="Times New Roman"/>
                <w:color w:val="000000"/>
                <w:lang w:eastAsia="en-ZA"/>
              </w:rPr>
              <w:t>Fraction of households</w:t>
            </w:r>
          </w:p>
        </w:tc>
        <w:tc>
          <w:tcPr>
            <w:tcW w:w="760" w:type="pct"/>
            <w:vAlign w:val="center"/>
            <w:hideMark/>
          </w:tcPr>
          <w:p w14:paraId="6B2C1CCB" w14:textId="77777777" w:rsidR="00F842E3" w:rsidRPr="00F842E3" w:rsidRDefault="00F842E3" w:rsidP="00F842E3">
            <w:pPr>
              <w:spacing w:line="240" w:lineRule="auto"/>
              <w:jc w:val="left"/>
              <w:rPr>
                <w:rFonts w:eastAsia="Times New Roman" w:cs="Times New Roman"/>
                <w:color w:val="000000"/>
                <w:lang w:eastAsia="en-ZA"/>
              </w:rPr>
            </w:pPr>
            <w:r w:rsidRPr="00F842E3">
              <w:rPr>
                <w:rFonts w:eastAsia="Times New Roman" w:cs="Times New Roman"/>
                <w:color w:val="000000"/>
                <w:lang w:eastAsia="en-ZA"/>
              </w:rPr>
              <w:t>Household categories (Share)</w:t>
            </w:r>
          </w:p>
        </w:tc>
      </w:tr>
      <w:tr w:rsidR="00F842E3" w:rsidRPr="00F842E3" w14:paraId="4A4C2B96" w14:textId="77777777" w:rsidTr="00F842E3">
        <w:trPr>
          <w:trHeight w:val="300"/>
        </w:trPr>
        <w:tc>
          <w:tcPr>
            <w:tcW w:w="388" w:type="pct"/>
            <w:vMerge w:val="restart"/>
            <w:vAlign w:val="center"/>
            <w:hideMark/>
          </w:tcPr>
          <w:p w14:paraId="06779368" w14:textId="77777777" w:rsidR="00F842E3" w:rsidRPr="00F842E3" w:rsidRDefault="00F842E3" w:rsidP="00F842E3">
            <w:pPr>
              <w:spacing w:line="240" w:lineRule="auto"/>
              <w:jc w:val="left"/>
              <w:rPr>
                <w:rFonts w:eastAsia="Times New Roman" w:cs="Times New Roman"/>
                <w:color w:val="000000"/>
                <w:lang w:eastAsia="en-ZA"/>
              </w:rPr>
            </w:pPr>
            <w:r w:rsidRPr="00F842E3">
              <w:rPr>
                <w:rFonts w:eastAsia="Times New Roman" w:cs="Times New Roman"/>
                <w:color w:val="000000"/>
                <w:lang w:eastAsia="en-ZA"/>
              </w:rPr>
              <w:t>Low Income</w:t>
            </w:r>
          </w:p>
        </w:tc>
        <w:tc>
          <w:tcPr>
            <w:tcW w:w="997" w:type="pct"/>
            <w:noWrap/>
            <w:vAlign w:val="center"/>
            <w:hideMark/>
          </w:tcPr>
          <w:p w14:paraId="345EB67A" w14:textId="77777777" w:rsidR="00F842E3" w:rsidRPr="00F842E3" w:rsidRDefault="00F842E3" w:rsidP="00F842E3">
            <w:pPr>
              <w:spacing w:line="240" w:lineRule="auto"/>
              <w:jc w:val="left"/>
              <w:rPr>
                <w:rFonts w:eastAsia="Times New Roman" w:cs="Times New Roman"/>
                <w:color w:val="000000"/>
                <w:lang w:eastAsia="en-ZA"/>
              </w:rPr>
            </w:pPr>
            <w:r w:rsidRPr="00F842E3">
              <w:rPr>
                <w:rFonts w:eastAsia="Times New Roman" w:cs="Times New Roman"/>
                <w:color w:val="000000"/>
                <w:lang w:eastAsia="en-ZA"/>
              </w:rPr>
              <w:t>No income</w:t>
            </w:r>
          </w:p>
        </w:tc>
        <w:tc>
          <w:tcPr>
            <w:tcW w:w="681" w:type="pct"/>
            <w:noWrap/>
            <w:vAlign w:val="center"/>
            <w:hideMark/>
          </w:tcPr>
          <w:p w14:paraId="308B3AEA" w14:textId="77777777" w:rsidR="00F842E3" w:rsidRPr="00F842E3" w:rsidRDefault="00F842E3" w:rsidP="00F842E3">
            <w:pPr>
              <w:spacing w:line="240" w:lineRule="auto"/>
              <w:jc w:val="left"/>
              <w:rPr>
                <w:rFonts w:eastAsia="Times New Roman" w:cs="Times New Roman"/>
                <w:color w:val="000000"/>
                <w:lang w:eastAsia="en-ZA"/>
              </w:rPr>
            </w:pPr>
            <w:r w:rsidRPr="00F842E3">
              <w:rPr>
                <w:rFonts w:eastAsia="Times New Roman" w:cs="Times New Roman"/>
                <w:color w:val="000000"/>
                <w:lang w:eastAsia="en-ZA"/>
              </w:rPr>
              <w:t>9.10%</w:t>
            </w:r>
          </w:p>
        </w:tc>
        <w:tc>
          <w:tcPr>
            <w:tcW w:w="577" w:type="pct"/>
            <w:vMerge w:val="restart"/>
            <w:noWrap/>
            <w:vAlign w:val="center"/>
            <w:hideMark/>
          </w:tcPr>
          <w:p w14:paraId="685FFF9E" w14:textId="77777777" w:rsidR="00F842E3" w:rsidRPr="00F842E3" w:rsidRDefault="00F842E3" w:rsidP="00F842E3">
            <w:pPr>
              <w:spacing w:line="240" w:lineRule="auto"/>
              <w:jc w:val="center"/>
              <w:rPr>
                <w:rFonts w:eastAsia="Times New Roman" w:cs="Times New Roman"/>
                <w:color w:val="000000"/>
                <w:lang w:eastAsia="en-ZA"/>
              </w:rPr>
            </w:pPr>
            <w:r w:rsidRPr="00F842E3">
              <w:rPr>
                <w:rFonts w:eastAsia="Times New Roman" w:cs="Times New Roman"/>
                <w:color w:val="000000"/>
                <w:lang w:eastAsia="en-ZA"/>
              </w:rPr>
              <w:t>46%</w:t>
            </w:r>
          </w:p>
        </w:tc>
        <w:tc>
          <w:tcPr>
            <w:tcW w:w="929" w:type="pct"/>
            <w:noWrap/>
            <w:vAlign w:val="center"/>
            <w:hideMark/>
          </w:tcPr>
          <w:p w14:paraId="45DE3DB8" w14:textId="77777777" w:rsidR="00F842E3" w:rsidRPr="00F842E3" w:rsidRDefault="00F842E3" w:rsidP="00F842E3">
            <w:pPr>
              <w:spacing w:line="240" w:lineRule="auto"/>
              <w:jc w:val="left"/>
              <w:rPr>
                <w:rFonts w:eastAsia="Times New Roman" w:cs="Times New Roman"/>
                <w:color w:val="000000"/>
                <w:lang w:eastAsia="en-ZA"/>
              </w:rPr>
            </w:pPr>
            <w:r w:rsidRPr="00F842E3">
              <w:rPr>
                <w:rFonts w:eastAsia="Times New Roman" w:cs="Times New Roman"/>
                <w:color w:val="000000"/>
                <w:lang w:eastAsia="en-ZA"/>
              </w:rPr>
              <w:t>R 13 662.00</w:t>
            </w:r>
          </w:p>
        </w:tc>
        <w:tc>
          <w:tcPr>
            <w:tcW w:w="668" w:type="pct"/>
            <w:noWrap/>
            <w:vAlign w:val="center"/>
            <w:hideMark/>
          </w:tcPr>
          <w:p w14:paraId="79F29634" w14:textId="77777777" w:rsidR="00F842E3" w:rsidRPr="00F842E3" w:rsidRDefault="00F842E3" w:rsidP="00F842E3">
            <w:pPr>
              <w:spacing w:line="240" w:lineRule="auto"/>
              <w:jc w:val="left"/>
              <w:rPr>
                <w:rFonts w:eastAsia="Times New Roman" w:cs="Times New Roman"/>
                <w:color w:val="000000"/>
                <w:lang w:eastAsia="en-ZA"/>
              </w:rPr>
            </w:pPr>
            <w:r w:rsidRPr="00F842E3">
              <w:rPr>
                <w:rFonts w:eastAsia="Times New Roman" w:cs="Times New Roman"/>
                <w:color w:val="000000"/>
                <w:lang w:eastAsia="en-ZA"/>
              </w:rPr>
              <w:t>10%</w:t>
            </w:r>
          </w:p>
        </w:tc>
        <w:tc>
          <w:tcPr>
            <w:tcW w:w="760" w:type="pct"/>
            <w:vMerge w:val="restart"/>
            <w:noWrap/>
            <w:vAlign w:val="center"/>
            <w:hideMark/>
          </w:tcPr>
          <w:p w14:paraId="6A794B57" w14:textId="77777777" w:rsidR="00F842E3" w:rsidRPr="00F842E3" w:rsidRDefault="00F842E3" w:rsidP="00F842E3">
            <w:pPr>
              <w:spacing w:line="240" w:lineRule="auto"/>
              <w:jc w:val="center"/>
              <w:rPr>
                <w:rFonts w:eastAsia="Times New Roman" w:cs="Times New Roman"/>
                <w:color w:val="000000"/>
                <w:lang w:eastAsia="en-ZA"/>
              </w:rPr>
            </w:pPr>
            <w:r w:rsidRPr="00F842E3">
              <w:rPr>
                <w:rFonts w:eastAsia="Times New Roman" w:cs="Times New Roman"/>
                <w:color w:val="000000"/>
                <w:lang w:eastAsia="en-ZA"/>
              </w:rPr>
              <w:t>50%</w:t>
            </w:r>
          </w:p>
        </w:tc>
      </w:tr>
      <w:tr w:rsidR="00F842E3" w:rsidRPr="00F842E3" w14:paraId="48E70153" w14:textId="77777777" w:rsidTr="00F842E3">
        <w:trPr>
          <w:trHeight w:val="300"/>
        </w:trPr>
        <w:tc>
          <w:tcPr>
            <w:tcW w:w="388" w:type="pct"/>
            <w:vMerge/>
            <w:vAlign w:val="center"/>
            <w:hideMark/>
          </w:tcPr>
          <w:p w14:paraId="6730F14E" w14:textId="77777777" w:rsidR="00F842E3" w:rsidRPr="00F842E3" w:rsidRDefault="00F842E3" w:rsidP="00F842E3">
            <w:pPr>
              <w:spacing w:line="240" w:lineRule="auto"/>
              <w:jc w:val="left"/>
              <w:rPr>
                <w:rFonts w:eastAsia="Times New Roman" w:cs="Times New Roman"/>
                <w:color w:val="000000"/>
                <w:lang w:eastAsia="en-ZA"/>
              </w:rPr>
            </w:pPr>
          </w:p>
        </w:tc>
        <w:tc>
          <w:tcPr>
            <w:tcW w:w="997" w:type="pct"/>
            <w:noWrap/>
            <w:vAlign w:val="center"/>
            <w:hideMark/>
          </w:tcPr>
          <w:p w14:paraId="5BA6390B" w14:textId="77777777" w:rsidR="00F842E3" w:rsidRPr="00F842E3" w:rsidRDefault="00F842E3" w:rsidP="00F842E3">
            <w:pPr>
              <w:spacing w:line="240" w:lineRule="auto"/>
              <w:jc w:val="left"/>
              <w:rPr>
                <w:rFonts w:eastAsia="Times New Roman" w:cs="Times New Roman"/>
                <w:color w:val="000000"/>
                <w:lang w:eastAsia="en-ZA"/>
              </w:rPr>
            </w:pPr>
            <w:r w:rsidRPr="00F842E3">
              <w:rPr>
                <w:rFonts w:eastAsia="Times New Roman" w:cs="Times New Roman"/>
                <w:color w:val="000000"/>
                <w:lang w:eastAsia="en-ZA"/>
              </w:rPr>
              <w:t>R1 - R4800</w:t>
            </w:r>
          </w:p>
        </w:tc>
        <w:tc>
          <w:tcPr>
            <w:tcW w:w="681" w:type="pct"/>
            <w:noWrap/>
            <w:vAlign w:val="center"/>
            <w:hideMark/>
          </w:tcPr>
          <w:p w14:paraId="12E73091" w14:textId="77777777" w:rsidR="00F842E3" w:rsidRPr="00F842E3" w:rsidRDefault="00F842E3" w:rsidP="00F842E3">
            <w:pPr>
              <w:spacing w:line="240" w:lineRule="auto"/>
              <w:jc w:val="left"/>
              <w:rPr>
                <w:rFonts w:eastAsia="Times New Roman" w:cs="Times New Roman"/>
                <w:color w:val="000000"/>
                <w:lang w:eastAsia="en-ZA"/>
              </w:rPr>
            </w:pPr>
            <w:r w:rsidRPr="00F842E3">
              <w:rPr>
                <w:rFonts w:eastAsia="Times New Roman" w:cs="Times New Roman"/>
                <w:color w:val="000000"/>
                <w:lang w:eastAsia="en-ZA"/>
              </w:rPr>
              <w:t>5.50%</w:t>
            </w:r>
          </w:p>
        </w:tc>
        <w:tc>
          <w:tcPr>
            <w:tcW w:w="577" w:type="pct"/>
            <w:vMerge/>
            <w:vAlign w:val="center"/>
            <w:hideMark/>
          </w:tcPr>
          <w:p w14:paraId="4A3EEEC9" w14:textId="77777777" w:rsidR="00F842E3" w:rsidRPr="00F842E3" w:rsidRDefault="00F842E3" w:rsidP="00F842E3">
            <w:pPr>
              <w:spacing w:line="240" w:lineRule="auto"/>
              <w:jc w:val="center"/>
              <w:rPr>
                <w:rFonts w:eastAsia="Times New Roman" w:cs="Times New Roman"/>
                <w:color w:val="000000"/>
                <w:lang w:eastAsia="en-ZA"/>
              </w:rPr>
            </w:pPr>
          </w:p>
        </w:tc>
        <w:tc>
          <w:tcPr>
            <w:tcW w:w="929" w:type="pct"/>
            <w:noWrap/>
            <w:vAlign w:val="center"/>
            <w:hideMark/>
          </w:tcPr>
          <w:p w14:paraId="6B5B7321" w14:textId="77777777" w:rsidR="00F842E3" w:rsidRPr="00F842E3" w:rsidRDefault="00F842E3" w:rsidP="00F842E3">
            <w:pPr>
              <w:spacing w:line="240" w:lineRule="auto"/>
              <w:jc w:val="left"/>
              <w:rPr>
                <w:rFonts w:eastAsia="Times New Roman" w:cs="Times New Roman"/>
                <w:color w:val="000000"/>
                <w:lang w:eastAsia="en-ZA"/>
              </w:rPr>
            </w:pPr>
            <w:r w:rsidRPr="00F842E3">
              <w:rPr>
                <w:rFonts w:eastAsia="Times New Roman" w:cs="Times New Roman"/>
                <w:color w:val="000000"/>
                <w:lang w:eastAsia="en-ZA"/>
              </w:rPr>
              <w:t>R 23 492.00</w:t>
            </w:r>
          </w:p>
        </w:tc>
        <w:tc>
          <w:tcPr>
            <w:tcW w:w="668" w:type="pct"/>
            <w:noWrap/>
            <w:vAlign w:val="center"/>
            <w:hideMark/>
          </w:tcPr>
          <w:p w14:paraId="2E5C9839" w14:textId="77777777" w:rsidR="00F842E3" w:rsidRPr="00F842E3" w:rsidRDefault="00F842E3" w:rsidP="00F842E3">
            <w:pPr>
              <w:spacing w:line="240" w:lineRule="auto"/>
              <w:jc w:val="left"/>
              <w:rPr>
                <w:rFonts w:eastAsia="Times New Roman" w:cs="Times New Roman"/>
                <w:color w:val="000000"/>
                <w:lang w:eastAsia="en-ZA"/>
              </w:rPr>
            </w:pPr>
            <w:r w:rsidRPr="00F842E3">
              <w:rPr>
                <w:rFonts w:eastAsia="Times New Roman" w:cs="Times New Roman"/>
                <w:color w:val="000000"/>
                <w:lang w:eastAsia="en-ZA"/>
              </w:rPr>
              <w:t>10%</w:t>
            </w:r>
          </w:p>
        </w:tc>
        <w:tc>
          <w:tcPr>
            <w:tcW w:w="760" w:type="pct"/>
            <w:vMerge/>
            <w:vAlign w:val="center"/>
            <w:hideMark/>
          </w:tcPr>
          <w:p w14:paraId="31489774" w14:textId="77777777" w:rsidR="00F842E3" w:rsidRPr="00F842E3" w:rsidRDefault="00F842E3" w:rsidP="00F842E3">
            <w:pPr>
              <w:spacing w:line="240" w:lineRule="auto"/>
              <w:jc w:val="center"/>
              <w:rPr>
                <w:rFonts w:eastAsia="Times New Roman" w:cs="Times New Roman"/>
                <w:color w:val="000000"/>
                <w:lang w:eastAsia="en-ZA"/>
              </w:rPr>
            </w:pPr>
          </w:p>
        </w:tc>
      </w:tr>
      <w:tr w:rsidR="00F842E3" w:rsidRPr="00F842E3" w14:paraId="242794B6" w14:textId="77777777" w:rsidTr="00F842E3">
        <w:trPr>
          <w:trHeight w:val="300"/>
        </w:trPr>
        <w:tc>
          <w:tcPr>
            <w:tcW w:w="388" w:type="pct"/>
            <w:vMerge/>
            <w:vAlign w:val="center"/>
            <w:hideMark/>
          </w:tcPr>
          <w:p w14:paraId="612AB23B" w14:textId="77777777" w:rsidR="00F842E3" w:rsidRPr="00F842E3" w:rsidRDefault="00F842E3" w:rsidP="00F842E3">
            <w:pPr>
              <w:spacing w:line="240" w:lineRule="auto"/>
              <w:jc w:val="left"/>
              <w:rPr>
                <w:rFonts w:eastAsia="Times New Roman" w:cs="Times New Roman"/>
                <w:color w:val="000000"/>
                <w:lang w:eastAsia="en-ZA"/>
              </w:rPr>
            </w:pPr>
          </w:p>
        </w:tc>
        <w:tc>
          <w:tcPr>
            <w:tcW w:w="997" w:type="pct"/>
            <w:noWrap/>
            <w:vAlign w:val="center"/>
            <w:hideMark/>
          </w:tcPr>
          <w:p w14:paraId="3E045C8C" w14:textId="77777777" w:rsidR="00F842E3" w:rsidRPr="00F842E3" w:rsidRDefault="00F842E3" w:rsidP="00F842E3">
            <w:pPr>
              <w:spacing w:line="240" w:lineRule="auto"/>
              <w:jc w:val="left"/>
              <w:rPr>
                <w:rFonts w:eastAsia="Times New Roman" w:cs="Times New Roman"/>
                <w:color w:val="000000"/>
                <w:lang w:eastAsia="en-ZA"/>
              </w:rPr>
            </w:pPr>
            <w:r w:rsidRPr="00F842E3">
              <w:rPr>
                <w:rFonts w:eastAsia="Times New Roman" w:cs="Times New Roman"/>
                <w:color w:val="000000"/>
                <w:lang w:eastAsia="en-ZA"/>
              </w:rPr>
              <w:t>R4 801 - R9 600</w:t>
            </w:r>
          </w:p>
        </w:tc>
        <w:tc>
          <w:tcPr>
            <w:tcW w:w="681" w:type="pct"/>
            <w:noWrap/>
            <w:vAlign w:val="center"/>
            <w:hideMark/>
          </w:tcPr>
          <w:p w14:paraId="485F3BE7" w14:textId="77777777" w:rsidR="00F842E3" w:rsidRPr="00F842E3" w:rsidRDefault="00F842E3" w:rsidP="00F842E3">
            <w:pPr>
              <w:spacing w:line="240" w:lineRule="auto"/>
              <w:jc w:val="left"/>
              <w:rPr>
                <w:rFonts w:eastAsia="Times New Roman" w:cs="Times New Roman"/>
                <w:color w:val="000000"/>
                <w:lang w:eastAsia="en-ZA"/>
              </w:rPr>
            </w:pPr>
            <w:r w:rsidRPr="00F842E3">
              <w:rPr>
                <w:rFonts w:eastAsia="Times New Roman" w:cs="Times New Roman"/>
                <w:color w:val="000000"/>
                <w:lang w:eastAsia="en-ZA"/>
              </w:rPr>
              <w:t>9.90%</w:t>
            </w:r>
          </w:p>
        </w:tc>
        <w:tc>
          <w:tcPr>
            <w:tcW w:w="577" w:type="pct"/>
            <w:vMerge/>
            <w:vAlign w:val="center"/>
            <w:hideMark/>
          </w:tcPr>
          <w:p w14:paraId="0889ECFB" w14:textId="77777777" w:rsidR="00F842E3" w:rsidRPr="00F842E3" w:rsidRDefault="00F842E3" w:rsidP="00F842E3">
            <w:pPr>
              <w:spacing w:line="240" w:lineRule="auto"/>
              <w:jc w:val="center"/>
              <w:rPr>
                <w:rFonts w:eastAsia="Times New Roman" w:cs="Times New Roman"/>
                <w:color w:val="000000"/>
                <w:lang w:eastAsia="en-ZA"/>
              </w:rPr>
            </w:pPr>
          </w:p>
        </w:tc>
        <w:tc>
          <w:tcPr>
            <w:tcW w:w="929" w:type="pct"/>
            <w:noWrap/>
            <w:vAlign w:val="center"/>
            <w:hideMark/>
          </w:tcPr>
          <w:p w14:paraId="2E55076A" w14:textId="77777777" w:rsidR="00F842E3" w:rsidRPr="00F842E3" w:rsidRDefault="00F842E3" w:rsidP="00F842E3">
            <w:pPr>
              <w:spacing w:line="240" w:lineRule="auto"/>
              <w:jc w:val="left"/>
              <w:rPr>
                <w:rFonts w:eastAsia="Times New Roman" w:cs="Times New Roman"/>
                <w:color w:val="000000"/>
                <w:lang w:eastAsia="en-ZA"/>
              </w:rPr>
            </w:pPr>
            <w:r w:rsidRPr="00F842E3">
              <w:rPr>
                <w:rFonts w:eastAsia="Times New Roman" w:cs="Times New Roman"/>
                <w:color w:val="000000"/>
                <w:lang w:eastAsia="en-ZA"/>
              </w:rPr>
              <w:t>R 28 384.00</w:t>
            </w:r>
          </w:p>
        </w:tc>
        <w:tc>
          <w:tcPr>
            <w:tcW w:w="668" w:type="pct"/>
            <w:noWrap/>
            <w:vAlign w:val="center"/>
            <w:hideMark/>
          </w:tcPr>
          <w:p w14:paraId="0F0A4A1F" w14:textId="77777777" w:rsidR="00F842E3" w:rsidRPr="00F842E3" w:rsidRDefault="00F842E3" w:rsidP="00F842E3">
            <w:pPr>
              <w:spacing w:line="240" w:lineRule="auto"/>
              <w:jc w:val="left"/>
              <w:rPr>
                <w:rFonts w:eastAsia="Times New Roman" w:cs="Times New Roman"/>
                <w:color w:val="000000"/>
                <w:lang w:eastAsia="en-ZA"/>
              </w:rPr>
            </w:pPr>
            <w:r w:rsidRPr="00F842E3">
              <w:rPr>
                <w:rFonts w:eastAsia="Times New Roman" w:cs="Times New Roman"/>
                <w:color w:val="000000"/>
                <w:lang w:eastAsia="en-ZA"/>
              </w:rPr>
              <w:t>10%</w:t>
            </w:r>
          </w:p>
        </w:tc>
        <w:tc>
          <w:tcPr>
            <w:tcW w:w="760" w:type="pct"/>
            <w:vMerge/>
            <w:vAlign w:val="center"/>
            <w:hideMark/>
          </w:tcPr>
          <w:p w14:paraId="18CA4E39" w14:textId="77777777" w:rsidR="00F842E3" w:rsidRPr="00F842E3" w:rsidRDefault="00F842E3" w:rsidP="00F842E3">
            <w:pPr>
              <w:spacing w:line="240" w:lineRule="auto"/>
              <w:jc w:val="center"/>
              <w:rPr>
                <w:rFonts w:eastAsia="Times New Roman" w:cs="Times New Roman"/>
                <w:color w:val="000000"/>
                <w:lang w:eastAsia="en-ZA"/>
              </w:rPr>
            </w:pPr>
          </w:p>
        </w:tc>
      </w:tr>
      <w:tr w:rsidR="00F842E3" w:rsidRPr="00F842E3" w14:paraId="7678BDEF" w14:textId="77777777" w:rsidTr="00F842E3">
        <w:trPr>
          <w:trHeight w:val="300"/>
        </w:trPr>
        <w:tc>
          <w:tcPr>
            <w:tcW w:w="388" w:type="pct"/>
            <w:vMerge/>
            <w:vAlign w:val="center"/>
            <w:hideMark/>
          </w:tcPr>
          <w:p w14:paraId="1D80BFD8" w14:textId="77777777" w:rsidR="00F842E3" w:rsidRPr="00F842E3" w:rsidRDefault="00F842E3" w:rsidP="00F842E3">
            <w:pPr>
              <w:spacing w:line="240" w:lineRule="auto"/>
              <w:jc w:val="left"/>
              <w:rPr>
                <w:rFonts w:eastAsia="Times New Roman" w:cs="Times New Roman"/>
                <w:color w:val="000000"/>
                <w:lang w:eastAsia="en-ZA"/>
              </w:rPr>
            </w:pPr>
          </w:p>
        </w:tc>
        <w:tc>
          <w:tcPr>
            <w:tcW w:w="997" w:type="pct"/>
            <w:noWrap/>
            <w:vAlign w:val="center"/>
            <w:hideMark/>
          </w:tcPr>
          <w:p w14:paraId="6F4C7E02" w14:textId="77777777" w:rsidR="00F842E3" w:rsidRPr="00F842E3" w:rsidRDefault="00F842E3" w:rsidP="00F842E3">
            <w:pPr>
              <w:spacing w:line="240" w:lineRule="auto"/>
              <w:jc w:val="left"/>
              <w:rPr>
                <w:rFonts w:eastAsia="Times New Roman" w:cs="Times New Roman"/>
                <w:color w:val="000000"/>
                <w:lang w:eastAsia="en-ZA"/>
              </w:rPr>
            </w:pPr>
            <w:r w:rsidRPr="00F842E3">
              <w:rPr>
                <w:rFonts w:eastAsia="Times New Roman" w:cs="Times New Roman"/>
                <w:color w:val="000000"/>
                <w:lang w:eastAsia="en-ZA"/>
              </w:rPr>
              <w:t>R9 601 - R19 200</w:t>
            </w:r>
          </w:p>
        </w:tc>
        <w:tc>
          <w:tcPr>
            <w:tcW w:w="681" w:type="pct"/>
            <w:noWrap/>
            <w:vAlign w:val="center"/>
            <w:hideMark/>
          </w:tcPr>
          <w:p w14:paraId="648B09F0" w14:textId="77777777" w:rsidR="00F842E3" w:rsidRPr="00F842E3" w:rsidRDefault="00F842E3" w:rsidP="00F842E3">
            <w:pPr>
              <w:spacing w:line="240" w:lineRule="auto"/>
              <w:jc w:val="left"/>
              <w:rPr>
                <w:rFonts w:eastAsia="Times New Roman" w:cs="Times New Roman"/>
                <w:color w:val="000000"/>
                <w:lang w:eastAsia="en-ZA"/>
              </w:rPr>
            </w:pPr>
            <w:r w:rsidRPr="00F842E3">
              <w:rPr>
                <w:rFonts w:eastAsia="Times New Roman" w:cs="Times New Roman"/>
                <w:color w:val="000000"/>
                <w:lang w:eastAsia="en-ZA"/>
              </w:rPr>
              <w:t>21.10%</w:t>
            </w:r>
          </w:p>
        </w:tc>
        <w:tc>
          <w:tcPr>
            <w:tcW w:w="577" w:type="pct"/>
            <w:vMerge/>
            <w:vAlign w:val="center"/>
            <w:hideMark/>
          </w:tcPr>
          <w:p w14:paraId="450915BA" w14:textId="77777777" w:rsidR="00F842E3" w:rsidRPr="00F842E3" w:rsidRDefault="00F842E3" w:rsidP="00F842E3">
            <w:pPr>
              <w:spacing w:line="240" w:lineRule="auto"/>
              <w:jc w:val="center"/>
              <w:rPr>
                <w:rFonts w:eastAsia="Times New Roman" w:cs="Times New Roman"/>
                <w:color w:val="000000"/>
                <w:lang w:eastAsia="en-ZA"/>
              </w:rPr>
            </w:pPr>
          </w:p>
        </w:tc>
        <w:tc>
          <w:tcPr>
            <w:tcW w:w="929" w:type="pct"/>
            <w:noWrap/>
            <w:vAlign w:val="center"/>
            <w:hideMark/>
          </w:tcPr>
          <w:p w14:paraId="08935CBC" w14:textId="77777777" w:rsidR="00F842E3" w:rsidRPr="00F842E3" w:rsidRDefault="00F842E3" w:rsidP="00F842E3">
            <w:pPr>
              <w:spacing w:line="240" w:lineRule="auto"/>
              <w:jc w:val="left"/>
              <w:rPr>
                <w:rFonts w:eastAsia="Times New Roman" w:cs="Times New Roman"/>
                <w:color w:val="000000"/>
                <w:lang w:eastAsia="en-ZA"/>
              </w:rPr>
            </w:pPr>
            <w:r w:rsidRPr="00F842E3">
              <w:rPr>
                <w:rFonts w:eastAsia="Times New Roman" w:cs="Times New Roman"/>
                <w:color w:val="000000"/>
                <w:lang w:eastAsia="en-ZA"/>
              </w:rPr>
              <w:t>R 32 426.00</w:t>
            </w:r>
          </w:p>
        </w:tc>
        <w:tc>
          <w:tcPr>
            <w:tcW w:w="668" w:type="pct"/>
            <w:noWrap/>
            <w:vAlign w:val="center"/>
            <w:hideMark/>
          </w:tcPr>
          <w:p w14:paraId="18595BCF" w14:textId="77777777" w:rsidR="00F842E3" w:rsidRPr="00F842E3" w:rsidRDefault="00F842E3" w:rsidP="00F842E3">
            <w:pPr>
              <w:spacing w:line="240" w:lineRule="auto"/>
              <w:jc w:val="left"/>
              <w:rPr>
                <w:rFonts w:eastAsia="Times New Roman" w:cs="Times New Roman"/>
                <w:color w:val="000000"/>
                <w:lang w:eastAsia="en-ZA"/>
              </w:rPr>
            </w:pPr>
            <w:r w:rsidRPr="00F842E3">
              <w:rPr>
                <w:rFonts w:eastAsia="Times New Roman" w:cs="Times New Roman"/>
                <w:color w:val="000000"/>
                <w:lang w:eastAsia="en-ZA"/>
              </w:rPr>
              <w:t>10%</w:t>
            </w:r>
          </w:p>
        </w:tc>
        <w:tc>
          <w:tcPr>
            <w:tcW w:w="760" w:type="pct"/>
            <w:vMerge/>
            <w:vAlign w:val="center"/>
            <w:hideMark/>
          </w:tcPr>
          <w:p w14:paraId="3723E0ED" w14:textId="77777777" w:rsidR="00F842E3" w:rsidRPr="00F842E3" w:rsidRDefault="00F842E3" w:rsidP="00F842E3">
            <w:pPr>
              <w:spacing w:line="240" w:lineRule="auto"/>
              <w:jc w:val="center"/>
              <w:rPr>
                <w:rFonts w:eastAsia="Times New Roman" w:cs="Times New Roman"/>
                <w:color w:val="000000"/>
                <w:lang w:eastAsia="en-ZA"/>
              </w:rPr>
            </w:pPr>
          </w:p>
        </w:tc>
      </w:tr>
      <w:tr w:rsidR="00F842E3" w:rsidRPr="00F842E3" w14:paraId="5ED638AB" w14:textId="77777777" w:rsidTr="00F842E3">
        <w:trPr>
          <w:trHeight w:val="300"/>
        </w:trPr>
        <w:tc>
          <w:tcPr>
            <w:tcW w:w="388" w:type="pct"/>
            <w:vMerge w:val="restart"/>
            <w:vAlign w:val="center"/>
            <w:hideMark/>
          </w:tcPr>
          <w:p w14:paraId="111B71DD" w14:textId="77777777" w:rsidR="00F842E3" w:rsidRPr="00F842E3" w:rsidRDefault="00F842E3" w:rsidP="00F842E3">
            <w:pPr>
              <w:spacing w:line="240" w:lineRule="auto"/>
              <w:jc w:val="left"/>
              <w:rPr>
                <w:rFonts w:eastAsia="Times New Roman" w:cs="Times New Roman"/>
                <w:color w:val="000000"/>
                <w:lang w:eastAsia="en-ZA"/>
              </w:rPr>
            </w:pPr>
            <w:r w:rsidRPr="00F842E3">
              <w:rPr>
                <w:rFonts w:eastAsia="Times New Roman" w:cs="Times New Roman"/>
                <w:color w:val="000000"/>
                <w:lang w:eastAsia="en-ZA"/>
              </w:rPr>
              <w:t>Middle Income</w:t>
            </w:r>
          </w:p>
        </w:tc>
        <w:tc>
          <w:tcPr>
            <w:tcW w:w="997" w:type="pct"/>
            <w:vMerge w:val="restart"/>
            <w:noWrap/>
            <w:vAlign w:val="center"/>
            <w:hideMark/>
          </w:tcPr>
          <w:p w14:paraId="64EBDE76" w14:textId="77777777" w:rsidR="00F842E3" w:rsidRPr="00F842E3" w:rsidRDefault="00F842E3" w:rsidP="00F842E3">
            <w:pPr>
              <w:spacing w:line="240" w:lineRule="auto"/>
              <w:jc w:val="left"/>
              <w:rPr>
                <w:rFonts w:eastAsia="Times New Roman" w:cs="Times New Roman"/>
                <w:color w:val="000000"/>
                <w:lang w:eastAsia="en-ZA"/>
              </w:rPr>
            </w:pPr>
            <w:r w:rsidRPr="00F842E3">
              <w:rPr>
                <w:rFonts w:eastAsia="Times New Roman" w:cs="Times New Roman"/>
                <w:color w:val="000000"/>
                <w:lang w:eastAsia="en-ZA"/>
              </w:rPr>
              <w:t>R19201 - R38 400</w:t>
            </w:r>
          </w:p>
        </w:tc>
        <w:tc>
          <w:tcPr>
            <w:tcW w:w="681" w:type="pct"/>
            <w:vMerge w:val="restart"/>
            <w:noWrap/>
            <w:vAlign w:val="center"/>
            <w:hideMark/>
          </w:tcPr>
          <w:p w14:paraId="47C23107" w14:textId="77777777" w:rsidR="00F842E3" w:rsidRPr="00F842E3" w:rsidRDefault="00F842E3" w:rsidP="00F842E3">
            <w:pPr>
              <w:spacing w:line="240" w:lineRule="auto"/>
              <w:jc w:val="left"/>
              <w:rPr>
                <w:rFonts w:eastAsia="Times New Roman" w:cs="Times New Roman"/>
                <w:color w:val="000000"/>
                <w:lang w:eastAsia="en-ZA"/>
              </w:rPr>
            </w:pPr>
            <w:r w:rsidRPr="00F842E3">
              <w:rPr>
                <w:rFonts w:eastAsia="Times New Roman" w:cs="Times New Roman"/>
                <w:color w:val="000000"/>
                <w:lang w:eastAsia="en-ZA"/>
              </w:rPr>
              <w:t>21.40%</w:t>
            </w:r>
          </w:p>
        </w:tc>
        <w:tc>
          <w:tcPr>
            <w:tcW w:w="577" w:type="pct"/>
            <w:vMerge w:val="restart"/>
            <w:noWrap/>
            <w:vAlign w:val="center"/>
            <w:hideMark/>
          </w:tcPr>
          <w:p w14:paraId="7FDFC36A" w14:textId="77777777" w:rsidR="00F842E3" w:rsidRPr="00F842E3" w:rsidRDefault="00F842E3" w:rsidP="00F842E3">
            <w:pPr>
              <w:spacing w:line="240" w:lineRule="auto"/>
              <w:jc w:val="center"/>
              <w:rPr>
                <w:rFonts w:eastAsia="Times New Roman" w:cs="Times New Roman"/>
                <w:color w:val="000000"/>
                <w:lang w:eastAsia="en-ZA"/>
              </w:rPr>
            </w:pPr>
            <w:r w:rsidRPr="00F842E3">
              <w:rPr>
                <w:rFonts w:eastAsia="Times New Roman" w:cs="Times New Roman"/>
                <w:color w:val="000000"/>
                <w:lang w:eastAsia="en-ZA"/>
              </w:rPr>
              <w:t>34%</w:t>
            </w:r>
          </w:p>
        </w:tc>
        <w:tc>
          <w:tcPr>
            <w:tcW w:w="929" w:type="pct"/>
            <w:noWrap/>
            <w:vAlign w:val="center"/>
            <w:hideMark/>
          </w:tcPr>
          <w:p w14:paraId="4658AC99" w14:textId="77777777" w:rsidR="00F842E3" w:rsidRPr="00F842E3" w:rsidRDefault="00F842E3" w:rsidP="00F842E3">
            <w:pPr>
              <w:spacing w:line="240" w:lineRule="auto"/>
              <w:jc w:val="left"/>
              <w:rPr>
                <w:rFonts w:eastAsia="Times New Roman" w:cs="Times New Roman"/>
                <w:color w:val="000000"/>
                <w:lang w:eastAsia="en-ZA"/>
              </w:rPr>
            </w:pPr>
            <w:r w:rsidRPr="00F842E3">
              <w:rPr>
                <w:rFonts w:eastAsia="Times New Roman" w:cs="Times New Roman"/>
                <w:color w:val="000000"/>
                <w:lang w:eastAsia="en-ZA"/>
              </w:rPr>
              <w:t>R 38 645.00</w:t>
            </w:r>
          </w:p>
        </w:tc>
        <w:tc>
          <w:tcPr>
            <w:tcW w:w="668" w:type="pct"/>
            <w:noWrap/>
            <w:vAlign w:val="center"/>
            <w:hideMark/>
          </w:tcPr>
          <w:p w14:paraId="52E2436C" w14:textId="77777777" w:rsidR="00F842E3" w:rsidRPr="00F842E3" w:rsidRDefault="00F842E3" w:rsidP="00F842E3">
            <w:pPr>
              <w:spacing w:line="240" w:lineRule="auto"/>
              <w:jc w:val="left"/>
              <w:rPr>
                <w:rFonts w:eastAsia="Times New Roman" w:cs="Times New Roman"/>
                <w:color w:val="000000"/>
                <w:lang w:eastAsia="en-ZA"/>
              </w:rPr>
            </w:pPr>
            <w:r w:rsidRPr="00F842E3">
              <w:rPr>
                <w:rFonts w:eastAsia="Times New Roman" w:cs="Times New Roman"/>
                <w:color w:val="000000"/>
                <w:lang w:eastAsia="en-ZA"/>
              </w:rPr>
              <w:t>10%</w:t>
            </w:r>
          </w:p>
        </w:tc>
        <w:tc>
          <w:tcPr>
            <w:tcW w:w="760" w:type="pct"/>
            <w:vMerge/>
            <w:vAlign w:val="center"/>
            <w:hideMark/>
          </w:tcPr>
          <w:p w14:paraId="4D4157E8" w14:textId="77777777" w:rsidR="00F842E3" w:rsidRPr="00F842E3" w:rsidRDefault="00F842E3" w:rsidP="00F842E3">
            <w:pPr>
              <w:spacing w:line="240" w:lineRule="auto"/>
              <w:jc w:val="center"/>
              <w:rPr>
                <w:rFonts w:eastAsia="Times New Roman" w:cs="Times New Roman"/>
                <w:color w:val="000000"/>
                <w:lang w:eastAsia="en-ZA"/>
              </w:rPr>
            </w:pPr>
          </w:p>
        </w:tc>
      </w:tr>
      <w:tr w:rsidR="00F842E3" w:rsidRPr="00F842E3" w14:paraId="1C073263" w14:textId="77777777" w:rsidTr="00F842E3">
        <w:trPr>
          <w:trHeight w:val="300"/>
        </w:trPr>
        <w:tc>
          <w:tcPr>
            <w:tcW w:w="388" w:type="pct"/>
            <w:vMerge/>
            <w:vAlign w:val="center"/>
            <w:hideMark/>
          </w:tcPr>
          <w:p w14:paraId="5B48ECB5" w14:textId="77777777" w:rsidR="00F842E3" w:rsidRPr="00F842E3" w:rsidRDefault="00F842E3" w:rsidP="00F842E3">
            <w:pPr>
              <w:spacing w:line="240" w:lineRule="auto"/>
              <w:jc w:val="left"/>
              <w:rPr>
                <w:rFonts w:eastAsia="Times New Roman" w:cs="Times New Roman"/>
                <w:color w:val="000000"/>
                <w:lang w:eastAsia="en-ZA"/>
              </w:rPr>
            </w:pPr>
          </w:p>
        </w:tc>
        <w:tc>
          <w:tcPr>
            <w:tcW w:w="997" w:type="pct"/>
            <w:vMerge/>
            <w:vAlign w:val="center"/>
            <w:hideMark/>
          </w:tcPr>
          <w:p w14:paraId="17ADCDDF" w14:textId="77777777" w:rsidR="00F842E3" w:rsidRPr="00F842E3" w:rsidRDefault="00F842E3" w:rsidP="00F842E3">
            <w:pPr>
              <w:spacing w:line="240" w:lineRule="auto"/>
              <w:jc w:val="left"/>
              <w:rPr>
                <w:rFonts w:eastAsia="Times New Roman" w:cs="Times New Roman"/>
                <w:color w:val="000000"/>
                <w:lang w:eastAsia="en-ZA"/>
              </w:rPr>
            </w:pPr>
          </w:p>
        </w:tc>
        <w:tc>
          <w:tcPr>
            <w:tcW w:w="681" w:type="pct"/>
            <w:vMerge/>
            <w:vAlign w:val="center"/>
            <w:hideMark/>
          </w:tcPr>
          <w:p w14:paraId="01BFAFFE" w14:textId="77777777" w:rsidR="00F842E3" w:rsidRPr="00F842E3" w:rsidRDefault="00F842E3" w:rsidP="00F842E3">
            <w:pPr>
              <w:spacing w:line="240" w:lineRule="auto"/>
              <w:jc w:val="left"/>
              <w:rPr>
                <w:rFonts w:eastAsia="Times New Roman" w:cs="Times New Roman"/>
                <w:color w:val="000000"/>
                <w:lang w:eastAsia="en-ZA"/>
              </w:rPr>
            </w:pPr>
          </w:p>
        </w:tc>
        <w:tc>
          <w:tcPr>
            <w:tcW w:w="577" w:type="pct"/>
            <w:vMerge/>
            <w:vAlign w:val="center"/>
            <w:hideMark/>
          </w:tcPr>
          <w:p w14:paraId="31CF5DCB" w14:textId="77777777" w:rsidR="00F842E3" w:rsidRPr="00F842E3" w:rsidRDefault="00F842E3" w:rsidP="00F842E3">
            <w:pPr>
              <w:spacing w:line="240" w:lineRule="auto"/>
              <w:jc w:val="center"/>
              <w:rPr>
                <w:rFonts w:eastAsia="Times New Roman" w:cs="Times New Roman"/>
                <w:color w:val="000000"/>
                <w:lang w:eastAsia="en-ZA"/>
              </w:rPr>
            </w:pPr>
          </w:p>
        </w:tc>
        <w:tc>
          <w:tcPr>
            <w:tcW w:w="929" w:type="pct"/>
            <w:noWrap/>
            <w:vAlign w:val="center"/>
            <w:hideMark/>
          </w:tcPr>
          <w:p w14:paraId="7B4E0944" w14:textId="77777777" w:rsidR="00F842E3" w:rsidRPr="00F842E3" w:rsidRDefault="00F842E3" w:rsidP="00F842E3">
            <w:pPr>
              <w:spacing w:line="240" w:lineRule="auto"/>
              <w:jc w:val="left"/>
              <w:rPr>
                <w:rFonts w:eastAsia="Times New Roman" w:cs="Times New Roman"/>
                <w:color w:val="000000"/>
                <w:lang w:eastAsia="en-ZA"/>
              </w:rPr>
            </w:pPr>
            <w:r w:rsidRPr="00F842E3">
              <w:rPr>
                <w:rFonts w:eastAsia="Times New Roman" w:cs="Times New Roman"/>
                <w:color w:val="000000"/>
                <w:lang w:eastAsia="en-ZA"/>
              </w:rPr>
              <w:t>R 44 464.00</w:t>
            </w:r>
          </w:p>
        </w:tc>
        <w:tc>
          <w:tcPr>
            <w:tcW w:w="668" w:type="pct"/>
            <w:noWrap/>
            <w:vAlign w:val="center"/>
            <w:hideMark/>
          </w:tcPr>
          <w:p w14:paraId="7BC66259" w14:textId="77777777" w:rsidR="00F842E3" w:rsidRPr="00F842E3" w:rsidRDefault="00F842E3" w:rsidP="00F842E3">
            <w:pPr>
              <w:spacing w:line="240" w:lineRule="auto"/>
              <w:jc w:val="left"/>
              <w:rPr>
                <w:rFonts w:eastAsia="Times New Roman" w:cs="Times New Roman"/>
                <w:color w:val="000000"/>
                <w:lang w:eastAsia="en-ZA"/>
              </w:rPr>
            </w:pPr>
            <w:r w:rsidRPr="00F842E3">
              <w:rPr>
                <w:rFonts w:eastAsia="Times New Roman" w:cs="Times New Roman"/>
                <w:color w:val="000000"/>
                <w:lang w:eastAsia="en-ZA"/>
              </w:rPr>
              <w:t>10%</w:t>
            </w:r>
          </w:p>
        </w:tc>
        <w:tc>
          <w:tcPr>
            <w:tcW w:w="760" w:type="pct"/>
            <w:vMerge w:val="restart"/>
            <w:noWrap/>
            <w:vAlign w:val="center"/>
            <w:hideMark/>
          </w:tcPr>
          <w:p w14:paraId="04B7D8DC" w14:textId="77777777" w:rsidR="00F842E3" w:rsidRPr="00F842E3" w:rsidRDefault="00F842E3" w:rsidP="00F842E3">
            <w:pPr>
              <w:spacing w:line="240" w:lineRule="auto"/>
              <w:jc w:val="center"/>
              <w:rPr>
                <w:rFonts w:eastAsia="Times New Roman" w:cs="Times New Roman"/>
                <w:color w:val="000000"/>
                <w:lang w:eastAsia="en-ZA"/>
              </w:rPr>
            </w:pPr>
            <w:r w:rsidRPr="00F842E3">
              <w:rPr>
                <w:rFonts w:eastAsia="Times New Roman" w:cs="Times New Roman"/>
                <w:color w:val="000000"/>
                <w:lang w:eastAsia="en-ZA"/>
              </w:rPr>
              <w:t>30%</w:t>
            </w:r>
          </w:p>
        </w:tc>
      </w:tr>
      <w:tr w:rsidR="00F842E3" w:rsidRPr="00F842E3" w14:paraId="48BBEF57" w14:textId="77777777" w:rsidTr="00F842E3">
        <w:trPr>
          <w:trHeight w:val="300"/>
        </w:trPr>
        <w:tc>
          <w:tcPr>
            <w:tcW w:w="388" w:type="pct"/>
            <w:vMerge/>
            <w:vAlign w:val="center"/>
            <w:hideMark/>
          </w:tcPr>
          <w:p w14:paraId="5B24B7DC" w14:textId="77777777" w:rsidR="00F842E3" w:rsidRPr="00F842E3" w:rsidRDefault="00F842E3" w:rsidP="00F842E3">
            <w:pPr>
              <w:spacing w:line="240" w:lineRule="auto"/>
              <w:jc w:val="left"/>
              <w:rPr>
                <w:rFonts w:eastAsia="Times New Roman" w:cs="Times New Roman"/>
                <w:color w:val="000000"/>
                <w:lang w:eastAsia="en-ZA"/>
              </w:rPr>
            </w:pPr>
          </w:p>
        </w:tc>
        <w:tc>
          <w:tcPr>
            <w:tcW w:w="997" w:type="pct"/>
            <w:vMerge w:val="restart"/>
            <w:noWrap/>
            <w:vAlign w:val="center"/>
            <w:hideMark/>
          </w:tcPr>
          <w:p w14:paraId="2AAE6018" w14:textId="77777777" w:rsidR="00F842E3" w:rsidRPr="00F842E3" w:rsidRDefault="00F842E3" w:rsidP="00F842E3">
            <w:pPr>
              <w:spacing w:line="240" w:lineRule="auto"/>
              <w:jc w:val="left"/>
              <w:rPr>
                <w:rFonts w:eastAsia="Times New Roman" w:cs="Times New Roman"/>
                <w:color w:val="000000"/>
                <w:lang w:eastAsia="en-ZA"/>
              </w:rPr>
            </w:pPr>
            <w:r w:rsidRPr="00F842E3">
              <w:rPr>
                <w:rFonts w:eastAsia="Times New Roman" w:cs="Times New Roman"/>
                <w:color w:val="000000"/>
                <w:lang w:eastAsia="en-ZA"/>
              </w:rPr>
              <w:t>R38 401 - R76 800</w:t>
            </w:r>
          </w:p>
        </w:tc>
        <w:tc>
          <w:tcPr>
            <w:tcW w:w="681" w:type="pct"/>
            <w:vMerge w:val="restart"/>
            <w:noWrap/>
            <w:vAlign w:val="center"/>
            <w:hideMark/>
          </w:tcPr>
          <w:p w14:paraId="7EA94524" w14:textId="77777777" w:rsidR="00F842E3" w:rsidRPr="00F842E3" w:rsidRDefault="00F842E3" w:rsidP="00F842E3">
            <w:pPr>
              <w:spacing w:line="240" w:lineRule="auto"/>
              <w:jc w:val="left"/>
              <w:rPr>
                <w:rFonts w:eastAsia="Times New Roman" w:cs="Times New Roman"/>
                <w:color w:val="000000"/>
                <w:lang w:eastAsia="en-ZA"/>
              </w:rPr>
            </w:pPr>
            <w:r w:rsidRPr="00F842E3">
              <w:rPr>
                <w:rFonts w:eastAsia="Times New Roman" w:cs="Times New Roman"/>
                <w:color w:val="000000"/>
                <w:lang w:eastAsia="en-ZA"/>
              </w:rPr>
              <w:t>13.00%</w:t>
            </w:r>
          </w:p>
        </w:tc>
        <w:tc>
          <w:tcPr>
            <w:tcW w:w="577" w:type="pct"/>
            <w:vMerge/>
            <w:vAlign w:val="center"/>
            <w:hideMark/>
          </w:tcPr>
          <w:p w14:paraId="3ECE80C5" w14:textId="77777777" w:rsidR="00F842E3" w:rsidRPr="00F842E3" w:rsidRDefault="00F842E3" w:rsidP="00F842E3">
            <w:pPr>
              <w:spacing w:line="240" w:lineRule="auto"/>
              <w:jc w:val="center"/>
              <w:rPr>
                <w:rFonts w:eastAsia="Times New Roman" w:cs="Times New Roman"/>
                <w:color w:val="000000"/>
                <w:lang w:eastAsia="en-ZA"/>
              </w:rPr>
            </w:pPr>
          </w:p>
        </w:tc>
        <w:tc>
          <w:tcPr>
            <w:tcW w:w="929" w:type="pct"/>
            <w:noWrap/>
            <w:vAlign w:val="center"/>
            <w:hideMark/>
          </w:tcPr>
          <w:p w14:paraId="132EE7CD" w14:textId="77777777" w:rsidR="00F842E3" w:rsidRPr="00F842E3" w:rsidRDefault="00F842E3" w:rsidP="00F842E3">
            <w:pPr>
              <w:spacing w:line="240" w:lineRule="auto"/>
              <w:jc w:val="left"/>
              <w:rPr>
                <w:rFonts w:eastAsia="Times New Roman" w:cs="Times New Roman"/>
                <w:color w:val="000000"/>
                <w:lang w:eastAsia="en-ZA"/>
              </w:rPr>
            </w:pPr>
            <w:r w:rsidRPr="00F842E3">
              <w:rPr>
                <w:rFonts w:eastAsia="Times New Roman" w:cs="Times New Roman"/>
                <w:color w:val="000000"/>
                <w:lang w:eastAsia="en-ZA"/>
              </w:rPr>
              <w:t>R 53 566.00</w:t>
            </w:r>
          </w:p>
        </w:tc>
        <w:tc>
          <w:tcPr>
            <w:tcW w:w="668" w:type="pct"/>
            <w:noWrap/>
            <w:vAlign w:val="center"/>
            <w:hideMark/>
          </w:tcPr>
          <w:p w14:paraId="097F5BF9" w14:textId="77777777" w:rsidR="00F842E3" w:rsidRPr="00F842E3" w:rsidRDefault="00F842E3" w:rsidP="00F842E3">
            <w:pPr>
              <w:spacing w:line="240" w:lineRule="auto"/>
              <w:jc w:val="left"/>
              <w:rPr>
                <w:rFonts w:eastAsia="Times New Roman" w:cs="Times New Roman"/>
                <w:color w:val="000000"/>
                <w:lang w:eastAsia="en-ZA"/>
              </w:rPr>
            </w:pPr>
            <w:r w:rsidRPr="00F842E3">
              <w:rPr>
                <w:rFonts w:eastAsia="Times New Roman" w:cs="Times New Roman"/>
                <w:color w:val="000000"/>
                <w:lang w:eastAsia="en-ZA"/>
              </w:rPr>
              <w:t>10%</w:t>
            </w:r>
          </w:p>
        </w:tc>
        <w:tc>
          <w:tcPr>
            <w:tcW w:w="760" w:type="pct"/>
            <w:vMerge/>
            <w:vAlign w:val="center"/>
            <w:hideMark/>
          </w:tcPr>
          <w:p w14:paraId="75F81148" w14:textId="77777777" w:rsidR="00F842E3" w:rsidRPr="00F842E3" w:rsidRDefault="00F842E3" w:rsidP="00F842E3">
            <w:pPr>
              <w:spacing w:line="240" w:lineRule="auto"/>
              <w:jc w:val="center"/>
              <w:rPr>
                <w:rFonts w:eastAsia="Times New Roman" w:cs="Times New Roman"/>
                <w:color w:val="000000"/>
                <w:lang w:eastAsia="en-ZA"/>
              </w:rPr>
            </w:pPr>
          </w:p>
        </w:tc>
      </w:tr>
      <w:tr w:rsidR="00F842E3" w:rsidRPr="00F842E3" w14:paraId="53D8964D" w14:textId="77777777" w:rsidTr="00F842E3">
        <w:trPr>
          <w:trHeight w:val="300"/>
        </w:trPr>
        <w:tc>
          <w:tcPr>
            <w:tcW w:w="388" w:type="pct"/>
            <w:vMerge/>
            <w:vAlign w:val="center"/>
            <w:hideMark/>
          </w:tcPr>
          <w:p w14:paraId="6CD9C3EE" w14:textId="77777777" w:rsidR="00F842E3" w:rsidRPr="00F842E3" w:rsidRDefault="00F842E3" w:rsidP="00F842E3">
            <w:pPr>
              <w:spacing w:line="240" w:lineRule="auto"/>
              <w:jc w:val="left"/>
              <w:rPr>
                <w:rFonts w:eastAsia="Times New Roman" w:cs="Times New Roman"/>
                <w:color w:val="000000"/>
                <w:lang w:eastAsia="en-ZA"/>
              </w:rPr>
            </w:pPr>
          </w:p>
        </w:tc>
        <w:tc>
          <w:tcPr>
            <w:tcW w:w="997" w:type="pct"/>
            <w:vMerge/>
            <w:vAlign w:val="center"/>
            <w:hideMark/>
          </w:tcPr>
          <w:p w14:paraId="793E6DCE" w14:textId="77777777" w:rsidR="00F842E3" w:rsidRPr="00F842E3" w:rsidRDefault="00F842E3" w:rsidP="00F842E3">
            <w:pPr>
              <w:spacing w:line="240" w:lineRule="auto"/>
              <w:jc w:val="left"/>
              <w:rPr>
                <w:rFonts w:eastAsia="Times New Roman" w:cs="Times New Roman"/>
                <w:color w:val="000000"/>
                <w:lang w:eastAsia="en-ZA"/>
              </w:rPr>
            </w:pPr>
          </w:p>
        </w:tc>
        <w:tc>
          <w:tcPr>
            <w:tcW w:w="681" w:type="pct"/>
            <w:vMerge/>
            <w:vAlign w:val="center"/>
            <w:hideMark/>
          </w:tcPr>
          <w:p w14:paraId="6B076AD9" w14:textId="77777777" w:rsidR="00F842E3" w:rsidRPr="00F842E3" w:rsidRDefault="00F842E3" w:rsidP="00F842E3">
            <w:pPr>
              <w:spacing w:line="240" w:lineRule="auto"/>
              <w:jc w:val="left"/>
              <w:rPr>
                <w:rFonts w:eastAsia="Times New Roman" w:cs="Times New Roman"/>
                <w:color w:val="000000"/>
                <w:lang w:eastAsia="en-ZA"/>
              </w:rPr>
            </w:pPr>
          </w:p>
        </w:tc>
        <w:tc>
          <w:tcPr>
            <w:tcW w:w="577" w:type="pct"/>
            <w:vMerge/>
            <w:vAlign w:val="center"/>
            <w:hideMark/>
          </w:tcPr>
          <w:p w14:paraId="169B0025" w14:textId="77777777" w:rsidR="00F842E3" w:rsidRPr="00F842E3" w:rsidRDefault="00F842E3" w:rsidP="00F842E3">
            <w:pPr>
              <w:spacing w:line="240" w:lineRule="auto"/>
              <w:jc w:val="center"/>
              <w:rPr>
                <w:rFonts w:eastAsia="Times New Roman" w:cs="Times New Roman"/>
                <w:color w:val="000000"/>
                <w:lang w:eastAsia="en-ZA"/>
              </w:rPr>
            </w:pPr>
          </w:p>
        </w:tc>
        <w:tc>
          <w:tcPr>
            <w:tcW w:w="929" w:type="pct"/>
            <w:noWrap/>
            <w:vAlign w:val="center"/>
            <w:hideMark/>
          </w:tcPr>
          <w:p w14:paraId="536141EA" w14:textId="77777777" w:rsidR="00F842E3" w:rsidRPr="00F842E3" w:rsidRDefault="00F842E3" w:rsidP="00F842E3">
            <w:pPr>
              <w:spacing w:line="240" w:lineRule="auto"/>
              <w:jc w:val="left"/>
              <w:rPr>
                <w:rFonts w:eastAsia="Times New Roman" w:cs="Times New Roman"/>
                <w:color w:val="000000"/>
                <w:lang w:eastAsia="en-ZA"/>
              </w:rPr>
            </w:pPr>
            <w:r w:rsidRPr="00F842E3">
              <w:rPr>
                <w:rFonts w:eastAsia="Times New Roman" w:cs="Times New Roman"/>
                <w:color w:val="000000"/>
                <w:lang w:eastAsia="en-ZA"/>
              </w:rPr>
              <w:t>R 74 354.00</w:t>
            </w:r>
          </w:p>
        </w:tc>
        <w:tc>
          <w:tcPr>
            <w:tcW w:w="668" w:type="pct"/>
            <w:noWrap/>
            <w:vAlign w:val="center"/>
            <w:hideMark/>
          </w:tcPr>
          <w:p w14:paraId="552A89DE" w14:textId="77777777" w:rsidR="00F842E3" w:rsidRPr="00F842E3" w:rsidRDefault="00F842E3" w:rsidP="00F842E3">
            <w:pPr>
              <w:spacing w:line="240" w:lineRule="auto"/>
              <w:jc w:val="left"/>
              <w:rPr>
                <w:rFonts w:eastAsia="Times New Roman" w:cs="Times New Roman"/>
                <w:color w:val="000000"/>
                <w:lang w:eastAsia="en-ZA"/>
              </w:rPr>
            </w:pPr>
            <w:r w:rsidRPr="00F842E3">
              <w:rPr>
                <w:rFonts w:eastAsia="Times New Roman" w:cs="Times New Roman"/>
                <w:color w:val="000000"/>
                <w:lang w:eastAsia="en-ZA"/>
              </w:rPr>
              <w:t>10%</w:t>
            </w:r>
          </w:p>
        </w:tc>
        <w:tc>
          <w:tcPr>
            <w:tcW w:w="760" w:type="pct"/>
            <w:vMerge/>
            <w:vAlign w:val="center"/>
            <w:hideMark/>
          </w:tcPr>
          <w:p w14:paraId="5BF7FE03" w14:textId="77777777" w:rsidR="00F842E3" w:rsidRPr="00F842E3" w:rsidRDefault="00F842E3" w:rsidP="00F842E3">
            <w:pPr>
              <w:spacing w:line="240" w:lineRule="auto"/>
              <w:jc w:val="center"/>
              <w:rPr>
                <w:rFonts w:eastAsia="Times New Roman" w:cs="Times New Roman"/>
                <w:color w:val="000000"/>
                <w:lang w:eastAsia="en-ZA"/>
              </w:rPr>
            </w:pPr>
          </w:p>
        </w:tc>
      </w:tr>
      <w:tr w:rsidR="00F842E3" w:rsidRPr="00F842E3" w14:paraId="44F2EC4D" w14:textId="77777777" w:rsidTr="00F842E3">
        <w:trPr>
          <w:trHeight w:val="300"/>
        </w:trPr>
        <w:tc>
          <w:tcPr>
            <w:tcW w:w="388" w:type="pct"/>
            <w:vMerge w:val="restart"/>
            <w:vAlign w:val="center"/>
            <w:hideMark/>
          </w:tcPr>
          <w:p w14:paraId="370AE050" w14:textId="77777777" w:rsidR="00F842E3" w:rsidRPr="00F842E3" w:rsidRDefault="00F842E3" w:rsidP="00F842E3">
            <w:pPr>
              <w:spacing w:line="240" w:lineRule="auto"/>
              <w:jc w:val="left"/>
              <w:rPr>
                <w:rFonts w:eastAsia="Times New Roman" w:cs="Times New Roman"/>
                <w:color w:val="000000"/>
                <w:lang w:eastAsia="en-ZA"/>
              </w:rPr>
            </w:pPr>
            <w:r w:rsidRPr="00F842E3">
              <w:rPr>
                <w:rFonts w:eastAsia="Times New Roman" w:cs="Times New Roman"/>
                <w:color w:val="000000"/>
                <w:lang w:eastAsia="en-ZA"/>
              </w:rPr>
              <w:t>High Income</w:t>
            </w:r>
          </w:p>
        </w:tc>
        <w:tc>
          <w:tcPr>
            <w:tcW w:w="997" w:type="pct"/>
            <w:noWrap/>
            <w:vAlign w:val="center"/>
            <w:hideMark/>
          </w:tcPr>
          <w:p w14:paraId="374C3CD2" w14:textId="77777777" w:rsidR="00F842E3" w:rsidRPr="00F842E3" w:rsidRDefault="00F842E3" w:rsidP="00F842E3">
            <w:pPr>
              <w:spacing w:line="240" w:lineRule="auto"/>
              <w:jc w:val="left"/>
              <w:rPr>
                <w:rFonts w:eastAsia="Times New Roman" w:cs="Times New Roman"/>
                <w:color w:val="000000"/>
                <w:lang w:eastAsia="en-ZA"/>
              </w:rPr>
            </w:pPr>
            <w:r w:rsidRPr="00F842E3">
              <w:rPr>
                <w:rFonts w:eastAsia="Times New Roman" w:cs="Times New Roman"/>
                <w:color w:val="000000"/>
                <w:lang w:eastAsia="en-ZA"/>
              </w:rPr>
              <w:t>R76 801 - R153 600</w:t>
            </w:r>
          </w:p>
        </w:tc>
        <w:tc>
          <w:tcPr>
            <w:tcW w:w="681" w:type="pct"/>
            <w:noWrap/>
            <w:vAlign w:val="center"/>
            <w:hideMark/>
          </w:tcPr>
          <w:p w14:paraId="02C62361" w14:textId="77777777" w:rsidR="00F842E3" w:rsidRPr="00F842E3" w:rsidRDefault="00F842E3" w:rsidP="00F842E3">
            <w:pPr>
              <w:spacing w:line="240" w:lineRule="auto"/>
              <w:jc w:val="left"/>
              <w:rPr>
                <w:rFonts w:eastAsia="Times New Roman" w:cs="Times New Roman"/>
                <w:color w:val="000000"/>
                <w:lang w:eastAsia="en-ZA"/>
              </w:rPr>
            </w:pPr>
            <w:r w:rsidRPr="00F842E3">
              <w:rPr>
                <w:rFonts w:eastAsia="Times New Roman" w:cs="Times New Roman"/>
                <w:color w:val="000000"/>
                <w:lang w:eastAsia="en-ZA"/>
              </w:rPr>
              <w:t>8.70%</w:t>
            </w:r>
          </w:p>
        </w:tc>
        <w:tc>
          <w:tcPr>
            <w:tcW w:w="577" w:type="pct"/>
            <w:vMerge w:val="restart"/>
            <w:noWrap/>
            <w:vAlign w:val="center"/>
            <w:hideMark/>
          </w:tcPr>
          <w:p w14:paraId="0647E09C" w14:textId="77777777" w:rsidR="00F842E3" w:rsidRPr="00F842E3" w:rsidRDefault="00F842E3" w:rsidP="00F842E3">
            <w:pPr>
              <w:spacing w:line="240" w:lineRule="auto"/>
              <w:jc w:val="center"/>
              <w:rPr>
                <w:rFonts w:eastAsia="Times New Roman" w:cs="Times New Roman"/>
                <w:color w:val="000000"/>
                <w:lang w:eastAsia="en-ZA"/>
              </w:rPr>
            </w:pPr>
            <w:r w:rsidRPr="00F842E3">
              <w:rPr>
                <w:rFonts w:eastAsia="Times New Roman" w:cs="Times New Roman"/>
                <w:color w:val="000000"/>
                <w:lang w:eastAsia="en-ZA"/>
              </w:rPr>
              <w:t>20%</w:t>
            </w:r>
          </w:p>
        </w:tc>
        <w:tc>
          <w:tcPr>
            <w:tcW w:w="929" w:type="pct"/>
            <w:noWrap/>
            <w:vAlign w:val="center"/>
            <w:hideMark/>
          </w:tcPr>
          <w:p w14:paraId="0E808623" w14:textId="77777777" w:rsidR="00F842E3" w:rsidRPr="00F842E3" w:rsidRDefault="00F842E3" w:rsidP="00F842E3">
            <w:pPr>
              <w:spacing w:line="240" w:lineRule="auto"/>
              <w:jc w:val="left"/>
              <w:rPr>
                <w:rFonts w:eastAsia="Times New Roman" w:cs="Times New Roman"/>
                <w:color w:val="000000"/>
                <w:lang w:eastAsia="en-ZA"/>
              </w:rPr>
            </w:pPr>
            <w:r w:rsidRPr="00F842E3">
              <w:rPr>
                <w:rFonts w:eastAsia="Times New Roman" w:cs="Times New Roman"/>
                <w:color w:val="000000"/>
                <w:lang w:eastAsia="en-ZA"/>
              </w:rPr>
              <w:t>R 141 306.00</w:t>
            </w:r>
          </w:p>
        </w:tc>
        <w:tc>
          <w:tcPr>
            <w:tcW w:w="668" w:type="pct"/>
            <w:noWrap/>
            <w:vAlign w:val="center"/>
            <w:hideMark/>
          </w:tcPr>
          <w:p w14:paraId="73A69F6E" w14:textId="77777777" w:rsidR="00F842E3" w:rsidRPr="00F842E3" w:rsidRDefault="00F842E3" w:rsidP="00F842E3">
            <w:pPr>
              <w:spacing w:line="240" w:lineRule="auto"/>
              <w:jc w:val="left"/>
              <w:rPr>
                <w:rFonts w:eastAsia="Times New Roman" w:cs="Times New Roman"/>
                <w:color w:val="000000"/>
                <w:lang w:eastAsia="en-ZA"/>
              </w:rPr>
            </w:pPr>
            <w:r w:rsidRPr="00F842E3">
              <w:rPr>
                <w:rFonts w:eastAsia="Times New Roman" w:cs="Times New Roman"/>
                <w:color w:val="000000"/>
                <w:lang w:eastAsia="en-ZA"/>
              </w:rPr>
              <w:t>10%</w:t>
            </w:r>
          </w:p>
        </w:tc>
        <w:tc>
          <w:tcPr>
            <w:tcW w:w="760" w:type="pct"/>
            <w:vMerge w:val="restart"/>
            <w:noWrap/>
            <w:vAlign w:val="center"/>
            <w:hideMark/>
          </w:tcPr>
          <w:p w14:paraId="5A3F2ECA" w14:textId="77777777" w:rsidR="00F842E3" w:rsidRPr="00F842E3" w:rsidRDefault="00F842E3" w:rsidP="00F842E3">
            <w:pPr>
              <w:spacing w:line="240" w:lineRule="auto"/>
              <w:jc w:val="center"/>
              <w:rPr>
                <w:rFonts w:eastAsia="Times New Roman" w:cs="Times New Roman"/>
                <w:color w:val="000000"/>
                <w:lang w:eastAsia="en-ZA"/>
              </w:rPr>
            </w:pPr>
            <w:r w:rsidRPr="00F842E3">
              <w:rPr>
                <w:rFonts w:eastAsia="Times New Roman" w:cs="Times New Roman"/>
                <w:color w:val="000000"/>
                <w:lang w:eastAsia="en-ZA"/>
              </w:rPr>
              <w:t>20%</w:t>
            </w:r>
          </w:p>
        </w:tc>
      </w:tr>
      <w:tr w:rsidR="00F842E3" w:rsidRPr="00F842E3" w14:paraId="06406F02" w14:textId="77777777" w:rsidTr="00F842E3">
        <w:trPr>
          <w:trHeight w:val="300"/>
        </w:trPr>
        <w:tc>
          <w:tcPr>
            <w:tcW w:w="388" w:type="pct"/>
            <w:vMerge/>
            <w:vAlign w:val="center"/>
            <w:hideMark/>
          </w:tcPr>
          <w:p w14:paraId="3660158C" w14:textId="77777777" w:rsidR="00F842E3" w:rsidRPr="00F842E3" w:rsidRDefault="00F842E3" w:rsidP="00F842E3">
            <w:pPr>
              <w:spacing w:line="240" w:lineRule="auto"/>
              <w:jc w:val="left"/>
              <w:rPr>
                <w:rFonts w:eastAsia="Times New Roman" w:cs="Times New Roman"/>
                <w:color w:val="000000"/>
                <w:lang w:eastAsia="en-ZA"/>
              </w:rPr>
            </w:pPr>
          </w:p>
        </w:tc>
        <w:tc>
          <w:tcPr>
            <w:tcW w:w="997" w:type="pct"/>
            <w:noWrap/>
            <w:vAlign w:val="center"/>
            <w:hideMark/>
          </w:tcPr>
          <w:p w14:paraId="1F2771F4" w14:textId="77777777" w:rsidR="00F842E3" w:rsidRPr="00F842E3" w:rsidRDefault="00F842E3" w:rsidP="00F842E3">
            <w:pPr>
              <w:spacing w:line="240" w:lineRule="auto"/>
              <w:jc w:val="left"/>
              <w:rPr>
                <w:rFonts w:eastAsia="Times New Roman" w:cs="Times New Roman"/>
                <w:color w:val="000000"/>
                <w:lang w:eastAsia="en-ZA"/>
              </w:rPr>
            </w:pPr>
            <w:r w:rsidRPr="00F842E3">
              <w:rPr>
                <w:rFonts w:eastAsia="Times New Roman" w:cs="Times New Roman"/>
                <w:color w:val="000000"/>
                <w:lang w:eastAsia="en-ZA"/>
              </w:rPr>
              <w:t>R153 601 - R307 200</w:t>
            </w:r>
          </w:p>
        </w:tc>
        <w:tc>
          <w:tcPr>
            <w:tcW w:w="681" w:type="pct"/>
            <w:noWrap/>
            <w:vAlign w:val="center"/>
            <w:hideMark/>
          </w:tcPr>
          <w:p w14:paraId="474B6C2A" w14:textId="77777777" w:rsidR="00F842E3" w:rsidRPr="00F842E3" w:rsidRDefault="00F842E3" w:rsidP="00F842E3">
            <w:pPr>
              <w:spacing w:line="240" w:lineRule="auto"/>
              <w:jc w:val="left"/>
              <w:rPr>
                <w:rFonts w:eastAsia="Times New Roman" w:cs="Times New Roman"/>
                <w:color w:val="000000"/>
                <w:lang w:eastAsia="en-ZA"/>
              </w:rPr>
            </w:pPr>
            <w:r w:rsidRPr="00F842E3">
              <w:rPr>
                <w:rFonts w:eastAsia="Times New Roman" w:cs="Times New Roman"/>
                <w:color w:val="000000"/>
                <w:lang w:eastAsia="en-ZA"/>
              </w:rPr>
              <w:t>6.10%</w:t>
            </w:r>
          </w:p>
        </w:tc>
        <w:tc>
          <w:tcPr>
            <w:tcW w:w="577" w:type="pct"/>
            <w:vMerge/>
            <w:vAlign w:val="center"/>
            <w:hideMark/>
          </w:tcPr>
          <w:p w14:paraId="33816EE2" w14:textId="77777777" w:rsidR="00F842E3" w:rsidRPr="00F842E3" w:rsidRDefault="00F842E3" w:rsidP="00F842E3">
            <w:pPr>
              <w:spacing w:line="240" w:lineRule="auto"/>
              <w:jc w:val="left"/>
              <w:rPr>
                <w:rFonts w:eastAsia="Times New Roman" w:cs="Times New Roman"/>
                <w:color w:val="000000"/>
                <w:lang w:eastAsia="en-ZA"/>
              </w:rPr>
            </w:pPr>
          </w:p>
        </w:tc>
        <w:tc>
          <w:tcPr>
            <w:tcW w:w="929" w:type="pct"/>
            <w:noWrap/>
            <w:vAlign w:val="center"/>
            <w:hideMark/>
          </w:tcPr>
          <w:p w14:paraId="0787B5F6" w14:textId="77777777" w:rsidR="00F842E3" w:rsidRPr="00F842E3" w:rsidRDefault="00F842E3" w:rsidP="00F842E3">
            <w:pPr>
              <w:spacing w:line="240" w:lineRule="auto"/>
              <w:jc w:val="left"/>
              <w:rPr>
                <w:rFonts w:eastAsia="Times New Roman" w:cs="Times New Roman"/>
                <w:color w:val="000000"/>
                <w:lang w:eastAsia="en-ZA"/>
              </w:rPr>
            </w:pPr>
            <w:r w:rsidRPr="00F842E3">
              <w:rPr>
                <w:rFonts w:eastAsia="Times New Roman" w:cs="Times New Roman"/>
                <w:color w:val="000000"/>
                <w:lang w:eastAsia="en-ZA"/>
              </w:rPr>
              <w:t>R 208 067.00</w:t>
            </w:r>
          </w:p>
        </w:tc>
        <w:tc>
          <w:tcPr>
            <w:tcW w:w="668" w:type="pct"/>
            <w:noWrap/>
            <w:vAlign w:val="center"/>
            <w:hideMark/>
          </w:tcPr>
          <w:p w14:paraId="7C5C5A62" w14:textId="77777777" w:rsidR="00F842E3" w:rsidRPr="00F842E3" w:rsidRDefault="00F842E3" w:rsidP="00F842E3">
            <w:pPr>
              <w:spacing w:line="240" w:lineRule="auto"/>
              <w:jc w:val="left"/>
              <w:rPr>
                <w:rFonts w:eastAsia="Times New Roman" w:cs="Times New Roman"/>
                <w:color w:val="000000"/>
                <w:lang w:eastAsia="en-ZA"/>
              </w:rPr>
            </w:pPr>
            <w:r w:rsidRPr="00F842E3">
              <w:rPr>
                <w:rFonts w:eastAsia="Times New Roman" w:cs="Times New Roman"/>
                <w:color w:val="000000"/>
                <w:lang w:eastAsia="en-ZA"/>
              </w:rPr>
              <w:t>2%</w:t>
            </w:r>
          </w:p>
        </w:tc>
        <w:tc>
          <w:tcPr>
            <w:tcW w:w="760" w:type="pct"/>
            <w:vMerge/>
            <w:vAlign w:val="center"/>
            <w:hideMark/>
          </w:tcPr>
          <w:p w14:paraId="7E044E65" w14:textId="77777777" w:rsidR="00F842E3" w:rsidRPr="00F842E3" w:rsidRDefault="00F842E3" w:rsidP="00F842E3">
            <w:pPr>
              <w:spacing w:line="240" w:lineRule="auto"/>
              <w:jc w:val="left"/>
              <w:rPr>
                <w:rFonts w:eastAsia="Times New Roman" w:cs="Times New Roman"/>
                <w:color w:val="000000"/>
                <w:lang w:eastAsia="en-ZA"/>
              </w:rPr>
            </w:pPr>
          </w:p>
        </w:tc>
      </w:tr>
      <w:tr w:rsidR="00F842E3" w:rsidRPr="00F842E3" w14:paraId="57C35A45" w14:textId="77777777" w:rsidTr="00F842E3">
        <w:trPr>
          <w:trHeight w:val="300"/>
        </w:trPr>
        <w:tc>
          <w:tcPr>
            <w:tcW w:w="388" w:type="pct"/>
            <w:vMerge/>
            <w:vAlign w:val="center"/>
            <w:hideMark/>
          </w:tcPr>
          <w:p w14:paraId="70EF4C02" w14:textId="77777777" w:rsidR="00F842E3" w:rsidRPr="00F842E3" w:rsidRDefault="00F842E3" w:rsidP="00F842E3">
            <w:pPr>
              <w:spacing w:line="240" w:lineRule="auto"/>
              <w:jc w:val="left"/>
              <w:rPr>
                <w:rFonts w:eastAsia="Times New Roman" w:cs="Times New Roman"/>
                <w:color w:val="000000"/>
                <w:lang w:eastAsia="en-ZA"/>
              </w:rPr>
            </w:pPr>
          </w:p>
        </w:tc>
        <w:tc>
          <w:tcPr>
            <w:tcW w:w="997" w:type="pct"/>
            <w:noWrap/>
            <w:vAlign w:val="center"/>
            <w:hideMark/>
          </w:tcPr>
          <w:p w14:paraId="2743CFFB" w14:textId="77777777" w:rsidR="00F842E3" w:rsidRPr="00F842E3" w:rsidRDefault="00F842E3" w:rsidP="00F842E3">
            <w:pPr>
              <w:spacing w:line="240" w:lineRule="auto"/>
              <w:jc w:val="left"/>
              <w:rPr>
                <w:rFonts w:eastAsia="Times New Roman" w:cs="Times New Roman"/>
                <w:color w:val="000000"/>
                <w:lang w:eastAsia="en-ZA"/>
              </w:rPr>
            </w:pPr>
            <w:r w:rsidRPr="00F842E3">
              <w:rPr>
                <w:rFonts w:eastAsia="Times New Roman" w:cs="Times New Roman"/>
                <w:color w:val="000000"/>
                <w:lang w:eastAsia="en-ZA"/>
              </w:rPr>
              <w:t>R307 201 - R614 400</w:t>
            </w:r>
          </w:p>
        </w:tc>
        <w:tc>
          <w:tcPr>
            <w:tcW w:w="681" w:type="pct"/>
            <w:noWrap/>
            <w:vAlign w:val="center"/>
            <w:hideMark/>
          </w:tcPr>
          <w:p w14:paraId="6F8E8F58" w14:textId="77777777" w:rsidR="00F842E3" w:rsidRPr="00F842E3" w:rsidRDefault="00F842E3" w:rsidP="00F842E3">
            <w:pPr>
              <w:spacing w:line="240" w:lineRule="auto"/>
              <w:jc w:val="left"/>
              <w:rPr>
                <w:rFonts w:eastAsia="Times New Roman" w:cs="Times New Roman"/>
                <w:color w:val="000000"/>
                <w:lang w:eastAsia="en-ZA"/>
              </w:rPr>
            </w:pPr>
            <w:r w:rsidRPr="00F842E3">
              <w:rPr>
                <w:rFonts w:eastAsia="Times New Roman" w:cs="Times New Roman"/>
                <w:color w:val="000000"/>
                <w:lang w:eastAsia="en-ZA"/>
              </w:rPr>
              <w:t>3.30%</w:t>
            </w:r>
          </w:p>
        </w:tc>
        <w:tc>
          <w:tcPr>
            <w:tcW w:w="577" w:type="pct"/>
            <w:vMerge/>
            <w:vAlign w:val="center"/>
            <w:hideMark/>
          </w:tcPr>
          <w:p w14:paraId="4B1E27E4" w14:textId="77777777" w:rsidR="00F842E3" w:rsidRPr="00F842E3" w:rsidRDefault="00F842E3" w:rsidP="00F842E3">
            <w:pPr>
              <w:spacing w:line="240" w:lineRule="auto"/>
              <w:jc w:val="left"/>
              <w:rPr>
                <w:rFonts w:eastAsia="Times New Roman" w:cs="Times New Roman"/>
                <w:color w:val="000000"/>
                <w:lang w:eastAsia="en-ZA"/>
              </w:rPr>
            </w:pPr>
          </w:p>
        </w:tc>
        <w:tc>
          <w:tcPr>
            <w:tcW w:w="929" w:type="pct"/>
            <w:noWrap/>
            <w:vAlign w:val="center"/>
            <w:hideMark/>
          </w:tcPr>
          <w:p w14:paraId="5EED38A8" w14:textId="77777777" w:rsidR="00F842E3" w:rsidRPr="00F842E3" w:rsidRDefault="00F842E3" w:rsidP="00F842E3">
            <w:pPr>
              <w:spacing w:line="240" w:lineRule="auto"/>
              <w:jc w:val="left"/>
              <w:rPr>
                <w:rFonts w:eastAsia="Times New Roman" w:cs="Times New Roman"/>
                <w:color w:val="000000"/>
                <w:lang w:eastAsia="en-ZA"/>
              </w:rPr>
            </w:pPr>
            <w:r w:rsidRPr="00F842E3">
              <w:rPr>
                <w:rFonts w:eastAsia="Times New Roman" w:cs="Times New Roman"/>
                <w:color w:val="000000"/>
                <w:lang w:eastAsia="en-ZA"/>
              </w:rPr>
              <w:t>R 244 258.00</w:t>
            </w:r>
          </w:p>
        </w:tc>
        <w:tc>
          <w:tcPr>
            <w:tcW w:w="668" w:type="pct"/>
            <w:noWrap/>
            <w:vAlign w:val="center"/>
            <w:hideMark/>
          </w:tcPr>
          <w:p w14:paraId="4DA37546" w14:textId="77777777" w:rsidR="00F842E3" w:rsidRPr="00F842E3" w:rsidRDefault="00F842E3" w:rsidP="00F842E3">
            <w:pPr>
              <w:spacing w:line="240" w:lineRule="auto"/>
              <w:jc w:val="left"/>
              <w:rPr>
                <w:rFonts w:eastAsia="Times New Roman" w:cs="Times New Roman"/>
                <w:color w:val="000000"/>
                <w:lang w:eastAsia="en-ZA"/>
              </w:rPr>
            </w:pPr>
            <w:r w:rsidRPr="00F842E3">
              <w:rPr>
                <w:rFonts w:eastAsia="Times New Roman" w:cs="Times New Roman"/>
                <w:color w:val="000000"/>
                <w:lang w:eastAsia="en-ZA"/>
              </w:rPr>
              <w:t>2%</w:t>
            </w:r>
          </w:p>
        </w:tc>
        <w:tc>
          <w:tcPr>
            <w:tcW w:w="760" w:type="pct"/>
            <w:vMerge/>
            <w:vAlign w:val="center"/>
            <w:hideMark/>
          </w:tcPr>
          <w:p w14:paraId="12D6DC05" w14:textId="77777777" w:rsidR="00F842E3" w:rsidRPr="00F842E3" w:rsidRDefault="00F842E3" w:rsidP="00F842E3">
            <w:pPr>
              <w:spacing w:line="240" w:lineRule="auto"/>
              <w:jc w:val="left"/>
              <w:rPr>
                <w:rFonts w:eastAsia="Times New Roman" w:cs="Times New Roman"/>
                <w:color w:val="000000"/>
                <w:lang w:eastAsia="en-ZA"/>
              </w:rPr>
            </w:pPr>
          </w:p>
        </w:tc>
      </w:tr>
      <w:tr w:rsidR="00F842E3" w:rsidRPr="00F842E3" w14:paraId="5EE05BF3" w14:textId="77777777" w:rsidTr="00F842E3">
        <w:trPr>
          <w:trHeight w:val="300"/>
        </w:trPr>
        <w:tc>
          <w:tcPr>
            <w:tcW w:w="388" w:type="pct"/>
            <w:vMerge/>
            <w:vAlign w:val="center"/>
            <w:hideMark/>
          </w:tcPr>
          <w:p w14:paraId="7C6AFA94" w14:textId="77777777" w:rsidR="00F842E3" w:rsidRPr="00F842E3" w:rsidRDefault="00F842E3" w:rsidP="00F842E3">
            <w:pPr>
              <w:spacing w:line="240" w:lineRule="auto"/>
              <w:jc w:val="left"/>
              <w:rPr>
                <w:rFonts w:eastAsia="Times New Roman" w:cs="Times New Roman"/>
                <w:color w:val="000000"/>
                <w:lang w:eastAsia="en-ZA"/>
              </w:rPr>
            </w:pPr>
          </w:p>
        </w:tc>
        <w:tc>
          <w:tcPr>
            <w:tcW w:w="997" w:type="pct"/>
            <w:noWrap/>
            <w:vAlign w:val="center"/>
            <w:hideMark/>
          </w:tcPr>
          <w:p w14:paraId="2F1C0716" w14:textId="77777777" w:rsidR="00F842E3" w:rsidRPr="00F842E3" w:rsidRDefault="00F842E3" w:rsidP="00F842E3">
            <w:pPr>
              <w:spacing w:line="240" w:lineRule="auto"/>
              <w:jc w:val="left"/>
              <w:rPr>
                <w:rFonts w:eastAsia="Times New Roman" w:cs="Times New Roman"/>
                <w:color w:val="000000"/>
                <w:lang w:eastAsia="en-ZA"/>
              </w:rPr>
            </w:pPr>
            <w:r w:rsidRPr="00F842E3">
              <w:rPr>
                <w:rFonts w:eastAsia="Times New Roman" w:cs="Times New Roman"/>
                <w:color w:val="000000"/>
                <w:lang w:eastAsia="en-ZA"/>
              </w:rPr>
              <w:t>R614 401 - R1 228 800</w:t>
            </w:r>
          </w:p>
        </w:tc>
        <w:tc>
          <w:tcPr>
            <w:tcW w:w="681" w:type="pct"/>
            <w:noWrap/>
            <w:vAlign w:val="center"/>
            <w:hideMark/>
          </w:tcPr>
          <w:p w14:paraId="6148B2A1" w14:textId="77777777" w:rsidR="00F842E3" w:rsidRPr="00F842E3" w:rsidRDefault="00F842E3" w:rsidP="00F842E3">
            <w:pPr>
              <w:spacing w:line="240" w:lineRule="auto"/>
              <w:jc w:val="left"/>
              <w:rPr>
                <w:rFonts w:eastAsia="Times New Roman" w:cs="Times New Roman"/>
                <w:color w:val="000000"/>
                <w:lang w:eastAsia="en-ZA"/>
              </w:rPr>
            </w:pPr>
            <w:r w:rsidRPr="00F842E3">
              <w:rPr>
                <w:rFonts w:eastAsia="Times New Roman" w:cs="Times New Roman"/>
                <w:color w:val="000000"/>
                <w:lang w:eastAsia="en-ZA"/>
              </w:rPr>
              <w:t>1.10%</w:t>
            </w:r>
          </w:p>
        </w:tc>
        <w:tc>
          <w:tcPr>
            <w:tcW w:w="577" w:type="pct"/>
            <w:vMerge/>
            <w:vAlign w:val="center"/>
            <w:hideMark/>
          </w:tcPr>
          <w:p w14:paraId="3CF9A9F3" w14:textId="77777777" w:rsidR="00F842E3" w:rsidRPr="00F842E3" w:rsidRDefault="00F842E3" w:rsidP="00F842E3">
            <w:pPr>
              <w:spacing w:line="240" w:lineRule="auto"/>
              <w:jc w:val="left"/>
              <w:rPr>
                <w:rFonts w:eastAsia="Times New Roman" w:cs="Times New Roman"/>
                <w:color w:val="000000"/>
                <w:lang w:eastAsia="en-ZA"/>
              </w:rPr>
            </w:pPr>
          </w:p>
        </w:tc>
        <w:tc>
          <w:tcPr>
            <w:tcW w:w="929" w:type="pct"/>
            <w:noWrap/>
            <w:vAlign w:val="center"/>
            <w:hideMark/>
          </w:tcPr>
          <w:p w14:paraId="50F9927D" w14:textId="77777777" w:rsidR="00F842E3" w:rsidRPr="00F842E3" w:rsidRDefault="00F842E3" w:rsidP="00F842E3">
            <w:pPr>
              <w:spacing w:line="240" w:lineRule="auto"/>
              <w:jc w:val="left"/>
              <w:rPr>
                <w:rFonts w:eastAsia="Times New Roman" w:cs="Times New Roman"/>
                <w:color w:val="000000"/>
                <w:lang w:eastAsia="en-ZA"/>
              </w:rPr>
            </w:pPr>
            <w:r w:rsidRPr="00F842E3">
              <w:rPr>
                <w:rFonts w:eastAsia="Times New Roman" w:cs="Times New Roman"/>
                <w:color w:val="000000"/>
                <w:lang w:eastAsia="en-ZA"/>
              </w:rPr>
              <w:t>R 292 088.00</w:t>
            </w:r>
          </w:p>
        </w:tc>
        <w:tc>
          <w:tcPr>
            <w:tcW w:w="668" w:type="pct"/>
            <w:noWrap/>
            <w:vAlign w:val="center"/>
            <w:hideMark/>
          </w:tcPr>
          <w:p w14:paraId="11759CA1" w14:textId="77777777" w:rsidR="00F842E3" w:rsidRPr="00F842E3" w:rsidRDefault="00F842E3" w:rsidP="00F842E3">
            <w:pPr>
              <w:spacing w:line="240" w:lineRule="auto"/>
              <w:jc w:val="left"/>
              <w:rPr>
                <w:rFonts w:eastAsia="Times New Roman" w:cs="Times New Roman"/>
                <w:color w:val="000000"/>
                <w:lang w:eastAsia="en-ZA"/>
              </w:rPr>
            </w:pPr>
            <w:r w:rsidRPr="00F842E3">
              <w:rPr>
                <w:rFonts w:eastAsia="Times New Roman" w:cs="Times New Roman"/>
                <w:color w:val="000000"/>
                <w:lang w:eastAsia="en-ZA"/>
              </w:rPr>
              <w:t>2%</w:t>
            </w:r>
          </w:p>
        </w:tc>
        <w:tc>
          <w:tcPr>
            <w:tcW w:w="760" w:type="pct"/>
            <w:vMerge/>
            <w:vAlign w:val="center"/>
            <w:hideMark/>
          </w:tcPr>
          <w:p w14:paraId="68069072" w14:textId="77777777" w:rsidR="00F842E3" w:rsidRPr="00F842E3" w:rsidRDefault="00F842E3" w:rsidP="00F842E3">
            <w:pPr>
              <w:spacing w:line="240" w:lineRule="auto"/>
              <w:jc w:val="left"/>
              <w:rPr>
                <w:rFonts w:eastAsia="Times New Roman" w:cs="Times New Roman"/>
                <w:color w:val="000000"/>
                <w:lang w:eastAsia="en-ZA"/>
              </w:rPr>
            </w:pPr>
          </w:p>
        </w:tc>
      </w:tr>
      <w:tr w:rsidR="00F842E3" w:rsidRPr="00F842E3" w14:paraId="249ED15B" w14:textId="77777777" w:rsidTr="00F842E3">
        <w:trPr>
          <w:trHeight w:val="300"/>
        </w:trPr>
        <w:tc>
          <w:tcPr>
            <w:tcW w:w="388" w:type="pct"/>
            <w:vMerge/>
            <w:vAlign w:val="center"/>
            <w:hideMark/>
          </w:tcPr>
          <w:p w14:paraId="603460C0" w14:textId="77777777" w:rsidR="00F842E3" w:rsidRPr="00F842E3" w:rsidRDefault="00F842E3" w:rsidP="00F842E3">
            <w:pPr>
              <w:spacing w:line="240" w:lineRule="auto"/>
              <w:jc w:val="left"/>
              <w:rPr>
                <w:rFonts w:eastAsia="Times New Roman" w:cs="Times New Roman"/>
                <w:color w:val="000000"/>
                <w:lang w:eastAsia="en-ZA"/>
              </w:rPr>
            </w:pPr>
          </w:p>
        </w:tc>
        <w:tc>
          <w:tcPr>
            <w:tcW w:w="997" w:type="pct"/>
            <w:noWrap/>
            <w:vAlign w:val="center"/>
            <w:hideMark/>
          </w:tcPr>
          <w:p w14:paraId="5470A008" w14:textId="77777777" w:rsidR="00F842E3" w:rsidRPr="00F842E3" w:rsidRDefault="00F842E3" w:rsidP="00F842E3">
            <w:pPr>
              <w:spacing w:line="240" w:lineRule="auto"/>
              <w:jc w:val="left"/>
              <w:rPr>
                <w:rFonts w:eastAsia="Times New Roman" w:cs="Times New Roman"/>
                <w:color w:val="000000"/>
                <w:lang w:eastAsia="en-ZA"/>
              </w:rPr>
            </w:pPr>
            <w:r w:rsidRPr="00F842E3">
              <w:rPr>
                <w:rFonts w:eastAsia="Times New Roman" w:cs="Times New Roman"/>
                <w:color w:val="000000"/>
                <w:lang w:eastAsia="en-ZA"/>
              </w:rPr>
              <w:t>R1 228 801 - R2 457 600</w:t>
            </w:r>
          </w:p>
        </w:tc>
        <w:tc>
          <w:tcPr>
            <w:tcW w:w="681" w:type="pct"/>
            <w:noWrap/>
            <w:vAlign w:val="center"/>
            <w:hideMark/>
          </w:tcPr>
          <w:p w14:paraId="7FB83D87" w14:textId="77777777" w:rsidR="00F842E3" w:rsidRPr="00F842E3" w:rsidRDefault="00F842E3" w:rsidP="00F842E3">
            <w:pPr>
              <w:spacing w:line="240" w:lineRule="auto"/>
              <w:jc w:val="left"/>
              <w:rPr>
                <w:rFonts w:eastAsia="Times New Roman" w:cs="Times New Roman"/>
                <w:color w:val="000000"/>
                <w:lang w:eastAsia="en-ZA"/>
              </w:rPr>
            </w:pPr>
            <w:r w:rsidRPr="00F842E3">
              <w:rPr>
                <w:rFonts w:eastAsia="Times New Roman" w:cs="Times New Roman"/>
                <w:color w:val="000000"/>
                <w:lang w:eastAsia="en-ZA"/>
              </w:rPr>
              <w:t>0.40%</w:t>
            </w:r>
          </w:p>
        </w:tc>
        <w:tc>
          <w:tcPr>
            <w:tcW w:w="577" w:type="pct"/>
            <w:vMerge/>
            <w:vAlign w:val="center"/>
            <w:hideMark/>
          </w:tcPr>
          <w:p w14:paraId="5A1D5017" w14:textId="77777777" w:rsidR="00F842E3" w:rsidRPr="00F842E3" w:rsidRDefault="00F842E3" w:rsidP="00F842E3">
            <w:pPr>
              <w:spacing w:line="240" w:lineRule="auto"/>
              <w:jc w:val="left"/>
              <w:rPr>
                <w:rFonts w:eastAsia="Times New Roman" w:cs="Times New Roman"/>
                <w:color w:val="000000"/>
                <w:lang w:eastAsia="en-ZA"/>
              </w:rPr>
            </w:pPr>
          </w:p>
        </w:tc>
        <w:tc>
          <w:tcPr>
            <w:tcW w:w="929" w:type="pct"/>
            <w:noWrap/>
            <w:vAlign w:val="center"/>
            <w:hideMark/>
          </w:tcPr>
          <w:p w14:paraId="31965980" w14:textId="77777777" w:rsidR="00F842E3" w:rsidRPr="00F842E3" w:rsidRDefault="00F842E3" w:rsidP="00F842E3">
            <w:pPr>
              <w:spacing w:line="240" w:lineRule="auto"/>
              <w:jc w:val="left"/>
              <w:rPr>
                <w:rFonts w:eastAsia="Times New Roman" w:cs="Times New Roman"/>
                <w:color w:val="000000"/>
                <w:lang w:eastAsia="en-ZA"/>
              </w:rPr>
            </w:pPr>
            <w:r w:rsidRPr="00F842E3">
              <w:rPr>
                <w:rFonts w:eastAsia="Times New Roman" w:cs="Times New Roman"/>
                <w:color w:val="000000"/>
                <w:lang w:eastAsia="en-ZA"/>
              </w:rPr>
              <w:t>R 364 406.00</w:t>
            </w:r>
          </w:p>
        </w:tc>
        <w:tc>
          <w:tcPr>
            <w:tcW w:w="668" w:type="pct"/>
            <w:noWrap/>
            <w:vAlign w:val="center"/>
            <w:hideMark/>
          </w:tcPr>
          <w:p w14:paraId="6FF4407D" w14:textId="77777777" w:rsidR="00F842E3" w:rsidRPr="00F842E3" w:rsidRDefault="00F842E3" w:rsidP="00F842E3">
            <w:pPr>
              <w:spacing w:line="240" w:lineRule="auto"/>
              <w:jc w:val="left"/>
              <w:rPr>
                <w:rFonts w:eastAsia="Times New Roman" w:cs="Times New Roman"/>
                <w:color w:val="000000"/>
                <w:lang w:eastAsia="en-ZA"/>
              </w:rPr>
            </w:pPr>
            <w:r w:rsidRPr="00F842E3">
              <w:rPr>
                <w:rFonts w:eastAsia="Times New Roman" w:cs="Times New Roman"/>
                <w:color w:val="000000"/>
                <w:lang w:eastAsia="en-ZA"/>
              </w:rPr>
              <w:t>2%</w:t>
            </w:r>
          </w:p>
        </w:tc>
        <w:tc>
          <w:tcPr>
            <w:tcW w:w="760" w:type="pct"/>
            <w:vMerge/>
            <w:vAlign w:val="center"/>
            <w:hideMark/>
          </w:tcPr>
          <w:p w14:paraId="085AF612" w14:textId="77777777" w:rsidR="00F842E3" w:rsidRPr="00F842E3" w:rsidRDefault="00F842E3" w:rsidP="00F842E3">
            <w:pPr>
              <w:spacing w:line="240" w:lineRule="auto"/>
              <w:jc w:val="left"/>
              <w:rPr>
                <w:rFonts w:eastAsia="Times New Roman" w:cs="Times New Roman"/>
                <w:color w:val="000000"/>
                <w:lang w:eastAsia="en-ZA"/>
              </w:rPr>
            </w:pPr>
          </w:p>
        </w:tc>
      </w:tr>
      <w:tr w:rsidR="00F842E3" w:rsidRPr="00F842E3" w14:paraId="45A975DC" w14:textId="77777777" w:rsidTr="00F842E3">
        <w:trPr>
          <w:trHeight w:val="300"/>
        </w:trPr>
        <w:tc>
          <w:tcPr>
            <w:tcW w:w="388" w:type="pct"/>
            <w:vMerge/>
            <w:vAlign w:val="center"/>
            <w:hideMark/>
          </w:tcPr>
          <w:p w14:paraId="7BD2481A" w14:textId="77777777" w:rsidR="00F842E3" w:rsidRPr="00F842E3" w:rsidRDefault="00F842E3" w:rsidP="00F842E3">
            <w:pPr>
              <w:spacing w:line="240" w:lineRule="auto"/>
              <w:jc w:val="left"/>
              <w:rPr>
                <w:rFonts w:eastAsia="Times New Roman" w:cs="Times New Roman"/>
                <w:color w:val="000000"/>
                <w:lang w:eastAsia="en-ZA"/>
              </w:rPr>
            </w:pPr>
          </w:p>
        </w:tc>
        <w:tc>
          <w:tcPr>
            <w:tcW w:w="997" w:type="pct"/>
            <w:noWrap/>
            <w:vAlign w:val="center"/>
            <w:hideMark/>
          </w:tcPr>
          <w:p w14:paraId="4D25088D" w14:textId="77777777" w:rsidR="00F842E3" w:rsidRPr="00F842E3" w:rsidRDefault="00F842E3" w:rsidP="00F842E3">
            <w:pPr>
              <w:spacing w:line="240" w:lineRule="auto"/>
              <w:jc w:val="left"/>
              <w:rPr>
                <w:rFonts w:eastAsia="Times New Roman" w:cs="Times New Roman"/>
                <w:color w:val="000000"/>
                <w:lang w:eastAsia="en-ZA"/>
              </w:rPr>
            </w:pPr>
            <w:r w:rsidRPr="00F842E3">
              <w:rPr>
                <w:rFonts w:eastAsia="Times New Roman" w:cs="Times New Roman"/>
                <w:color w:val="000000"/>
                <w:lang w:eastAsia="en-ZA"/>
              </w:rPr>
              <w:t>R2 457 601 or more</w:t>
            </w:r>
          </w:p>
        </w:tc>
        <w:tc>
          <w:tcPr>
            <w:tcW w:w="681" w:type="pct"/>
            <w:noWrap/>
            <w:vAlign w:val="center"/>
            <w:hideMark/>
          </w:tcPr>
          <w:p w14:paraId="20C5F3D9" w14:textId="77777777" w:rsidR="00F842E3" w:rsidRPr="00F842E3" w:rsidRDefault="00F842E3" w:rsidP="00F842E3">
            <w:pPr>
              <w:spacing w:line="240" w:lineRule="auto"/>
              <w:jc w:val="left"/>
              <w:rPr>
                <w:rFonts w:eastAsia="Times New Roman" w:cs="Times New Roman"/>
                <w:color w:val="000000"/>
                <w:lang w:eastAsia="en-ZA"/>
              </w:rPr>
            </w:pPr>
            <w:r w:rsidRPr="00F842E3">
              <w:rPr>
                <w:rFonts w:eastAsia="Times New Roman" w:cs="Times New Roman"/>
                <w:color w:val="000000"/>
                <w:lang w:eastAsia="en-ZA"/>
              </w:rPr>
              <w:t>0.30%</w:t>
            </w:r>
          </w:p>
        </w:tc>
        <w:tc>
          <w:tcPr>
            <w:tcW w:w="577" w:type="pct"/>
            <w:vMerge/>
            <w:vAlign w:val="center"/>
            <w:hideMark/>
          </w:tcPr>
          <w:p w14:paraId="65289183" w14:textId="77777777" w:rsidR="00F842E3" w:rsidRPr="00F842E3" w:rsidRDefault="00F842E3" w:rsidP="00F842E3">
            <w:pPr>
              <w:spacing w:line="240" w:lineRule="auto"/>
              <w:jc w:val="left"/>
              <w:rPr>
                <w:rFonts w:eastAsia="Times New Roman" w:cs="Times New Roman"/>
                <w:color w:val="000000"/>
                <w:lang w:eastAsia="en-ZA"/>
              </w:rPr>
            </w:pPr>
          </w:p>
        </w:tc>
        <w:tc>
          <w:tcPr>
            <w:tcW w:w="929" w:type="pct"/>
            <w:noWrap/>
            <w:vAlign w:val="center"/>
            <w:hideMark/>
          </w:tcPr>
          <w:p w14:paraId="60634BF1" w14:textId="77777777" w:rsidR="00F842E3" w:rsidRPr="00F842E3" w:rsidRDefault="00F842E3" w:rsidP="00F842E3">
            <w:pPr>
              <w:spacing w:line="240" w:lineRule="auto"/>
              <w:jc w:val="left"/>
              <w:rPr>
                <w:rFonts w:eastAsia="Times New Roman" w:cs="Times New Roman"/>
                <w:color w:val="000000"/>
                <w:lang w:eastAsia="en-ZA"/>
              </w:rPr>
            </w:pPr>
            <w:r w:rsidRPr="00F842E3">
              <w:rPr>
                <w:rFonts w:eastAsia="Times New Roman" w:cs="Times New Roman"/>
                <w:color w:val="000000"/>
                <w:lang w:eastAsia="en-ZA"/>
              </w:rPr>
              <w:t>R 596 546.00</w:t>
            </w:r>
          </w:p>
        </w:tc>
        <w:tc>
          <w:tcPr>
            <w:tcW w:w="668" w:type="pct"/>
            <w:noWrap/>
            <w:vAlign w:val="center"/>
            <w:hideMark/>
          </w:tcPr>
          <w:p w14:paraId="5C655855" w14:textId="77777777" w:rsidR="00F842E3" w:rsidRPr="00F842E3" w:rsidRDefault="00F842E3" w:rsidP="00F842E3">
            <w:pPr>
              <w:spacing w:line="240" w:lineRule="auto"/>
              <w:jc w:val="left"/>
              <w:rPr>
                <w:rFonts w:eastAsia="Times New Roman" w:cs="Times New Roman"/>
                <w:color w:val="000000"/>
                <w:lang w:eastAsia="en-ZA"/>
              </w:rPr>
            </w:pPr>
            <w:r w:rsidRPr="00F842E3">
              <w:rPr>
                <w:rFonts w:eastAsia="Times New Roman" w:cs="Times New Roman"/>
                <w:color w:val="000000"/>
                <w:lang w:eastAsia="en-ZA"/>
              </w:rPr>
              <w:t>2%</w:t>
            </w:r>
          </w:p>
        </w:tc>
        <w:tc>
          <w:tcPr>
            <w:tcW w:w="760" w:type="pct"/>
            <w:vMerge/>
            <w:vAlign w:val="center"/>
            <w:hideMark/>
          </w:tcPr>
          <w:p w14:paraId="36FA916B" w14:textId="77777777" w:rsidR="00F842E3" w:rsidRPr="00F842E3" w:rsidRDefault="00F842E3" w:rsidP="00F842E3">
            <w:pPr>
              <w:spacing w:line="240" w:lineRule="auto"/>
              <w:jc w:val="left"/>
              <w:rPr>
                <w:rFonts w:eastAsia="Times New Roman" w:cs="Times New Roman"/>
                <w:color w:val="000000"/>
                <w:lang w:eastAsia="en-ZA"/>
              </w:rPr>
            </w:pPr>
          </w:p>
        </w:tc>
      </w:tr>
    </w:tbl>
    <w:p w14:paraId="111B5769" w14:textId="77777777" w:rsidR="00B87D58" w:rsidRDefault="00B87D58" w:rsidP="00B87D58">
      <w:pPr>
        <w:rPr>
          <w:rFonts w:ascii="Times New Roman" w:hAnsi="Times New Roman" w:cs="Times New Roman"/>
        </w:rPr>
      </w:pPr>
    </w:p>
    <w:p w14:paraId="60F50C7E" w14:textId="77777777" w:rsidR="00B87D58" w:rsidRDefault="00B87D58" w:rsidP="00B87D58">
      <w:pPr>
        <w:rPr>
          <w:rFonts w:ascii="Times New Roman" w:hAnsi="Times New Roman" w:cs="Times New Roman"/>
        </w:rPr>
      </w:pPr>
    </w:p>
    <w:p w14:paraId="33ED2434" w14:textId="77777777" w:rsidR="00B87D58" w:rsidRPr="006772D6" w:rsidRDefault="00B87D58" w:rsidP="00B87D58">
      <w:pPr>
        <w:rPr>
          <w:rFonts w:ascii="Times New Roman" w:hAnsi="Times New Roman" w:cs="Times New Roman"/>
        </w:rPr>
      </w:pPr>
      <w:r>
        <w:rPr>
          <w:rFonts w:ascii="Times New Roman" w:hAnsi="Times New Roman" w:cs="Times New Roman"/>
        </w:rPr>
        <w:t xml:space="preserve">To match the actual expenditure results from the CGE model with the TIMES energy model, </w:t>
      </w:r>
      <w:r w:rsidR="007F36E6">
        <w:rPr>
          <w:rFonts w:ascii="Times New Roman" w:hAnsi="Times New Roman" w:cs="Times New Roman"/>
        </w:rPr>
        <w:t xml:space="preserve">it was necessary to map the CGE </w:t>
      </w:r>
      <w:r>
        <w:rPr>
          <w:rFonts w:ascii="Times New Roman" w:hAnsi="Times New Roman" w:cs="Times New Roman"/>
        </w:rPr>
        <w:t xml:space="preserve">results </w:t>
      </w:r>
      <w:r w:rsidR="007F36E6">
        <w:rPr>
          <w:rFonts w:ascii="Times New Roman" w:hAnsi="Times New Roman" w:cs="Times New Roman"/>
        </w:rPr>
        <w:t xml:space="preserve">for 14 income groups </w:t>
      </w:r>
      <w:r>
        <w:rPr>
          <w:rFonts w:ascii="Times New Roman" w:hAnsi="Times New Roman" w:cs="Times New Roman"/>
        </w:rPr>
        <w:t xml:space="preserve">to the three household categories required for residential modelling. </w:t>
      </w:r>
      <w:r w:rsidRPr="006772D6">
        <w:rPr>
          <w:rFonts w:ascii="Times New Roman" w:hAnsi="Times New Roman" w:cs="Times New Roman"/>
        </w:rPr>
        <w:t xml:space="preserve">Thus in the first year of the CGE model our 3 income groups contain 50%, 30% and 20% of all households but as the consumption of deciles rises in future years and they exceed the fixed threshold of the income group, more households will migrate from the lower to the middle group and from the middle income to the higher income group. </w:t>
      </w:r>
    </w:p>
    <w:p w14:paraId="2B929DFB" w14:textId="77777777" w:rsidR="00B87D58" w:rsidRDefault="00B87D58" w:rsidP="00B87D58">
      <w:pPr>
        <w:autoSpaceDE w:val="0"/>
        <w:autoSpaceDN w:val="0"/>
        <w:adjustRightInd w:val="0"/>
        <w:spacing w:line="240" w:lineRule="auto"/>
        <w:rPr>
          <w:rFonts w:cs="Cambria"/>
        </w:rPr>
      </w:pPr>
    </w:p>
    <w:p w14:paraId="32C37DC7" w14:textId="77777777" w:rsidR="00B87D58" w:rsidRDefault="00B87D58" w:rsidP="00B87D58">
      <w:pPr>
        <w:autoSpaceDE w:val="0"/>
        <w:autoSpaceDN w:val="0"/>
        <w:adjustRightInd w:val="0"/>
        <w:spacing w:line="240" w:lineRule="auto"/>
        <w:rPr>
          <w:rFonts w:cs="Cambria"/>
        </w:rPr>
      </w:pPr>
    </w:p>
    <w:p w14:paraId="10BCFBBC" w14:textId="77777777" w:rsidR="00B87D58" w:rsidRDefault="00B87D58" w:rsidP="007D31ED">
      <w:pPr>
        <w:pStyle w:val="Heading3"/>
      </w:pPr>
      <w:bookmarkStart w:id="195" w:name="_Toc353199699"/>
      <w:r>
        <w:t>Assumptions on future technology share</w:t>
      </w:r>
      <w:bookmarkEnd w:id="195"/>
    </w:p>
    <w:p w14:paraId="3D1216DE" w14:textId="77777777" w:rsidR="00B87D58" w:rsidRDefault="005D2FB9" w:rsidP="00B87D58">
      <w:r>
        <w:t xml:space="preserve">As SATIM is an optimisation model, which aims to meet </w:t>
      </w:r>
      <w:r w:rsidR="005208A8">
        <w:t>energy services</w:t>
      </w:r>
      <w:r>
        <w:t xml:space="preserve"> at a least cost, t</w:t>
      </w:r>
      <w:r w:rsidR="00B87D58">
        <w:t xml:space="preserve">he analyst has to </w:t>
      </w:r>
      <w:r>
        <w:t xml:space="preserve">define </w:t>
      </w:r>
      <w:r w:rsidR="00B87D58">
        <w:t xml:space="preserve">constraints and bounds on technology uptake in the future, because if no bounds are made, the cheapest technology will always be chosen by the model. </w:t>
      </w:r>
      <w:r>
        <w:t>U</w:t>
      </w:r>
      <w:r w:rsidR="00B87D58">
        <w:t>pper and lower limit bounds</w:t>
      </w:r>
      <w:r>
        <w:t xml:space="preserve"> are asc</w:t>
      </w:r>
      <w:r w:rsidR="005208A8">
        <w:t>r</w:t>
      </w:r>
      <w:r>
        <w:t>ibed to technologies in the residential sector</w:t>
      </w:r>
      <w:r w:rsidR="00B87D58">
        <w:t>,</w:t>
      </w:r>
      <w:r>
        <w:t xml:space="preserve"> these are defined for each technology individually, a generic example of the way technology shares are assigned is </w:t>
      </w:r>
      <w:r w:rsidR="00B87D58">
        <w:t xml:space="preserve">shown in </w:t>
      </w:r>
      <w:r w:rsidR="00B87D58">
        <w:fldChar w:fldCharType="begin"/>
      </w:r>
      <w:r w:rsidR="00B87D58">
        <w:instrText xml:space="preserve"> REF _Ref336593126 \h </w:instrText>
      </w:r>
      <w:r w:rsidR="00B87D58">
        <w:fldChar w:fldCharType="separate"/>
      </w:r>
      <w:r w:rsidR="00744EFF" w:rsidRPr="00FD0684">
        <w:t xml:space="preserve">Table </w:t>
      </w:r>
      <w:r w:rsidR="00744EFF">
        <w:rPr>
          <w:noProof/>
        </w:rPr>
        <w:t>46</w:t>
      </w:r>
      <w:r w:rsidR="00B87D58">
        <w:fldChar w:fldCharType="end"/>
      </w:r>
      <w:r>
        <w:t xml:space="preserve">. The upper and lower limit </w:t>
      </w:r>
      <w:r w:rsidR="00B87D58">
        <w:t xml:space="preserve">can be defined as the maximum </w:t>
      </w:r>
      <w:r>
        <w:t xml:space="preserve">and minimum </w:t>
      </w:r>
      <w:r w:rsidR="00B87D58">
        <w:t xml:space="preserve">technology share that </w:t>
      </w:r>
      <w:r>
        <w:t>a particular technology can take</w:t>
      </w:r>
      <w:r w:rsidR="00B87D58">
        <w:t xml:space="preserve">. </w:t>
      </w:r>
    </w:p>
    <w:p w14:paraId="7A0405A2" w14:textId="77777777" w:rsidR="00B87D58" w:rsidRPr="001C4011" w:rsidRDefault="00B87D58" w:rsidP="00B87D58"/>
    <w:p w14:paraId="07590088" w14:textId="77777777" w:rsidR="00B87D58" w:rsidRPr="00FD0684" w:rsidRDefault="00B87D58" w:rsidP="00B87D58">
      <w:pPr>
        <w:pStyle w:val="Caption"/>
        <w:keepNext/>
        <w:jc w:val="center"/>
      </w:pPr>
      <w:bookmarkStart w:id="196" w:name="_Ref336593126"/>
      <w:bookmarkStart w:id="197" w:name="_Toc353199766"/>
      <w:r w:rsidRPr="00FD0684">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54</w:t>
      </w:r>
      <w:r w:rsidR="008032E3">
        <w:rPr>
          <w:noProof/>
        </w:rPr>
        <w:fldChar w:fldCharType="end"/>
      </w:r>
      <w:bookmarkEnd w:id="196"/>
      <w:r w:rsidRPr="00FD0684">
        <w:t>:</w:t>
      </w:r>
      <w:r>
        <w:t xml:space="preserve"> </w:t>
      </w:r>
      <w:r w:rsidR="005208A8">
        <w:t xml:space="preserve">Generic Example of </w:t>
      </w:r>
      <w:r w:rsidRPr="00FD0684">
        <w:t>Assumed technology limit shares</w:t>
      </w:r>
      <w:bookmarkEnd w:id="197"/>
    </w:p>
    <w:tbl>
      <w:tblPr>
        <w:tblStyle w:val="TableGrid"/>
        <w:tblW w:w="0" w:type="auto"/>
        <w:jc w:val="center"/>
        <w:tblLook w:val="04A0" w:firstRow="1" w:lastRow="0" w:firstColumn="1" w:lastColumn="0" w:noHBand="0" w:noVBand="1"/>
      </w:tblPr>
      <w:tblGrid>
        <w:gridCol w:w="3295"/>
        <w:gridCol w:w="932"/>
        <w:gridCol w:w="992"/>
        <w:gridCol w:w="851"/>
      </w:tblGrid>
      <w:tr w:rsidR="00B87D58" w14:paraId="393848DD" w14:textId="77777777" w:rsidTr="00CF13B8">
        <w:trPr>
          <w:jc w:val="center"/>
        </w:trPr>
        <w:tc>
          <w:tcPr>
            <w:tcW w:w="3295" w:type="dxa"/>
          </w:tcPr>
          <w:p w14:paraId="7C760B70" w14:textId="77777777" w:rsidR="00B87D58" w:rsidRDefault="00B87D58" w:rsidP="00CF13B8">
            <w:r>
              <w:t>Years</w:t>
            </w:r>
          </w:p>
        </w:tc>
        <w:tc>
          <w:tcPr>
            <w:tcW w:w="932" w:type="dxa"/>
          </w:tcPr>
          <w:p w14:paraId="57A1C411" w14:textId="77777777" w:rsidR="00B87D58" w:rsidRDefault="00B87D58" w:rsidP="00CF13B8">
            <w:r>
              <w:t>2010</w:t>
            </w:r>
          </w:p>
        </w:tc>
        <w:tc>
          <w:tcPr>
            <w:tcW w:w="992" w:type="dxa"/>
          </w:tcPr>
          <w:p w14:paraId="73EBAE18" w14:textId="77777777" w:rsidR="00B87D58" w:rsidRDefault="00B87D58" w:rsidP="00CF13B8">
            <w:r>
              <w:t>2030</w:t>
            </w:r>
          </w:p>
        </w:tc>
        <w:tc>
          <w:tcPr>
            <w:tcW w:w="851" w:type="dxa"/>
          </w:tcPr>
          <w:p w14:paraId="3382BA77" w14:textId="77777777" w:rsidR="00B87D58" w:rsidRDefault="00B87D58" w:rsidP="00CF13B8">
            <w:r>
              <w:t>2050</w:t>
            </w:r>
          </w:p>
        </w:tc>
      </w:tr>
      <w:tr w:rsidR="00B87D58" w14:paraId="5C0098F0" w14:textId="77777777" w:rsidTr="00CF13B8">
        <w:trPr>
          <w:jc w:val="center"/>
        </w:trPr>
        <w:tc>
          <w:tcPr>
            <w:tcW w:w="3295" w:type="dxa"/>
          </w:tcPr>
          <w:p w14:paraId="3F5013C3" w14:textId="77777777" w:rsidR="00B87D58" w:rsidRDefault="00B87D58" w:rsidP="00CF13B8">
            <w:r>
              <w:t>Default Upper Limit Share (%)</w:t>
            </w:r>
          </w:p>
        </w:tc>
        <w:tc>
          <w:tcPr>
            <w:tcW w:w="932" w:type="dxa"/>
          </w:tcPr>
          <w:p w14:paraId="7E12F2A2" w14:textId="77777777" w:rsidR="00B87D58" w:rsidRDefault="00B87D58" w:rsidP="00CF13B8">
            <w:r>
              <w:t>5%</w:t>
            </w:r>
          </w:p>
        </w:tc>
        <w:tc>
          <w:tcPr>
            <w:tcW w:w="992" w:type="dxa"/>
          </w:tcPr>
          <w:p w14:paraId="37F3260A" w14:textId="77777777" w:rsidR="00B87D58" w:rsidRDefault="00B87D58" w:rsidP="00CF13B8">
            <w:r>
              <w:t>25%</w:t>
            </w:r>
          </w:p>
        </w:tc>
        <w:tc>
          <w:tcPr>
            <w:tcW w:w="851" w:type="dxa"/>
          </w:tcPr>
          <w:p w14:paraId="06072AC6" w14:textId="77777777" w:rsidR="00B87D58" w:rsidRDefault="00B87D58" w:rsidP="00CF13B8">
            <w:r>
              <w:t>50%</w:t>
            </w:r>
          </w:p>
        </w:tc>
      </w:tr>
      <w:tr w:rsidR="00B87D58" w14:paraId="280639DC" w14:textId="77777777" w:rsidTr="00CF13B8">
        <w:trPr>
          <w:jc w:val="center"/>
        </w:trPr>
        <w:tc>
          <w:tcPr>
            <w:tcW w:w="3295" w:type="dxa"/>
          </w:tcPr>
          <w:p w14:paraId="1DF81312" w14:textId="77777777" w:rsidR="00B87D58" w:rsidRDefault="00B87D58" w:rsidP="00CF13B8">
            <w:r>
              <w:t>Default Lower Limit Share (%)</w:t>
            </w:r>
          </w:p>
        </w:tc>
        <w:tc>
          <w:tcPr>
            <w:tcW w:w="932" w:type="dxa"/>
          </w:tcPr>
          <w:p w14:paraId="510051E2" w14:textId="77777777" w:rsidR="00B87D58" w:rsidRDefault="00B87D58" w:rsidP="00CF13B8">
            <w:r>
              <w:t>50%</w:t>
            </w:r>
          </w:p>
        </w:tc>
        <w:tc>
          <w:tcPr>
            <w:tcW w:w="992" w:type="dxa"/>
          </w:tcPr>
          <w:p w14:paraId="14523BB9" w14:textId="77777777" w:rsidR="00B87D58" w:rsidRDefault="00B87D58" w:rsidP="00CF13B8">
            <w:r>
              <w:t>25%</w:t>
            </w:r>
          </w:p>
        </w:tc>
        <w:tc>
          <w:tcPr>
            <w:tcW w:w="851" w:type="dxa"/>
          </w:tcPr>
          <w:p w14:paraId="31C9DBE9" w14:textId="77777777" w:rsidR="00B87D58" w:rsidRDefault="00B87D58" w:rsidP="00CF13B8">
            <w:r>
              <w:t>5%</w:t>
            </w:r>
          </w:p>
        </w:tc>
      </w:tr>
    </w:tbl>
    <w:p w14:paraId="11E679F4" w14:textId="77777777" w:rsidR="00B87D58" w:rsidRDefault="00B87D58" w:rsidP="00771419"/>
    <w:p w14:paraId="51E12EA0" w14:textId="77777777" w:rsidR="00EE29AA" w:rsidRDefault="00EE29AA" w:rsidP="00EE29AA">
      <w:pPr>
        <w:pStyle w:val="Heading2"/>
      </w:pPr>
      <w:bookmarkStart w:id="198" w:name="_Toc353199700"/>
      <w:r>
        <w:lastRenderedPageBreak/>
        <w:t>Future Demand for Energy from the Residential Sector</w:t>
      </w:r>
      <w:bookmarkEnd w:id="198"/>
      <w:r w:rsidRPr="003F5E90">
        <w:t xml:space="preserve"> </w:t>
      </w:r>
    </w:p>
    <w:p w14:paraId="46C697AD" w14:textId="77777777" w:rsidR="00D04F3A" w:rsidRDefault="00D04F3A" w:rsidP="00D365A1">
      <w:pPr>
        <w:spacing w:after="200" w:line="276" w:lineRule="auto"/>
      </w:pPr>
      <w:r w:rsidRPr="00D04F3A">
        <w:t>Projections of future demand are done in terms of the demand for energy services or “Useful energy” (e.g. cooking, lighting, etc.) rather than in terms of “final energy” (e.g. paraffin, LPG, etc.) to allow for a better study of the substitution between alternative fuels, as well as an appraisal of the effect that evolution of the technological improvements has on projections of fuel requirements.</w:t>
      </w:r>
    </w:p>
    <w:p w14:paraId="4BB5A2BC" w14:textId="77777777" w:rsidR="003D3E60" w:rsidRDefault="003C1D7B" w:rsidP="00D365A1">
      <w:pPr>
        <w:spacing w:after="200" w:line="276" w:lineRule="auto"/>
      </w:pPr>
      <w:r>
        <w:t xml:space="preserve">In SATIM the </w:t>
      </w:r>
      <w:r w:rsidR="00D04F3A">
        <w:t xml:space="preserve">drivers of </w:t>
      </w:r>
      <w:r>
        <w:t xml:space="preserve">demand for energy </w:t>
      </w:r>
      <w:r w:rsidR="00D365A1">
        <w:t xml:space="preserve">by the Residential Sector </w:t>
      </w:r>
      <w:r w:rsidR="00D04F3A">
        <w:t>are</w:t>
      </w:r>
      <w:r>
        <w:t xml:space="preserve"> population and household income growth. The critical assumptions are the future population in each </w:t>
      </w:r>
      <w:r w:rsidR="00A146F7">
        <w:t xml:space="preserve">of our three </w:t>
      </w:r>
      <w:r>
        <w:t>income group</w:t>
      </w:r>
      <w:r w:rsidR="00A146F7">
        <w:t>s, the future income of those groups</w:t>
      </w:r>
      <w:r>
        <w:t xml:space="preserve"> and the elasticity of energy consumption with respect to income </w:t>
      </w:r>
      <w:r w:rsidR="00D365A1">
        <w:t xml:space="preserve">for a given energy service. </w:t>
      </w:r>
    </w:p>
    <w:p w14:paraId="1230ECCD" w14:textId="77777777" w:rsidR="00D365A1" w:rsidRDefault="00D365A1" w:rsidP="00D365A1">
      <w:pPr>
        <w:spacing w:after="200" w:line="276" w:lineRule="auto"/>
      </w:pPr>
      <w:r>
        <w:t>Elasticities are assumed to decrease with increasing income which is intuitive because at a certain income level a household will become saturated with energy intensive appliances. The following table illustrates the structure of the elasticity assumptions:</w:t>
      </w:r>
    </w:p>
    <w:p w14:paraId="79F93A87" w14:textId="77777777" w:rsidR="00C16069" w:rsidRDefault="00C16069" w:rsidP="00C16069">
      <w:pPr>
        <w:pStyle w:val="Caption"/>
      </w:pPr>
      <w:bookmarkStart w:id="199" w:name="_Toc353199767"/>
      <w:r>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55</w:t>
      </w:r>
      <w:r w:rsidR="008032E3">
        <w:rPr>
          <w:noProof/>
        </w:rPr>
        <w:fldChar w:fldCharType="end"/>
      </w:r>
      <w:r>
        <w:t>: Illustrative Example of Assumptions of the Elasticity of Useful Energy Use by Household with respect to Household Income for increasing household income</w:t>
      </w:r>
      <w:bookmarkEnd w:id="199"/>
    </w:p>
    <w:tbl>
      <w:tblPr>
        <w:tblW w:w="0" w:type="auto"/>
        <w:tblInd w:w="98" w:type="dxa"/>
        <w:tblLook w:val="04A0" w:firstRow="1" w:lastRow="0" w:firstColumn="1" w:lastColumn="0" w:noHBand="0" w:noVBand="1"/>
      </w:tblPr>
      <w:tblGrid>
        <w:gridCol w:w="1903"/>
        <w:gridCol w:w="762"/>
        <w:gridCol w:w="761"/>
        <w:gridCol w:w="915"/>
        <w:gridCol w:w="945"/>
        <w:gridCol w:w="1113"/>
      </w:tblGrid>
      <w:tr w:rsidR="00C16069" w:rsidRPr="00C16069" w14:paraId="627D4D5F" w14:textId="77777777" w:rsidTr="00C16069">
        <w:trPr>
          <w:trHeight w:val="300"/>
        </w:trPr>
        <w:tc>
          <w:tcPr>
            <w:tcW w:w="0" w:type="auto"/>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694746E0" w14:textId="77777777" w:rsidR="00C16069" w:rsidRPr="00C16069" w:rsidRDefault="00C16069" w:rsidP="00C16069">
            <w:pPr>
              <w:spacing w:line="240" w:lineRule="auto"/>
              <w:jc w:val="left"/>
              <w:rPr>
                <w:rFonts w:eastAsia="Times New Roman" w:cs="Times New Roman"/>
                <w:b/>
                <w:bCs/>
                <w:color w:val="000000"/>
                <w:lang w:eastAsia="en-ZA"/>
              </w:rPr>
            </w:pPr>
            <w:r w:rsidRPr="00C16069">
              <w:rPr>
                <w:rFonts w:eastAsia="Times New Roman" w:cs="Times New Roman"/>
                <w:b/>
                <w:bCs/>
                <w:color w:val="000000"/>
                <w:lang w:eastAsia="en-ZA"/>
              </w:rPr>
              <w:t>Energy Service</w:t>
            </w:r>
          </w:p>
        </w:tc>
        <w:tc>
          <w:tcPr>
            <w:tcW w:w="0" w:type="auto"/>
            <w:gridSpan w:val="5"/>
            <w:tcBorders>
              <w:top w:val="single" w:sz="8" w:space="0" w:color="auto"/>
              <w:left w:val="nil"/>
              <w:bottom w:val="single" w:sz="4" w:space="0" w:color="auto"/>
              <w:right w:val="single" w:sz="8" w:space="0" w:color="000000"/>
            </w:tcBorders>
            <w:shd w:val="clear" w:color="auto" w:fill="auto"/>
            <w:noWrap/>
            <w:vAlign w:val="bottom"/>
            <w:hideMark/>
          </w:tcPr>
          <w:p w14:paraId="6E76E6B3" w14:textId="77777777" w:rsidR="00C16069" w:rsidRPr="00C16069" w:rsidRDefault="00C16069" w:rsidP="00C16069">
            <w:pPr>
              <w:spacing w:line="240" w:lineRule="auto"/>
              <w:jc w:val="center"/>
              <w:rPr>
                <w:rFonts w:eastAsia="Times New Roman" w:cs="Times New Roman"/>
                <w:b/>
                <w:bCs/>
                <w:color w:val="000000"/>
                <w:lang w:eastAsia="en-ZA"/>
              </w:rPr>
            </w:pPr>
            <w:r w:rsidRPr="00C16069">
              <w:rPr>
                <w:rFonts w:eastAsia="Times New Roman" w:cs="Times New Roman"/>
                <w:b/>
                <w:bCs/>
                <w:color w:val="000000"/>
                <w:lang w:eastAsia="en-ZA"/>
              </w:rPr>
              <w:t>Household Income Threshold (000 Rands)</w:t>
            </w:r>
          </w:p>
        </w:tc>
      </w:tr>
      <w:tr w:rsidR="00C16069" w:rsidRPr="00C16069" w14:paraId="7FEE6A8A" w14:textId="77777777" w:rsidTr="00C16069">
        <w:trPr>
          <w:trHeight w:val="315"/>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7C0E2886" w14:textId="77777777" w:rsidR="00C16069" w:rsidRPr="00C16069" w:rsidRDefault="00C16069" w:rsidP="00C16069">
            <w:pPr>
              <w:spacing w:line="240" w:lineRule="auto"/>
              <w:jc w:val="left"/>
              <w:rPr>
                <w:rFonts w:eastAsia="Times New Roman" w:cs="Times New Roman"/>
                <w:b/>
                <w:bCs/>
                <w:color w:val="000000"/>
                <w:lang w:eastAsia="en-ZA"/>
              </w:rPr>
            </w:pPr>
          </w:p>
        </w:tc>
        <w:tc>
          <w:tcPr>
            <w:tcW w:w="0" w:type="auto"/>
            <w:tcBorders>
              <w:top w:val="nil"/>
              <w:left w:val="nil"/>
              <w:bottom w:val="single" w:sz="8" w:space="0" w:color="auto"/>
              <w:right w:val="single" w:sz="4" w:space="0" w:color="auto"/>
            </w:tcBorders>
            <w:shd w:val="clear" w:color="auto" w:fill="auto"/>
            <w:noWrap/>
            <w:vAlign w:val="bottom"/>
            <w:hideMark/>
          </w:tcPr>
          <w:p w14:paraId="463595EA" w14:textId="77777777" w:rsidR="00C16069" w:rsidRPr="00C16069" w:rsidRDefault="00C16069" w:rsidP="00C16069">
            <w:pPr>
              <w:spacing w:line="240" w:lineRule="auto"/>
              <w:jc w:val="center"/>
              <w:rPr>
                <w:rFonts w:eastAsia="Times New Roman" w:cs="Times New Roman"/>
                <w:b/>
                <w:bCs/>
                <w:color w:val="000000"/>
                <w:lang w:eastAsia="en-ZA"/>
              </w:rPr>
            </w:pPr>
            <w:r w:rsidRPr="00C16069">
              <w:rPr>
                <w:rFonts w:eastAsia="Times New Roman" w:cs="Times New Roman"/>
                <w:b/>
                <w:bCs/>
                <w:color w:val="000000"/>
                <w:lang w:eastAsia="en-ZA"/>
              </w:rPr>
              <w:t>15</w:t>
            </w:r>
          </w:p>
        </w:tc>
        <w:tc>
          <w:tcPr>
            <w:tcW w:w="0" w:type="auto"/>
            <w:tcBorders>
              <w:top w:val="nil"/>
              <w:left w:val="nil"/>
              <w:bottom w:val="single" w:sz="8" w:space="0" w:color="auto"/>
              <w:right w:val="single" w:sz="4" w:space="0" w:color="auto"/>
            </w:tcBorders>
            <w:shd w:val="clear" w:color="auto" w:fill="auto"/>
            <w:noWrap/>
            <w:vAlign w:val="bottom"/>
            <w:hideMark/>
          </w:tcPr>
          <w:p w14:paraId="10C507F4" w14:textId="77777777" w:rsidR="00C16069" w:rsidRPr="00C16069" w:rsidRDefault="00C16069" w:rsidP="00C16069">
            <w:pPr>
              <w:spacing w:line="240" w:lineRule="auto"/>
              <w:jc w:val="center"/>
              <w:rPr>
                <w:rFonts w:eastAsia="Times New Roman" w:cs="Times New Roman"/>
                <w:b/>
                <w:bCs/>
                <w:color w:val="000000"/>
                <w:lang w:eastAsia="en-ZA"/>
              </w:rPr>
            </w:pPr>
            <w:r w:rsidRPr="00C16069">
              <w:rPr>
                <w:rFonts w:eastAsia="Times New Roman" w:cs="Times New Roman"/>
                <w:b/>
                <w:bCs/>
                <w:color w:val="000000"/>
                <w:lang w:eastAsia="en-ZA"/>
              </w:rPr>
              <w:t>40</w:t>
            </w:r>
          </w:p>
        </w:tc>
        <w:tc>
          <w:tcPr>
            <w:tcW w:w="0" w:type="auto"/>
            <w:tcBorders>
              <w:top w:val="nil"/>
              <w:left w:val="nil"/>
              <w:bottom w:val="single" w:sz="8" w:space="0" w:color="auto"/>
              <w:right w:val="single" w:sz="4" w:space="0" w:color="auto"/>
            </w:tcBorders>
            <w:shd w:val="clear" w:color="auto" w:fill="auto"/>
            <w:noWrap/>
            <w:vAlign w:val="bottom"/>
            <w:hideMark/>
          </w:tcPr>
          <w:p w14:paraId="71CEDC3A" w14:textId="77777777" w:rsidR="00C16069" w:rsidRPr="00C16069" w:rsidRDefault="00C16069" w:rsidP="00C16069">
            <w:pPr>
              <w:spacing w:line="240" w:lineRule="auto"/>
              <w:jc w:val="center"/>
              <w:rPr>
                <w:rFonts w:eastAsia="Times New Roman" w:cs="Times New Roman"/>
                <w:b/>
                <w:bCs/>
                <w:color w:val="000000"/>
                <w:lang w:eastAsia="en-ZA"/>
              </w:rPr>
            </w:pPr>
            <w:r w:rsidRPr="00C16069">
              <w:rPr>
                <w:rFonts w:eastAsia="Times New Roman" w:cs="Times New Roman"/>
                <w:b/>
                <w:bCs/>
                <w:color w:val="000000"/>
                <w:lang w:eastAsia="en-ZA"/>
              </w:rPr>
              <w:t>100</w:t>
            </w:r>
          </w:p>
        </w:tc>
        <w:tc>
          <w:tcPr>
            <w:tcW w:w="0" w:type="auto"/>
            <w:tcBorders>
              <w:top w:val="nil"/>
              <w:left w:val="nil"/>
              <w:bottom w:val="single" w:sz="8" w:space="0" w:color="auto"/>
              <w:right w:val="single" w:sz="4" w:space="0" w:color="auto"/>
            </w:tcBorders>
            <w:shd w:val="clear" w:color="auto" w:fill="auto"/>
            <w:noWrap/>
            <w:vAlign w:val="bottom"/>
            <w:hideMark/>
          </w:tcPr>
          <w:p w14:paraId="27E38CF1" w14:textId="77777777" w:rsidR="00C16069" w:rsidRPr="00C16069" w:rsidRDefault="00C16069" w:rsidP="00C16069">
            <w:pPr>
              <w:spacing w:line="240" w:lineRule="auto"/>
              <w:jc w:val="center"/>
              <w:rPr>
                <w:rFonts w:eastAsia="Times New Roman" w:cs="Times New Roman"/>
                <w:b/>
                <w:bCs/>
                <w:color w:val="000000"/>
                <w:lang w:eastAsia="en-ZA"/>
              </w:rPr>
            </w:pPr>
            <w:r w:rsidRPr="00C16069">
              <w:rPr>
                <w:rFonts w:eastAsia="Times New Roman" w:cs="Times New Roman"/>
                <w:b/>
                <w:bCs/>
                <w:color w:val="000000"/>
                <w:lang w:eastAsia="en-ZA"/>
              </w:rPr>
              <w:t>400</w:t>
            </w:r>
          </w:p>
        </w:tc>
        <w:tc>
          <w:tcPr>
            <w:tcW w:w="0" w:type="auto"/>
            <w:tcBorders>
              <w:top w:val="nil"/>
              <w:left w:val="nil"/>
              <w:bottom w:val="single" w:sz="8" w:space="0" w:color="auto"/>
              <w:right w:val="single" w:sz="8" w:space="0" w:color="auto"/>
            </w:tcBorders>
            <w:shd w:val="clear" w:color="auto" w:fill="auto"/>
            <w:noWrap/>
            <w:vAlign w:val="bottom"/>
            <w:hideMark/>
          </w:tcPr>
          <w:p w14:paraId="5FA2B45E" w14:textId="77777777" w:rsidR="00C16069" w:rsidRPr="00C16069" w:rsidRDefault="00C16069" w:rsidP="00C16069">
            <w:pPr>
              <w:spacing w:line="240" w:lineRule="auto"/>
              <w:jc w:val="center"/>
              <w:rPr>
                <w:rFonts w:eastAsia="Times New Roman" w:cs="Times New Roman"/>
                <w:b/>
                <w:bCs/>
                <w:color w:val="000000"/>
                <w:lang w:eastAsia="en-ZA"/>
              </w:rPr>
            </w:pPr>
            <w:r w:rsidRPr="00C16069">
              <w:rPr>
                <w:rFonts w:eastAsia="Times New Roman" w:cs="Times New Roman"/>
                <w:b/>
                <w:bCs/>
                <w:color w:val="000000"/>
                <w:lang w:eastAsia="en-ZA"/>
              </w:rPr>
              <w:t>&gt;400</w:t>
            </w:r>
          </w:p>
        </w:tc>
      </w:tr>
      <w:tr w:rsidR="00C16069" w:rsidRPr="00C16069" w14:paraId="69F04A61" w14:textId="77777777" w:rsidTr="00C16069">
        <w:trPr>
          <w:trHeight w:val="300"/>
        </w:trPr>
        <w:tc>
          <w:tcPr>
            <w:tcW w:w="0" w:type="auto"/>
            <w:tcBorders>
              <w:top w:val="nil"/>
              <w:left w:val="single" w:sz="8" w:space="0" w:color="auto"/>
              <w:bottom w:val="single" w:sz="4" w:space="0" w:color="auto"/>
              <w:right w:val="single" w:sz="8" w:space="0" w:color="auto"/>
            </w:tcBorders>
            <w:shd w:val="clear" w:color="auto" w:fill="auto"/>
            <w:noWrap/>
            <w:vAlign w:val="bottom"/>
            <w:hideMark/>
          </w:tcPr>
          <w:p w14:paraId="787A1BA7" w14:textId="77777777" w:rsidR="00C16069" w:rsidRPr="00C16069" w:rsidRDefault="00C16069" w:rsidP="00C16069">
            <w:pPr>
              <w:spacing w:line="240" w:lineRule="auto"/>
              <w:jc w:val="left"/>
              <w:rPr>
                <w:rFonts w:eastAsia="Times New Roman" w:cs="Times New Roman"/>
                <w:color w:val="000000"/>
                <w:lang w:eastAsia="en-ZA"/>
              </w:rPr>
            </w:pPr>
            <w:r w:rsidRPr="00C16069">
              <w:rPr>
                <w:rFonts w:eastAsia="Times New Roman" w:cs="Times New Roman"/>
                <w:color w:val="000000"/>
                <w:lang w:eastAsia="en-ZA"/>
              </w:rPr>
              <w:t xml:space="preserve">Lighting </w:t>
            </w:r>
          </w:p>
        </w:tc>
        <w:tc>
          <w:tcPr>
            <w:tcW w:w="0" w:type="auto"/>
            <w:tcBorders>
              <w:top w:val="nil"/>
              <w:left w:val="nil"/>
              <w:bottom w:val="single" w:sz="4" w:space="0" w:color="auto"/>
              <w:right w:val="single" w:sz="4" w:space="0" w:color="auto"/>
            </w:tcBorders>
            <w:shd w:val="clear" w:color="auto" w:fill="auto"/>
            <w:noWrap/>
            <w:vAlign w:val="bottom"/>
            <w:hideMark/>
          </w:tcPr>
          <w:p w14:paraId="7F83C8AE" w14:textId="77777777" w:rsidR="00C16069" w:rsidRPr="00053CDC" w:rsidRDefault="00C16069" w:rsidP="00C16069">
            <w:pPr>
              <w:spacing w:line="240" w:lineRule="auto"/>
              <w:jc w:val="center"/>
              <w:rPr>
                <w:rFonts w:eastAsia="Times New Roman" w:cs="Times New Roman"/>
                <w:color w:val="000000" w:themeColor="text1"/>
                <w:lang w:eastAsia="en-ZA"/>
              </w:rPr>
            </w:pPr>
            <w:r w:rsidRPr="00053CDC">
              <w:rPr>
                <w:rFonts w:eastAsia="Times New Roman" w:cs="Times New Roman"/>
                <w:color w:val="000000" w:themeColor="text1"/>
                <w:lang w:eastAsia="en-ZA"/>
              </w:rPr>
              <w:t>0.7</w:t>
            </w:r>
          </w:p>
        </w:tc>
        <w:tc>
          <w:tcPr>
            <w:tcW w:w="0" w:type="auto"/>
            <w:tcBorders>
              <w:top w:val="nil"/>
              <w:left w:val="nil"/>
              <w:bottom w:val="single" w:sz="4" w:space="0" w:color="auto"/>
              <w:right w:val="single" w:sz="4" w:space="0" w:color="auto"/>
            </w:tcBorders>
            <w:shd w:val="clear" w:color="auto" w:fill="auto"/>
            <w:noWrap/>
            <w:vAlign w:val="bottom"/>
            <w:hideMark/>
          </w:tcPr>
          <w:p w14:paraId="7DB6B484" w14:textId="77777777" w:rsidR="00C16069" w:rsidRPr="00053CDC" w:rsidRDefault="00C16069" w:rsidP="00C16069">
            <w:pPr>
              <w:spacing w:line="240" w:lineRule="auto"/>
              <w:jc w:val="center"/>
              <w:rPr>
                <w:rFonts w:eastAsia="Times New Roman" w:cs="Times New Roman"/>
                <w:color w:val="000000" w:themeColor="text1"/>
                <w:lang w:eastAsia="en-ZA"/>
              </w:rPr>
            </w:pPr>
            <w:r w:rsidRPr="00053CDC">
              <w:rPr>
                <w:rFonts w:eastAsia="Times New Roman" w:cs="Times New Roman"/>
                <w:color w:val="000000" w:themeColor="text1"/>
                <w:lang w:eastAsia="en-ZA"/>
              </w:rPr>
              <w:t>0.6</w:t>
            </w:r>
          </w:p>
        </w:tc>
        <w:tc>
          <w:tcPr>
            <w:tcW w:w="0" w:type="auto"/>
            <w:tcBorders>
              <w:top w:val="nil"/>
              <w:left w:val="nil"/>
              <w:bottom w:val="single" w:sz="4" w:space="0" w:color="auto"/>
              <w:right w:val="single" w:sz="4" w:space="0" w:color="auto"/>
            </w:tcBorders>
            <w:shd w:val="clear" w:color="auto" w:fill="auto"/>
            <w:noWrap/>
            <w:vAlign w:val="bottom"/>
            <w:hideMark/>
          </w:tcPr>
          <w:p w14:paraId="65382F27" w14:textId="77777777" w:rsidR="00C16069" w:rsidRPr="00053CDC" w:rsidRDefault="00C16069" w:rsidP="00C16069">
            <w:pPr>
              <w:spacing w:line="240" w:lineRule="auto"/>
              <w:jc w:val="center"/>
              <w:rPr>
                <w:rFonts w:eastAsia="Times New Roman" w:cs="Times New Roman"/>
                <w:color w:val="000000" w:themeColor="text1"/>
                <w:lang w:eastAsia="en-ZA"/>
              </w:rPr>
            </w:pPr>
            <w:r w:rsidRPr="00053CDC">
              <w:rPr>
                <w:rFonts w:eastAsia="Times New Roman" w:cs="Times New Roman"/>
                <w:color w:val="000000" w:themeColor="text1"/>
                <w:lang w:eastAsia="en-ZA"/>
              </w:rPr>
              <w:t>0.3</w:t>
            </w:r>
          </w:p>
        </w:tc>
        <w:tc>
          <w:tcPr>
            <w:tcW w:w="0" w:type="auto"/>
            <w:tcBorders>
              <w:top w:val="nil"/>
              <w:left w:val="nil"/>
              <w:bottom w:val="single" w:sz="4" w:space="0" w:color="auto"/>
              <w:right w:val="single" w:sz="4" w:space="0" w:color="auto"/>
            </w:tcBorders>
            <w:shd w:val="clear" w:color="auto" w:fill="auto"/>
            <w:noWrap/>
            <w:vAlign w:val="bottom"/>
            <w:hideMark/>
          </w:tcPr>
          <w:p w14:paraId="3775C71B" w14:textId="77777777" w:rsidR="00C16069" w:rsidRPr="00053CDC" w:rsidRDefault="00C16069" w:rsidP="00C16069">
            <w:pPr>
              <w:spacing w:line="240" w:lineRule="auto"/>
              <w:jc w:val="center"/>
              <w:rPr>
                <w:rFonts w:eastAsia="Times New Roman" w:cs="Times New Roman"/>
                <w:color w:val="000000" w:themeColor="text1"/>
                <w:lang w:eastAsia="en-ZA"/>
              </w:rPr>
            </w:pPr>
            <w:r w:rsidRPr="00053CDC">
              <w:rPr>
                <w:rFonts w:eastAsia="Times New Roman" w:cs="Times New Roman"/>
                <w:color w:val="000000" w:themeColor="text1"/>
                <w:lang w:eastAsia="en-ZA"/>
              </w:rPr>
              <w:t>0.2</w:t>
            </w:r>
          </w:p>
        </w:tc>
        <w:tc>
          <w:tcPr>
            <w:tcW w:w="0" w:type="auto"/>
            <w:tcBorders>
              <w:top w:val="nil"/>
              <w:left w:val="nil"/>
              <w:bottom w:val="single" w:sz="4" w:space="0" w:color="auto"/>
              <w:right w:val="single" w:sz="8" w:space="0" w:color="auto"/>
            </w:tcBorders>
            <w:shd w:val="clear" w:color="auto" w:fill="auto"/>
            <w:noWrap/>
            <w:vAlign w:val="bottom"/>
            <w:hideMark/>
          </w:tcPr>
          <w:p w14:paraId="3C642BC7" w14:textId="77777777" w:rsidR="00C16069" w:rsidRPr="00053CDC" w:rsidRDefault="00C16069" w:rsidP="00C16069">
            <w:pPr>
              <w:spacing w:line="240" w:lineRule="auto"/>
              <w:jc w:val="center"/>
              <w:rPr>
                <w:rFonts w:eastAsia="Times New Roman" w:cs="Times New Roman"/>
                <w:color w:val="000000" w:themeColor="text1"/>
                <w:lang w:eastAsia="en-ZA"/>
              </w:rPr>
            </w:pPr>
            <w:r w:rsidRPr="00053CDC">
              <w:rPr>
                <w:rFonts w:eastAsia="Times New Roman" w:cs="Times New Roman"/>
                <w:color w:val="000000" w:themeColor="text1"/>
                <w:lang w:eastAsia="en-ZA"/>
              </w:rPr>
              <w:t>0.1</w:t>
            </w:r>
          </w:p>
        </w:tc>
      </w:tr>
      <w:tr w:rsidR="00C16069" w:rsidRPr="00C16069" w14:paraId="463913F7" w14:textId="77777777" w:rsidTr="00C16069">
        <w:trPr>
          <w:trHeight w:val="300"/>
        </w:trPr>
        <w:tc>
          <w:tcPr>
            <w:tcW w:w="0" w:type="auto"/>
            <w:tcBorders>
              <w:top w:val="nil"/>
              <w:left w:val="single" w:sz="8" w:space="0" w:color="auto"/>
              <w:bottom w:val="single" w:sz="4" w:space="0" w:color="auto"/>
              <w:right w:val="single" w:sz="8" w:space="0" w:color="auto"/>
            </w:tcBorders>
            <w:shd w:val="clear" w:color="auto" w:fill="auto"/>
            <w:noWrap/>
            <w:vAlign w:val="bottom"/>
            <w:hideMark/>
          </w:tcPr>
          <w:p w14:paraId="42626A51" w14:textId="77777777" w:rsidR="00C16069" w:rsidRPr="00C16069" w:rsidRDefault="00C16069" w:rsidP="00C16069">
            <w:pPr>
              <w:spacing w:line="240" w:lineRule="auto"/>
              <w:jc w:val="left"/>
              <w:rPr>
                <w:rFonts w:eastAsia="Times New Roman" w:cs="Times New Roman"/>
                <w:color w:val="000000"/>
                <w:lang w:eastAsia="en-ZA"/>
              </w:rPr>
            </w:pPr>
            <w:r w:rsidRPr="00C16069">
              <w:rPr>
                <w:rFonts w:eastAsia="Times New Roman" w:cs="Times New Roman"/>
                <w:color w:val="000000"/>
                <w:lang w:eastAsia="en-ZA"/>
              </w:rPr>
              <w:t xml:space="preserve">Cooking </w:t>
            </w:r>
          </w:p>
        </w:tc>
        <w:tc>
          <w:tcPr>
            <w:tcW w:w="0" w:type="auto"/>
            <w:tcBorders>
              <w:top w:val="nil"/>
              <w:left w:val="nil"/>
              <w:bottom w:val="single" w:sz="4" w:space="0" w:color="auto"/>
              <w:right w:val="single" w:sz="4" w:space="0" w:color="auto"/>
            </w:tcBorders>
            <w:shd w:val="clear" w:color="auto" w:fill="auto"/>
            <w:noWrap/>
            <w:vAlign w:val="bottom"/>
            <w:hideMark/>
          </w:tcPr>
          <w:p w14:paraId="549581A9" w14:textId="77777777" w:rsidR="00C16069" w:rsidRPr="00053CDC" w:rsidRDefault="00C16069" w:rsidP="00C16069">
            <w:pPr>
              <w:spacing w:line="240" w:lineRule="auto"/>
              <w:jc w:val="center"/>
              <w:rPr>
                <w:rFonts w:eastAsia="Times New Roman" w:cs="Times New Roman"/>
                <w:color w:val="000000" w:themeColor="text1"/>
                <w:lang w:eastAsia="en-ZA"/>
              </w:rPr>
            </w:pPr>
            <w:r w:rsidRPr="00053CDC">
              <w:rPr>
                <w:rFonts w:eastAsia="Times New Roman" w:cs="Times New Roman"/>
                <w:color w:val="000000" w:themeColor="text1"/>
                <w:lang w:eastAsia="en-ZA"/>
              </w:rPr>
              <w:t>0.5</w:t>
            </w:r>
          </w:p>
        </w:tc>
        <w:tc>
          <w:tcPr>
            <w:tcW w:w="0" w:type="auto"/>
            <w:tcBorders>
              <w:top w:val="nil"/>
              <w:left w:val="nil"/>
              <w:bottom w:val="single" w:sz="4" w:space="0" w:color="auto"/>
              <w:right w:val="single" w:sz="4" w:space="0" w:color="auto"/>
            </w:tcBorders>
            <w:shd w:val="clear" w:color="auto" w:fill="auto"/>
            <w:noWrap/>
            <w:vAlign w:val="bottom"/>
            <w:hideMark/>
          </w:tcPr>
          <w:p w14:paraId="069C213E" w14:textId="77777777" w:rsidR="00C16069" w:rsidRPr="00053CDC" w:rsidRDefault="00C16069" w:rsidP="00C16069">
            <w:pPr>
              <w:spacing w:line="240" w:lineRule="auto"/>
              <w:jc w:val="center"/>
              <w:rPr>
                <w:rFonts w:eastAsia="Times New Roman" w:cs="Times New Roman"/>
                <w:color w:val="000000" w:themeColor="text1"/>
                <w:lang w:eastAsia="en-ZA"/>
              </w:rPr>
            </w:pPr>
            <w:r w:rsidRPr="00053CDC">
              <w:rPr>
                <w:rFonts w:eastAsia="Times New Roman" w:cs="Times New Roman"/>
                <w:color w:val="000000" w:themeColor="text1"/>
                <w:lang w:eastAsia="en-ZA"/>
              </w:rPr>
              <w:t>0.4</w:t>
            </w:r>
          </w:p>
        </w:tc>
        <w:tc>
          <w:tcPr>
            <w:tcW w:w="0" w:type="auto"/>
            <w:tcBorders>
              <w:top w:val="nil"/>
              <w:left w:val="nil"/>
              <w:bottom w:val="single" w:sz="4" w:space="0" w:color="auto"/>
              <w:right w:val="single" w:sz="4" w:space="0" w:color="auto"/>
            </w:tcBorders>
            <w:shd w:val="clear" w:color="auto" w:fill="auto"/>
            <w:noWrap/>
            <w:vAlign w:val="bottom"/>
            <w:hideMark/>
          </w:tcPr>
          <w:p w14:paraId="2EB3E9C4" w14:textId="77777777" w:rsidR="00C16069" w:rsidRPr="00053CDC" w:rsidRDefault="00C16069" w:rsidP="00C16069">
            <w:pPr>
              <w:spacing w:line="240" w:lineRule="auto"/>
              <w:jc w:val="center"/>
              <w:rPr>
                <w:rFonts w:eastAsia="Times New Roman" w:cs="Times New Roman"/>
                <w:color w:val="000000" w:themeColor="text1"/>
                <w:lang w:eastAsia="en-ZA"/>
              </w:rPr>
            </w:pPr>
            <w:r w:rsidRPr="00053CDC">
              <w:rPr>
                <w:rFonts w:eastAsia="Times New Roman" w:cs="Times New Roman"/>
                <w:color w:val="000000" w:themeColor="text1"/>
                <w:lang w:eastAsia="en-ZA"/>
              </w:rPr>
              <w:t>0.1</w:t>
            </w:r>
          </w:p>
        </w:tc>
        <w:tc>
          <w:tcPr>
            <w:tcW w:w="0" w:type="auto"/>
            <w:tcBorders>
              <w:top w:val="nil"/>
              <w:left w:val="nil"/>
              <w:bottom w:val="single" w:sz="4" w:space="0" w:color="auto"/>
              <w:right w:val="single" w:sz="4" w:space="0" w:color="auto"/>
            </w:tcBorders>
            <w:shd w:val="clear" w:color="auto" w:fill="auto"/>
            <w:noWrap/>
            <w:vAlign w:val="bottom"/>
            <w:hideMark/>
          </w:tcPr>
          <w:p w14:paraId="471BDE6B" w14:textId="77777777" w:rsidR="00C16069" w:rsidRPr="00053CDC" w:rsidRDefault="00C16069" w:rsidP="00C16069">
            <w:pPr>
              <w:spacing w:line="240" w:lineRule="auto"/>
              <w:jc w:val="center"/>
              <w:rPr>
                <w:rFonts w:eastAsia="Times New Roman" w:cs="Times New Roman"/>
                <w:color w:val="000000" w:themeColor="text1"/>
                <w:lang w:eastAsia="en-ZA"/>
              </w:rPr>
            </w:pPr>
            <w:r w:rsidRPr="00053CDC">
              <w:rPr>
                <w:rFonts w:eastAsia="Times New Roman" w:cs="Times New Roman"/>
                <w:color w:val="000000" w:themeColor="text1"/>
                <w:lang w:eastAsia="en-ZA"/>
              </w:rPr>
              <w:t>0.05</w:t>
            </w:r>
          </w:p>
        </w:tc>
        <w:tc>
          <w:tcPr>
            <w:tcW w:w="0" w:type="auto"/>
            <w:tcBorders>
              <w:top w:val="nil"/>
              <w:left w:val="nil"/>
              <w:bottom w:val="single" w:sz="4" w:space="0" w:color="auto"/>
              <w:right w:val="single" w:sz="8" w:space="0" w:color="auto"/>
            </w:tcBorders>
            <w:shd w:val="clear" w:color="auto" w:fill="auto"/>
            <w:noWrap/>
            <w:vAlign w:val="bottom"/>
            <w:hideMark/>
          </w:tcPr>
          <w:p w14:paraId="13307D06" w14:textId="77777777" w:rsidR="00C16069" w:rsidRPr="00053CDC" w:rsidRDefault="00C16069" w:rsidP="00C16069">
            <w:pPr>
              <w:spacing w:line="240" w:lineRule="auto"/>
              <w:jc w:val="center"/>
              <w:rPr>
                <w:rFonts w:eastAsia="Times New Roman" w:cs="Times New Roman"/>
                <w:color w:val="000000" w:themeColor="text1"/>
                <w:lang w:eastAsia="en-ZA"/>
              </w:rPr>
            </w:pPr>
            <w:r w:rsidRPr="00053CDC">
              <w:rPr>
                <w:rFonts w:eastAsia="Times New Roman" w:cs="Times New Roman"/>
                <w:color w:val="000000" w:themeColor="text1"/>
                <w:lang w:eastAsia="en-ZA"/>
              </w:rPr>
              <w:t>0</w:t>
            </w:r>
          </w:p>
        </w:tc>
      </w:tr>
      <w:tr w:rsidR="00C16069" w:rsidRPr="00C16069" w14:paraId="2B94466D" w14:textId="77777777" w:rsidTr="00C16069">
        <w:trPr>
          <w:trHeight w:val="300"/>
        </w:trPr>
        <w:tc>
          <w:tcPr>
            <w:tcW w:w="0" w:type="auto"/>
            <w:tcBorders>
              <w:top w:val="nil"/>
              <w:left w:val="single" w:sz="8" w:space="0" w:color="auto"/>
              <w:bottom w:val="single" w:sz="4" w:space="0" w:color="auto"/>
              <w:right w:val="single" w:sz="8" w:space="0" w:color="auto"/>
            </w:tcBorders>
            <w:shd w:val="clear" w:color="auto" w:fill="auto"/>
            <w:noWrap/>
            <w:vAlign w:val="bottom"/>
            <w:hideMark/>
          </w:tcPr>
          <w:p w14:paraId="16BFBAD5" w14:textId="77777777" w:rsidR="00C16069" w:rsidRPr="00C16069" w:rsidRDefault="00C16069" w:rsidP="00C16069">
            <w:pPr>
              <w:spacing w:line="240" w:lineRule="auto"/>
              <w:jc w:val="left"/>
              <w:rPr>
                <w:rFonts w:eastAsia="Times New Roman" w:cs="Times New Roman"/>
                <w:color w:val="000000"/>
                <w:lang w:eastAsia="en-ZA"/>
              </w:rPr>
            </w:pPr>
            <w:r w:rsidRPr="00C16069">
              <w:rPr>
                <w:rFonts w:eastAsia="Times New Roman" w:cs="Times New Roman"/>
                <w:color w:val="000000"/>
                <w:lang w:eastAsia="en-ZA"/>
              </w:rPr>
              <w:t>Space Heating</w:t>
            </w:r>
          </w:p>
        </w:tc>
        <w:tc>
          <w:tcPr>
            <w:tcW w:w="0" w:type="auto"/>
            <w:tcBorders>
              <w:top w:val="nil"/>
              <w:left w:val="nil"/>
              <w:bottom w:val="single" w:sz="4" w:space="0" w:color="auto"/>
              <w:right w:val="single" w:sz="4" w:space="0" w:color="auto"/>
            </w:tcBorders>
            <w:shd w:val="clear" w:color="auto" w:fill="auto"/>
            <w:noWrap/>
            <w:vAlign w:val="bottom"/>
            <w:hideMark/>
          </w:tcPr>
          <w:p w14:paraId="546F3786" w14:textId="77777777" w:rsidR="00C16069" w:rsidRPr="00053CDC" w:rsidRDefault="00C16069" w:rsidP="00C16069">
            <w:pPr>
              <w:spacing w:line="240" w:lineRule="auto"/>
              <w:jc w:val="center"/>
              <w:rPr>
                <w:rFonts w:eastAsia="Times New Roman" w:cs="Times New Roman"/>
                <w:color w:val="000000" w:themeColor="text1"/>
                <w:lang w:eastAsia="en-ZA"/>
              </w:rPr>
            </w:pPr>
            <w:r w:rsidRPr="00053CDC">
              <w:rPr>
                <w:rFonts w:eastAsia="Times New Roman" w:cs="Times New Roman"/>
                <w:color w:val="000000" w:themeColor="text1"/>
                <w:lang w:eastAsia="en-ZA"/>
              </w:rPr>
              <w:t>0.7</w:t>
            </w:r>
          </w:p>
        </w:tc>
        <w:tc>
          <w:tcPr>
            <w:tcW w:w="0" w:type="auto"/>
            <w:tcBorders>
              <w:top w:val="nil"/>
              <w:left w:val="nil"/>
              <w:bottom w:val="single" w:sz="4" w:space="0" w:color="auto"/>
              <w:right w:val="single" w:sz="4" w:space="0" w:color="auto"/>
            </w:tcBorders>
            <w:shd w:val="clear" w:color="auto" w:fill="auto"/>
            <w:noWrap/>
            <w:vAlign w:val="bottom"/>
            <w:hideMark/>
          </w:tcPr>
          <w:p w14:paraId="49B1E7B8" w14:textId="77777777" w:rsidR="00C16069" w:rsidRPr="00053CDC" w:rsidRDefault="00C16069" w:rsidP="00C16069">
            <w:pPr>
              <w:spacing w:line="240" w:lineRule="auto"/>
              <w:jc w:val="center"/>
              <w:rPr>
                <w:rFonts w:eastAsia="Times New Roman" w:cs="Times New Roman"/>
                <w:color w:val="000000" w:themeColor="text1"/>
                <w:lang w:eastAsia="en-ZA"/>
              </w:rPr>
            </w:pPr>
            <w:r w:rsidRPr="00053CDC">
              <w:rPr>
                <w:rFonts w:eastAsia="Times New Roman" w:cs="Times New Roman"/>
                <w:color w:val="000000" w:themeColor="text1"/>
                <w:lang w:eastAsia="en-ZA"/>
              </w:rPr>
              <w:t>0.6</w:t>
            </w:r>
          </w:p>
        </w:tc>
        <w:tc>
          <w:tcPr>
            <w:tcW w:w="0" w:type="auto"/>
            <w:tcBorders>
              <w:top w:val="nil"/>
              <w:left w:val="nil"/>
              <w:bottom w:val="single" w:sz="4" w:space="0" w:color="auto"/>
              <w:right w:val="single" w:sz="4" w:space="0" w:color="auto"/>
            </w:tcBorders>
            <w:shd w:val="clear" w:color="auto" w:fill="auto"/>
            <w:noWrap/>
            <w:vAlign w:val="bottom"/>
            <w:hideMark/>
          </w:tcPr>
          <w:p w14:paraId="49136818" w14:textId="77777777" w:rsidR="00C16069" w:rsidRPr="00053CDC" w:rsidRDefault="00C16069" w:rsidP="00C16069">
            <w:pPr>
              <w:spacing w:line="240" w:lineRule="auto"/>
              <w:jc w:val="center"/>
              <w:rPr>
                <w:rFonts w:eastAsia="Times New Roman" w:cs="Times New Roman"/>
                <w:color w:val="000000" w:themeColor="text1"/>
                <w:lang w:eastAsia="en-ZA"/>
              </w:rPr>
            </w:pPr>
            <w:r w:rsidRPr="00053CDC">
              <w:rPr>
                <w:rFonts w:eastAsia="Times New Roman" w:cs="Times New Roman"/>
                <w:color w:val="000000" w:themeColor="text1"/>
                <w:lang w:eastAsia="en-ZA"/>
              </w:rPr>
              <w:t>0.4</w:t>
            </w:r>
          </w:p>
        </w:tc>
        <w:tc>
          <w:tcPr>
            <w:tcW w:w="0" w:type="auto"/>
            <w:tcBorders>
              <w:top w:val="nil"/>
              <w:left w:val="nil"/>
              <w:bottom w:val="single" w:sz="4" w:space="0" w:color="auto"/>
              <w:right w:val="single" w:sz="4" w:space="0" w:color="auto"/>
            </w:tcBorders>
            <w:shd w:val="clear" w:color="auto" w:fill="auto"/>
            <w:noWrap/>
            <w:vAlign w:val="bottom"/>
            <w:hideMark/>
          </w:tcPr>
          <w:p w14:paraId="088D29ED" w14:textId="77777777" w:rsidR="00C16069" w:rsidRPr="00053CDC" w:rsidRDefault="00C16069" w:rsidP="00C16069">
            <w:pPr>
              <w:spacing w:line="240" w:lineRule="auto"/>
              <w:jc w:val="center"/>
              <w:rPr>
                <w:rFonts w:eastAsia="Times New Roman" w:cs="Times New Roman"/>
                <w:color w:val="000000" w:themeColor="text1"/>
                <w:lang w:eastAsia="en-ZA"/>
              </w:rPr>
            </w:pPr>
            <w:r w:rsidRPr="00053CDC">
              <w:rPr>
                <w:rFonts w:eastAsia="Times New Roman" w:cs="Times New Roman"/>
                <w:color w:val="000000" w:themeColor="text1"/>
                <w:lang w:eastAsia="en-ZA"/>
              </w:rPr>
              <w:t>0.2</w:t>
            </w:r>
          </w:p>
        </w:tc>
        <w:tc>
          <w:tcPr>
            <w:tcW w:w="0" w:type="auto"/>
            <w:tcBorders>
              <w:top w:val="nil"/>
              <w:left w:val="nil"/>
              <w:bottom w:val="single" w:sz="4" w:space="0" w:color="auto"/>
              <w:right w:val="single" w:sz="8" w:space="0" w:color="auto"/>
            </w:tcBorders>
            <w:shd w:val="clear" w:color="auto" w:fill="auto"/>
            <w:noWrap/>
            <w:vAlign w:val="bottom"/>
            <w:hideMark/>
          </w:tcPr>
          <w:p w14:paraId="2A8E2E55" w14:textId="77777777" w:rsidR="00C16069" w:rsidRPr="00053CDC" w:rsidRDefault="00C16069" w:rsidP="00C16069">
            <w:pPr>
              <w:spacing w:line="240" w:lineRule="auto"/>
              <w:jc w:val="center"/>
              <w:rPr>
                <w:rFonts w:eastAsia="Times New Roman" w:cs="Times New Roman"/>
                <w:color w:val="000000" w:themeColor="text1"/>
                <w:lang w:eastAsia="en-ZA"/>
              </w:rPr>
            </w:pPr>
            <w:r w:rsidRPr="00053CDC">
              <w:rPr>
                <w:rFonts w:eastAsia="Times New Roman" w:cs="Times New Roman"/>
                <w:color w:val="000000" w:themeColor="text1"/>
                <w:lang w:eastAsia="en-ZA"/>
              </w:rPr>
              <w:t>0.1</w:t>
            </w:r>
          </w:p>
        </w:tc>
      </w:tr>
      <w:tr w:rsidR="00C16069" w:rsidRPr="00C16069" w14:paraId="6A435A53" w14:textId="77777777" w:rsidTr="00C16069">
        <w:trPr>
          <w:trHeight w:val="300"/>
        </w:trPr>
        <w:tc>
          <w:tcPr>
            <w:tcW w:w="0" w:type="auto"/>
            <w:tcBorders>
              <w:top w:val="nil"/>
              <w:left w:val="single" w:sz="8" w:space="0" w:color="auto"/>
              <w:bottom w:val="single" w:sz="4" w:space="0" w:color="auto"/>
              <w:right w:val="single" w:sz="8" w:space="0" w:color="auto"/>
            </w:tcBorders>
            <w:shd w:val="clear" w:color="auto" w:fill="auto"/>
            <w:noWrap/>
            <w:vAlign w:val="bottom"/>
            <w:hideMark/>
          </w:tcPr>
          <w:p w14:paraId="725E8B60" w14:textId="77777777" w:rsidR="00C16069" w:rsidRPr="00C16069" w:rsidRDefault="00C16069" w:rsidP="00C16069">
            <w:pPr>
              <w:spacing w:line="240" w:lineRule="auto"/>
              <w:jc w:val="left"/>
              <w:rPr>
                <w:rFonts w:eastAsia="Times New Roman" w:cs="Times New Roman"/>
                <w:color w:val="000000"/>
                <w:lang w:eastAsia="en-ZA"/>
              </w:rPr>
            </w:pPr>
            <w:r w:rsidRPr="00C16069">
              <w:rPr>
                <w:rFonts w:eastAsia="Times New Roman" w:cs="Times New Roman"/>
                <w:color w:val="000000"/>
                <w:lang w:eastAsia="en-ZA"/>
              </w:rPr>
              <w:t>Water Heating</w:t>
            </w:r>
          </w:p>
        </w:tc>
        <w:tc>
          <w:tcPr>
            <w:tcW w:w="0" w:type="auto"/>
            <w:tcBorders>
              <w:top w:val="nil"/>
              <w:left w:val="nil"/>
              <w:bottom w:val="single" w:sz="4" w:space="0" w:color="auto"/>
              <w:right w:val="single" w:sz="4" w:space="0" w:color="auto"/>
            </w:tcBorders>
            <w:shd w:val="clear" w:color="auto" w:fill="auto"/>
            <w:noWrap/>
            <w:vAlign w:val="bottom"/>
            <w:hideMark/>
          </w:tcPr>
          <w:p w14:paraId="3015E287" w14:textId="77777777" w:rsidR="00C16069" w:rsidRPr="00053CDC" w:rsidRDefault="00C16069" w:rsidP="00C16069">
            <w:pPr>
              <w:spacing w:line="240" w:lineRule="auto"/>
              <w:jc w:val="center"/>
              <w:rPr>
                <w:rFonts w:eastAsia="Times New Roman" w:cs="Times New Roman"/>
                <w:color w:val="000000" w:themeColor="text1"/>
                <w:lang w:eastAsia="en-ZA"/>
              </w:rPr>
            </w:pPr>
            <w:r w:rsidRPr="00053CDC">
              <w:rPr>
                <w:rFonts w:eastAsia="Times New Roman" w:cs="Times New Roman"/>
                <w:color w:val="000000" w:themeColor="text1"/>
                <w:lang w:eastAsia="en-ZA"/>
              </w:rPr>
              <w:t>0.7</w:t>
            </w:r>
          </w:p>
        </w:tc>
        <w:tc>
          <w:tcPr>
            <w:tcW w:w="0" w:type="auto"/>
            <w:tcBorders>
              <w:top w:val="nil"/>
              <w:left w:val="nil"/>
              <w:bottom w:val="single" w:sz="4" w:space="0" w:color="auto"/>
              <w:right w:val="single" w:sz="4" w:space="0" w:color="auto"/>
            </w:tcBorders>
            <w:shd w:val="clear" w:color="auto" w:fill="auto"/>
            <w:noWrap/>
            <w:vAlign w:val="bottom"/>
            <w:hideMark/>
          </w:tcPr>
          <w:p w14:paraId="52A02A3C" w14:textId="77777777" w:rsidR="00C16069" w:rsidRPr="00053CDC" w:rsidRDefault="00C16069" w:rsidP="00C16069">
            <w:pPr>
              <w:spacing w:line="240" w:lineRule="auto"/>
              <w:jc w:val="center"/>
              <w:rPr>
                <w:rFonts w:eastAsia="Times New Roman" w:cs="Times New Roman"/>
                <w:color w:val="000000" w:themeColor="text1"/>
                <w:lang w:eastAsia="en-ZA"/>
              </w:rPr>
            </w:pPr>
            <w:r w:rsidRPr="00053CDC">
              <w:rPr>
                <w:rFonts w:eastAsia="Times New Roman" w:cs="Times New Roman"/>
                <w:color w:val="000000" w:themeColor="text1"/>
                <w:lang w:eastAsia="en-ZA"/>
              </w:rPr>
              <w:t>0.6</w:t>
            </w:r>
          </w:p>
        </w:tc>
        <w:tc>
          <w:tcPr>
            <w:tcW w:w="0" w:type="auto"/>
            <w:tcBorders>
              <w:top w:val="nil"/>
              <w:left w:val="nil"/>
              <w:bottom w:val="single" w:sz="4" w:space="0" w:color="auto"/>
              <w:right w:val="single" w:sz="4" w:space="0" w:color="auto"/>
            </w:tcBorders>
            <w:shd w:val="clear" w:color="auto" w:fill="auto"/>
            <w:noWrap/>
            <w:vAlign w:val="bottom"/>
            <w:hideMark/>
          </w:tcPr>
          <w:p w14:paraId="65812DCA" w14:textId="77777777" w:rsidR="00C16069" w:rsidRPr="00053CDC" w:rsidRDefault="00C16069" w:rsidP="00C16069">
            <w:pPr>
              <w:spacing w:line="240" w:lineRule="auto"/>
              <w:jc w:val="center"/>
              <w:rPr>
                <w:rFonts w:eastAsia="Times New Roman" w:cs="Times New Roman"/>
                <w:color w:val="000000" w:themeColor="text1"/>
                <w:lang w:eastAsia="en-ZA"/>
              </w:rPr>
            </w:pPr>
            <w:r w:rsidRPr="00053CDC">
              <w:rPr>
                <w:rFonts w:eastAsia="Times New Roman" w:cs="Times New Roman"/>
                <w:color w:val="000000" w:themeColor="text1"/>
                <w:lang w:eastAsia="en-ZA"/>
              </w:rPr>
              <w:t>0.3</w:t>
            </w:r>
          </w:p>
        </w:tc>
        <w:tc>
          <w:tcPr>
            <w:tcW w:w="0" w:type="auto"/>
            <w:tcBorders>
              <w:top w:val="nil"/>
              <w:left w:val="nil"/>
              <w:bottom w:val="single" w:sz="4" w:space="0" w:color="auto"/>
              <w:right w:val="single" w:sz="4" w:space="0" w:color="auto"/>
            </w:tcBorders>
            <w:shd w:val="clear" w:color="auto" w:fill="auto"/>
            <w:noWrap/>
            <w:vAlign w:val="bottom"/>
            <w:hideMark/>
          </w:tcPr>
          <w:p w14:paraId="27C6911A" w14:textId="77777777" w:rsidR="00C16069" w:rsidRPr="00053CDC" w:rsidRDefault="00C16069" w:rsidP="00C16069">
            <w:pPr>
              <w:spacing w:line="240" w:lineRule="auto"/>
              <w:jc w:val="center"/>
              <w:rPr>
                <w:rFonts w:eastAsia="Times New Roman" w:cs="Times New Roman"/>
                <w:color w:val="000000" w:themeColor="text1"/>
                <w:lang w:eastAsia="en-ZA"/>
              </w:rPr>
            </w:pPr>
            <w:r w:rsidRPr="00053CDC">
              <w:rPr>
                <w:rFonts w:eastAsia="Times New Roman" w:cs="Times New Roman"/>
                <w:color w:val="000000" w:themeColor="text1"/>
                <w:lang w:eastAsia="en-ZA"/>
              </w:rPr>
              <w:t>0.1</w:t>
            </w:r>
          </w:p>
        </w:tc>
        <w:tc>
          <w:tcPr>
            <w:tcW w:w="0" w:type="auto"/>
            <w:tcBorders>
              <w:top w:val="nil"/>
              <w:left w:val="nil"/>
              <w:bottom w:val="single" w:sz="4" w:space="0" w:color="auto"/>
              <w:right w:val="single" w:sz="8" w:space="0" w:color="auto"/>
            </w:tcBorders>
            <w:shd w:val="clear" w:color="auto" w:fill="auto"/>
            <w:noWrap/>
            <w:vAlign w:val="bottom"/>
            <w:hideMark/>
          </w:tcPr>
          <w:p w14:paraId="07B94972" w14:textId="77777777" w:rsidR="00C16069" w:rsidRPr="00053CDC" w:rsidRDefault="00C16069" w:rsidP="00C16069">
            <w:pPr>
              <w:spacing w:line="240" w:lineRule="auto"/>
              <w:jc w:val="center"/>
              <w:rPr>
                <w:rFonts w:eastAsia="Times New Roman" w:cs="Times New Roman"/>
                <w:color w:val="000000" w:themeColor="text1"/>
                <w:lang w:eastAsia="en-ZA"/>
              </w:rPr>
            </w:pPr>
            <w:r w:rsidRPr="00053CDC">
              <w:rPr>
                <w:rFonts w:eastAsia="Times New Roman" w:cs="Times New Roman"/>
                <w:color w:val="000000" w:themeColor="text1"/>
                <w:lang w:eastAsia="en-ZA"/>
              </w:rPr>
              <w:t>0</w:t>
            </w:r>
          </w:p>
        </w:tc>
      </w:tr>
      <w:tr w:rsidR="00C16069" w:rsidRPr="00C16069" w14:paraId="78A90E6A" w14:textId="77777777" w:rsidTr="00C16069">
        <w:trPr>
          <w:trHeight w:val="300"/>
        </w:trPr>
        <w:tc>
          <w:tcPr>
            <w:tcW w:w="0" w:type="auto"/>
            <w:tcBorders>
              <w:top w:val="nil"/>
              <w:left w:val="single" w:sz="8" w:space="0" w:color="auto"/>
              <w:bottom w:val="single" w:sz="4" w:space="0" w:color="auto"/>
              <w:right w:val="single" w:sz="8" w:space="0" w:color="auto"/>
            </w:tcBorders>
            <w:shd w:val="clear" w:color="auto" w:fill="auto"/>
            <w:noWrap/>
            <w:vAlign w:val="bottom"/>
            <w:hideMark/>
          </w:tcPr>
          <w:p w14:paraId="34ED2008" w14:textId="77777777" w:rsidR="00C16069" w:rsidRPr="00C16069" w:rsidRDefault="00C16069" w:rsidP="00C16069">
            <w:pPr>
              <w:spacing w:line="240" w:lineRule="auto"/>
              <w:jc w:val="left"/>
              <w:rPr>
                <w:rFonts w:eastAsia="Times New Roman" w:cs="Times New Roman"/>
                <w:color w:val="000000"/>
                <w:lang w:eastAsia="en-ZA"/>
              </w:rPr>
            </w:pPr>
            <w:r w:rsidRPr="00C16069">
              <w:rPr>
                <w:rFonts w:eastAsia="Times New Roman" w:cs="Times New Roman"/>
                <w:color w:val="000000"/>
                <w:lang w:eastAsia="en-ZA"/>
              </w:rPr>
              <w:t>Refrigeration</w:t>
            </w:r>
          </w:p>
        </w:tc>
        <w:tc>
          <w:tcPr>
            <w:tcW w:w="0" w:type="auto"/>
            <w:tcBorders>
              <w:top w:val="nil"/>
              <w:left w:val="nil"/>
              <w:bottom w:val="single" w:sz="4" w:space="0" w:color="auto"/>
              <w:right w:val="single" w:sz="4" w:space="0" w:color="auto"/>
            </w:tcBorders>
            <w:shd w:val="clear" w:color="auto" w:fill="auto"/>
            <w:noWrap/>
            <w:vAlign w:val="bottom"/>
            <w:hideMark/>
          </w:tcPr>
          <w:p w14:paraId="07F2B2BE" w14:textId="77777777" w:rsidR="00C16069" w:rsidRPr="00053CDC" w:rsidRDefault="00C16069" w:rsidP="00C16069">
            <w:pPr>
              <w:spacing w:line="240" w:lineRule="auto"/>
              <w:jc w:val="center"/>
              <w:rPr>
                <w:rFonts w:eastAsia="Times New Roman" w:cs="Times New Roman"/>
                <w:color w:val="000000" w:themeColor="text1"/>
                <w:lang w:eastAsia="en-ZA"/>
              </w:rPr>
            </w:pPr>
            <w:r w:rsidRPr="00053CDC">
              <w:rPr>
                <w:rFonts w:eastAsia="Times New Roman" w:cs="Times New Roman"/>
                <w:color w:val="000000" w:themeColor="text1"/>
                <w:lang w:eastAsia="en-ZA"/>
              </w:rPr>
              <w:t>0.8</w:t>
            </w:r>
          </w:p>
        </w:tc>
        <w:tc>
          <w:tcPr>
            <w:tcW w:w="0" w:type="auto"/>
            <w:tcBorders>
              <w:top w:val="nil"/>
              <w:left w:val="nil"/>
              <w:bottom w:val="single" w:sz="4" w:space="0" w:color="auto"/>
              <w:right w:val="single" w:sz="4" w:space="0" w:color="auto"/>
            </w:tcBorders>
            <w:shd w:val="clear" w:color="auto" w:fill="auto"/>
            <w:noWrap/>
            <w:vAlign w:val="bottom"/>
            <w:hideMark/>
          </w:tcPr>
          <w:p w14:paraId="04BFE2B7" w14:textId="77777777" w:rsidR="00C16069" w:rsidRPr="00053CDC" w:rsidRDefault="00C16069" w:rsidP="00C16069">
            <w:pPr>
              <w:spacing w:line="240" w:lineRule="auto"/>
              <w:jc w:val="center"/>
              <w:rPr>
                <w:rFonts w:eastAsia="Times New Roman" w:cs="Times New Roman"/>
                <w:color w:val="000000" w:themeColor="text1"/>
                <w:lang w:eastAsia="en-ZA"/>
              </w:rPr>
            </w:pPr>
            <w:r w:rsidRPr="00053CDC">
              <w:rPr>
                <w:rFonts w:eastAsia="Times New Roman" w:cs="Times New Roman"/>
                <w:color w:val="000000" w:themeColor="text1"/>
                <w:lang w:eastAsia="en-ZA"/>
              </w:rPr>
              <w:t>0.7</w:t>
            </w:r>
          </w:p>
        </w:tc>
        <w:tc>
          <w:tcPr>
            <w:tcW w:w="0" w:type="auto"/>
            <w:tcBorders>
              <w:top w:val="nil"/>
              <w:left w:val="nil"/>
              <w:bottom w:val="single" w:sz="4" w:space="0" w:color="auto"/>
              <w:right w:val="single" w:sz="4" w:space="0" w:color="auto"/>
            </w:tcBorders>
            <w:shd w:val="clear" w:color="auto" w:fill="auto"/>
            <w:noWrap/>
            <w:vAlign w:val="bottom"/>
            <w:hideMark/>
          </w:tcPr>
          <w:p w14:paraId="50694917" w14:textId="77777777" w:rsidR="00C16069" w:rsidRPr="00053CDC" w:rsidRDefault="00C16069" w:rsidP="00C16069">
            <w:pPr>
              <w:spacing w:line="240" w:lineRule="auto"/>
              <w:jc w:val="center"/>
              <w:rPr>
                <w:rFonts w:eastAsia="Times New Roman" w:cs="Times New Roman"/>
                <w:color w:val="000000" w:themeColor="text1"/>
                <w:lang w:eastAsia="en-ZA"/>
              </w:rPr>
            </w:pPr>
            <w:r w:rsidRPr="00053CDC">
              <w:rPr>
                <w:rFonts w:eastAsia="Times New Roman" w:cs="Times New Roman"/>
                <w:color w:val="000000" w:themeColor="text1"/>
                <w:lang w:eastAsia="en-ZA"/>
              </w:rPr>
              <w:t>0.4</w:t>
            </w:r>
          </w:p>
        </w:tc>
        <w:tc>
          <w:tcPr>
            <w:tcW w:w="0" w:type="auto"/>
            <w:tcBorders>
              <w:top w:val="nil"/>
              <w:left w:val="nil"/>
              <w:bottom w:val="single" w:sz="4" w:space="0" w:color="auto"/>
              <w:right w:val="single" w:sz="4" w:space="0" w:color="auto"/>
            </w:tcBorders>
            <w:shd w:val="clear" w:color="auto" w:fill="auto"/>
            <w:noWrap/>
            <w:vAlign w:val="bottom"/>
            <w:hideMark/>
          </w:tcPr>
          <w:p w14:paraId="7225E38D" w14:textId="77777777" w:rsidR="00C16069" w:rsidRPr="00053CDC" w:rsidRDefault="00C16069" w:rsidP="00C16069">
            <w:pPr>
              <w:spacing w:line="240" w:lineRule="auto"/>
              <w:jc w:val="center"/>
              <w:rPr>
                <w:rFonts w:eastAsia="Times New Roman" w:cs="Times New Roman"/>
                <w:color w:val="000000" w:themeColor="text1"/>
                <w:lang w:eastAsia="en-ZA"/>
              </w:rPr>
            </w:pPr>
            <w:r w:rsidRPr="00053CDC">
              <w:rPr>
                <w:rFonts w:eastAsia="Times New Roman" w:cs="Times New Roman"/>
                <w:color w:val="000000" w:themeColor="text1"/>
                <w:lang w:eastAsia="en-ZA"/>
              </w:rPr>
              <w:t>0.1</w:t>
            </w:r>
          </w:p>
        </w:tc>
        <w:tc>
          <w:tcPr>
            <w:tcW w:w="0" w:type="auto"/>
            <w:tcBorders>
              <w:top w:val="nil"/>
              <w:left w:val="nil"/>
              <w:bottom w:val="single" w:sz="4" w:space="0" w:color="auto"/>
              <w:right w:val="single" w:sz="8" w:space="0" w:color="auto"/>
            </w:tcBorders>
            <w:shd w:val="clear" w:color="auto" w:fill="auto"/>
            <w:noWrap/>
            <w:vAlign w:val="bottom"/>
            <w:hideMark/>
          </w:tcPr>
          <w:p w14:paraId="32977D27" w14:textId="77777777" w:rsidR="00C16069" w:rsidRPr="00053CDC" w:rsidRDefault="00C16069" w:rsidP="00C16069">
            <w:pPr>
              <w:spacing w:line="240" w:lineRule="auto"/>
              <w:jc w:val="center"/>
              <w:rPr>
                <w:rFonts w:eastAsia="Times New Roman" w:cs="Times New Roman"/>
                <w:color w:val="000000" w:themeColor="text1"/>
                <w:lang w:eastAsia="en-ZA"/>
              </w:rPr>
            </w:pPr>
            <w:r w:rsidRPr="00053CDC">
              <w:rPr>
                <w:rFonts w:eastAsia="Times New Roman" w:cs="Times New Roman"/>
                <w:color w:val="000000" w:themeColor="text1"/>
                <w:lang w:eastAsia="en-ZA"/>
              </w:rPr>
              <w:t>0.05</w:t>
            </w:r>
          </w:p>
        </w:tc>
      </w:tr>
      <w:tr w:rsidR="00C16069" w:rsidRPr="00C16069" w14:paraId="7EEE7730" w14:textId="77777777" w:rsidTr="00C16069">
        <w:trPr>
          <w:trHeight w:val="300"/>
        </w:trPr>
        <w:tc>
          <w:tcPr>
            <w:tcW w:w="0" w:type="auto"/>
            <w:tcBorders>
              <w:top w:val="nil"/>
              <w:left w:val="single" w:sz="8" w:space="0" w:color="auto"/>
              <w:bottom w:val="single" w:sz="4" w:space="0" w:color="auto"/>
              <w:right w:val="single" w:sz="8" w:space="0" w:color="auto"/>
            </w:tcBorders>
            <w:shd w:val="clear" w:color="auto" w:fill="auto"/>
            <w:noWrap/>
            <w:vAlign w:val="bottom"/>
            <w:hideMark/>
          </w:tcPr>
          <w:p w14:paraId="089B0321" w14:textId="77777777" w:rsidR="00C16069" w:rsidRPr="00C16069" w:rsidRDefault="00C16069" w:rsidP="00C16069">
            <w:pPr>
              <w:spacing w:line="240" w:lineRule="auto"/>
              <w:jc w:val="left"/>
              <w:rPr>
                <w:rFonts w:eastAsia="Times New Roman" w:cs="Times New Roman"/>
                <w:color w:val="000000"/>
                <w:lang w:eastAsia="en-ZA"/>
              </w:rPr>
            </w:pPr>
            <w:r w:rsidRPr="00C16069">
              <w:rPr>
                <w:rFonts w:eastAsia="Times New Roman" w:cs="Times New Roman"/>
                <w:color w:val="000000"/>
                <w:lang w:eastAsia="en-ZA"/>
              </w:rPr>
              <w:t xml:space="preserve">Other </w:t>
            </w:r>
          </w:p>
        </w:tc>
        <w:tc>
          <w:tcPr>
            <w:tcW w:w="0" w:type="auto"/>
            <w:tcBorders>
              <w:top w:val="nil"/>
              <w:left w:val="nil"/>
              <w:bottom w:val="single" w:sz="4" w:space="0" w:color="auto"/>
              <w:right w:val="single" w:sz="4" w:space="0" w:color="auto"/>
            </w:tcBorders>
            <w:shd w:val="clear" w:color="auto" w:fill="auto"/>
            <w:noWrap/>
            <w:vAlign w:val="bottom"/>
            <w:hideMark/>
          </w:tcPr>
          <w:p w14:paraId="3DD3BDF7" w14:textId="77777777" w:rsidR="00C16069" w:rsidRPr="00053CDC" w:rsidRDefault="00C16069" w:rsidP="00C16069">
            <w:pPr>
              <w:spacing w:line="240" w:lineRule="auto"/>
              <w:jc w:val="center"/>
              <w:rPr>
                <w:rFonts w:eastAsia="Times New Roman" w:cs="Times New Roman"/>
                <w:color w:val="000000" w:themeColor="text1"/>
                <w:lang w:eastAsia="en-ZA"/>
              </w:rPr>
            </w:pPr>
            <w:r w:rsidRPr="00053CDC">
              <w:rPr>
                <w:rFonts w:eastAsia="Times New Roman" w:cs="Times New Roman"/>
                <w:color w:val="000000" w:themeColor="text1"/>
                <w:lang w:eastAsia="en-ZA"/>
              </w:rPr>
              <w:t>0.7</w:t>
            </w:r>
          </w:p>
        </w:tc>
        <w:tc>
          <w:tcPr>
            <w:tcW w:w="0" w:type="auto"/>
            <w:tcBorders>
              <w:top w:val="nil"/>
              <w:left w:val="nil"/>
              <w:bottom w:val="single" w:sz="4" w:space="0" w:color="auto"/>
              <w:right w:val="single" w:sz="4" w:space="0" w:color="auto"/>
            </w:tcBorders>
            <w:shd w:val="clear" w:color="auto" w:fill="auto"/>
            <w:noWrap/>
            <w:vAlign w:val="bottom"/>
            <w:hideMark/>
          </w:tcPr>
          <w:p w14:paraId="7F2B7050" w14:textId="77777777" w:rsidR="00C16069" w:rsidRPr="00053CDC" w:rsidRDefault="00C16069" w:rsidP="00C16069">
            <w:pPr>
              <w:spacing w:line="240" w:lineRule="auto"/>
              <w:jc w:val="center"/>
              <w:rPr>
                <w:rFonts w:eastAsia="Times New Roman" w:cs="Times New Roman"/>
                <w:color w:val="000000" w:themeColor="text1"/>
                <w:lang w:eastAsia="en-ZA"/>
              </w:rPr>
            </w:pPr>
            <w:r w:rsidRPr="00053CDC">
              <w:rPr>
                <w:rFonts w:eastAsia="Times New Roman" w:cs="Times New Roman"/>
                <w:color w:val="000000" w:themeColor="text1"/>
                <w:lang w:eastAsia="en-ZA"/>
              </w:rPr>
              <w:t>0.6</w:t>
            </w:r>
          </w:p>
        </w:tc>
        <w:tc>
          <w:tcPr>
            <w:tcW w:w="0" w:type="auto"/>
            <w:tcBorders>
              <w:top w:val="nil"/>
              <w:left w:val="nil"/>
              <w:bottom w:val="single" w:sz="4" w:space="0" w:color="auto"/>
              <w:right w:val="single" w:sz="4" w:space="0" w:color="auto"/>
            </w:tcBorders>
            <w:shd w:val="clear" w:color="auto" w:fill="auto"/>
            <w:noWrap/>
            <w:vAlign w:val="bottom"/>
            <w:hideMark/>
          </w:tcPr>
          <w:p w14:paraId="4080A71F" w14:textId="77777777" w:rsidR="00C16069" w:rsidRPr="00053CDC" w:rsidRDefault="00C16069" w:rsidP="00C16069">
            <w:pPr>
              <w:spacing w:line="240" w:lineRule="auto"/>
              <w:jc w:val="center"/>
              <w:rPr>
                <w:rFonts w:eastAsia="Times New Roman" w:cs="Times New Roman"/>
                <w:color w:val="000000" w:themeColor="text1"/>
                <w:lang w:eastAsia="en-ZA"/>
              </w:rPr>
            </w:pPr>
            <w:r w:rsidRPr="00053CDC">
              <w:rPr>
                <w:rFonts w:eastAsia="Times New Roman" w:cs="Times New Roman"/>
                <w:color w:val="000000" w:themeColor="text1"/>
                <w:lang w:eastAsia="en-ZA"/>
              </w:rPr>
              <w:t>0.4</w:t>
            </w:r>
          </w:p>
        </w:tc>
        <w:tc>
          <w:tcPr>
            <w:tcW w:w="0" w:type="auto"/>
            <w:tcBorders>
              <w:top w:val="nil"/>
              <w:left w:val="nil"/>
              <w:bottom w:val="single" w:sz="4" w:space="0" w:color="auto"/>
              <w:right w:val="single" w:sz="4" w:space="0" w:color="auto"/>
            </w:tcBorders>
            <w:shd w:val="clear" w:color="auto" w:fill="auto"/>
            <w:noWrap/>
            <w:vAlign w:val="bottom"/>
            <w:hideMark/>
          </w:tcPr>
          <w:p w14:paraId="2298260F" w14:textId="77777777" w:rsidR="00C16069" w:rsidRPr="00053CDC" w:rsidRDefault="00C16069" w:rsidP="00C16069">
            <w:pPr>
              <w:spacing w:line="240" w:lineRule="auto"/>
              <w:jc w:val="center"/>
              <w:rPr>
                <w:rFonts w:eastAsia="Times New Roman" w:cs="Times New Roman"/>
                <w:color w:val="000000" w:themeColor="text1"/>
                <w:lang w:eastAsia="en-ZA"/>
              </w:rPr>
            </w:pPr>
            <w:r w:rsidRPr="00053CDC">
              <w:rPr>
                <w:rFonts w:eastAsia="Times New Roman" w:cs="Times New Roman"/>
                <w:color w:val="000000" w:themeColor="text1"/>
                <w:lang w:eastAsia="en-ZA"/>
              </w:rPr>
              <w:t>0.2</w:t>
            </w:r>
          </w:p>
        </w:tc>
        <w:tc>
          <w:tcPr>
            <w:tcW w:w="0" w:type="auto"/>
            <w:tcBorders>
              <w:top w:val="nil"/>
              <w:left w:val="nil"/>
              <w:bottom w:val="single" w:sz="4" w:space="0" w:color="auto"/>
              <w:right w:val="single" w:sz="8" w:space="0" w:color="auto"/>
            </w:tcBorders>
            <w:shd w:val="clear" w:color="auto" w:fill="auto"/>
            <w:noWrap/>
            <w:vAlign w:val="bottom"/>
            <w:hideMark/>
          </w:tcPr>
          <w:p w14:paraId="41F8C01A" w14:textId="77777777" w:rsidR="00C16069" w:rsidRPr="00053CDC" w:rsidRDefault="00C16069" w:rsidP="00C16069">
            <w:pPr>
              <w:spacing w:line="240" w:lineRule="auto"/>
              <w:jc w:val="center"/>
              <w:rPr>
                <w:rFonts w:eastAsia="Times New Roman" w:cs="Times New Roman"/>
                <w:color w:val="000000" w:themeColor="text1"/>
                <w:lang w:eastAsia="en-ZA"/>
              </w:rPr>
            </w:pPr>
            <w:r w:rsidRPr="00053CDC">
              <w:rPr>
                <w:rFonts w:eastAsia="Times New Roman" w:cs="Times New Roman"/>
                <w:color w:val="000000" w:themeColor="text1"/>
                <w:lang w:eastAsia="en-ZA"/>
              </w:rPr>
              <w:t>0.1</w:t>
            </w:r>
          </w:p>
        </w:tc>
      </w:tr>
      <w:tr w:rsidR="00C16069" w:rsidRPr="00C16069" w14:paraId="1F1057EB" w14:textId="77777777" w:rsidTr="00C16069">
        <w:trPr>
          <w:trHeight w:val="315"/>
        </w:trPr>
        <w:tc>
          <w:tcPr>
            <w:tcW w:w="0" w:type="auto"/>
            <w:tcBorders>
              <w:top w:val="nil"/>
              <w:left w:val="single" w:sz="8" w:space="0" w:color="auto"/>
              <w:bottom w:val="single" w:sz="8" w:space="0" w:color="auto"/>
              <w:right w:val="single" w:sz="8" w:space="0" w:color="auto"/>
            </w:tcBorders>
            <w:shd w:val="clear" w:color="auto" w:fill="auto"/>
            <w:noWrap/>
            <w:vAlign w:val="bottom"/>
            <w:hideMark/>
          </w:tcPr>
          <w:p w14:paraId="1D5F7329" w14:textId="77777777" w:rsidR="00C16069" w:rsidRPr="00C16069" w:rsidRDefault="00C16069" w:rsidP="00C16069">
            <w:pPr>
              <w:spacing w:line="240" w:lineRule="auto"/>
              <w:jc w:val="left"/>
              <w:rPr>
                <w:rFonts w:eastAsia="Times New Roman" w:cs="Times New Roman"/>
                <w:color w:val="000000"/>
                <w:lang w:eastAsia="en-ZA"/>
              </w:rPr>
            </w:pPr>
            <w:r w:rsidRPr="00C16069">
              <w:rPr>
                <w:rFonts w:eastAsia="Times New Roman" w:cs="Times New Roman"/>
                <w:color w:val="000000"/>
                <w:lang w:eastAsia="en-ZA"/>
              </w:rPr>
              <w:t>Non Energy Uses</w:t>
            </w:r>
            <w:r>
              <w:rPr>
                <w:rFonts w:eastAsia="Times New Roman" w:cs="Times New Roman"/>
                <w:color w:val="000000"/>
                <w:lang w:eastAsia="en-ZA"/>
              </w:rPr>
              <w:t>*</w:t>
            </w:r>
          </w:p>
        </w:tc>
        <w:tc>
          <w:tcPr>
            <w:tcW w:w="0" w:type="auto"/>
            <w:tcBorders>
              <w:top w:val="nil"/>
              <w:left w:val="nil"/>
              <w:bottom w:val="single" w:sz="8" w:space="0" w:color="auto"/>
              <w:right w:val="single" w:sz="4" w:space="0" w:color="auto"/>
            </w:tcBorders>
            <w:shd w:val="clear" w:color="auto" w:fill="auto"/>
            <w:noWrap/>
            <w:vAlign w:val="bottom"/>
            <w:hideMark/>
          </w:tcPr>
          <w:p w14:paraId="71D1B625" w14:textId="77777777" w:rsidR="00C16069" w:rsidRPr="00053CDC" w:rsidRDefault="00C16069" w:rsidP="00C16069">
            <w:pPr>
              <w:spacing w:line="240" w:lineRule="auto"/>
              <w:jc w:val="center"/>
              <w:rPr>
                <w:rFonts w:eastAsia="Times New Roman" w:cs="Times New Roman"/>
                <w:color w:val="000000" w:themeColor="text1"/>
                <w:lang w:eastAsia="en-ZA"/>
              </w:rPr>
            </w:pPr>
            <w:r w:rsidRPr="00053CDC">
              <w:rPr>
                <w:rFonts w:eastAsia="Times New Roman" w:cs="Times New Roman"/>
                <w:color w:val="000000" w:themeColor="text1"/>
                <w:lang w:eastAsia="en-ZA"/>
              </w:rPr>
              <w:t>0.7</w:t>
            </w:r>
          </w:p>
        </w:tc>
        <w:tc>
          <w:tcPr>
            <w:tcW w:w="0" w:type="auto"/>
            <w:tcBorders>
              <w:top w:val="nil"/>
              <w:left w:val="nil"/>
              <w:bottom w:val="single" w:sz="8" w:space="0" w:color="auto"/>
              <w:right w:val="single" w:sz="4" w:space="0" w:color="auto"/>
            </w:tcBorders>
            <w:shd w:val="clear" w:color="auto" w:fill="auto"/>
            <w:noWrap/>
            <w:vAlign w:val="bottom"/>
            <w:hideMark/>
          </w:tcPr>
          <w:p w14:paraId="1545A9DF" w14:textId="77777777" w:rsidR="00C16069" w:rsidRPr="00053CDC" w:rsidRDefault="00C16069" w:rsidP="00C16069">
            <w:pPr>
              <w:spacing w:line="240" w:lineRule="auto"/>
              <w:jc w:val="center"/>
              <w:rPr>
                <w:rFonts w:eastAsia="Times New Roman" w:cs="Times New Roman"/>
                <w:color w:val="000000" w:themeColor="text1"/>
                <w:lang w:eastAsia="en-ZA"/>
              </w:rPr>
            </w:pPr>
            <w:r w:rsidRPr="00053CDC">
              <w:rPr>
                <w:rFonts w:eastAsia="Times New Roman" w:cs="Times New Roman"/>
                <w:color w:val="000000" w:themeColor="text1"/>
                <w:lang w:eastAsia="en-ZA"/>
              </w:rPr>
              <w:t>0.6</w:t>
            </w:r>
          </w:p>
        </w:tc>
        <w:tc>
          <w:tcPr>
            <w:tcW w:w="0" w:type="auto"/>
            <w:tcBorders>
              <w:top w:val="nil"/>
              <w:left w:val="nil"/>
              <w:bottom w:val="single" w:sz="8" w:space="0" w:color="auto"/>
              <w:right w:val="single" w:sz="4" w:space="0" w:color="auto"/>
            </w:tcBorders>
            <w:shd w:val="clear" w:color="auto" w:fill="auto"/>
            <w:noWrap/>
            <w:vAlign w:val="bottom"/>
            <w:hideMark/>
          </w:tcPr>
          <w:p w14:paraId="2C929060" w14:textId="77777777" w:rsidR="00C16069" w:rsidRPr="00053CDC" w:rsidRDefault="00C16069" w:rsidP="00C16069">
            <w:pPr>
              <w:spacing w:line="240" w:lineRule="auto"/>
              <w:jc w:val="center"/>
              <w:rPr>
                <w:rFonts w:eastAsia="Times New Roman" w:cs="Times New Roman"/>
                <w:color w:val="000000" w:themeColor="text1"/>
                <w:lang w:eastAsia="en-ZA"/>
              </w:rPr>
            </w:pPr>
            <w:r w:rsidRPr="00053CDC">
              <w:rPr>
                <w:rFonts w:eastAsia="Times New Roman" w:cs="Times New Roman"/>
                <w:color w:val="000000" w:themeColor="text1"/>
                <w:lang w:eastAsia="en-ZA"/>
              </w:rPr>
              <w:t>0</w:t>
            </w:r>
          </w:p>
        </w:tc>
        <w:tc>
          <w:tcPr>
            <w:tcW w:w="0" w:type="auto"/>
            <w:tcBorders>
              <w:top w:val="nil"/>
              <w:left w:val="nil"/>
              <w:bottom w:val="single" w:sz="8" w:space="0" w:color="auto"/>
              <w:right w:val="single" w:sz="4" w:space="0" w:color="auto"/>
            </w:tcBorders>
            <w:shd w:val="clear" w:color="auto" w:fill="auto"/>
            <w:noWrap/>
            <w:vAlign w:val="bottom"/>
            <w:hideMark/>
          </w:tcPr>
          <w:p w14:paraId="0DB98DD7" w14:textId="77777777" w:rsidR="00C16069" w:rsidRPr="00053CDC" w:rsidRDefault="00C16069" w:rsidP="00C16069">
            <w:pPr>
              <w:spacing w:line="240" w:lineRule="auto"/>
              <w:jc w:val="center"/>
              <w:rPr>
                <w:rFonts w:eastAsia="Times New Roman" w:cs="Times New Roman"/>
                <w:color w:val="000000" w:themeColor="text1"/>
                <w:lang w:eastAsia="en-ZA"/>
              </w:rPr>
            </w:pPr>
            <w:r w:rsidRPr="00053CDC">
              <w:rPr>
                <w:rFonts w:eastAsia="Times New Roman" w:cs="Times New Roman"/>
                <w:color w:val="000000" w:themeColor="text1"/>
                <w:lang w:eastAsia="en-ZA"/>
              </w:rPr>
              <w:t>0</w:t>
            </w:r>
          </w:p>
        </w:tc>
        <w:tc>
          <w:tcPr>
            <w:tcW w:w="0" w:type="auto"/>
            <w:tcBorders>
              <w:top w:val="nil"/>
              <w:left w:val="nil"/>
              <w:bottom w:val="single" w:sz="8" w:space="0" w:color="auto"/>
              <w:right w:val="single" w:sz="8" w:space="0" w:color="auto"/>
            </w:tcBorders>
            <w:shd w:val="clear" w:color="auto" w:fill="auto"/>
            <w:noWrap/>
            <w:vAlign w:val="bottom"/>
            <w:hideMark/>
          </w:tcPr>
          <w:p w14:paraId="22833837" w14:textId="77777777" w:rsidR="00C16069" w:rsidRPr="00053CDC" w:rsidRDefault="00C16069" w:rsidP="00C16069">
            <w:pPr>
              <w:spacing w:line="240" w:lineRule="auto"/>
              <w:jc w:val="center"/>
              <w:rPr>
                <w:rFonts w:eastAsia="Times New Roman" w:cs="Times New Roman"/>
                <w:color w:val="000000" w:themeColor="text1"/>
                <w:lang w:eastAsia="en-ZA"/>
              </w:rPr>
            </w:pPr>
            <w:r w:rsidRPr="00053CDC">
              <w:rPr>
                <w:rFonts w:eastAsia="Times New Roman" w:cs="Times New Roman"/>
                <w:color w:val="000000" w:themeColor="text1"/>
                <w:lang w:eastAsia="en-ZA"/>
              </w:rPr>
              <w:t>0</w:t>
            </w:r>
          </w:p>
        </w:tc>
      </w:tr>
    </w:tbl>
    <w:p w14:paraId="5109A637" w14:textId="77777777" w:rsidR="00C16069" w:rsidRDefault="00C16069" w:rsidP="00D365A1">
      <w:pPr>
        <w:spacing w:after="200" w:line="276" w:lineRule="auto"/>
        <w:rPr>
          <w:i/>
        </w:rPr>
      </w:pPr>
      <w:r>
        <w:rPr>
          <w:i/>
        </w:rPr>
        <w:t>*</w:t>
      </w:r>
      <w:r w:rsidRPr="00C16069">
        <w:rPr>
          <w:i/>
        </w:rPr>
        <w:t>: Mostly use of paraffin to polish cement floors</w:t>
      </w:r>
    </w:p>
    <w:p w14:paraId="7A3A6FA2" w14:textId="77777777" w:rsidR="000E380A" w:rsidRDefault="000E380A" w:rsidP="00C16069">
      <w:r>
        <w:t xml:space="preserve">Thus given that we can estimate an energy intensity (per capita energy usage) for our income groups and energy services from our base year data, we can project future energy intensities </w:t>
      </w:r>
      <w:r w:rsidR="00D43E05">
        <w:t xml:space="preserve">by iterating from estimated base year energy intensities </w:t>
      </w:r>
      <w:r>
        <w:t>as follows:</w:t>
      </w:r>
    </w:p>
    <w:p w14:paraId="2ED98A05" w14:textId="77777777" w:rsidR="000E380A" w:rsidRDefault="000E380A" w:rsidP="00C16069"/>
    <w:p w14:paraId="6A90B882" w14:textId="77777777" w:rsidR="00196D31" w:rsidRDefault="000E380A" w:rsidP="000E1DD7">
      <w:pPr>
        <w:tabs>
          <w:tab w:val="left" w:pos="567"/>
          <w:tab w:val="left" w:pos="851"/>
        </w:tabs>
      </w:pPr>
      <w:r>
        <w:t>EI</w:t>
      </w:r>
      <w:r w:rsidR="00196D31" w:rsidRPr="00196D31">
        <w:rPr>
          <w:sz w:val="28"/>
          <w:szCs w:val="28"/>
          <w:vertAlign w:val="subscript"/>
        </w:rPr>
        <w:t>i</w:t>
      </w:r>
      <w:r w:rsidRPr="00196D31">
        <w:rPr>
          <w:sz w:val="28"/>
          <w:szCs w:val="28"/>
          <w:vertAlign w:val="subscript"/>
        </w:rPr>
        <w:t>j</w:t>
      </w:r>
      <w:r w:rsidR="00196D31" w:rsidRPr="00196D31">
        <w:rPr>
          <w:sz w:val="28"/>
          <w:szCs w:val="28"/>
          <w:vertAlign w:val="subscript"/>
        </w:rPr>
        <w:t>n</w:t>
      </w:r>
      <w:r w:rsidR="00196D31">
        <w:rPr>
          <w:sz w:val="28"/>
          <w:szCs w:val="28"/>
          <w:vertAlign w:val="subscript"/>
        </w:rPr>
        <w:tab/>
      </w:r>
      <w:r>
        <w:t xml:space="preserve">= </w:t>
      </w:r>
      <w:r w:rsidR="00196D31">
        <w:tab/>
      </w:r>
      <w:r>
        <w:t xml:space="preserve">Energy Intensity for </w:t>
      </w:r>
      <w:r w:rsidR="00196D31">
        <w:t xml:space="preserve">income group i using </w:t>
      </w:r>
      <w:r>
        <w:t>energy servi</w:t>
      </w:r>
      <w:r w:rsidR="00196D31">
        <w:t>ce j in year n (GJ/per person/year)</w:t>
      </w:r>
    </w:p>
    <w:p w14:paraId="4D033322" w14:textId="77777777" w:rsidR="00005DFA" w:rsidRDefault="00196D31" w:rsidP="00005DFA">
      <w:pPr>
        <w:tabs>
          <w:tab w:val="left" w:pos="567"/>
          <w:tab w:val="left" w:pos="851"/>
        </w:tabs>
      </w:pPr>
      <w:r w:rsidRPr="00196D31">
        <w:rPr>
          <w:sz w:val="28"/>
          <w:szCs w:val="28"/>
        </w:rPr>
        <w:sym w:font="Symbol" w:char="F065"/>
      </w:r>
      <w:r w:rsidRPr="00196D31">
        <w:rPr>
          <w:sz w:val="28"/>
          <w:szCs w:val="28"/>
          <w:vertAlign w:val="subscript"/>
        </w:rPr>
        <w:t>ij</w:t>
      </w:r>
      <w:r>
        <w:tab/>
        <w:t>=</w:t>
      </w:r>
      <w:r>
        <w:tab/>
        <w:t xml:space="preserve">Elasticity of Useful Household Energy Consumption </w:t>
      </w:r>
      <w:r w:rsidR="00005DFA">
        <w:t xml:space="preserve">with respect to Household Income </w:t>
      </w:r>
      <w:r>
        <w:t>of Income</w:t>
      </w:r>
    </w:p>
    <w:p w14:paraId="0ECD8C60" w14:textId="77777777" w:rsidR="00005DFA" w:rsidRDefault="00196D31" w:rsidP="00005DFA">
      <w:pPr>
        <w:tabs>
          <w:tab w:val="left" w:pos="567"/>
          <w:tab w:val="left" w:pos="851"/>
        </w:tabs>
      </w:pPr>
      <w:r>
        <w:t xml:space="preserve"> </w:t>
      </w:r>
      <w:r w:rsidR="00005DFA">
        <w:tab/>
      </w:r>
      <w:r w:rsidR="00005DFA">
        <w:tab/>
      </w:r>
      <w:r>
        <w:t xml:space="preserve">Group </w:t>
      </w:r>
      <w:r w:rsidR="00C676D7">
        <w:t>i</w:t>
      </w:r>
      <w:r w:rsidR="00005DFA">
        <w:t xml:space="preserve"> for</w:t>
      </w:r>
      <w:r>
        <w:t xml:space="preserve"> energy service j </w:t>
      </w:r>
    </w:p>
    <w:p w14:paraId="7E8EFD5D" w14:textId="77777777" w:rsidR="00FB1B77" w:rsidRDefault="000E1DD7" w:rsidP="000E1DD7">
      <w:pPr>
        <w:tabs>
          <w:tab w:val="left" w:pos="567"/>
          <w:tab w:val="left" w:pos="851"/>
        </w:tabs>
      </w:pPr>
      <w:r w:rsidRPr="000E1DD7">
        <w:rPr>
          <w:sz w:val="28"/>
          <w:szCs w:val="28"/>
        </w:rPr>
        <w:sym w:font="Symbol" w:char="F044"/>
      </w:r>
      <w:r>
        <w:t>I</w:t>
      </w:r>
      <w:r w:rsidRPr="000E1DD7">
        <w:rPr>
          <w:sz w:val="28"/>
          <w:szCs w:val="28"/>
          <w:vertAlign w:val="subscript"/>
        </w:rPr>
        <w:t>in</w:t>
      </w:r>
      <w:r>
        <w:rPr>
          <w:sz w:val="28"/>
          <w:szCs w:val="28"/>
        </w:rPr>
        <w:tab/>
      </w:r>
      <w:r w:rsidRPr="000E1DD7">
        <w:t>=</w:t>
      </w:r>
      <w:r>
        <w:tab/>
      </w:r>
      <w:r>
        <w:rPr>
          <w:sz w:val="28"/>
          <w:szCs w:val="28"/>
        </w:rPr>
        <w:t xml:space="preserve"> </w:t>
      </w:r>
      <w:r w:rsidR="00FB1B77">
        <w:t>Growth in income of income group i in year n (%)</w:t>
      </w:r>
    </w:p>
    <w:p w14:paraId="4E9AC55B" w14:textId="77777777" w:rsidR="00FB1B77" w:rsidRDefault="00FB1B77" w:rsidP="000E1DD7">
      <w:pPr>
        <w:tabs>
          <w:tab w:val="left" w:pos="567"/>
          <w:tab w:val="left" w:pos="851"/>
        </w:tabs>
      </w:pPr>
    </w:p>
    <w:p w14:paraId="2292158B" w14:textId="77777777" w:rsidR="00FB1B77" w:rsidRDefault="00FB1B77" w:rsidP="00467DFD">
      <w:pPr>
        <w:pStyle w:val="Equation"/>
        <w:tabs>
          <w:tab w:val="left" w:pos="567"/>
          <w:tab w:val="left" w:pos="851"/>
        </w:tabs>
        <w:ind w:left="0" w:firstLine="0"/>
        <w:rPr>
          <w:sz w:val="28"/>
          <w:szCs w:val="28"/>
        </w:rPr>
      </w:pPr>
      <w:r>
        <w:t>EI</w:t>
      </w:r>
      <w:r w:rsidRPr="00196D31">
        <w:rPr>
          <w:sz w:val="28"/>
          <w:szCs w:val="28"/>
          <w:vertAlign w:val="subscript"/>
        </w:rPr>
        <w:t>ijn</w:t>
      </w:r>
      <w:r w:rsidR="00467DFD">
        <w:rPr>
          <w:sz w:val="28"/>
          <w:szCs w:val="28"/>
          <w:vertAlign w:val="subscript"/>
        </w:rPr>
        <w:tab/>
      </w:r>
      <w:r>
        <w:t>=</w:t>
      </w:r>
      <w:r>
        <w:tab/>
        <w:t>EI</w:t>
      </w:r>
      <w:r w:rsidRPr="00196D31">
        <w:rPr>
          <w:sz w:val="28"/>
          <w:szCs w:val="28"/>
          <w:vertAlign w:val="subscript"/>
        </w:rPr>
        <w:t>ij</w:t>
      </w:r>
      <w:r>
        <w:rPr>
          <w:sz w:val="28"/>
          <w:szCs w:val="28"/>
          <w:vertAlign w:val="subscript"/>
        </w:rPr>
        <w:t>(</w:t>
      </w:r>
      <w:r w:rsidRPr="00196D31">
        <w:rPr>
          <w:sz w:val="28"/>
          <w:szCs w:val="28"/>
          <w:vertAlign w:val="subscript"/>
        </w:rPr>
        <w:t>n</w:t>
      </w:r>
      <w:r>
        <w:rPr>
          <w:sz w:val="28"/>
          <w:szCs w:val="28"/>
          <w:vertAlign w:val="subscript"/>
        </w:rPr>
        <w:t>-1)</w:t>
      </w:r>
      <w:r>
        <w:rPr>
          <w:sz w:val="28"/>
          <w:szCs w:val="28"/>
        </w:rPr>
        <w:t xml:space="preserve"> </w:t>
      </w:r>
      <w:r w:rsidRPr="00FB1B77">
        <w:rPr>
          <w:rFonts w:ascii="Arial" w:hAnsi="Arial" w:cs="Arial"/>
        </w:rPr>
        <w:t>X</w:t>
      </w:r>
      <w:r>
        <w:t xml:space="preserve"> (1 + </w:t>
      </w:r>
      <w:r w:rsidRPr="000E1DD7">
        <w:rPr>
          <w:sz w:val="28"/>
          <w:szCs w:val="28"/>
        </w:rPr>
        <w:t xml:space="preserve"> </w:t>
      </w:r>
      <w:r w:rsidRPr="00196D31">
        <w:rPr>
          <w:sz w:val="28"/>
          <w:szCs w:val="28"/>
        </w:rPr>
        <w:sym w:font="Symbol" w:char="F065"/>
      </w:r>
      <w:r w:rsidRPr="00196D31">
        <w:rPr>
          <w:sz w:val="28"/>
          <w:szCs w:val="28"/>
          <w:vertAlign w:val="subscript"/>
        </w:rPr>
        <w:t>ij</w:t>
      </w:r>
      <w:r w:rsidRPr="000E1DD7">
        <w:rPr>
          <w:sz w:val="28"/>
          <w:szCs w:val="28"/>
        </w:rPr>
        <w:t xml:space="preserve"> </w:t>
      </w:r>
      <w:r w:rsidRPr="00FB1B77">
        <w:rPr>
          <w:rFonts w:ascii="Arial" w:hAnsi="Arial" w:cs="Arial"/>
        </w:rPr>
        <w:t>X</w:t>
      </w:r>
      <w:r>
        <w:t xml:space="preserve"> </w:t>
      </w:r>
      <w:r w:rsidRPr="000E1DD7">
        <w:rPr>
          <w:sz w:val="28"/>
          <w:szCs w:val="28"/>
        </w:rPr>
        <w:sym w:font="Symbol" w:char="F044"/>
      </w:r>
      <w:r>
        <w:t>I</w:t>
      </w:r>
      <w:r w:rsidRPr="000E1DD7">
        <w:rPr>
          <w:sz w:val="28"/>
          <w:szCs w:val="28"/>
          <w:vertAlign w:val="subscript"/>
        </w:rPr>
        <w:t>in</w:t>
      </w:r>
      <w:r>
        <w:t>)</w:t>
      </w:r>
      <w:r w:rsidRPr="000E1DD7">
        <w:rPr>
          <w:sz w:val="28"/>
          <w:szCs w:val="28"/>
        </w:rPr>
        <w:t xml:space="preserve"> </w:t>
      </w:r>
      <w:r w:rsidR="00467DFD">
        <w:rPr>
          <w:sz w:val="28"/>
          <w:szCs w:val="28"/>
        </w:rPr>
        <w:tab/>
      </w:r>
      <w:r w:rsidR="00467DFD">
        <w:rPr>
          <w:sz w:val="28"/>
          <w:szCs w:val="28"/>
        </w:rPr>
        <w:tab/>
      </w:r>
      <w:r w:rsidR="00467DFD">
        <w:rPr>
          <w:sz w:val="28"/>
          <w:szCs w:val="28"/>
        </w:rPr>
        <w:tab/>
      </w:r>
      <w:r w:rsidR="00467DFD">
        <w:rPr>
          <w:sz w:val="28"/>
          <w:szCs w:val="28"/>
        </w:rPr>
        <w:tab/>
      </w:r>
      <w:r w:rsidR="00467DFD">
        <w:rPr>
          <w:sz w:val="28"/>
          <w:szCs w:val="28"/>
        </w:rPr>
        <w:tab/>
      </w:r>
      <w:r w:rsidR="00467DFD">
        <w:rPr>
          <w:sz w:val="28"/>
          <w:szCs w:val="28"/>
        </w:rPr>
        <w:tab/>
      </w:r>
      <w:r w:rsidR="00467DFD">
        <w:rPr>
          <w:sz w:val="28"/>
          <w:szCs w:val="28"/>
        </w:rPr>
        <w:tab/>
      </w:r>
      <w:r w:rsidR="00467DFD">
        <w:rPr>
          <w:sz w:val="28"/>
          <w:szCs w:val="28"/>
        </w:rPr>
        <w:tab/>
      </w:r>
      <w:r w:rsidR="00467DFD">
        <w:t xml:space="preserve">Equation </w:t>
      </w:r>
      <w:r w:rsidR="008032E3">
        <w:rPr>
          <w:noProof/>
        </w:rPr>
        <w:fldChar w:fldCharType="begin"/>
      </w:r>
      <w:r w:rsidR="008032E3">
        <w:rPr>
          <w:noProof/>
        </w:rPr>
        <w:instrText xml:space="preserve"> SEQ Equation \* ARABIC </w:instrText>
      </w:r>
      <w:r w:rsidR="008032E3">
        <w:rPr>
          <w:noProof/>
        </w:rPr>
        <w:fldChar w:fldCharType="separate"/>
      </w:r>
      <w:r w:rsidR="00744EFF">
        <w:rPr>
          <w:noProof/>
        </w:rPr>
        <w:t>15</w:t>
      </w:r>
      <w:r w:rsidR="008032E3">
        <w:rPr>
          <w:noProof/>
        </w:rPr>
        <w:fldChar w:fldCharType="end"/>
      </w:r>
    </w:p>
    <w:p w14:paraId="59513509" w14:textId="77777777" w:rsidR="00FB1B77" w:rsidRDefault="00FB1B77" w:rsidP="000E1DD7">
      <w:pPr>
        <w:tabs>
          <w:tab w:val="left" w:pos="567"/>
          <w:tab w:val="left" w:pos="851"/>
        </w:tabs>
        <w:rPr>
          <w:sz w:val="28"/>
          <w:szCs w:val="28"/>
        </w:rPr>
      </w:pPr>
    </w:p>
    <w:p w14:paraId="1B6C754F" w14:textId="77777777" w:rsidR="00D311FF" w:rsidRDefault="00C676D7" w:rsidP="00C676D7">
      <w:r>
        <w:t>The demand for residential energy</w:t>
      </w:r>
      <w:r w:rsidR="00790513">
        <w:t>, as represented by this</w:t>
      </w:r>
      <w:r>
        <w:t xml:space="preserve"> model</w:t>
      </w:r>
      <w:r w:rsidR="00790513">
        <w:t>,</w:t>
      </w:r>
      <w:r>
        <w:t xml:space="preserve"> is therefore </w:t>
      </w:r>
      <w:r w:rsidR="00790513">
        <w:t xml:space="preserve">strongly </w:t>
      </w:r>
      <w:r>
        <w:t>dependent</w:t>
      </w:r>
      <w:r w:rsidR="00790513">
        <w:t xml:space="preserve"> on two assumptions</w:t>
      </w:r>
      <w:r>
        <w:t xml:space="preserve">, the </w:t>
      </w:r>
      <w:r w:rsidR="00581AC4">
        <w:t xml:space="preserve">future </w:t>
      </w:r>
      <w:r>
        <w:t>transition of people to an income group with a higher energy intensity and the growth</w:t>
      </w:r>
      <w:r w:rsidR="00581AC4">
        <w:t xml:space="preserve"> of average real income within </w:t>
      </w:r>
      <w:r w:rsidR="00855396">
        <w:t>the high</w:t>
      </w:r>
      <w:r w:rsidR="00581AC4">
        <w:t xml:space="preserve"> income group which will increase the energy intensity of the people that remain in that group.</w:t>
      </w:r>
      <w:r w:rsidR="00790513">
        <w:t xml:space="preserve"> </w:t>
      </w:r>
      <w:r w:rsidR="00855396">
        <w:t>T</w:t>
      </w:r>
      <w:r w:rsidR="00D311FF">
        <w:t xml:space="preserve">he Low and Middle Income groups are assumed to have </w:t>
      </w:r>
      <w:r w:rsidR="00855396">
        <w:t xml:space="preserve">a </w:t>
      </w:r>
      <w:r w:rsidR="00D311FF">
        <w:t xml:space="preserve">constant </w:t>
      </w:r>
      <w:r w:rsidR="00855396">
        <w:t xml:space="preserve">average </w:t>
      </w:r>
      <w:r w:rsidR="00D311FF">
        <w:t xml:space="preserve">income. </w:t>
      </w:r>
    </w:p>
    <w:p w14:paraId="2ADD25C7" w14:textId="77777777" w:rsidR="00D311FF" w:rsidRDefault="00D311FF" w:rsidP="00C676D7"/>
    <w:p w14:paraId="00FF011D" w14:textId="77777777" w:rsidR="000079D2" w:rsidRDefault="007F1808" w:rsidP="00C676D7">
      <w:r>
        <w:t xml:space="preserve">For the purposes of estimating residential energy demand </w:t>
      </w:r>
      <w:r w:rsidR="00855396">
        <w:t>the electrification rate</w:t>
      </w:r>
      <w:r>
        <w:t xml:space="preserve"> has a large impact </w:t>
      </w:r>
      <w:r w:rsidR="00855396">
        <w:t>for</w:t>
      </w:r>
      <w:r>
        <w:t xml:space="preserve"> </w:t>
      </w:r>
      <w:r w:rsidR="00855396">
        <w:t>the Low and Middle Income groups, where not all households are electrified</w:t>
      </w:r>
      <w:r>
        <w:t>. Thus an e</w:t>
      </w:r>
      <w:r w:rsidRPr="000079D2">
        <w:t>xogenous projection of the electrificatio</w:t>
      </w:r>
      <w:r>
        <w:t>n rate is required to derive a population split between the five income groups. This is</w:t>
      </w:r>
      <w:r w:rsidRPr="000079D2">
        <w:t xml:space="preserve"> based on historical trends and f</w:t>
      </w:r>
      <w:r>
        <w:t>uture government/Eskom targets</w:t>
      </w:r>
      <w:r w:rsidR="000D31D8">
        <w:t xml:space="preserve"> which yields the following assumption:</w:t>
      </w:r>
    </w:p>
    <w:p w14:paraId="51DA6364" w14:textId="77777777" w:rsidR="000D31D8" w:rsidRDefault="000D31D8" w:rsidP="00C676D7"/>
    <w:p w14:paraId="4223D376" w14:textId="77777777" w:rsidR="000D31D8" w:rsidRDefault="000D31D8" w:rsidP="000D31D8">
      <w:pPr>
        <w:pStyle w:val="Caption"/>
      </w:pPr>
      <w:bookmarkStart w:id="200" w:name="_Toc353199768"/>
      <w:r>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56</w:t>
      </w:r>
      <w:r w:rsidR="008032E3">
        <w:rPr>
          <w:noProof/>
        </w:rPr>
        <w:fldChar w:fldCharType="end"/>
      </w:r>
      <w:r>
        <w:t>: Assumed Future South African Electrification Rates by Income Group</w:t>
      </w:r>
      <w:bookmarkEnd w:id="200"/>
    </w:p>
    <w:tbl>
      <w:tblPr>
        <w:tblW w:w="8260" w:type="dxa"/>
        <w:tblInd w:w="103" w:type="dxa"/>
        <w:tblLook w:val="04A0" w:firstRow="1" w:lastRow="0" w:firstColumn="1" w:lastColumn="0" w:noHBand="0" w:noVBand="1"/>
      </w:tblPr>
      <w:tblGrid>
        <w:gridCol w:w="2500"/>
        <w:gridCol w:w="960"/>
        <w:gridCol w:w="960"/>
        <w:gridCol w:w="960"/>
        <w:gridCol w:w="960"/>
        <w:gridCol w:w="960"/>
        <w:gridCol w:w="960"/>
      </w:tblGrid>
      <w:tr w:rsidR="000D31D8" w:rsidRPr="000D31D8" w14:paraId="1E8AC46D" w14:textId="77777777" w:rsidTr="000D31D8">
        <w:trPr>
          <w:trHeight w:val="300"/>
        </w:trPr>
        <w:tc>
          <w:tcPr>
            <w:tcW w:w="25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743CE4" w14:textId="77777777" w:rsidR="000D31D8" w:rsidRPr="000D31D8" w:rsidRDefault="000D31D8" w:rsidP="000D31D8">
            <w:pPr>
              <w:spacing w:line="240" w:lineRule="auto"/>
              <w:jc w:val="left"/>
              <w:rPr>
                <w:rFonts w:eastAsia="Times New Roman" w:cs="Times New Roman"/>
                <w:b/>
                <w:bCs/>
                <w:color w:val="000000"/>
                <w:lang w:eastAsia="en-ZA"/>
              </w:rPr>
            </w:pPr>
            <w:r w:rsidRPr="000D31D8">
              <w:rPr>
                <w:rFonts w:eastAsia="Times New Roman" w:cs="Times New Roman"/>
                <w:b/>
                <w:bCs/>
                <w:color w:val="000000"/>
                <w:lang w:eastAsia="en-ZA"/>
              </w:rPr>
              <w:t>Income Group</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D50EDAA" w14:textId="77777777" w:rsidR="000D31D8" w:rsidRPr="000D31D8" w:rsidRDefault="000D31D8" w:rsidP="000D31D8">
            <w:pPr>
              <w:spacing w:line="240" w:lineRule="auto"/>
              <w:jc w:val="center"/>
              <w:rPr>
                <w:rFonts w:eastAsia="Times New Roman" w:cs="Times New Roman"/>
                <w:b/>
                <w:bCs/>
                <w:color w:val="000000"/>
                <w:lang w:eastAsia="en-ZA"/>
              </w:rPr>
            </w:pPr>
            <w:r w:rsidRPr="000D31D8">
              <w:rPr>
                <w:rFonts w:eastAsia="Times New Roman" w:cs="Times New Roman"/>
                <w:b/>
                <w:bCs/>
                <w:color w:val="000000"/>
                <w:lang w:eastAsia="en-ZA"/>
              </w:rPr>
              <w:t>2006</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4BA6FE5" w14:textId="77777777" w:rsidR="000D31D8" w:rsidRPr="000D31D8" w:rsidRDefault="000D31D8" w:rsidP="000D31D8">
            <w:pPr>
              <w:spacing w:line="240" w:lineRule="auto"/>
              <w:jc w:val="center"/>
              <w:rPr>
                <w:rFonts w:eastAsia="Times New Roman" w:cs="Times New Roman"/>
                <w:b/>
                <w:bCs/>
                <w:color w:val="000000"/>
                <w:lang w:eastAsia="en-ZA"/>
              </w:rPr>
            </w:pPr>
            <w:r w:rsidRPr="000D31D8">
              <w:rPr>
                <w:rFonts w:eastAsia="Times New Roman" w:cs="Times New Roman"/>
                <w:b/>
                <w:bCs/>
                <w:color w:val="000000"/>
                <w:lang w:eastAsia="en-ZA"/>
              </w:rPr>
              <w:t>2010</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F637590" w14:textId="77777777" w:rsidR="000D31D8" w:rsidRPr="000D31D8" w:rsidRDefault="000D31D8" w:rsidP="000D31D8">
            <w:pPr>
              <w:spacing w:line="240" w:lineRule="auto"/>
              <w:jc w:val="center"/>
              <w:rPr>
                <w:rFonts w:eastAsia="Times New Roman" w:cs="Times New Roman"/>
                <w:b/>
                <w:bCs/>
                <w:color w:val="000000"/>
                <w:lang w:eastAsia="en-ZA"/>
              </w:rPr>
            </w:pPr>
            <w:r w:rsidRPr="000D31D8">
              <w:rPr>
                <w:rFonts w:eastAsia="Times New Roman" w:cs="Times New Roman"/>
                <w:b/>
                <w:bCs/>
                <w:color w:val="000000"/>
                <w:lang w:eastAsia="en-ZA"/>
              </w:rPr>
              <w:t>2020</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55A1F931" w14:textId="77777777" w:rsidR="000D31D8" w:rsidRPr="000D31D8" w:rsidRDefault="000D31D8" w:rsidP="000D31D8">
            <w:pPr>
              <w:spacing w:line="240" w:lineRule="auto"/>
              <w:jc w:val="center"/>
              <w:rPr>
                <w:rFonts w:eastAsia="Times New Roman" w:cs="Times New Roman"/>
                <w:b/>
                <w:bCs/>
                <w:color w:val="000000"/>
                <w:lang w:eastAsia="en-ZA"/>
              </w:rPr>
            </w:pPr>
            <w:r w:rsidRPr="000D31D8">
              <w:rPr>
                <w:rFonts w:eastAsia="Times New Roman" w:cs="Times New Roman"/>
                <w:b/>
                <w:bCs/>
                <w:color w:val="000000"/>
                <w:lang w:eastAsia="en-ZA"/>
              </w:rPr>
              <w:t>2030</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1E1AB96" w14:textId="77777777" w:rsidR="000D31D8" w:rsidRPr="000D31D8" w:rsidRDefault="000D31D8" w:rsidP="000D31D8">
            <w:pPr>
              <w:spacing w:line="240" w:lineRule="auto"/>
              <w:jc w:val="center"/>
              <w:rPr>
                <w:rFonts w:eastAsia="Times New Roman" w:cs="Times New Roman"/>
                <w:b/>
                <w:bCs/>
                <w:color w:val="000000"/>
                <w:lang w:eastAsia="en-ZA"/>
              </w:rPr>
            </w:pPr>
            <w:r w:rsidRPr="000D31D8">
              <w:rPr>
                <w:rFonts w:eastAsia="Times New Roman" w:cs="Times New Roman"/>
                <w:b/>
                <w:bCs/>
                <w:color w:val="000000"/>
                <w:lang w:eastAsia="en-ZA"/>
              </w:rPr>
              <w:t>2040</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9806AB8" w14:textId="77777777" w:rsidR="000D31D8" w:rsidRPr="000D31D8" w:rsidRDefault="000D31D8" w:rsidP="000D31D8">
            <w:pPr>
              <w:spacing w:line="240" w:lineRule="auto"/>
              <w:jc w:val="center"/>
              <w:rPr>
                <w:rFonts w:eastAsia="Times New Roman" w:cs="Times New Roman"/>
                <w:b/>
                <w:bCs/>
                <w:color w:val="000000"/>
                <w:lang w:eastAsia="en-ZA"/>
              </w:rPr>
            </w:pPr>
            <w:r w:rsidRPr="000D31D8">
              <w:rPr>
                <w:rFonts w:eastAsia="Times New Roman" w:cs="Times New Roman"/>
                <w:b/>
                <w:bCs/>
                <w:color w:val="000000"/>
                <w:lang w:eastAsia="en-ZA"/>
              </w:rPr>
              <w:t>2050</w:t>
            </w:r>
          </w:p>
        </w:tc>
      </w:tr>
      <w:tr w:rsidR="000D31D8" w:rsidRPr="000D31D8" w14:paraId="3888164A" w14:textId="77777777" w:rsidTr="000D31D8">
        <w:trPr>
          <w:trHeight w:val="300"/>
        </w:trPr>
        <w:tc>
          <w:tcPr>
            <w:tcW w:w="2500" w:type="dxa"/>
            <w:tcBorders>
              <w:top w:val="nil"/>
              <w:left w:val="single" w:sz="4" w:space="0" w:color="auto"/>
              <w:bottom w:val="single" w:sz="4" w:space="0" w:color="auto"/>
              <w:right w:val="single" w:sz="4" w:space="0" w:color="auto"/>
            </w:tcBorders>
            <w:shd w:val="clear" w:color="auto" w:fill="auto"/>
            <w:noWrap/>
            <w:vAlign w:val="bottom"/>
            <w:hideMark/>
          </w:tcPr>
          <w:p w14:paraId="4C9E4A2F" w14:textId="77777777" w:rsidR="000D31D8" w:rsidRPr="000D31D8" w:rsidRDefault="000D31D8" w:rsidP="000D31D8">
            <w:pPr>
              <w:spacing w:line="240" w:lineRule="auto"/>
              <w:jc w:val="left"/>
              <w:rPr>
                <w:rFonts w:eastAsia="Times New Roman" w:cs="Times New Roman"/>
                <w:color w:val="000000"/>
                <w:lang w:eastAsia="en-ZA"/>
              </w:rPr>
            </w:pPr>
            <w:r w:rsidRPr="000D31D8">
              <w:rPr>
                <w:rFonts w:eastAsia="Times New Roman" w:cs="Times New Roman"/>
                <w:color w:val="000000"/>
                <w:lang w:eastAsia="en-ZA"/>
              </w:rPr>
              <w:t>Low Income</w:t>
            </w:r>
          </w:p>
        </w:tc>
        <w:tc>
          <w:tcPr>
            <w:tcW w:w="960" w:type="dxa"/>
            <w:tcBorders>
              <w:top w:val="nil"/>
              <w:left w:val="nil"/>
              <w:bottom w:val="single" w:sz="4" w:space="0" w:color="auto"/>
              <w:right w:val="single" w:sz="4" w:space="0" w:color="auto"/>
            </w:tcBorders>
            <w:shd w:val="clear" w:color="auto" w:fill="auto"/>
            <w:noWrap/>
            <w:vAlign w:val="bottom"/>
            <w:hideMark/>
          </w:tcPr>
          <w:p w14:paraId="6F90DCF1" w14:textId="77777777" w:rsidR="000D31D8" w:rsidRPr="000D31D8" w:rsidRDefault="000D31D8" w:rsidP="000D31D8">
            <w:pPr>
              <w:spacing w:line="240" w:lineRule="auto"/>
              <w:jc w:val="center"/>
              <w:rPr>
                <w:rFonts w:eastAsia="Times New Roman" w:cs="Times New Roman"/>
                <w:color w:val="000000"/>
                <w:lang w:eastAsia="en-ZA"/>
              </w:rPr>
            </w:pPr>
            <w:r w:rsidRPr="000D31D8">
              <w:rPr>
                <w:rFonts w:eastAsia="Times New Roman" w:cs="Times New Roman"/>
                <w:color w:val="000000"/>
                <w:lang w:eastAsia="en-ZA"/>
              </w:rPr>
              <w:t>71%</w:t>
            </w:r>
          </w:p>
        </w:tc>
        <w:tc>
          <w:tcPr>
            <w:tcW w:w="960" w:type="dxa"/>
            <w:tcBorders>
              <w:top w:val="nil"/>
              <w:left w:val="nil"/>
              <w:bottom w:val="single" w:sz="4" w:space="0" w:color="auto"/>
              <w:right w:val="single" w:sz="4" w:space="0" w:color="auto"/>
            </w:tcBorders>
            <w:shd w:val="clear" w:color="auto" w:fill="auto"/>
            <w:noWrap/>
            <w:vAlign w:val="bottom"/>
            <w:hideMark/>
          </w:tcPr>
          <w:p w14:paraId="2378EAA9" w14:textId="77777777" w:rsidR="000D31D8" w:rsidRPr="000D31D8" w:rsidRDefault="000D31D8" w:rsidP="000D31D8">
            <w:pPr>
              <w:spacing w:line="240" w:lineRule="auto"/>
              <w:jc w:val="center"/>
              <w:rPr>
                <w:rFonts w:eastAsia="Times New Roman" w:cs="Times New Roman"/>
                <w:color w:val="000000"/>
                <w:lang w:eastAsia="en-ZA"/>
              </w:rPr>
            </w:pPr>
            <w:r w:rsidRPr="000D31D8">
              <w:rPr>
                <w:rFonts w:eastAsia="Times New Roman" w:cs="Times New Roman"/>
                <w:color w:val="000000"/>
                <w:lang w:eastAsia="en-ZA"/>
              </w:rPr>
              <w:t>71%</w:t>
            </w:r>
          </w:p>
        </w:tc>
        <w:tc>
          <w:tcPr>
            <w:tcW w:w="960" w:type="dxa"/>
            <w:tcBorders>
              <w:top w:val="nil"/>
              <w:left w:val="nil"/>
              <w:bottom w:val="single" w:sz="4" w:space="0" w:color="auto"/>
              <w:right w:val="single" w:sz="4" w:space="0" w:color="auto"/>
            </w:tcBorders>
            <w:shd w:val="clear" w:color="auto" w:fill="auto"/>
            <w:noWrap/>
            <w:vAlign w:val="bottom"/>
            <w:hideMark/>
          </w:tcPr>
          <w:p w14:paraId="70CF1874" w14:textId="77777777" w:rsidR="000D31D8" w:rsidRPr="000D31D8" w:rsidRDefault="000D31D8" w:rsidP="000D31D8">
            <w:pPr>
              <w:spacing w:line="240" w:lineRule="auto"/>
              <w:jc w:val="center"/>
              <w:rPr>
                <w:rFonts w:eastAsia="Times New Roman" w:cs="Times New Roman"/>
                <w:color w:val="000000"/>
                <w:lang w:eastAsia="en-ZA"/>
              </w:rPr>
            </w:pPr>
            <w:r w:rsidRPr="000D31D8">
              <w:rPr>
                <w:rFonts w:eastAsia="Times New Roman" w:cs="Times New Roman"/>
                <w:color w:val="000000"/>
                <w:lang w:eastAsia="en-ZA"/>
              </w:rPr>
              <w:t>80%</w:t>
            </w:r>
          </w:p>
        </w:tc>
        <w:tc>
          <w:tcPr>
            <w:tcW w:w="960" w:type="dxa"/>
            <w:tcBorders>
              <w:top w:val="nil"/>
              <w:left w:val="nil"/>
              <w:bottom w:val="single" w:sz="4" w:space="0" w:color="auto"/>
              <w:right w:val="single" w:sz="4" w:space="0" w:color="auto"/>
            </w:tcBorders>
            <w:shd w:val="clear" w:color="auto" w:fill="auto"/>
            <w:noWrap/>
            <w:vAlign w:val="bottom"/>
            <w:hideMark/>
          </w:tcPr>
          <w:p w14:paraId="53EA09C8" w14:textId="77777777" w:rsidR="000D31D8" w:rsidRPr="000D31D8" w:rsidRDefault="000D31D8" w:rsidP="000D31D8">
            <w:pPr>
              <w:spacing w:line="240" w:lineRule="auto"/>
              <w:jc w:val="center"/>
              <w:rPr>
                <w:rFonts w:eastAsia="Times New Roman" w:cs="Times New Roman"/>
                <w:color w:val="000000"/>
                <w:lang w:eastAsia="en-ZA"/>
              </w:rPr>
            </w:pPr>
            <w:r w:rsidRPr="000D31D8">
              <w:rPr>
                <w:rFonts w:eastAsia="Times New Roman" w:cs="Times New Roman"/>
                <w:color w:val="000000"/>
                <w:lang w:eastAsia="en-ZA"/>
              </w:rPr>
              <w:t>85%</w:t>
            </w:r>
          </w:p>
        </w:tc>
        <w:tc>
          <w:tcPr>
            <w:tcW w:w="960" w:type="dxa"/>
            <w:tcBorders>
              <w:top w:val="nil"/>
              <w:left w:val="nil"/>
              <w:bottom w:val="single" w:sz="4" w:space="0" w:color="auto"/>
              <w:right w:val="single" w:sz="4" w:space="0" w:color="auto"/>
            </w:tcBorders>
            <w:shd w:val="clear" w:color="auto" w:fill="auto"/>
            <w:noWrap/>
            <w:vAlign w:val="bottom"/>
            <w:hideMark/>
          </w:tcPr>
          <w:p w14:paraId="5486305F" w14:textId="77777777" w:rsidR="000D31D8" w:rsidRPr="000D31D8" w:rsidRDefault="000D31D8" w:rsidP="000D31D8">
            <w:pPr>
              <w:spacing w:line="240" w:lineRule="auto"/>
              <w:jc w:val="center"/>
              <w:rPr>
                <w:rFonts w:eastAsia="Times New Roman" w:cs="Times New Roman"/>
                <w:color w:val="000000"/>
                <w:lang w:eastAsia="en-ZA"/>
              </w:rPr>
            </w:pPr>
            <w:r w:rsidRPr="000D31D8">
              <w:rPr>
                <w:rFonts w:eastAsia="Times New Roman" w:cs="Times New Roman"/>
                <w:color w:val="000000"/>
                <w:lang w:eastAsia="en-ZA"/>
              </w:rPr>
              <w:t>90%</w:t>
            </w:r>
          </w:p>
        </w:tc>
        <w:tc>
          <w:tcPr>
            <w:tcW w:w="960" w:type="dxa"/>
            <w:tcBorders>
              <w:top w:val="nil"/>
              <w:left w:val="nil"/>
              <w:bottom w:val="single" w:sz="4" w:space="0" w:color="auto"/>
              <w:right w:val="single" w:sz="4" w:space="0" w:color="auto"/>
            </w:tcBorders>
            <w:shd w:val="clear" w:color="auto" w:fill="auto"/>
            <w:noWrap/>
            <w:vAlign w:val="bottom"/>
            <w:hideMark/>
          </w:tcPr>
          <w:p w14:paraId="3AFA89DF" w14:textId="77777777" w:rsidR="000D31D8" w:rsidRPr="000D31D8" w:rsidRDefault="000D31D8" w:rsidP="000D31D8">
            <w:pPr>
              <w:spacing w:line="240" w:lineRule="auto"/>
              <w:jc w:val="center"/>
              <w:rPr>
                <w:rFonts w:eastAsia="Times New Roman" w:cs="Times New Roman"/>
                <w:color w:val="000000"/>
                <w:lang w:eastAsia="en-ZA"/>
              </w:rPr>
            </w:pPr>
            <w:r w:rsidRPr="000D31D8">
              <w:rPr>
                <w:rFonts w:eastAsia="Times New Roman" w:cs="Times New Roman"/>
                <w:color w:val="000000"/>
                <w:lang w:eastAsia="en-ZA"/>
              </w:rPr>
              <w:t>95%</w:t>
            </w:r>
          </w:p>
        </w:tc>
      </w:tr>
      <w:tr w:rsidR="000D31D8" w:rsidRPr="000D31D8" w14:paraId="62EFE8F7" w14:textId="77777777" w:rsidTr="000D31D8">
        <w:trPr>
          <w:trHeight w:val="300"/>
        </w:trPr>
        <w:tc>
          <w:tcPr>
            <w:tcW w:w="2500" w:type="dxa"/>
            <w:tcBorders>
              <w:top w:val="nil"/>
              <w:left w:val="single" w:sz="4" w:space="0" w:color="auto"/>
              <w:bottom w:val="single" w:sz="4" w:space="0" w:color="auto"/>
              <w:right w:val="single" w:sz="4" w:space="0" w:color="auto"/>
            </w:tcBorders>
            <w:shd w:val="clear" w:color="auto" w:fill="auto"/>
            <w:noWrap/>
            <w:vAlign w:val="bottom"/>
            <w:hideMark/>
          </w:tcPr>
          <w:p w14:paraId="57CBEC66" w14:textId="77777777" w:rsidR="000D31D8" w:rsidRPr="000D31D8" w:rsidRDefault="000D31D8" w:rsidP="000D31D8">
            <w:pPr>
              <w:spacing w:line="240" w:lineRule="auto"/>
              <w:jc w:val="left"/>
              <w:rPr>
                <w:rFonts w:eastAsia="Times New Roman" w:cs="Times New Roman"/>
                <w:color w:val="000000"/>
                <w:lang w:eastAsia="en-ZA"/>
              </w:rPr>
            </w:pPr>
            <w:r w:rsidRPr="000D31D8">
              <w:rPr>
                <w:rFonts w:eastAsia="Times New Roman" w:cs="Times New Roman"/>
                <w:color w:val="000000"/>
                <w:lang w:eastAsia="en-ZA"/>
              </w:rPr>
              <w:t>Middle Income</w:t>
            </w:r>
          </w:p>
        </w:tc>
        <w:tc>
          <w:tcPr>
            <w:tcW w:w="960" w:type="dxa"/>
            <w:tcBorders>
              <w:top w:val="nil"/>
              <w:left w:val="nil"/>
              <w:bottom w:val="single" w:sz="4" w:space="0" w:color="auto"/>
              <w:right w:val="single" w:sz="4" w:space="0" w:color="auto"/>
            </w:tcBorders>
            <w:shd w:val="clear" w:color="auto" w:fill="auto"/>
            <w:noWrap/>
            <w:vAlign w:val="bottom"/>
            <w:hideMark/>
          </w:tcPr>
          <w:p w14:paraId="4538E4E3" w14:textId="77777777" w:rsidR="000D31D8" w:rsidRPr="000D31D8" w:rsidRDefault="000D31D8" w:rsidP="000D31D8">
            <w:pPr>
              <w:spacing w:line="240" w:lineRule="auto"/>
              <w:jc w:val="center"/>
              <w:rPr>
                <w:rFonts w:eastAsia="Times New Roman" w:cs="Times New Roman"/>
                <w:color w:val="000000"/>
                <w:lang w:eastAsia="en-ZA"/>
              </w:rPr>
            </w:pPr>
            <w:r w:rsidRPr="000D31D8">
              <w:rPr>
                <w:rFonts w:eastAsia="Times New Roman" w:cs="Times New Roman"/>
                <w:color w:val="000000"/>
                <w:lang w:eastAsia="en-ZA"/>
              </w:rPr>
              <w:t>83%</w:t>
            </w:r>
          </w:p>
        </w:tc>
        <w:tc>
          <w:tcPr>
            <w:tcW w:w="960" w:type="dxa"/>
            <w:tcBorders>
              <w:top w:val="nil"/>
              <w:left w:val="nil"/>
              <w:bottom w:val="single" w:sz="4" w:space="0" w:color="auto"/>
              <w:right w:val="single" w:sz="4" w:space="0" w:color="auto"/>
            </w:tcBorders>
            <w:shd w:val="clear" w:color="auto" w:fill="auto"/>
            <w:noWrap/>
            <w:vAlign w:val="bottom"/>
            <w:hideMark/>
          </w:tcPr>
          <w:p w14:paraId="32B1BE85" w14:textId="77777777" w:rsidR="000D31D8" w:rsidRPr="000D31D8" w:rsidRDefault="000D31D8" w:rsidP="000D31D8">
            <w:pPr>
              <w:spacing w:line="240" w:lineRule="auto"/>
              <w:jc w:val="center"/>
              <w:rPr>
                <w:rFonts w:eastAsia="Times New Roman" w:cs="Times New Roman"/>
                <w:color w:val="000000"/>
                <w:lang w:eastAsia="en-ZA"/>
              </w:rPr>
            </w:pPr>
            <w:r w:rsidRPr="000D31D8">
              <w:rPr>
                <w:rFonts w:eastAsia="Times New Roman" w:cs="Times New Roman"/>
                <w:color w:val="000000"/>
                <w:lang w:eastAsia="en-ZA"/>
              </w:rPr>
              <w:t>83%</w:t>
            </w:r>
          </w:p>
        </w:tc>
        <w:tc>
          <w:tcPr>
            <w:tcW w:w="960" w:type="dxa"/>
            <w:tcBorders>
              <w:top w:val="nil"/>
              <w:left w:val="nil"/>
              <w:bottom w:val="single" w:sz="4" w:space="0" w:color="auto"/>
              <w:right w:val="single" w:sz="4" w:space="0" w:color="auto"/>
            </w:tcBorders>
            <w:shd w:val="clear" w:color="auto" w:fill="auto"/>
            <w:noWrap/>
            <w:vAlign w:val="bottom"/>
            <w:hideMark/>
          </w:tcPr>
          <w:p w14:paraId="67E6B6ED" w14:textId="77777777" w:rsidR="000D31D8" w:rsidRPr="000D31D8" w:rsidRDefault="000D31D8" w:rsidP="000D31D8">
            <w:pPr>
              <w:spacing w:line="240" w:lineRule="auto"/>
              <w:jc w:val="center"/>
              <w:rPr>
                <w:rFonts w:eastAsia="Times New Roman" w:cs="Times New Roman"/>
                <w:color w:val="000000"/>
                <w:lang w:eastAsia="en-ZA"/>
              </w:rPr>
            </w:pPr>
            <w:r w:rsidRPr="000D31D8">
              <w:rPr>
                <w:rFonts w:eastAsia="Times New Roman" w:cs="Times New Roman"/>
                <w:color w:val="000000"/>
                <w:lang w:eastAsia="en-ZA"/>
              </w:rPr>
              <w:t>90%</w:t>
            </w:r>
          </w:p>
        </w:tc>
        <w:tc>
          <w:tcPr>
            <w:tcW w:w="960" w:type="dxa"/>
            <w:tcBorders>
              <w:top w:val="nil"/>
              <w:left w:val="nil"/>
              <w:bottom w:val="single" w:sz="4" w:space="0" w:color="auto"/>
              <w:right w:val="single" w:sz="4" w:space="0" w:color="auto"/>
            </w:tcBorders>
            <w:shd w:val="clear" w:color="auto" w:fill="auto"/>
            <w:noWrap/>
            <w:vAlign w:val="bottom"/>
            <w:hideMark/>
          </w:tcPr>
          <w:p w14:paraId="19048E4C" w14:textId="77777777" w:rsidR="000D31D8" w:rsidRPr="000D31D8" w:rsidRDefault="000D31D8" w:rsidP="000D31D8">
            <w:pPr>
              <w:spacing w:line="240" w:lineRule="auto"/>
              <w:jc w:val="center"/>
              <w:rPr>
                <w:rFonts w:eastAsia="Times New Roman" w:cs="Times New Roman"/>
                <w:color w:val="000000"/>
                <w:lang w:eastAsia="en-ZA"/>
              </w:rPr>
            </w:pPr>
            <w:r w:rsidRPr="000D31D8">
              <w:rPr>
                <w:rFonts w:eastAsia="Times New Roman" w:cs="Times New Roman"/>
                <w:color w:val="000000"/>
                <w:lang w:eastAsia="en-ZA"/>
              </w:rPr>
              <w:t>95%</w:t>
            </w:r>
          </w:p>
        </w:tc>
        <w:tc>
          <w:tcPr>
            <w:tcW w:w="960" w:type="dxa"/>
            <w:tcBorders>
              <w:top w:val="nil"/>
              <w:left w:val="nil"/>
              <w:bottom w:val="single" w:sz="4" w:space="0" w:color="auto"/>
              <w:right w:val="single" w:sz="4" w:space="0" w:color="auto"/>
            </w:tcBorders>
            <w:shd w:val="clear" w:color="auto" w:fill="auto"/>
            <w:noWrap/>
            <w:vAlign w:val="bottom"/>
            <w:hideMark/>
          </w:tcPr>
          <w:p w14:paraId="5ED3B82C" w14:textId="77777777" w:rsidR="000D31D8" w:rsidRPr="000D31D8" w:rsidRDefault="000D31D8" w:rsidP="000D31D8">
            <w:pPr>
              <w:spacing w:line="240" w:lineRule="auto"/>
              <w:jc w:val="center"/>
              <w:rPr>
                <w:rFonts w:eastAsia="Times New Roman" w:cs="Times New Roman"/>
                <w:color w:val="000000"/>
                <w:lang w:eastAsia="en-ZA"/>
              </w:rPr>
            </w:pPr>
            <w:r w:rsidRPr="000D31D8">
              <w:rPr>
                <w:rFonts w:eastAsia="Times New Roman" w:cs="Times New Roman"/>
                <w:color w:val="000000"/>
                <w:lang w:eastAsia="en-ZA"/>
              </w:rPr>
              <w:t>95%</w:t>
            </w:r>
          </w:p>
        </w:tc>
        <w:tc>
          <w:tcPr>
            <w:tcW w:w="960" w:type="dxa"/>
            <w:tcBorders>
              <w:top w:val="nil"/>
              <w:left w:val="nil"/>
              <w:bottom w:val="single" w:sz="4" w:space="0" w:color="auto"/>
              <w:right w:val="single" w:sz="4" w:space="0" w:color="auto"/>
            </w:tcBorders>
            <w:shd w:val="clear" w:color="auto" w:fill="auto"/>
            <w:noWrap/>
            <w:vAlign w:val="bottom"/>
            <w:hideMark/>
          </w:tcPr>
          <w:p w14:paraId="7B4D6385" w14:textId="77777777" w:rsidR="000D31D8" w:rsidRPr="000D31D8" w:rsidRDefault="000D31D8" w:rsidP="000D31D8">
            <w:pPr>
              <w:spacing w:line="240" w:lineRule="auto"/>
              <w:jc w:val="center"/>
              <w:rPr>
                <w:rFonts w:eastAsia="Times New Roman" w:cs="Times New Roman"/>
                <w:color w:val="000000"/>
                <w:lang w:eastAsia="en-ZA"/>
              </w:rPr>
            </w:pPr>
            <w:r w:rsidRPr="000D31D8">
              <w:rPr>
                <w:rFonts w:eastAsia="Times New Roman" w:cs="Times New Roman"/>
                <w:color w:val="000000"/>
                <w:lang w:eastAsia="en-ZA"/>
              </w:rPr>
              <w:t>100%</w:t>
            </w:r>
          </w:p>
        </w:tc>
      </w:tr>
      <w:tr w:rsidR="000D31D8" w:rsidRPr="000D31D8" w14:paraId="22904CB2" w14:textId="77777777" w:rsidTr="000D31D8">
        <w:trPr>
          <w:trHeight w:val="300"/>
        </w:trPr>
        <w:tc>
          <w:tcPr>
            <w:tcW w:w="2500" w:type="dxa"/>
            <w:tcBorders>
              <w:top w:val="nil"/>
              <w:left w:val="single" w:sz="4" w:space="0" w:color="auto"/>
              <w:bottom w:val="single" w:sz="4" w:space="0" w:color="auto"/>
              <w:right w:val="single" w:sz="4" w:space="0" w:color="auto"/>
            </w:tcBorders>
            <w:shd w:val="clear" w:color="auto" w:fill="auto"/>
            <w:noWrap/>
            <w:vAlign w:val="bottom"/>
            <w:hideMark/>
          </w:tcPr>
          <w:p w14:paraId="28C92B1E" w14:textId="77777777" w:rsidR="000D31D8" w:rsidRPr="000D31D8" w:rsidRDefault="000D31D8" w:rsidP="000D31D8">
            <w:pPr>
              <w:spacing w:line="240" w:lineRule="auto"/>
              <w:jc w:val="left"/>
              <w:rPr>
                <w:rFonts w:eastAsia="Times New Roman" w:cs="Times New Roman"/>
                <w:color w:val="000000"/>
                <w:lang w:eastAsia="en-ZA"/>
              </w:rPr>
            </w:pPr>
            <w:r w:rsidRPr="000D31D8">
              <w:rPr>
                <w:rFonts w:eastAsia="Times New Roman" w:cs="Times New Roman"/>
                <w:color w:val="000000"/>
                <w:lang w:eastAsia="en-ZA"/>
              </w:rPr>
              <w:t>Overall Electrification</w:t>
            </w:r>
          </w:p>
        </w:tc>
        <w:tc>
          <w:tcPr>
            <w:tcW w:w="960" w:type="dxa"/>
            <w:tcBorders>
              <w:top w:val="nil"/>
              <w:left w:val="nil"/>
              <w:bottom w:val="single" w:sz="4" w:space="0" w:color="auto"/>
              <w:right w:val="single" w:sz="4" w:space="0" w:color="auto"/>
            </w:tcBorders>
            <w:shd w:val="clear" w:color="auto" w:fill="auto"/>
            <w:noWrap/>
            <w:vAlign w:val="bottom"/>
            <w:hideMark/>
          </w:tcPr>
          <w:p w14:paraId="4887DA24" w14:textId="77777777" w:rsidR="000D31D8" w:rsidRPr="000D31D8" w:rsidRDefault="000D31D8" w:rsidP="000D31D8">
            <w:pPr>
              <w:spacing w:line="240" w:lineRule="auto"/>
              <w:jc w:val="center"/>
              <w:rPr>
                <w:rFonts w:eastAsia="Times New Roman" w:cs="Times New Roman"/>
                <w:color w:val="000000"/>
                <w:lang w:eastAsia="en-ZA"/>
              </w:rPr>
            </w:pPr>
            <w:r w:rsidRPr="000D31D8">
              <w:rPr>
                <w:rFonts w:eastAsia="Times New Roman" w:cs="Times New Roman"/>
                <w:color w:val="000000"/>
                <w:lang w:eastAsia="en-ZA"/>
              </w:rPr>
              <w:t>80%</w:t>
            </w:r>
          </w:p>
        </w:tc>
        <w:tc>
          <w:tcPr>
            <w:tcW w:w="960" w:type="dxa"/>
            <w:tcBorders>
              <w:top w:val="nil"/>
              <w:left w:val="nil"/>
              <w:bottom w:val="single" w:sz="4" w:space="0" w:color="auto"/>
              <w:right w:val="single" w:sz="4" w:space="0" w:color="auto"/>
            </w:tcBorders>
            <w:shd w:val="clear" w:color="auto" w:fill="auto"/>
            <w:noWrap/>
            <w:vAlign w:val="bottom"/>
            <w:hideMark/>
          </w:tcPr>
          <w:p w14:paraId="1EC8726B" w14:textId="77777777" w:rsidR="000D31D8" w:rsidRPr="000D31D8" w:rsidRDefault="000D31D8" w:rsidP="000D31D8">
            <w:pPr>
              <w:spacing w:line="240" w:lineRule="auto"/>
              <w:jc w:val="center"/>
              <w:rPr>
                <w:rFonts w:eastAsia="Times New Roman" w:cs="Times New Roman"/>
                <w:color w:val="000000"/>
                <w:lang w:eastAsia="en-ZA"/>
              </w:rPr>
            </w:pPr>
            <w:r w:rsidRPr="000D31D8">
              <w:rPr>
                <w:rFonts w:eastAsia="Times New Roman" w:cs="Times New Roman"/>
                <w:color w:val="000000"/>
                <w:lang w:eastAsia="en-ZA"/>
              </w:rPr>
              <w:t>81%</w:t>
            </w:r>
          </w:p>
        </w:tc>
        <w:tc>
          <w:tcPr>
            <w:tcW w:w="960" w:type="dxa"/>
            <w:tcBorders>
              <w:top w:val="nil"/>
              <w:left w:val="nil"/>
              <w:bottom w:val="single" w:sz="4" w:space="0" w:color="auto"/>
              <w:right w:val="single" w:sz="4" w:space="0" w:color="auto"/>
            </w:tcBorders>
            <w:shd w:val="clear" w:color="auto" w:fill="auto"/>
            <w:noWrap/>
            <w:vAlign w:val="bottom"/>
            <w:hideMark/>
          </w:tcPr>
          <w:p w14:paraId="0ADA3676" w14:textId="77777777" w:rsidR="000D31D8" w:rsidRPr="000D31D8" w:rsidRDefault="000D31D8" w:rsidP="000D31D8">
            <w:pPr>
              <w:spacing w:line="240" w:lineRule="auto"/>
              <w:jc w:val="center"/>
              <w:rPr>
                <w:rFonts w:eastAsia="Times New Roman" w:cs="Times New Roman"/>
                <w:color w:val="000000"/>
                <w:lang w:eastAsia="en-ZA"/>
              </w:rPr>
            </w:pPr>
            <w:r w:rsidRPr="000D31D8">
              <w:rPr>
                <w:rFonts w:eastAsia="Times New Roman" w:cs="Times New Roman"/>
                <w:color w:val="000000"/>
                <w:lang w:eastAsia="en-ZA"/>
              </w:rPr>
              <w:t>90%</w:t>
            </w:r>
          </w:p>
        </w:tc>
        <w:tc>
          <w:tcPr>
            <w:tcW w:w="960" w:type="dxa"/>
            <w:tcBorders>
              <w:top w:val="nil"/>
              <w:left w:val="nil"/>
              <w:bottom w:val="single" w:sz="4" w:space="0" w:color="auto"/>
              <w:right w:val="single" w:sz="4" w:space="0" w:color="auto"/>
            </w:tcBorders>
            <w:shd w:val="clear" w:color="auto" w:fill="auto"/>
            <w:noWrap/>
            <w:vAlign w:val="bottom"/>
            <w:hideMark/>
          </w:tcPr>
          <w:p w14:paraId="7067FA32" w14:textId="77777777" w:rsidR="000D31D8" w:rsidRPr="000D31D8" w:rsidRDefault="000D31D8" w:rsidP="000D31D8">
            <w:pPr>
              <w:spacing w:line="240" w:lineRule="auto"/>
              <w:jc w:val="center"/>
              <w:rPr>
                <w:rFonts w:eastAsia="Times New Roman" w:cs="Times New Roman"/>
                <w:color w:val="000000"/>
                <w:lang w:eastAsia="en-ZA"/>
              </w:rPr>
            </w:pPr>
            <w:r w:rsidRPr="000D31D8">
              <w:rPr>
                <w:rFonts w:eastAsia="Times New Roman" w:cs="Times New Roman"/>
                <w:color w:val="000000"/>
                <w:lang w:eastAsia="en-ZA"/>
              </w:rPr>
              <w:t>95%</w:t>
            </w:r>
          </w:p>
        </w:tc>
        <w:tc>
          <w:tcPr>
            <w:tcW w:w="960" w:type="dxa"/>
            <w:tcBorders>
              <w:top w:val="nil"/>
              <w:left w:val="nil"/>
              <w:bottom w:val="single" w:sz="4" w:space="0" w:color="auto"/>
              <w:right w:val="single" w:sz="4" w:space="0" w:color="auto"/>
            </w:tcBorders>
            <w:shd w:val="clear" w:color="auto" w:fill="auto"/>
            <w:noWrap/>
            <w:vAlign w:val="bottom"/>
            <w:hideMark/>
          </w:tcPr>
          <w:p w14:paraId="5FF64C3E" w14:textId="77777777" w:rsidR="000D31D8" w:rsidRPr="000D31D8" w:rsidRDefault="000D31D8" w:rsidP="000D31D8">
            <w:pPr>
              <w:spacing w:line="240" w:lineRule="auto"/>
              <w:jc w:val="center"/>
              <w:rPr>
                <w:rFonts w:eastAsia="Times New Roman" w:cs="Times New Roman"/>
                <w:color w:val="000000"/>
                <w:lang w:eastAsia="en-ZA"/>
              </w:rPr>
            </w:pPr>
            <w:r w:rsidRPr="000D31D8">
              <w:rPr>
                <w:rFonts w:eastAsia="Times New Roman" w:cs="Times New Roman"/>
                <w:color w:val="000000"/>
                <w:lang w:eastAsia="en-ZA"/>
              </w:rPr>
              <w:t>97%</w:t>
            </w:r>
          </w:p>
        </w:tc>
        <w:tc>
          <w:tcPr>
            <w:tcW w:w="960" w:type="dxa"/>
            <w:tcBorders>
              <w:top w:val="nil"/>
              <w:left w:val="nil"/>
              <w:bottom w:val="single" w:sz="4" w:space="0" w:color="auto"/>
              <w:right w:val="single" w:sz="4" w:space="0" w:color="auto"/>
            </w:tcBorders>
            <w:shd w:val="clear" w:color="auto" w:fill="auto"/>
            <w:noWrap/>
            <w:vAlign w:val="bottom"/>
            <w:hideMark/>
          </w:tcPr>
          <w:p w14:paraId="06D7DEF0" w14:textId="77777777" w:rsidR="000D31D8" w:rsidRPr="000D31D8" w:rsidRDefault="000D31D8" w:rsidP="000D31D8">
            <w:pPr>
              <w:spacing w:line="240" w:lineRule="auto"/>
              <w:jc w:val="center"/>
              <w:rPr>
                <w:rFonts w:eastAsia="Times New Roman" w:cs="Times New Roman"/>
                <w:color w:val="000000"/>
                <w:lang w:eastAsia="en-ZA"/>
              </w:rPr>
            </w:pPr>
            <w:r w:rsidRPr="000D31D8">
              <w:rPr>
                <w:rFonts w:eastAsia="Times New Roman" w:cs="Times New Roman"/>
                <w:color w:val="000000"/>
                <w:lang w:eastAsia="en-ZA"/>
              </w:rPr>
              <w:t>100%</w:t>
            </w:r>
          </w:p>
        </w:tc>
      </w:tr>
    </w:tbl>
    <w:p w14:paraId="14DB0249" w14:textId="77777777" w:rsidR="000D31D8" w:rsidRDefault="000D31D8" w:rsidP="00C676D7"/>
    <w:p w14:paraId="30F37826" w14:textId="77777777" w:rsidR="000079D2" w:rsidRDefault="000079D2" w:rsidP="00C676D7"/>
    <w:p w14:paraId="0755042D" w14:textId="77777777" w:rsidR="00790513" w:rsidRDefault="0049378C" w:rsidP="00C676D7">
      <w:r>
        <w:t xml:space="preserve">These shares can be applied to the 3 group income split </w:t>
      </w:r>
      <w:r w:rsidR="000A40E6">
        <w:t xml:space="preserve">shown in </w:t>
      </w:r>
      <w:r w:rsidR="000A40E6">
        <w:fldChar w:fldCharType="begin"/>
      </w:r>
      <w:r w:rsidR="000A40E6">
        <w:instrText xml:space="preserve"> REF _Ref336951359 \h </w:instrText>
      </w:r>
      <w:r w:rsidR="000A40E6">
        <w:fldChar w:fldCharType="separate"/>
      </w:r>
      <w:r w:rsidR="00744EFF">
        <w:rPr>
          <w:b/>
          <w:bCs/>
          <w:lang w:val="en-US"/>
        </w:rPr>
        <w:t>Error! Reference source not found.</w:t>
      </w:r>
      <w:r w:rsidR="000A40E6">
        <w:fldChar w:fldCharType="end"/>
      </w:r>
      <w:r>
        <w:t xml:space="preserve"> </w:t>
      </w:r>
      <w:r w:rsidR="000A40E6">
        <w:t xml:space="preserve">to estimate a projected future population share for the 5 income/electrification groups </w:t>
      </w:r>
      <w:r w:rsidR="0006699E">
        <w:t>as used</w:t>
      </w:r>
      <w:r w:rsidR="000A40E6">
        <w:t xml:space="preserve"> in </w:t>
      </w:r>
      <w:r w:rsidR="000A40E6">
        <w:fldChar w:fldCharType="begin"/>
      </w:r>
      <w:r w:rsidR="000A40E6">
        <w:instrText xml:space="preserve"> REF _Ref335130553 \h </w:instrText>
      </w:r>
      <w:r w:rsidR="000A40E6">
        <w:fldChar w:fldCharType="separate"/>
      </w:r>
      <w:r w:rsidR="00744EFF" w:rsidRPr="00BA776E">
        <w:t xml:space="preserve">Table </w:t>
      </w:r>
      <w:r w:rsidR="00744EFF">
        <w:rPr>
          <w:noProof/>
        </w:rPr>
        <w:t>42</w:t>
      </w:r>
      <w:r w:rsidR="000A40E6">
        <w:fldChar w:fldCharType="end"/>
      </w:r>
      <w:r w:rsidR="000A40E6">
        <w:t>.</w:t>
      </w:r>
      <w:r>
        <w:t xml:space="preserve"> </w:t>
      </w:r>
      <w:r w:rsidR="006E3E41">
        <w:t xml:space="preserve">The resulting population split across 5 income categories can be </w:t>
      </w:r>
      <w:r w:rsidR="00D311FF">
        <w:t xml:space="preserve">calculated by multiplying the this population share with the projected </w:t>
      </w:r>
      <w:r w:rsidR="00EE7EFF">
        <w:t>population and this can be</w:t>
      </w:r>
      <w:r w:rsidR="00D311FF">
        <w:t xml:space="preserve"> </w:t>
      </w:r>
      <w:r w:rsidR="006E3E41">
        <w:t xml:space="preserve">combined with the other assumptions </w:t>
      </w:r>
      <w:r w:rsidR="000A40E6">
        <w:t xml:space="preserve">described </w:t>
      </w:r>
      <w:r w:rsidR="006E3E41">
        <w:t>to calculate</w:t>
      </w:r>
      <w:r w:rsidR="00790513">
        <w:t xml:space="preserve"> </w:t>
      </w:r>
      <w:r w:rsidR="000A40E6">
        <w:t xml:space="preserve">future </w:t>
      </w:r>
      <w:r w:rsidR="00790513">
        <w:t>useful energy</w:t>
      </w:r>
      <w:r w:rsidR="006E3E41">
        <w:t xml:space="preserve"> demand </w:t>
      </w:r>
      <w:r w:rsidR="000079D2">
        <w:t xml:space="preserve">as </w:t>
      </w:r>
      <w:r w:rsidR="00790513">
        <w:t>follows:</w:t>
      </w:r>
    </w:p>
    <w:p w14:paraId="638DF8EE" w14:textId="77777777" w:rsidR="00790513" w:rsidRDefault="00790513" w:rsidP="00C676D7"/>
    <w:p w14:paraId="5893A058" w14:textId="77777777" w:rsidR="00790513" w:rsidRDefault="00790513" w:rsidP="00790513">
      <w:pPr>
        <w:tabs>
          <w:tab w:val="left" w:pos="567"/>
          <w:tab w:val="left" w:pos="851"/>
        </w:tabs>
      </w:pPr>
      <w:r>
        <w:t>U</w:t>
      </w:r>
      <w:r w:rsidRPr="00196D31">
        <w:rPr>
          <w:sz w:val="28"/>
          <w:szCs w:val="28"/>
          <w:vertAlign w:val="subscript"/>
        </w:rPr>
        <w:t>ijn</w:t>
      </w:r>
      <w:r>
        <w:rPr>
          <w:sz w:val="28"/>
          <w:szCs w:val="28"/>
          <w:vertAlign w:val="subscript"/>
        </w:rPr>
        <w:tab/>
      </w:r>
      <w:r>
        <w:t xml:space="preserve">= </w:t>
      </w:r>
      <w:r>
        <w:tab/>
        <w:t>Useful energy demand for income group i using energy service j in year n (GJ)</w:t>
      </w:r>
    </w:p>
    <w:p w14:paraId="327B40A9" w14:textId="77777777" w:rsidR="00790513" w:rsidRDefault="00790513" w:rsidP="00790513">
      <w:pPr>
        <w:tabs>
          <w:tab w:val="left" w:pos="567"/>
          <w:tab w:val="left" w:pos="851"/>
        </w:tabs>
      </w:pPr>
      <w:r>
        <w:t>EI</w:t>
      </w:r>
      <w:r w:rsidRPr="00196D31">
        <w:rPr>
          <w:sz w:val="28"/>
          <w:szCs w:val="28"/>
          <w:vertAlign w:val="subscript"/>
        </w:rPr>
        <w:t>ijn</w:t>
      </w:r>
      <w:r>
        <w:rPr>
          <w:sz w:val="28"/>
          <w:szCs w:val="28"/>
          <w:vertAlign w:val="subscript"/>
        </w:rPr>
        <w:tab/>
      </w:r>
      <w:r>
        <w:t xml:space="preserve">= </w:t>
      </w:r>
      <w:r>
        <w:tab/>
        <w:t>Energy Intensity for income group i using energy service j in year n (GJ/per person/year)</w:t>
      </w:r>
    </w:p>
    <w:p w14:paraId="3D6C746D" w14:textId="77777777" w:rsidR="00790513" w:rsidRDefault="00790513" w:rsidP="00790513">
      <w:pPr>
        <w:tabs>
          <w:tab w:val="left" w:pos="567"/>
          <w:tab w:val="left" w:pos="851"/>
        </w:tabs>
      </w:pPr>
      <w:r>
        <w:t>P</w:t>
      </w:r>
      <w:r w:rsidRPr="000E1DD7">
        <w:rPr>
          <w:sz w:val="28"/>
          <w:szCs w:val="28"/>
          <w:vertAlign w:val="subscript"/>
        </w:rPr>
        <w:t>in</w:t>
      </w:r>
      <w:r>
        <w:rPr>
          <w:sz w:val="28"/>
          <w:szCs w:val="28"/>
        </w:rPr>
        <w:tab/>
      </w:r>
      <w:r w:rsidRPr="000E1DD7">
        <w:t>=</w:t>
      </w:r>
      <w:r>
        <w:tab/>
      </w:r>
      <w:r>
        <w:rPr>
          <w:sz w:val="28"/>
          <w:szCs w:val="28"/>
        </w:rPr>
        <w:t xml:space="preserve"> </w:t>
      </w:r>
      <w:r>
        <w:t>Population of income group i in year n (persons)</w:t>
      </w:r>
    </w:p>
    <w:p w14:paraId="04BB5C0F" w14:textId="77777777" w:rsidR="00790513" w:rsidRDefault="00790513" w:rsidP="00C676D7"/>
    <w:p w14:paraId="22C7527D" w14:textId="77777777" w:rsidR="00C676D7" w:rsidRPr="00790513" w:rsidRDefault="00790513" w:rsidP="00467DFD">
      <w:pPr>
        <w:pStyle w:val="Equation"/>
        <w:tabs>
          <w:tab w:val="left" w:pos="567"/>
          <w:tab w:val="left" w:pos="851"/>
        </w:tabs>
        <w:ind w:left="0" w:firstLine="0"/>
      </w:pPr>
      <w:r>
        <w:t>U</w:t>
      </w:r>
      <w:r w:rsidRPr="00196D31">
        <w:rPr>
          <w:sz w:val="28"/>
          <w:szCs w:val="28"/>
          <w:vertAlign w:val="subscript"/>
        </w:rPr>
        <w:t>ijn</w:t>
      </w:r>
      <w:r>
        <w:rPr>
          <w:sz w:val="28"/>
          <w:szCs w:val="28"/>
        </w:rPr>
        <w:tab/>
      </w:r>
      <w:r>
        <w:t>=</w:t>
      </w:r>
      <w:r>
        <w:tab/>
        <w:t xml:space="preserve"> EI</w:t>
      </w:r>
      <w:r w:rsidRPr="00196D31">
        <w:rPr>
          <w:sz w:val="28"/>
          <w:szCs w:val="28"/>
          <w:vertAlign w:val="subscript"/>
        </w:rPr>
        <w:t>ijn</w:t>
      </w:r>
      <w:r>
        <w:rPr>
          <w:sz w:val="28"/>
          <w:szCs w:val="28"/>
          <w:vertAlign w:val="subscript"/>
        </w:rPr>
        <w:t xml:space="preserve"> </w:t>
      </w:r>
      <w:r w:rsidR="00467DFD" w:rsidRPr="00467DFD">
        <w:rPr>
          <w:rFonts w:ascii="Arial" w:hAnsi="Arial" w:cs="Arial"/>
          <w:szCs w:val="22"/>
        </w:rPr>
        <w:t>X</w:t>
      </w:r>
      <w:r w:rsidR="00467DFD">
        <w:t xml:space="preserve"> P</w:t>
      </w:r>
      <w:r w:rsidR="00467DFD" w:rsidRPr="000E1DD7">
        <w:rPr>
          <w:sz w:val="28"/>
          <w:szCs w:val="28"/>
          <w:vertAlign w:val="subscript"/>
        </w:rPr>
        <w:t>in</w:t>
      </w:r>
      <w:r w:rsidR="00467DFD">
        <w:rPr>
          <w:sz w:val="28"/>
          <w:szCs w:val="28"/>
          <w:vertAlign w:val="subscript"/>
        </w:rPr>
        <w:tab/>
      </w:r>
      <w:r w:rsidR="00467DFD">
        <w:rPr>
          <w:sz w:val="28"/>
          <w:szCs w:val="28"/>
          <w:vertAlign w:val="subscript"/>
        </w:rPr>
        <w:tab/>
      </w:r>
      <w:r w:rsidR="00467DFD">
        <w:rPr>
          <w:sz w:val="28"/>
          <w:szCs w:val="28"/>
          <w:vertAlign w:val="subscript"/>
        </w:rPr>
        <w:tab/>
      </w:r>
      <w:r w:rsidR="00467DFD">
        <w:rPr>
          <w:sz w:val="28"/>
          <w:szCs w:val="28"/>
          <w:vertAlign w:val="subscript"/>
        </w:rPr>
        <w:tab/>
      </w:r>
      <w:r w:rsidR="00467DFD">
        <w:rPr>
          <w:sz w:val="28"/>
          <w:szCs w:val="28"/>
          <w:vertAlign w:val="subscript"/>
        </w:rPr>
        <w:tab/>
      </w:r>
      <w:r w:rsidR="00467DFD">
        <w:rPr>
          <w:sz w:val="28"/>
          <w:szCs w:val="28"/>
          <w:vertAlign w:val="subscript"/>
        </w:rPr>
        <w:tab/>
      </w:r>
      <w:r w:rsidR="00467DFD">
        <w:rPr>
          <w:sz w:val="28"/>
          <w:szCs w:val="28"/>
          <w:vertAlign w:val="subscript"/>
        </w:rPr>
        <w:tab/>
      </w:r>
      <w:r w:rsidR="00467DFD">
        <w:rPr>
          <w:sz w:val="28"/>
          <w:szCs w:val="28"/>
          <w:vertAlign w:val="subscript"/>
        </w:rPr>
        <w:tab/>
      </w:r>
      <w:r w:rsidR="00467DFD">
        <w:rPr>
          <w:sz w:val="28"/>
          <w:szCs w:val="28"/>
          <w:vertAlign w:val="subscript"/>
        </w:rPr>
        <w:tab/>
      </w:r>
      <w:r w:rsidR="00467DFD">
        <w:rPr>
          <w:sz w:val="28"/>
          <w:szCs w:val="28"/>
          <w:vertAlign w:val="subscript"/>
        </w:rPr>
        <w:tab/>
      </w:r>
      <w:r w:rsidR="00467DFD">
        <w:t xml:space="preserve">Equation </w:t>
      </w:r>
      <w:r w:rsidR="008032E3">
        <w:rPr>
          <w:noProof/>
        </w:rPr>
        <w:fldChar w:fldCharType="begin"/>
      </w:r>
      <w:r w:rsidR="008032E3">
        <w:rPr>
          <w:noProof/>
        </w:rPr>
        <w:instrText xml:space="preserve"> SEQ Equation \* ARABIC </w:instrText>
      </w:r>
      <w:r w:rsidR="008032E3">
        <w:rPr>
          <w:noProof/>
        </w:rPr>
        <w:fldChar w:fldCharType="separate"/>
      </w:r>
      <w:r w:rsidR="00744EFF">
        <w:rPr>
          <w:noProof/>
        </w:rPr>
        <w:t>16</w:t>
      </w:r>
      <w:r w:rsidR="008032E3">
        <w:rPr>
          <w:noProof/>
        </w:rPr>
        <w:fldChar w:fldCharType="end"/>
      </w:r>
    </w:p>
    <w:p w14:paraId="53B4513D" w14:textId="77777777" w:rsidR="00FD02AF" w:rsidRPr="000E1DD7" w:rsidRDefault="00FD02AF" w:rsidP="00A146F7">
      <w:pPr>
        <w:rPr>
          <w:rFonts w:eastAsiaTheme="majorEastAsia" w:cstheme="majorBidi"/>
        </w:rPr>
      </w:pPr>
      <w:r w:rsidRPr="000E1DD7">
        <w:br w:type="page"/>
      </w:r>
    </w:p>
    <w:p w14:paraId="479D641B" w14:textId="77777777" w:rsidR="006F3158" w:rsidRDefault="006F3158" w:rsidP="00771419">
      <w:pPr>
        <w:pStyle w:val="Heading1"/>
      </w:pPr>
      <w:bookmarkStart w:id="201" w:name="_Toc353199701"/>
      <w:r>
        <w:lastRenderedPageBreak/>
        <w:t xml:space="preserve">Supply of Energy from </w:t>
      </w:r>
      <w:r w:rsidR="008121AD">
        <w:t xml:space="preserve">the </w:t>
      </w:r>
      <w:r>
        <w:t xml:space="preserve">Electricity </w:t>
      </w:r>
      <w:r w:rsidR="00D61FB1">
        <w:t xml:space="preserve">Supply </w:t>
      </w:r>
      <w:r>
        <w:t>Sector</w:t>
      </w:r>
      <w:bookmarkEnd w:id="177"/>
      <w:bookmarkEnd w:id="201"/>
    </w:p>
    <w:p w14:paraId="7C163C91" w14:textId="77777777" w:rsidR="007A5D1A" w:rsidRDefault="00C36112" w:rsidP="007A5D1A">
      <w:r>
        <w:t>Electricity production in South Africa was estimated to account for 50% of total greenhouse gas emissions in 2000, by far the largest sectoral source</w:t>
      </w:r>
      <w:r w:rsidR="00736173">
        <w:t xml:space="preserve"> </w:t>
      </w:r>
      <w:sdt>
        <w:sdtPr>
          <w:id w:val="2009788085"/>
          <w:citation/>
        </w:sdtPr>
        <w:sdtContent>
          <w:r w:rsidR="00736173">
            <w:fldChar w:fldCharType="begin"/>
          </w:r>
          <w:r w:rsidR="00736173">
            <w:instrText xml:space="preserve"> CITATION Mwa09 \l 7177 </w:instrText>
          </w:r>
          <w:r w:rsidR="00736173">
            <w:fldChar w:fldCharType="separate"/>
          </w:r>
          <w:r w:rsidR="00BD0DEB">
            <w:rPr>
              <w:noProof/>
            </w:rPr>
            <w:t>(Mwakasonda, 2009)</w:t>
          </w:r>
          <w:r w:rsidR="00736173">
            <w:fldChar w:fldCharType="end"/>
          </w:r>
        </w:sdtContent>
      </w:sdt>
      <w:r>
        <w:t xml:space="preserve">. This stems from a reliance on coal-fired power plants and has resulted in South Africa being one of the world’s most carbon intensive economies. Unsurprisingly, given </w:t>
      </w:r>
      <w:r w:rsidR="00736173">
        <w:t xml:space="preserve">this profile, the sector’s critical </w:t>
      </w:r>
      <w:r>
        <w:t>economic importance and high costs in public funds, t</w:t>
      </w:r>
      <w:r w:rsidR="00EB3BA2" w:rsidRPr="00EB3BA2">
        <w:t>he electricity supply system has been model</w:t>
      </w:r>
      <w:r w:rsidR="00736173">
        <w:t>l</w:t>
      </w:r>
      <w:r w:rsidR="00EB3BA2" w:rsidRPr="00EB3BA2">
        <w:t xml:space="preserve">ed (with various limitations and constraints) more than any other part of the energy system in South Africa, and data is relatively good on the </w:t>
      </w:r>
      <w:r w:rsidR="00736173">
        <w:t xml:space="preserve">activity, stock and </w:t>
      </w:r>
      <w:r w:rsidR="00EB3BA2" w:rsidRPr="00EB3BA2">
        <w:t>cost</w:t>
      </w:r>
      <w:r w:rsidR="00736173">
        <w:t>s</w:t>
      </w:r>
      <w:r w:rsidR="00EB3BA2" w:rsidRPr="00EB3BA2">
        <w:t xml:space="preserve"> of </w:t>
      </w:r>
      <w:r w:rsidR="00736173">
        <w:t>the system</w:t>
      </w:r>
      <w:r w:rsidR="00CC384E">
        <w:t xml:space="preserve"> and its existing technologies as well as</w:t>
      </w:r>
      <w:r w:rsidR="00736173">
        <w:t xml:space="preserve"> </w:t>
      </w:r>
      <w:r w:rsidR="00EB3BA2" w:rsidRPr="00EB3BA2">
        <w:t>technology options</w:t>
      </w:r>
      <w:r w:rsidR="00CC384E">
        <w:t xml:space="preserve"> for the future</w:t>
      </w:r>
      <w:r w:rsidR="00EB3BA2" w:rsidRPr="00EB3BA2">
        <w:t>.</w:t>
      </w:r>
    </w:p>
    <w:p w14:paraId="7C1E81EE" w14:textId="77777777" w:rsidR="007A5D1A" w:rsidRDefault="007A5D1A" w:rsidP="00E72070">
      <w:pPr>
        <w:pStyle w:val="Heading2"/>
      </w:pPr>
      <w:bookmarkStart w:id="202" w:name="_Toc353199702"/>
      <w:r>
        <w:t>Model Structure</w:t>
      </w:r>
      <w:bookmarkEnd w:id="202"/>
    </w:p>
    <w:p w14:paraId="396B8005" w14:textId="77777777" w:rsidR="00903E48" w:rsidRDefault="00903E48" w:rsidP="00903E48">
      <w:r>
        <w:t>The power sector is split into Generation, Transmission and Distribution. In SATIM, the Generation component is modelled in the most detail. Since the country is modelled as a single node, transmission is modelled as a single technology linking centralised/high voltage electricity (ELCC) to medium voltage levels (ELC). The medium voltage electricity is distributed to each sector using a different technology to capture the different losses incurred in the different sectors. This is depicted in the figure below.</w:t>
      </w:r>
      <w:r w:rsidR="000B0FE6">
        <w:t xml:space="preserve"> Note that for purposes of simplicity, the supply technologies and sector distribution legs have been shown in aggregate form</w:t>
      </w:r>
    </w:p>
    <w:p w14:paraId="6C1B23B2" w14:textId="77777777" w:rsidR="00B220CB" w:rsidRDefault="00B220CB" w:rsidP="00903E48"/>
    <w:p w14:paraId="6835425F" w14:textId="77777777" w:rsidR="00903E48" w:rsidRDefault="0079718B" w:rsidP="00497D04">
      <w:pPr>
        <w:jc w:val="center"/>
        <w:rPr>
          <w:b/>
        </w:rPr>
      </w:pPr>
      <w:r>
        <w:rPr>
          <w:b/>
          <w:noProof/>
          <w:lang w:val="en-GB" w:eastAsia="en-GB"/>
        </w:rPr>
        <mc:AlternateContent>
          <mc:Choice Requires="wps">
            <w:drawing>
              <wp:anchor distT="0" distB="0" distL="114300" distR="114300" simplePos="0" relativeHeight="251827200" behindDoc="0" locked="0" layoutInCell="1" allowOverlap="1" wp14:anchorId="0401BE37" wp14:editId="51EAF4FC">
                <wp:simplePos x="0" y="0"/>
                <wp:positionH relativeFrom="column">
                  <wp:posOffset>3670814</wp:posOffset>
                </wp:positionH>
                <wp:positionV relativeFrom="paragraph">
                  <wp:posOffset>862282</wp:posOffset>
                </wp:positionV>
                <wp:extent cx="179709" cy="190280"/>
                <wp:effectExtent l="0" t="0" r="0" b="635"/>
                <wp:wrapNone/>
                <wp:docPr id="9" name="Rectangle 9"/>
                <wp:cNvGraphicFramePr/>
                <a:graphic xmlns:a="http://schemas.openxmlformats.org/drawingml/2006/main">
                  <a:graphicData uri="http://schemas.microsoft.com/office/word/2010/wordprocessingShape">
                    <wps:wsp>
                      <wps:cNvSpPr/>
                      <wps:spPr>
                        <a:xfrm>
                          <a:off x="0" y="0"/>
                          <a:ext cx="179709" cy="1902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6DE4CF" id="Rectangle 9" o:spid="_x0000_s1026" style="position:absolute;margin-left:289.05pt;margin-top:67.9pt;width:14.15pt;height:15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" fillcolor="#b6b6b6 [3212]" stroked="f" strokeweight="2pt"/>
            </w:pict>
          </mc:Fallback>
        </mc:AlternateContent>
      </w:r>
      <w:r w:rsidR="00FE6235">
        <w:rPr>
          <w:b/>
          <w:noProof/>
          <w:lang w:val="en-GB" w:eastAsia="en-GB"/>
        </w:rPr>
        <w:drawing>
          <wp:inline distT="0" distB="0" distL="0" distR="0" wp14:anchorId="3DC53972" wp14:editId="52399258">
            <wp:extent cx="5743575" cy="28003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3575" cy="2800350"/>
                    </a:xfrm>
                    <a:prstGeom prst="rect">
                      <a:avLst/>
                    </a:prstGeom>
                    <a:noFill/>
                  </pic:spPr>
                </pic:pic>
              </a:graphicData>
            </a:graphic>
          </wp:inline>
        </w:drawing>
      </w:r>
    </w:p>
    <w:p w14:paraId="5E402721" w14:textId="77777777" w:rsidR="00EB3BA2" w:rsidRDefault="00E02049" w:rsidP="00E02049">
      <w:pPr>
        <w:pStyle w:val="Caption"/>
        <w:jc w:val="center"/>
      </w:pPr>
      <w:bookmarkStart w:id="203" w:name="_Toc353199806"/>
      <w:r>
        <w:t xml:space="preserve">Figure </w:t>
      </w:r>
      <w:r w:rsidR="008032E3">
        <w:rPr>
          <w:noProof/>
        </w:rPr>
        <w:fldChar w:fldCharType="begin"/>
      </w:r>
      <w:r w:rsidR="008032E3">
        <w:rPr>
          <w:noProof/>
        </w:rPr>
        <w:instrText xml:space="preserve"> SEQ Figure \* ARABIC </w:instrText>
      </w:r>
      <w:r w:rsidR="008032E3">
        <w:rPr>
          <w:noProof/>
        </w:rPr>
        <w:fldChar w:fldCharType="separate"/>
      </w:r>
      <w:r w:rsidR="00B60243">
        <w:rPr>
          <w:noProof/>
        </w:rPr>
        <w:t>29</w:t>
      </w:r>
      <w:r w:rsidR="008032E3">
        <w:rPr>
          <w:noProof/>
        </w:rPr>
        <w:fldChar w:fldCharType="end"/>
      </w:r>
      <w:r>
        <w:t xml:space="preserve">: </w:t>
      </w:r>
      <w:r w:rsidR="00EC127D">
        <w:t>Simplified</w:t>
      </w:r>
      <w:r w:rsidR="005521AF">
        <w:t xml:space="preserve"> Schematic of SATIM Model of the South African Power Sector</w:t>
      </w:r>
      <w:bookmarkEnd w:id="203"/>
    </w:p>
    <w:p w14:paraId="5E29F70D" w14:textId="77777777" w:rsidR="005521AF" w:rsidRDefault="005521AF" w:rsidP="00903E48"/>
    <w:p w14:paraId="0AF7944E" w14:textId="77777777" w:rsidR="00EB3BA2" w:rsidRDefault="00EB3BA2" w:rsidP="00EB3BA2">
      <w:r>
        <w:t xml:space="preserve">Technologies such as pumped storage are modeled as consuming power from the transmission system and feeding output back into the system; cogeneration options are modeled after transmission and feed power back onto the grid at that point (industrial electricity demand), and also generate heat which contributes to the industrial heat demand. Aggregate losses are modeled for transmission and distribution. The model is a one-region model and so there is no impact on results from shifting generation from current locations to more dispersed locations (for instance as a result of developing a significant amount of renewable energy capacity). </w:t>
      </w:r>
      <w:r w:rsidR="00CC384E">
        <w:t>The structure and assumptions underlying the transmission, distribution and generation components of SATIM are briefly discussed below.</w:t>
      </w:r>
    </w:p>
    <w:p w14:paraId="57011AFF" w14:textId="77777777" w:rsidR="00FD02AF" w:rsidRDefault="00903E48" w:rsidP="00903E48">
      <w:pPr>
        <w:pStyle w:val="Heading2"/>
      </w:pPr>
      <w:bookmarkStart w:id="204" w:name="_Toc353199703"/>
      <w:commentRangeStart w:id="205"/>
      <w:r>
        <w:t>Transmission</w:t>
      </w:r>
      <w:bookmarkEnd w:id="204"/>
      <w:commentRangeEnd w:id="205"/>
      <w:r w:rsidR="00912BB5">
        <w:rPr>
          <w:rStyle w:val="CommentReference"/>
          <w:rFonts w:eastAsiaTheme="minorHAnsi" w:cstheme="minorBidi"/>
          <w:b w:val="0"/>
          <w:bCs w:val="0"/>
        </w:rPr>
        <w:commentReference w:id="205"/>
      </w:r>
    </w:p>
    <w:p w14:paraId="60759E59" w14:textId="77777777" w:rsidR="00FD02AF" w:rsidRDefault="00FD02AF" w:rsidP="00FD02AF">
      <w:r>
        <w:t>In brief, the transmission system is modelled as follows:</w:t>
      </w:r>
    </w:p>
    <w:p w14:paraId="1B48A3E3" w14:textId="77777777" w:rsidR="001500E3" w:rsidRPr="00FD02AF" w:rsidRDefault="001500E3" w:rsidP="00FD02AF"/>
    <w:p w14:paraId="4CC3EFFD" w14:textId="77777777" w:rsidR="00903E48" w:rsidRDefault="00903E48" w:rsidP="000C6E81">
      <w:pPr>
        <w:pStyle w:val="ListParagraph"/>
        <w:numPr>
          <w:ilvl w:val="0"/>
          <w:numId w:val="20"/>
        </w:numPr>
      </w:pPr>
      <w:r>
        <w:lastRenderedPageBreak/>
        <w:t>The Transmission technology captures the national average transmission losses, in converting ELCC to ELC.</w:t>
      </w:r>
      <w:r w:rsidR="00F77147">
        <w:t xml:space="preserve"> Currently this is estimated at 3.8%</w:t>
      </w:r>
    </w:p>
    <w:p w14:paraId="13DAA36A" w14:textId="77777777" w:rsidR="00903E48" w:rsidRDefault="00903E48" w:rsidP="000C6E81">
      <w:pPr>
        <w:pStyle w:val="ListParagraph"/>
        <w:numPr>
          <w:ilvl w:val="0"/>
          <w:numId w:val="20"/>
        </w:numPr>
      </w:pPr>
      <w:r>
        <w:t>An existing stock/capacity for</w:t>
      </w:r>
      <w:r w:rsidR="00F96A03">
        <w:t xml:space="preserve"> the</w:t>
      </w:r>
      <w:r>
        <w:t xml:space="preserve"> transmission </w:t>
      </w:r>
      <w:r w:rsidR="00F96A03">
        <w:t xml:space="preserve">technology </w:t>
      </w:r>
      <w:r>
        <w:t>is estimated based on th</w:t>
      </w:r>
      <w:r w:rsidR="00F96A03">
        <w:t>e peak demand in the base year plus</w:t>
      </w:r>
      <w:r>
        <w:t xml:space="preserve"> a reserve margin.</w:t>
      </w:r>
      <w:r w:rsidR="00EA0ACE">
        <w:t xml:space="preserve"> For the base year of 2006, this is currently estimated as 31.8 GW.</w:t>
      </w:r>
    </w:p>
    <w:p w14:paraId="45BBDF91" w14:textId="77777777" w:rsidR="00FD02AF" w:rsidRDefault="00FD02AF" w:rsidP="000C6E81">
      <w:pPr>
        <w:pStyle w:val="ListParagraph"/>
        <w:numPr>
          <w:ilvl w:val="0"/>
          <w:numId w:val="20"/>
        </w:numPr>
      </w:pPr>
      <w:r>
        <w:t>At the time of writing the following</w:t>
      </w:r>
      <w:r w:rsidR="00F96A03">
        <w:t xml:space="preserve"> additions are being made to the model:</w:t>
      </w:r>
    </w:p>
    <w:p w14:paraId="537C9125" w14:textId="77777777" w:rsidR="00D1405C" w:rsidRDefault="00D1405C" w:rsidP="00D1405C">
      <w:pPr>
        <w:pStyle w:val="ListParagraph"/>
        <w:ind w:left="360"/>
      </w:pPr>
    </w:p>
    <w:p w14:paraId="6CD91F9E" w14:textId="77777777" w:rsidR="00903E48" w:rsidRDefault="00903E48" w:rsidP="000C6E81">
      <w:pPr>
        <w:pStyle w:val="ListParagraph"/>
        <w:numPr>
          <w:ilvl w:val="1"/>
          <w:numId w:val="20"/>
        </w:numPr>
      </w:pPr>
      <w:r>
        <w:t>The operating cost of is set to reflect the estimated running cost of this infrastructure.</w:t>
      </w:r>
    </w:p>
    <w:p w14:paraId="609ECECE" w14:textId="77777777" w:rsidR="00903E48" w:rsidRDefault="00903E48" w:rsidP="000C6E81">
      <w:pPr>
        <w:pStyle w:val="ListParagraph"/>
        <w:numPr>
          <w:ilvl w:val="1"/>
          <w:numId w:val="20"/>
        </w:numPr>
      </w:pPr>
      <w:r>
        <w:t>The investment cost of new transmission capacity is set to reflect estimated average cost of investment.</w:t>
      </w:r>
    </w:p>
    <w:p w14:paraId="4770AFF1" w14:textId="77777777" w:rsidR="00903E48" w:rsidRDefault="00903E48" w:rsidP="000C6E81">
      <w:pPr>
        <w:pStyle w:val="ListParagraph"/>
        <w:numPr>
          <w:ilvl w:val="1"/>
          <w:numId w:val="20"/>
        </w:numPr>
      </w:pPr>
      <w:r>
        <w:t>A reserve constraint is imposed on ELC to ensure the reserve is maintained</w:t>
      </w:r>
      <w:r w:rsidR="00D1405C">
        <w:t>.</w:t>
      </w:r>
    </w:p>
    <w:p w14:paraId="491A9B19" w14:textId="77777777" w:rsidR="00903E48" w:rsidRDefault="00903E48" w:rsidP="00CC133F">
      <w:pPr>
        <w:pStyle w:val="Heading2"/>
      </w:pPr>
      <w:bookmarkStart w:id="206" w:name="_Toc353199704"/>
      <w:r>
        <w:t>Distribution</w:t>
      </w:r>
      <w:bookmarkEnd w:id="206"/>
    </w:p>
    <w:p w14:paraId="1CBCF32A" w14:textId="77777777" w:rsidR="001500E3" w:rsidRDefault="001500E3" w:rsidP="001500E3">
      <w:r>
        <w:t>The legs of the distribution system supplying each sector are modelled as technologies as follows:</w:t>
      </w:r>
    </w:p>
    <w:p w14:paraId="17C94703" w14:textId="77777777" w:rsidR="001500E3" w:rsidRDefault="001500E3" w:rsidP="001500E3"/>
    <w:p w14:paraId="1FB5ECC6" w14:textId="77777777" w:rsidR="000B0FE6" w:rsidRDefault="000B0FE6" w:rsidP="000B0FE6">
      <w:pPr>
        <w:pStyle w:val="Caption"/>
      </w:pPr>
      <w:bookmarkStart w:id="207" w:name="_Toc353199769"/>
      <w:r>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57</w:t>
      </w:r>
      <w:r w:rsidR="008032E3">
        <w:rPr>
          <w:noProof/>
        </w:rPr>
        <w:fldChar w:fldCharType="end"/>
      </w:r>
      <w:r>
        <w:t>: Distribution Technologies in SATIM</w:t>
      </w:r>
      <w:bookmarkEnd w:id="207"/>
    </w:p>
    <w:tbl>
      <w:tblPr>
        <w:tblStyle w:val="TableGrid"/>
        <w:tblW w:w="0" w:type="auto"/>
        <w:tblLook w:val="04A0" w:firstRow="1" w:lastRow="0" w:firstColumn="1" w:lastColumn="0" w:noHBand="0" w:noVBand="1"/>
      </w:tblPr>
      <w:tblGrid>
        <w:gridCol w:w="3560"/>
        <w:gridCol w:w="2897"/>
      </w:tblGrid>
      <w:tr w:rsidR="001500E3" w:rsidRPr="001500E3" w14:paraId="2CE32E75" w14:textId="77777777" w:rsidTr="001500E3">
        <w:trPr>
          <w:trHeight w:val="300"/>
        </w:trPr>
        <w:tc>
          <w:tcPr>
            <w:tcW w:w="0" w:type="auto"/>
            <w:noWrap/>
          </w:tcPr>
          <w:p w14:paraId="214921A0" w14:textId="77777777" w:rsidR="001500E3" w:rsidRPr="001500E3" w:rsidRDefault="001500E3" w:rsidP="001500E3">
            <w:pPr>
              <w:spacing w:line="240" w:lineRule="auto"/>
              <w:jc w:val="left"/>
              <w:rPr>
                <w:rFonts w:asciiTheme="majorHAnsi" w:eastAsia="Times New Roman" w:hAnsiTheme="majorHAnsi" w:cs="Arial"/>
                <w:b/>
                <w:bCs/>
                <w:lang w:eastAsia="en-ZA"/>
              </w:rPr>
            </w:pPr>
            <w:r w:rsidRPr="001500E3">
              <w:rPr>
                <w:rFonts w:asciiTheme="majorHAnsi" w:eastAsia="Times New Roman" w:hAnsiTheme="majorHAnsi" w:cs="Arial"/>
                <w:b/>
                <w:bCs/>
                <w:lang w:eastAsia="en-ZA"/>
              </w:rPr>
              <w:t>Distribution Leg</w:t>
            </w:r>
          </w:p>
        </w:tc>
        <w:tc>
          <w:tcPr>
            <w:tcW w:w="0" w:type="auto"/>
            <w:noWrap/>
          </w:tcPr>
          <w:p w14:paraId="0D9BCBB9" w14:textId="77777777" w:rsidR="001500E3" w:rsidRPr="001500E3" w:rsidRDefault="001500E3" w:rsidP="001500E3">
            <w:pPr>
              <w:spacing w:line="240" w:lineRule="auto"/>
              <w:jc w:val="center"/>
              <w:rPr>
                <w:rFonts w:asciiTheme="majorHAnsi" w:eastAsia="Times New Roman" w:hAnsiTheme="majorHAnsi" w:cs="Arial"/>
                <w:b/>
                <w:lang w:eastAsia="en-ZA"/>
              </w:rPr>
            </w:pPr>
            <w:r w:rsidRPr="001500E3">
              <w:rPr>
                <w:rFonts w:asciiTheme="majorHAnsi" w:eastAsia="Times New Roman" w:hAnsiTheme="majorHAnsi" w:cs="Arial"/>
                <w:b/>
                <w:lang w:eastAsia="en-ZA"/>
              </w:rPr>
              <w:t>Technology Code in SATIM</w:t>
            </w:r>
          </w:p>
        </w:tc>
      </w:tr>
      <w:tr w:rsidR="001500E3" w:rsidRPr="001500E3" w14:paraId="60026585" w14:textId="77777777" w:rsidTr="001500E3">
        <w:trPr>
          <w:trHeight w:val="300"/>
        </w:trPr>
        <w:tc>
          <w:tcPr>
            <w:tcW w:w="0" w:type="auto"/>
            <w:noWrap/>
            <w:hideMark/>
          </w:tcPr>
          <w:p w14:paraId="227A0577" w14:textId="77777777" w:rsidR="001500E3" w:rsidRPr="001500E3" w:rsidRDefault="001500E3" w:rsidP="001500E3">
            <w:pPr>
              <w:spacing w:line="240" w:lineRule="auto"/>
              <w:jc w:val="left"/>
              <w:rPr>
                <w:rFonts w:asciiTheme="majorHAnsi" w:eastAsia="Times New Roman" w:hAnsiTheme="majorHAnsi" w:cs="Arial"/>
                <w:bCs/>
                <w:lang w:eastAsia="en-ZA"/>
              </w:rPr>
            </w:pPr>
            <w:r w:rsidRPr="001500E3">
              <w:rPr>
                <w:rFonts w:asciiTheme="majorHAnsi" w:eastAsia="Times New Roman" w:hAnsiTheme="majorHAnsi" w:cs="Arial"/>
                <w:bCs/>
                <w:lang w:eastAsia="en-ZA"/>
              </w:rPr>
              <w:t>Electricity to Agriculture</w:t>
            </w:r>
          </w:p>
        </w:tc>
        <w:tc>
          <w:tcPr>
            <w:tcW w:w="0" w:type="auto"/>
            <w:noWrap/>
            <w:hideMark/>
          </w:tcPr>
          <w:p w14:paraId="3E305A3B" w14:textId="77777777" w:rsidR="001500E3" w:rsidRPr="001500E3" w:rsidRDefault="001500E3" w:rsidP="001500E3">
            <w:pPr>
              <w:spacing w:line="240" w:lineRule="auto"/>
              <w:jc w:val="center"/>
              <w:rPr>
                <w:rFonts w:asciiTheme="majorHAnsi" w:eastAsia="Times New Roman" w:hAnsiTheme="majorHAnsi" w:cs="Arial"/>
                <w:lang w:eastAsia="en-ZA"/>
              </w:rPr>
            </w:pPr>
            <w:r w:rsidRPr="001500E3">
              <w:rPr>
                <w:rFonts w:asciiTheme="majorHAnsi" w:eastAsia="Times New Roman" w:hAnsiTheme="majorHAnsi" w:cs="Arial"/>
                <w:lang w:eastAsia="en-ZA"/>
              </w:rPr>
              <w:t>AGRELC</w:t>
            </w:r>
          </w:p>
        </w:tc>
      </w:tr>
      <w:tr w:rsidR="001500E3" w:rsidRPr="001500E3" w14:paraId="116B420E" w14:textId="77777777" w:rsidTr="001500E3">
        <w:trPr>
          <w:trHeight w:val="300"/>
        </w:trPr>
        <w:tc>
          <w:tcPr>
            <w:tcW w:w="0" w:type="auto"/>
            <w:noWrap/>
            <w:hideMark/>
          </w:tcPr>
          <w:p w14:paraId="56FD8238" w14:textId="77777777" w:rsidR="001500E3" w:rsidRPr="001500E3" w:rsidRDefault="001500E3" w:rsidP="001500E3">
            <w:pPr>
              <w:spacing w:line="240" w:lineRule="auto"/>
              <w:jc w:val="left"/>
              <w:rPr>
                <w:rFonts w:asciiTheme="majorHAnsi" w:eastAsia="Times New Roman" w:hAnsiTheme="majorHAnsi" w:cs="Arial"/>
                <w:bCs/>
                <w:lang w:eastAsia="en-ZA"/>
              </w:rPr>
            </w:pPr>
            <w:r w:rsidRPr="001500E3">
              <w:rPr>
                <w:rFonts w:asciiTheme="majorHAnsi" w:eastAsia="Times New Roman" w:hAnsiTheme="majorHAnsi" w:cs="Arial"/>
                <w:bCs/>
                <w:lang w:eastAsia="en-ZA"/>
              </w:rPr>
              <w:t>Electricity to Commerce</w:t>
            </w:r>
          </w:p>
        </w:tc>
        <w:tc>
          <w:tcPr>
            <w:tcW w:w="0" w:type="auto"/>
            <w:noWrap/>
            <w:hideMark/>
          </w:tcPr>
          <w:p w14:paraId="5679958E" w14:textId="77777777" w:rsidR="001500E3" w:rsidRPr="001500E3" w:rsidRDefault="001500E3" w:rsidP="001500E3">
            <w:pPr>
              <w:spacing w:line="240" w:lineRule="auto"/>
              <w:jc w:val="center"/>
              <w:rPr>
                <w:rFonts w:asciiTheme="majorHAnsi" w:eastAsia="Times New Roman" w:hAnsiTheme="majorHAnsi" w:cs="Arial"/>
                <w:lang w:eastAsia="en-ZA"/>
              </w:rPr>
            </w:pPr>
            <w:r w:rsidRPr="001500E3">
              <w:rPr>
                <w:rFonts w:asciiTheme="majorHAnsi" w:eastAsia="Times New Roman" w:hAnsiTheme="majorHAnsi" w:cs="Arial"/>
                <w:lang w:eastAsia="en-ZA"/>
              </w:rPr>
              <w:t>COMELC</w:t>
            </w:r>
          </w:p>
        </w:tc>
      </w:tr>
      <w:tr w:rsidR="001500E3" w:rsidRPr="001500E3" w14:paraId="44841EB7" w14:textId="77777777" w:rsidTr="001500E3">
        <w:trPr>
          <w:trHeight w:val="300"/>
        </w:trPr>
        <w:tc>
          <w:tcPr>
            <w:tcW w:w="0" w:type="auto"/>
            <w:noWrap/>
            <w:hideMark/>
          </w:tcPr>
          <w:p w14:paraId="5AD1C1EA" w14:textId="77777777" w:rsidR="001500E3" w:rsidRPr="001500E3" w:rsidRDefault="001500E3" w:rsidP="001500E3">
            <w:pPr>
              <w:spacing w:line="240" w:lineRule="auto"/>
              <w:jc w:val="left"/>
              <w:rPr>
                <w:rFonts w:asciiTheme="majorHAnsi" w:eastAsia="Times New Roman" w:hAnsiTheme="majorHAnsi" w:cs="Arial"/>
                <w:bCs/>
                <w:lang w:eastAsia="en-ZA"/>
              </w:rPr>
            </w:pPr>
            <w:r w:rsidRPr="001500E3">
              <w:rPr>
                <w:rFonts w:asciiTheme="majorHAnsi" w:eastAsia="Times New Roman" w:hAnsiTheme="majorHAnsi" w:cs="Arial"/>
                <w:bCs/>
                <w:lang w:eastAsia="en-ZA"/>
              </w:rPr>
              <w:t>Electricity to Industry</w:t>
            </w:r>
          </w:p>
        </w:tc>
        <w:tc>
          <w:tcPr>
            <w:tcW w:w="0" w:type="auto"/>
            <w:noWrap/>
            <w:hideMark/>
          </w:tcPr>
          <w:p w14:paraId="3C091C01" w14:textId="77777777" w:rsidR="001500E3" w:rsidRPr="001500E3" w:rsidRDefault="001500E3" w:rsidP="001500E3">
            <w:pPr>
              <w:spacing w:line="240" w:lineRule="auto"/>
              <w:jc w:val="center"/>
              <w:rPr>
                <w:rFonts w:asciiTheme="majorHAnsi" w:eastAsia="Times New Roman" w:hAnsiTheme="majorHAnsi" w:cs="Arial"/>
                <w:lang w:eastAsia="en-ZA"/>
              </w:rPr>
            </w:pPr>
            <w:r w:rsidRPr="001500E3">
              <w:rPr>
                <w:rFonts w:asciiTheme="majorHAnsi" w:eastAsia="Times New Roman" w:hAnsiTheme="majorHAnsi" w:cs="Arial"/>
                <w:lang w:eastAsia="en-ZA"/>
              </w:rPr>
              <w:t>INDELC</w:t>
            </w:r>
          </w:p>
        </w:tc>
      </w:tr>
      <w:tr w:rsidR="001500E3" w:rsidRPr="001500E3" w14:paraId="7C7E541D" w14:textId="77777777" w:rsidTr="001500E3">
        <w:trPr>
          <w:trHeight w:val="300"/>
        </w:trPr>
        <w:tc>
          <w:tcPr>
            <w:tcW w:w="0" w:type="auto"/>
            <w:noWrap/>
            <w:hideMark/>
          </w:tcPr>
          <w:p w14:paraId="1B9B2FD8" w14:textId="77777777" w:rsidR="001500E3" w:rsidRPr="001500E3" w:rsidRDefault="001500E3" w:rsidP="001500E3">
            <w:pPr>
              <w:spacing w:line="240" w:lineRule="auto"/>
              <w:jc w:val="left"/>
              <w:rPr>
                <w:rFonts w:asciiTheme="majorHAnsi" w:eastAsia="Times New Roman" w:hAnsiTheme="majorHAnsi" w:cs="Arial"/>
                <w:bCs/>
                <w:lang w:eastAsia="en-ZA"/>
              </w:rPr>
            </w:pPr>
            <w:r w:rsidRPr="001500E3">
              <w:rPr>
                <w:rFonts w:asciiTheme="majorHAnsi" w:eastAsia="Times New Roman" w:hAnsiTheme="majorHAnsi" w:cs="Arial"/>
                <w:bCs/>
                <w:lang w:eastAsia="en-ZA"/>
              </w:rPr>
              <w:t>Electricity to Residential</w:t>
            </w:r>
          </w:p>
        </w:tc>
        <w:tc>
          <w:tcPr>
            <w:tcW w:w="0" w:type="auto"/>
            <w:noWrap/>
            <w:hideMark/>
          </w:tcPr>
          <w:p w14:paraId="2B873162" w14:textId="77777777" w:rsidR="001500E3" w:rsidRPr="001500E3" w:rsidRDefault="001500E3" w:rsidP="001500E3">
            <w:pPr>
              <w:spacing w:line="240" w:lineRule="auto"/>
              <w:jc w:val="center"/>
              <w:rPr>
                <w:rFonts w:asciiTheme="majorHAnsi" w:eastAsia="Times New Roman" w:hAnsiTheme="majorHAnsi" w:cs="Arial"/>
                <w:lang w:eastAsia="en-ZA"/>
              </w:rPr>
            </w:pPr>
            <w:r w:rsidRPr="001500E3">
              <w:rPr>
                <w:rFonts w:asciiTheme="majorHAnsi" w:eastAsia="Times New Roman" w:hAnsiTheme="majorHAnsi" w:cs="Arial"/>
                <w:lang w:eastAsia="en-ZA"/>
              </w:rPr>
              <w:t>RESELC</w:t>
            </w:r>
          </w:p>
        </w:tc>
      </w:tr>
      <w:tr w:rsidR="001500E3" w:rsidRPr="001500E3" w14:paraId="1D155D65" w14:textId="77777777" w:rsidTr="001500E3">
        <w:trPr>
          <w:trHeight w:val="300"/>
        </w:trPr>
        <w:tc>
          <w:tcPr>
            <w:tcW w:w="0" w:type="auto"/>
            <w:noWrap/>
            <w:hideMark/>
          </w:tcPr>
          <w:p w14:paraId="156DE2BC" w14:textId="77777777" w:rsidR="001500E3" w:rsidRPr="001500E3" w:rsidRDefault="001500E3" w:rsidP="001500E3">
            <w:pPr>
              <w:spacing w:line="240" w:lineRule="auto"/>
              <w:jc w:val="left"/>
              <w:rPr>
                <w:rFonts w:asciiTheme="majorHAnsi" w:eastAsia="Times New Roman" w:hAnsiTheme="majorHAnsi" w:cs="Arial"/>
                <w:bCs/>
                <w:lang w:eastAsia="en-ZA"/>
              </w:rPr>
            </w:pPr>
            <w:r w:rsidRPr="001500E3">
              <w:rPr>
                <w:rFonts w:asciiTheme="majorHAnsi" w:eastAsia="Times New Roman" w:hAnsiTheme="majorHAnsi" w:cs="Arial"/>
                <w:bCs/>
                <w:lang w:eastAsia="en-ZA"/>
              </w:rPr>
              <w:t>Electricity to Transport</w:t>
            </w:r>
          </w:p>
        </w:tc>
        <w:tc>
          <w:tcPr>
            <w:tcW w:w="0" w:type="auto"/>
            <w:noWrap/>
            <w:hideMark/>
          </w:tcPr>
          <w:p w14:paraId="33A00610" w14:textId="77777777" w:rsidR="001500E3" w:rsidRPr="001500E3" w:rsidRDefault="001500E3" w:rsidP="001500E3">
            <w:pPr>
              <w:spacing w:line="240" w:lineRule="auto"/>
              <w:jc w:val="center"/>
              <w:rPr>
                <w:rFonts w:asciiTheme="majorHAnsi" w:eastAsia="Times New Roman" w:hAnsiTheme="majorHAnsi" w:cs="Arial"/>
                <w:lang w:eastAsia="en-ZA"/>
              </w:rPr>
            </w:pPr>
            <w:r w:rsidRPr="001500E3">
              <w:rPr>
                <w:rFonts w:asciiTheme="majorHAnsi" w:eastAsia="Times New Roman" w:hAnsiTheme="majorHAnsi" w:cs="Arial"/>
                <w:lang w:eastAsia="en-ZA"/>
              </w:rPr>
              <w:t>TRNELC</w:t>
            </w:r>
          </w:p>
        </w:tc>
      </w:tr>
      <w:tr w:rsidR="001500E3" w:rsidRPr="001500E3" w14:paraId="0E37DBDD" w14:textId="77777777" w:rsidTr="001500E3">
        <w:trPr>
          <w:trHeight w:val="255"/>
        </w:trPr>
        <w:tc>
          <w:tcPr>
            <w:tcW w:w="0" w:type="auto"/>
            <w:noWrap/>
            <w:hideMark/>
          </w:tcPr>
          <w:p w14:paraId="57ACAD67" w14:textId="77777777" w:rsidR="001500E3" w:rsidRPr="001500E3" w:rsidRDefault="001500E3" w:rsidP="001500E3">
            <w:pPr>
              <w:spacing w:line="240" w:lineRule="auto"/>
              <w:jc w:val="left"/>
              <w:rPr>
                <w:rFonts w:asciiTheme="majorHAnsi" w:eastAsia="Times New Roman" w:hAnsiTheme="majorHAnsi" w:cs="Arial"/>
                <w:bCs/>
                <w:lang w:eastAsia="en-ZA"/>
              </w:rPr>
            </w:pPr>
            <w:r w:rsidRPr="001500E3">
              <w:rPr>
                <w:rFonts w:asciiTheme="majorHAnsi" w:eastAsia="Times New Roman" w:hAnsiTheme="majorHAnsi" w:cs="Arial"/>
                <w:bCs/>
                <w:lang w:eastAsia="en-ZA"/>
              </w:rPr>
              <w:t>Electricity to Upstream (Refineries)</w:t>
            </w:r>
          </w:p>
        </w:tc>
        <w:tc>
          <w:tcPr>
            <w:tcW w:w="0" w:type="auto"/>
            <w:noWrap/>
            <w:hideMark/>
          </w:tcPr>
          <w:p w14:paraId="16852DB9" w14:textId="77777777" w:rsidR="001500E3" w:rsidRPr="001500E3" w:rsidRDefault="001500E3" w:rsidP="001500E3">
            <w:pPr>
              <w:spacing w:line="240" w:lineRule="auto"/>
              <w:jc w:val="center"/>
              <w:rPr>
                <w:rFonts w:asciiTheme="majorHAnsi" w:eastAsia="Times New Roman" w:hAnsiTheme="majorHAnsi" w:cs="Arial"/>
                <w:lang w:eastAsia="en-ZA"/>
              </w:rPr>
            </w:pPr>
            <w:r w:rsidRPr="001500E3">
              <w:rPr>
                <w:rFonts w:asciiTheme="majorHAnsi" w:eastAsia="Times New Roman" w:hAnsiTheme="majorHAnsi" w:cs="Arial"/>
                <w:lang w:eastAsia="en-ZA"/>
              </w:rPr>
              <w:t>UPSELC</w:t>
            </w:r>
          </w:p>
        </w:tc>
      </w:tr>
    </w:tbl>
    <w:p w14:paraId="0FFA75F8" w14:textId="77777777" w:rsidR="001500E3" w:rsidRDefault="001500E3" w:rsidP="001500E3"/>
    <w:p w14:paraId="168C65EA" w14:textId="77777777" w:rsidR="001500E3" w:rsidRPr="00FD02AF" w:rsidRDefault="000B0FE6" w:rsidP="001500E3">
      <w:r>
        <w:t>I</w:t>
      </w:r>
      <w:r w:rsidR="001500E3">
        <w:t>n brief, the</w:t>
      </w:r>
      <w:r>
        <w:t>se</w:t>
      </w:r>
      <w:r w:rsidR="001500E3">
        <w:t xml:space="preserve"> distribution legs </w:t>
      </w:r>
      <w:r>
        <w:t xml:space="preserve">are </w:t>
      </w:r>
      <w:r w:rsidR="001500E3">
        <w:t>modelled as follows:</w:t>
      </w:r>
    </w:p>
    <w:p w14:paraId="232E8C0A" w14:textId="77777777" w:rsidR="001500E3" w:rsidRPr="001500E3" w:rsidRDefault="001500E3" w:rsidP="001500E3"/>
    <w:p w14:paraId="4BBF20CB" w14:textId="77777777" w:rsidR="00903E48" w:rsidRDefault="00903E48" w:rsidP="000C6E81">
      <w:pPr>
        <w:pStyle w:val="ListParagraph"/>
        <w:numPr>
          <w:ilvl w:val="0"/>
          <w:numId w:val="21"/>
        </w:numPr>
      </w:pPr>
      <w:r>
        <w:t>The distribution technologies capture the average losses incurred by each sector</w:t>
      </w:r>
      <w:r w:rsidR="00F77147">
        <w:t>.</w:t>
      </w:r>
      <w:r w:rsidR="000B0FE6">
        <w:t xml:space="preserve"> </w:t>
      </w:r>
      <w:r>
        <w:t xml:space="preserve">The capacity is set according to </w:t>
      </w:r>
      <w:r w:rsidR="000B0FE6">
        <w:t>the peak demand in each sector plus the</w:t>
      </w:r>
      <w:r>
        <w:t xml:space="preserve"> reserve</w:t>
      </w:r>
      <w:r w:rsidR="000B0FE6">
        <w:t xml:space="preserve"> margin</w:t>
      </w:r>
    </w:p>
    <w:p w14:paraId="7E59D852" w14:textId="77777777" w:rsidR="00903E48" w:rsidRDefault="00903E48" w:rsidP="000C6E81">
      <w:pPr>
        <w:pStyle w:val="ListParagraph"/>
        <w:numPr>
          <w:ilvl w:val="0"/>
          <w:numId w:val="21"/>
        </w:numPr>
      </w:pPr>
      <w:r>
        <w:t>A reserve</w:t>
      </w:r>
      <w:r w:rsidR="000B0FE6">
        <w:t xml:space="preserve"> constraint is imposed on each distribution technology</w:t>
      </w:r>
      <w:r>
        <w:t xml:space="preserve"> to ensure the reserve is maintained.</w:t>
      </w:r>
    </w:p>
    <w:p w14:paraId="57CCB40E" w14:textId="77777777" w:rsidR="00D96393" w:rsidRDefault="00D96393" w:rsidP="000C6E81">
      <w:pPr>
        <w:pStyle w:val="ListParagraph"/>
        <w:numPr>
          <w:ilvl w:val="0"/>
          <w:numId w:val="21"/>
        </w:numPr>
      </w:pPr>
      <w:r>
        <w:t>At the time of writing the following additions are being made to the model:</w:t>
      </w:r>
    </w:p>
    <w:p w14:paraId="63245713" w14:textId="77777777" w:rsidR="00D1405C" w:rsidRDefault="00D1405C" w:rsidP="00D1405C">
      <w:pPr>
        <w:pStyle w:val="ListParagraph"/>
        <w:ind w:left="360"/>
      </w:pPr>
    </w:p>
    <w:p w14:paraId="042D5384" w14:textId="77777777" w:rsidR="00D96393" w:rsidRDefault="00D96393" w:rsidP="000C6E81">
      <w:pPr>
        <w:pStyle w:val="ListParagraph"/>
        <w:numPr>
          <w:ilvl w:val="1"/>
          <w:numId w:val="21"/>
        </w:numPr>
      </w:pPr>
      <w:r>
        <w:t xml:space="preserve">The operating cost of the distribution </w:t>
      </w:r>
      <w:r w:rsidR="000B0FE6">
        <w:t xml:space="preserve">technology </w:t>
      </w:r>
      <w:r>
        <w:t xml:space="preserve">is </w:t>
      </w:r>
      <w:r w:rsidR="000B0FE6">
        <w:t xml:space="preserve">being </w:t>
      </w:r>
      <w:r>
        <w:t>set to reflect the average tariff seen by each sector</w:t>
      </w:r>
    </w:p>
    <w:p w14:paraId="59E999BC" w14:textId="77777777" w:rsidR="00D96393" w:rsidRDefault="00D96393" w:rsidP="000C6E81">
      <w:pPr>
        <w:pStyle w:val="ListParagraph"/>
        <w:numPr>
          <w:ilvl w:val="1"/>
          <w:numId w:val="21"/>
        </w:numPr>
      </w:pPr>
      <w:r>
        <w:t>The investment cost of new distribution capacity is set to reflect average cost of investment</w:t>
      </w:r>
    </w:p>
    <w:p w14:paraId="71BBB6A2" w14:textId="77777777" w:rsidR="00EA0ACE" w:rsidRDefault="00EA0ACE" w:rsidP="000C6E81">
      <w:pPr>
        <w:pStyle w:val="ListParagraph"/>
        <w:numPr>
          <w:ilvl w:val="1"/>
          <w:numId w:val="21"/>
        </w:numPr>
      </w:pPr>
      <w:r>
        <w:t>Currently all sectors are modelled to experience electricity supply at national average distribution losses (10%). Large industries may however have their own proximate substation supplied at the very highest distribution voltage so losses would be lower than is currently modelled in SATIM. This is in the process of being amended.</w:t>
      </w:r>
    </w:p>
    <w:p w14:paraId="495A4FED" w14:textId="77777777" w:rsidR="00903E48" w:rsidRDefault="00903E48" w:rsidP="0064559A">
      <w:pPr>
        <w:pStyle w:val="Heading2"/>
      </w:pPr>
      <w:bookmarkStart w:id="208" w:name="_Toc353199705"/>
      <w:r>
        <w:t>Generation</w:t>
      </w:r>
      <w:bookmarkEnd w:id="208"/>
    </w:p>
    <w:p w14:paraId="28B9004E" w14:textId="77777777" w:rsidR="00ED01D7" w:rsidRDefault="004C23E9" w:rsidP="00ED01D7">
      <w:r>
        <w:t>The structure and assumptions used to model existing and future generation technologies are dealt with in greater detail</w:t>
      </w:r>
      <w:r w:rsidR="00D9793D">
        <w:t xml:space="preserve"> below.</w:t>
      </w:r>
      <w:r>
        <w:t xml:space="preserve"> </w:t>
      </w:r>
      <w:r w:rsidR="00ED01D7">
        <w:t>There are two main groups of power plants in the model:</w:t>
      </w:r>
    </w:p>
    <w:p w14:paraId="5C4D7591" w14:textId="77777777" w:rsidR="00ED01D7" w:rsidRDefault="00ED01D7" w:rsidP="00ED01D7"/>
    <w:p w14:paraId="22A43596" w14:textId="77777777" w:rsidR="00ED01D7" w:rsidRDefault="00ED01D7" w:rsidP="000C6E81">
      <w:pPr>
        <w:pStyle w:val="ListParagraph"/>
        <w:numPr>
          <w:ilvl w:val="0"/>
          <w:numId w:val="19"/>
        </w:numPr>
      </w:pPr>
      <w:r>
        <w:t>Existing/old Power Plants (before 2010)</w:t>
      </w:r>
    </w:p>
    <w:p w14:paraId="10A88347" w14:textId="77777777" w:rsidR="00ED01D7" w:rsidRDefault="00ED01D7" w:rsidP="000C6E81">
      <w:pPr>
        <w:pStyle w:val="ListParagraph"/>
        <w:numPr>
          <w:ilvl w:val="0"/>
          <w:numId w:val="19"/>
        </w:numPr>
      </w:pPr>
      <w:r>
        <w:t>New/Future Power P</w:t>
      </w:r>
      <w:r w:rsidR="0064559A">
        <w:t>lant Technologies (from 2010 onwards) available to the model optimiser.</w:t>
      </w:r>
      <w:r>
        <w:t xml:space="preserve"> </w:t>
      </w:r>
    </w:p>
    <w:p w14:paraId="2BC0EEB8" w14:textId="77777777" w:rsidR="00ED01D7" w:rsidRDefault="00ED01D7" w:rsidP="00903E48"/>
    <w:p w14:paraId="2392DDF7" w14:textId="77777777" w:rsidR="00ED01D7" w:rsidRPr="00B919F7" w:rsidRDefault="00ED01D7" w:rsidP="00ED01D7">
      <w:r>
        <w:t xml:space="preserve">As noted above the South African power sector has been extensively modelled and the data exists to model the system in some detail. Furthermore TIMES offers the potential for a high degree of parameterization, </w:t>
      </w:r>
      <w:r>
        <w:lastRenderedPageBreak/>
        <w:t>particularly of technologies. The current level of parameterization in SATIM</w:t>
      </w:r>
      <w:r w:rsidR="0064559A">
        <w:t xml:space="preserve">, used to model the </w:t>
      </w:r>
      <w:r>
        <w:t xml:space="preserve">existing power plants </w:t>
      </w:r>
      <w:r w:rsidR="0064559A">
        <w:t>and new technologies available to the model optimiser are</w:t>
      </w:r>
      <w:r>
        <w:t xml:space="preserve"> discussed below.</w:t>
      </w:r>
    </w:p>
    <w:p w14:paraId="545A0D65" w14:textId="77777777" w:rsidR="00ED01D7" w:rsidRDefault="00ED01D7" w:rsidP="00ED01D7">
      <w:pPr>
        <w:pStyle w:val="Heading3"/>
      </w:pPr>
      <w:bookmarkStart w:id="209" w:name="_Toc353199706"/>
      <w:r>
        <w:t>Existing Power Plants</w:t>
      </w:r>
      <w:bookmarkEnd w:id="209"/>
    </w:p>
    <w:p w14:paraId="1DC0AC2B" w14:textId="77777777" w:rsidR="00F56CEC" w:rsidRDefault="00D9793D" w:rsidP="00903E48">
      <w:pPr>
        <w:pStyle w:val="NoSpacing"/>
        <w:jc w:val="left"/>
      </w:pPr>
      <w:r>
        <w:t xml:space="preserve">Existing power plants are aggregated into 14 representative technologies as shown below in </w:t>
      </w:r>
      <w:r>
        <w:fldChar w:fldCharType="begin"/>
      </w:r>
      <w:r>
        <w:instrText xml:space="preserve"> REF _Ref339963135 \h </w:instrText>
      </w:r>
      <w:r>
        <w:fldChar w:fldCharType="separate"/>
      </w:r>
      <w:r w:rsidR="00744EFF">
        <w:t xml:space="preserve">Table </w:t>
      </w:r>
      <w:r w:rsidR="00744EFF">
        <w:rPr>
          <w:noProof/>
        </w:rPr>
        <w:t>50</w:t>
      </w:r>
      <w:r>
        <w:fldChar w:fldCharType="end"/>
      </w:r>
      <w:r>
        <w:t>.</w:t>
      </w:r>
    </w:p>
    <w:p w14:paraId="0399A43F" w14:textId="77777777" w:rsidR="00D9793D" w:rsidRDefault="00D9793D" w:rsidP="00903E48">
      <w:pPr>
        <w:pStyle w:val="NoSpacing"/>
        <w:jc w:val="left"/>
      </w:pPr>
    </w:p>
    <w:p w14:paraId="383EC853" w14:textId="77777777" w:rsidR="00AA22BD" w:rsidRDefault="00F56CEC" w:rsidP="00F56CEC">
      <w:pPr>
        <w:pStyle w:val="Caption"/>
      </w:pPr>
      <w:bookmarkStart w:id="210" w:name="_Ref339963135"/>
      <w:bookmarkStart w:id="211" w:name="_Toc353199770"/>
      <w:r>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58</w:t>
      </w:r>
      <w:r w:rsidR="008032E3">
        <w:rPr>
          <w:noProof/>
        </w:rPr>
        <w:fldChar w:fldCharType="end"/>
      </w:r>
      <w:bookmarkEnd w:id="210"/>
      <w:r>
        <w:t xml:space="preserve">: </w:t>
      </w:r>
      <w:r w:rsidR="00AA22BD">
        <w:t>SATIM Aggregation of Existing Power Plants (before 2010) into Technologies</w:t>
      </w:r>
      <w:bookmarkEnd w:id="211"/>
    </w:p>
    <w:tbl>
      <w:tblPr>
        <w:tblStyle w:val="TableGrid"/>
        <w:tblW w:w="5000" w:type="pct"/>
        <w:tblLayout w:type="fixed"/>
        <w:tblLook w:val="04A0" w:firstRow="1" w:lastRow="0" w:firstColumn="1" w:lastColumn="0" w:noHBand="0" w:noVBand="1"/>
      </w:tblPr>
      <w:tblGrid>
        <w:gridCol w:w="3532"/>
        <w:gridCol w:w="5763"/>
        <w:gridCol w:w="1381"/>
      </w:tblGrid>
      <w:tr w:rsidR="00B46259" w:rsidRPr="00B46259" w14:paraId="3DA96F4C" w14:textId="77777777" w:rsidTr="00B46259">
        <w:trPr>
          <w:trHeight w:val="870"/>
        </w:trPr>
        <w:tc>
          <w:tcPr>
            <w:tcW w:w="1654" w:type="pct"/>
            <w:noWrap/>
            <w:vAlign w:val="center"/>
            <w:hideMark/>
          </w:tcPr>
          <w:p w14:paraId="5B97DDE9" w14:textId="77777777" w:rsidR="00B46259" w:rsidRPr="00B46259" w:rsidRDefault="00B46259" w:rsidP="00B46259">
            <w:pPr>
              <w:spacing w:line="240" w:lineRule="auto"/>
              <w:jc w:val="left"/>
              <w:rPr>
                <w:rFonts w:eastAsia="Times New Roman" w:cs="Calibri"/>
                <w:b/>
                <w:bCs/>
                <w:lang w:eastAsia="en-ZA"/>
              </w:rPr>
            </w:pPr>
            <w:r w:rsidRPr="00B46259">
              <w:rPr>
                <w:rFonts w:eastAsia="Times New Roman" w:cs="Calibri"/>
                <w:b/>
                <w:bCs/>
                <w:lang w:eastAsia="en-ZA"/>
              </w:rPr>
              <w:t>Technology Group</w:t>
            </w:r>
          </w:p>
        </w:tc>
        <w:tc>
          <w:tcPr>
            <w:tcW w:w="2699" w:type="pct"/>
            <w:noWrap/>
            <w:vAlign w:val="center"/>
            <w:hideMark/>
          </w:tcPr>
          <w:p w14:paraId="6C29119A" w14:textId="77777777" w:rsidR="00B46259" w:rsidRPr="00B46259" w:rsidRDefault="00B46259" w:rsidP="00B46259">
            <w:pPr>
              <w:spacing w:line="240" w:lineRule="auto"/>
              <w:jc w:val="left"/>
              <w:rPr>
                <w:rFonts w:eastAsia="Times New Roman" w:cs="Calibri"/>
                <w:b/>
                <w:bCs/>
                <w:lang w:eastAsia="en-ZA"/>
              </w:rPr>
            </w:pPr>
            <w:r w:rsidRPr="00B46259">
              <w:rPr>
                <w:rFonts w:eastAsia="Times New Roman" w:cs="Calibri"/>
                <w:b/>
                <w:bCs/>
                <w:lang w:eastAsia="en-ZA"/>
              </w:rPr>
              <w:t>Examples</w:t>
            </w:r>
          </w:p>
        </w:tc>
        <w:tc>
          <w:tcPr>
            <w:tcW w:w="647" w:type="pct"/>
            <w:vAlign w:val="center"/>
            <w:hideMark/>
          </w:tcPr>
          <w:p w14:paraId="7E95389A" w14:textId="77777777" w:rsidR="00B46259" w:rsidRPr="00B46259" w:rsidRDefault="00B46259" w:rsidP="00B46259">
            <w:pPr>
              <w:spacing w:line="240" w:lineRule="auto"/>
              <w:jc w:val="center"/>
              <w:rPr>
                <w:rFonts w:eastAsia="Times New Roman" w:cs="Calibri"/>
                <w:b/>
                <w:bCs/>
                <w:lang w:eastAsia="en-ZA"/>
              </w:rPr>
            </w:pPr>
            <w:r w:rsidRPr="00B46259">
              <w:rPr>
                <w:rFonts w:eastAsia="Times New Roman" w:cs="Calibri"/>
                <w:b/>
                <w:bCs/>
                <w:lang w:eastAsia="en-ZA"/>
              </w:rPr>
              <w:t xml:space="preserve">Installed Capacity </w:t>
            </w:r>
            <w:r w:rsidR="00265966">
              <w:rPr>
                <w:rFonts w:eastAsia="Times New Roman" w:cs="Calibri"/>
                <w:b/>
                <w:bCs/>
                <w:lang w:eastAsia="en-ZA"/>
              </w:rPr>
              <w:t xml:space="preserve">2006 </w:t>
            </w:r>
            <w:r w:rsidRPr="00B46259">
              <w:rPr>
                <w:rFonts w:eastAsia="Times New Roman" w:cs="Calibri"/>
                <w:b/>
                <w:bCs/>
                <w:lang w:eastAsia="en-ZA"/>
              </w:rPr>
              <w:t>(GW)</w:t>
            </w:r>
          </w:p>
        </w:tc>
      </w:tr>
      <w:tr w:rsidR="00B46259" w:rsidRPr="00B46259" w14:paraId="6398896C" w14:textId="77777777" w:rsidTr="00B46259">
        <w:trPr>
          <w:trHeight w:val="300"/>
        </w:trPr>
        <w:tc>
          <w:tcPr>
            <w:tcW w:w="1654" w:type="pct"/>
            <w:noWrap/>
            <w:vAlign w:val="center"/>
            <w:hideMark/>
          </w:tcPr>
          <w:p w14:paraId="281F7A1F" w14:textId="77777777" w:rsidR="00B46259" w:rsidRPr="00B46259" w:rsidRDefault="00B46259" w:rsidP="00B46259">
            <w:pPr>
              <w:spacing w:line="240" w:lineRule="auto"/>
              <w:jc w:val="left"/>
              <w:rPr>
                <w:rFonts w:eastAsia="Times New Roman" w:cs="Calibri"/>
                <w:lang w:eastAsia="en-ZA"/>
              </w:rPr>
            </w:pPr>
            <w:r>
              <w:rPr>
                <w:rFonts w:eastAsia="Times New Roman" w:cs="Calibri"/>
                <w:lang w:eastAsia="en-ZA"/>
              </w:rPr>
              <w:t>Coal-fired</w:t>
            </w:r>
            <w:r w:rsidRPr="00B46259">
              <w:rPr>
                <w:rFonts w:eastAsia="Times New Roman" w:cs="Calibri"/>
                <w:lang w:eastAsia="en-ZA"/>
              </w:rPr>
              <w:t xml:space="preserve">  Eskom Large (&gt; 500 MW) Wet-cooled</w:t>
            </w:r>
          </w:p>
        </w:tc>
        <w:tc>
          <w:tcPr>
            <w:tcW w:w="2699" w:type="pct"/>
            <w:noWrap/>
            <w:vAlign w:val="center"/>
            <w:hideMark/>
          </w:tcPr>
          <w:p w14:paraId="5A9CC3FD" w14:textId="77777777" w:rsidR="00B46259" w:rsidRPr="00B46259" w:rsidRDefault="00B46259" w:rsidP="00B46259">
            <w:pPr>
              <w:spacing w:line="240" w:lineRule="auto"/>
              <w:jc w:val="left"/>
              <w:rPr>
                <w:rFonts w:eastAsia="Times New Roman" w:cs="Calibri"/>
                <w:lang w:eastAsia="en-ZA"/>
              </w:rPr>
            </w:pPr>
            <w:r w:rsidRPr="00B46259">
              <w:rPr>
                <w:rFonts w:eastAsia="Times New Roman" w:cs="Calibri"/>
                <w:lang w:eastAsia="en-ZA"/>
              </w:rPr>
              <w:t>Arnot, Duvha, Kriel, Lethabo, Majuba Wet, Matla, Tutuka</w:t>
            </w:r>
          </w:p>
        </w:tc>
        <w:tc>
          <w:tcPr>
            <w:tcW w:w="647" w:type="pct"/>
            <w:noWrap/>
            <w:vAlign w:val="center"/>
            <w:hideMark/>
          </w:tcPr>
          <w:p w14:paraId="4B179AC0" w14:textId="77777777" w:rsidR="00B46259" w:rsidRPr="00B46259" w:rsidRDefault="00B46259" w:rsidP="00B46259">
            <w:pPr>
              <w:spacing w:line="240" w:lineRule="auto"/>
              <w:jc w:val="center"/>
              <w:rPr>
                <w:rFonts w:eastAsia="Times New Roman" w:cs="Calibri"/>
                <w:lang w:eastAsia="en-ZA"/>
              </w:rPr>
            </w:pPr>
            <w:r w:rsidRPr="00B46259">
              <w:rPr>
                <w:rFonts w:eastAsia="Times New Roman" w:cs="Calibri"/>
                <w:lang w:eastAsia="en-ZA"/>
              </w:rPr>
              <w:t>21.09</w:t>
            </w:r>
          </w:p>
        </w:tc>
      </w:tr>
      <w:tr w:rsidR="00B46259" w:rsidRPr="00B46259" w14:paraId="265B38C2" w14:textId="77777777" w:rsidTr="00B46259">
        <w:trPr>
          <w:trHeight w:val="300"/>
        </w:trPr>
        <w:tc>
          <w:tcPr>
            <w:tcW w:w="1654" w:type="pct"/>
            <w:noWrap/>
            <w:vAlign w:val="center"/>
            <w:hideMark/>
          </w:tcPr>
          <w:p w14:paraId="6DDCCD9F" w14:textId="77777777" w:rsidR="00B46259" w:rsidRPr="00B46259" w:rsidRDefault="00B46259" w:rsidP="00B46259">
            <w:pPr>
              <w:spacing w:line="240" w:lineRule="auto"/>
              <w:jc w:val="left"/>
              <w:rPr>
                <w:rFonts w:eastAsia="Times New Roman" w:cs="Calibri"/>
                <w:lang w:eastAsia="en-ZA"/>
              </w:rPr>
            </w:pPr>
            <w:r>
              <w:rPr>
                <w:rFonts w:eastAsia="Times New Roman" w:cs="Calibri"/>
                <w:lang w:eastAsia="en-ZA"/>
              </w:rPr>
              <w:t>Coal-fired</w:t>
            </w:r>
            <w:r w:rsidRPr="00B46259">
              <w:rPr>
                <w:rFonts w:eastAsia="Times New Roman" w:cs="Calibri"/>
                <w:lang w:eastAsia="en-ZA"/>
              </w:rPr>
              <w:t xml:space="preserve">  Eskom Large Dry</w:t>
            </w:r>
            <w:r>
              <w:rPr>
                <w:rFonts w:eastAsia="Times New Roman" w:cs="Calibri"/>
                <w:lang w:eastAsia="en-ZA"/>
              </w:rPr>
              <w:t>-cooled</w:t>
            </w:r>
          </w:p>
        </w:tc>
        <w:tc>
          <w:tcPr>
            <w:tcW w:w="2699" w:type="pct"/>
            <w:noWrap/>
            <w:vAlign w:val="center"/>
            <w:hideMark/>
          </w:tcPr>
          <w:p w14:paraId="4AC9415A" w14:textId="77777777" w:rsidR="00B46259" w:rsidRPr="00B46259" w:rsidRDefault="00B46259" w:rsidP="00B46259">
            <w:pPr>
              <w:spacing w:line="240" w:lineRule="auto"/>
              <w:jc w:val="left"/>
              <w:rPr>
                <w:rFonts w:eastAsia="Times New Roman" w:cs="Calibri"/>
                <w:lang w:eastAsia="en-ZA"/>
              </w:rPr>
            </w:pPr>
            <w:r w:rsidRPr="00B46259">
              <w:rPr>
                <w:rFonts w:eastAsia="Times New Roman" w:cs="Calibri"/>
                <w:lang w:eastAsia="en-ZA"/>
              </w:rPr>
              <w:t>Kendal, Majuba Dry, Matimba</w:t>
            </w:r>
          </w:p>
        </w:tc>
        <w:tc>
          <w:tcPr>
            <w:tcW w:w="647" w:type="pct"/>
            <w:noWrap/>
            <w:vAlign w:val="center"/>
            <w:hideMark/>
          </w:tcPr>
          <w:p w14:paraId="25DCE573" w14:textId="77777777" w:rsidR="00B46259" w:rsidRPr="00B46259" w:rsidRDefault="00B46259" w:rsidP="00B46259">
            <w:pPr>
              <w:spacing w:line="240" w:lineRule="auto"/>
              <w:jc w:val="center"/>
              <w:rPr>
                <w:rFonts w:eastAsia="Times New Roman" w:cs="Calibri"/>
                <w:lang w:eastAsia="en-ZA"/>
              </w:rPr>
            </w:pPr>
            <w:r w:rsidRPr="00B46259">
              <w:rPr>
                <w:rFonts w:eastAsia="Times New Roman" w:cs="Calibri"/>
                <w:lang w:eastAsia="en-ZA"/>
              </w:rPr>
              <w:t>9.38</w:t>
            </w:r>
          </w:p>
        </w:tc>
      </w:tr>
      <w:tr w:rsidR="00B46259" w:rsidRPr="00B46259" w14:paraId="52C6E480" w14:textId="77777777" w:rsidTr="00B46259">
        <w:trPr>
          <w:trHeight w:val="300"/>
        </w:trPr>
        <w:tc>
          <w:tcPr>
            <w:tcW w:w="1654" w:type="pct"/>
            <w:noWrap/>
            <w:vAlign w:val="center"/>
            <w:hideMark/>
          </w:tcPr>
          <w:p w14:paraId="149D2500" w14:textId="77777777" w:rsidR="00B46259" w:rsidRPr="00B46259" w:rsidRDefault="00B46259" w:rsidP="00B46259">
            <w:pPr>
              <w:spacing w:line="240" w:lineRule="auto"/>
              <w:jc w:val="left"/>
              <w:rPr>
                <w:rFonts w:eastAsia="Times New Roman" w:cs="Calibri"/>
                <w:lang w:eastAsia="en-ZA"/>
              </w:rPr>
            </w:pPr>
            <w:r>
              <w:rPr>
                <w:rFonts w:eastAsia="Times New Roman" w:cs="Calibri"/>
                <w:lang w:eastAsia="en-ZA"/>
              </w:rPr>
              <w:t>Coal-fired</w:t>
            </w:r>
            <w:r w:rsidRPr="00B46259">
              <w:rPr>
                <w:rFonts w:eastAsia="Times New Roman" w:cs="Calibri"/>
                <w:lang w:eastAsia="en-ZA"/>
              </w:rPr>
              <w:t xml:space="preserve">  Eskom Small</w:t>
            </w:r>
          </w:p>
        </w:tc>
        <w:tc>
          <w:tcPr>
            <w:tcW w:w="2699" w:type="pct"/>
            <w:noWrap/>
            <w:vAlign w:val="center"/>
            <w:hideMark/>
          </w:tcPr>
          <w:p w14:paraId="6BA11F27" w14:textId="77777777" w:rsidR="00B46259" w:rsidRPr="00B46259" w:rsidRDefault="00B46259" w:rsidP="00B46259">
            <w:pPr>
              <w:spacing w:line="240" w:lineRule="auto"/>
              <w:jc w:val="left"/>
              <w:rPr>
                <w:rFonts w:eastAsia="Times New Roman" w:cs="Calibri"/>
                <w:lang w:eastAsia="en-ZA"/>
              </w:rPr>
            </w:pPr>
            <w:r w:rsidRPr="00B46259">
              <w:rPr>
                <w:rFonts w:eastAsia="Times New Roman" w:cs="Calibri"/>
                <w:lang w:eastAsia="en-ZA"/>
              </w:rPr>
              <w:t>Camden, Grootvlei, Komati, Hendrina</w:t>
            </w:r>
          </w:p>
        </w:tc>
        <w:tc>
          <w:tcPr>
            <w:tcW w:w="647" w:type="pct"/>
            <w:noWrap/>
            <w:vAlign w:val="center"/>
            <w:hideMark/>
          </w:tcPr>
          <w:p w14:paraId="1F35172D" w14:textId="77777777" w:rsidR="00B46259" w:rsidRPr="00B46259" w:rsidRDefault="00B46259" w:rsidP="00B46259">
            <w:pPr>
              <w:spacing w:line="240" w:lineRule="auto"/>
              <w:jc w:val="center"/>
              <w:rPr>
                <w:rFonts w:eastAsia="Times New Roman" w:cs="Calibri"/>
                <w:lang w:eastAsia="en-ZA"/>
              </w:rPr>
            </w:pPr>
            <w:r w:rsidRPr="00B46259">
              <w:rPr>
                <w:rFonts w:eastAsia="Times New Roman" w:cs="Calibri"/>
                <w:lang w:eastAsia="en-ZA"/>
              </w:rPr>
              <w:t>2.78</w:t>
            </w:r>
          </w:p>
        </w:tc>
      </w:tr>
      <w:tr w:rsidR="00B46259" w:rsidRPr="00B46259" w14:paraId="2B744490" w14:textId="77777777" w:rsidTr="00B46259">
        <w:trPr>
          <w:trHeight w:val="300"/>
        </w:trPr>
        <w:tc>
          <w:tcPr>
            <w:tcW w:w="1654" w:type="pct"/>
            <w:noWrap/>
            <w:vAlign w:val="center"/>
            <w:hideMark/>
          </w:tcPr>
          <w:p w14:paraId="3338E375" w14:textId="77777777" w:rsidR="00B46259" w:rsidRPr="00B46259" w:rsidRDefault="00B46259" w:rsidP="00B46259">
            <w:pPr>
              <w:spacing w:line="240" w:lineRule="auto"/>
              <w:jc w:val="left"/>
              <w:rPr>
                <w:rFonts w:eastAsia="Times New Roman" w:cs="Calibri"/>
                <w:lang w:eastAsia="en-ZA"/>
              </w:rPr>
            </w:pPr>
            <w:r>
              <w:rPr>
                <w:rFonts w:eastAsia="Times New Roman" w:cs="Calibri"/>
                <w:lang w:eastAsia="en-ZA"/>
              </w:rPr>
              <w:t>Coal-fired</w:t>
            </w:r>
            <w:r w:rsidRPr="00B46259">
              <w:rPr>
                <w:rFonts w:eastAsia="Times New Roman" w:cs="Calibri"/>
                <w:lang w:eastAsia="en-ZA"/>
              </w:rPr>
              <w:t xml:space="preserve">  Munic</w:t>
            </w:r>
            <w:r w:rsidR="00AA22BD">
              <w:rPr>
                <w:rFonts w:eastAsia="Times New Roman" w:cs="Calibri"/>
                <w:lang w:eastAsia="en-ZA"/>
              </w:rPr>
              <w:t>ipal</w:t>
            </w:r>
          </w:p>
        </w:tc>
        <w:tc>
          <w:tcPr>
            <w:tcW w:w="2699" w:type="pct"/>
            <w:noWrap/>
            <w:vAlign w:val="center"/>
            <w:hideMark/>
          </w:tcPr>
          <w:p w14:paraId="287ADAFE" w14:textId="77777777" w:rsidR="00B46259" w:rsidRPr="00B46259" w:rsidRDefault="00B46259" w:rsidP="00B46259">
            <w:pPr>
              <w:spacing w:line="240" w:lineRule="auto"/>
              <w:jc w:val="left"/>
              <w:rPr>
                <w:rFonts w:eastAsia="Times New Roman" w:cs="Calibri"/>
                <w:lang w:eastAsia="en-ZA"/>
              </w:rPr>
            </w:pPr>
            <w:r w:rsidRPr="00B46259">
              <w:rPr>
                <w:rFonts w:eastAsia="Times New Roman" w:cs="Calibri"/>
                <w:lang w:eastAsia="en-ZA"/>
              </w:rPr>
              <w:t>Kelvin A&amp;B, Pretoria West, Rooiwal</w:t>
            </w:r>
          </w:p>
        </w:tc>
        <w:tc>
          <w:tcPr>
            <w:tcW w:w="647" w:type="pct"/>
            <w:noWrap/>
            <w:vAlign w:val="center"/>
            <w:hideMark/>
          </w:tcPr>
          <w:p w14:paraId="0C3013CD" w14:textId="77777777" w:rsidR="00B46259" w:rsidRPr="00B46259" w:rsidRDefault="00B46259" w:rsidP="00B46259">
            <w:pPr>
              <w:spacing w:line="240" w:lineRule="auto"/>
              <w:jc w:val="center"/>
              <w:rPr>
                <w:rFonts w:eastAsia="Times New Roman" w:cs="Calibri"/>
                <w:lang w:eastAsia="en-ZA"/>
              </w:rPr>
            </w:pPr>
            <w:r w:rsidRPr="00B46259">
              <w:rPr>
                <w:rFonts w:eastAsia="Times New Roman" w:cs="Calibri"/>
                <w:lang w:eastAsia="en-ZA"/>
              </w:rPr>
              <w:t>0.44</w:t>
            </w:r>
          </w:p>
        </w:tc>
      </w:tr>
      <w:tr w:rsidR="00B46259" w:rsidRPr="00B46259" w14:paraId="0EEA453E" w14:textId="77777777" w:rsidTr="00B46259">
        <w:trPr>
          <w:trHeight w:val="300"/>
        </w:trPr>
        <w:tc>
          <w:tcPr>
            <w:tcW w:w="1654" w:type="pct"/>
            <w:noWrap/>
            <w:vAlign w:val="center"/>
            <w:hideMark/>
          </w:tcPr>
          <w:p w14:paraId="26771EC8" w14:textId="77777777" w:rsidR="00B46259" w:rsidRPr="00B46259" w:rsidRDefault="00AA22BD" w:rsidP="00B46259">
            <w:pPr>
              <w:spacing w:line="240" w:lineRule="auto"/>
              <w:jc w:val="left"/>
              <w:rPr>
                <w:rFonts w:eastAsia="Times New Roman" w:cs="Calibri"/>
                <w:lang w:eastAsia="en-ZA"/>
              </w:rPr>
            </w:pPr>
            <w:r>
              <w:rPr>
                <w:rFonts w:eastAsia="Times New Roman" w:cs="Calibri"/>
                <w:lang w:eastAsia="en-ZA"/>
              </w:rPr>
              <w:t>Coal-fired</w:t>
            </w:r>
            <w:r w:rsidRPr="00B46259">
              <w:rPr>
                <w:rFonts w:eastAsia="Times New Roman" w:cs="Calibri"/>
                <w:lang w:eastAsia="en-ZA"/>
              </w:rPr>
              <w:t xml:space="preserve">  </w:t>
            </w:r>
            <w:r w:rsidR="00B46259" w:rsidRPr="00B46259">
              <w:rPr>
                <w:rFonts w:eastAsia="Times New Roman" w:cs="Calibri"/>
                <w:lang w:eastAsia="en-ZA"/>
              </w:rPr>
              <w:t>Sasol SSF</w:t>
            </w:r>
          </w:p>
        </w:tc>
        <w:tc>
          <w:tcPr>
            <w:tcW w:w="2699" w:type="pct"/>
            <w:noWrap/>
            <w:vAlign w:val="center"/>
            <w:hideMark/>
          </w:tcPr>
          <w:p w14:paraId="42E4A9A9" w14:textId="77777777" w:rsidR="00B46259" w:rsidRPr="00B46259" w:rsidRDefault="00B46259" w:rsidP="00B46259">
            <w:pPr>
              <w:spacing w:line="240" w:lineRule="auto"/>
              <w:jc w:val="left"/>
              <w:rPr>
                <w:rFonts w:eastAsia="Times New Roman" w:cs="Calibri"/>
                <w:lang w:eastAsia="en-ZA"/>
              </w:rPr>
            </w:pPr>
          </w:p>
        </w:tc>
        <w:tc>
          <w:tcPr>
            <w:tcW w:w="647" w:type="pct"/>
            <w:noWrap/>
            <w:vAlign w:val="center"/>
            <w:hideMark/>
          </w:tcPr>
          <w:p w14:paraId="594D8B6A" w14:textId="77777777" w:rsidR="00B46259" w:rsidRPr="00B46259" w:rsidRDefault="00B46259" w:rsidP="00B46259">
            <w:pPr>
              <w:spacing w:line="240" w:lineRule="auto"/>
              <w:jc w:val="center"/>
              <w:rPr>
                <w:rFonts w:eastAsia="Times New Roman" w:cs="Calibri"/>
                <w:lang w:eastAsia="en-ZA"/>
              </w:rPr>
            </w:pPr>
            <w:r w:rsidRPr="00B46259">
              <w:rPr>
                <w:rFonts w:eastAsia="Times New Roman" w:cs="Calibri"/>
                <w:lang w:eastAsia="en-ZA"/>
              </w:rPr>
              <w:t>0.52</w:t>
            </w:r>
          </w:p>
        </w:tc>
      </w:tr>
      <w:tr w:rsidR="00B46259" w:rsidRPr="00B46259" w14:paraId="65FE9E10" w14:textId="77777777" w:rsidTr="00B46259">
        <w:trPr>
          <w:trHeight w:val="300"/>
        </w:trPr>
        <w:tc>
          <w:tcPr>
            <w:tcW w:w="1654" w:type="pct"/>
            <w:noWrap/>
            <w:vAlign w:val="center"/>
            <w:hideMark/>
          </w:tcPr>
          <w:p w14:paraId="4C6F05EF" w14:textId="77777777" w:rsidR="00B46259" w:rsidRPr="00B46259" w:rsidRDefault="00AA22BD" w:rsidP="00B46259">
            <w:pPr>
              <w:spacing w:line="240" w:lineRule="auto"/>
              <w:jc w:val="left"/>
              <w:rPr>
                <w:rFonts w:eastAsia="Times New Roman" w:cs="Calibri"/>
                <w:lang w:eastAsia="en-ZA"/>
              </w:rPr>
            </w:pPr>
            <w:r>
              <w:rPr>
                <w:rFonts w:eastAsia="Times New Roman" w:cs="Calibri"/>
                <w:lang w:eastAsia="en-ZA"/>
              </w:rPr>
              <w:t>Coal-fired</w:t>
            </w:r>
            <w:r w:rsidRPr="00B46259">
              <w:rPr>
                <w:rFonts w:eastAsia="Times New Roman" w:cs="Calibri"/>
                <w:lang w:eastAsia="en-ZA"/>
              </w:rPr>
              <w:t xml:space="preserve">  </w:t>
            </w:r>
            <w:r w:rsidR="00B46259" w:rsidRPr="00B46259">
              <w:rPr>
                <w:rFonts w:eastAsia="Times New Roman" w:cs="Calibri"/>
                <w:lang w:eastAsia="en-ZA"/>
              </w:rPr>
              <w:t>Sasol Infrachem</w:t>
            </w:r>
          </w:p>
        </w:tc>
        <w:tc>
          <w:tcPr>
            <w:tcW w:w="2699" w:type="pct"/>
            <w:noWrap/>
            <w:vAlign w:val="center"/>
            <w:hideMark/>
          </w:tcPr>
          <w:p w14:paraId="5A437452" w14:textId="77777777" w:rsidR="00B46259" w:rsidRPr="00B46259" w:rsidRDefault="00B46259" w:rsidP="00B46259">
            <w:pPr>
              <w:spacing w:line="240" w:lineRule="auto"/>
              <w:jc w:val="left"/>
              <w:rPr>
                <w:rFonts w:eastAsia="Times New Roman" w:cs="Calibri"/>
                <w:lang w:eastAsia="en-ZA"/>
              </w:rPr>
            </w:pPr>
          </w:p>
        </w:tc>
        <w:tc>
          <w:tcPr>
            <w:tcW w:w="647" w:type="pct"/>
            <w:noWrap/>
            <w:vAlign w:val="center"/>
            <w:hideMark/>
          </w:tcPr>
          <w:p w14:paraId="68D2471A" w14:textId="77777777" w:rsidR="00B46259" w:rsidRPr="00B46259" w:rsidRDefault="00B46259" w:rsidP="00B46259">
            <w:pPr>
              <w:spacing w:line="240" w:lineRule="auto"/>
              <w:jc w:val="center"/>
              <w:rPr>
                <w:rFonts w:eastAsia="Times New Roman" w:cs="Calibri"/>
                <w:lang w:eastAsia="en-ZA"/>
              </w:rPr>
            </w:pPr>
            <w:r w:rsidRPr="00B46259">
              <w:rPr>
                <w:rFonts w:eastAsia="Times New Roman" w:cs="Calibri"/>
                <w:lang w:eastAsia="en-ZA"/>
              </w:rPr>
              <w:t>0.13</w:t>
            </w:r>
          </w:p>
        </w:tc>
      </w:tr>
      <w:tr w:rsidR="00B46259" w:rsidRPr="00B46259" w14:paraId="6A478C94" w14:textId="77777777" w:rsidTr="00B46259">
        <w:trPr>
          <w:trHeight w:val="300"/>
        </w:trPr>
        <w:tc>
          <w:tcPr>
            <w:tcW w:w="1654" w:type="pct"/>
            <w:noWrap/>
            <w:vAlign w:val="center"/>
            <w:hideMark/>
          </w:tcPr>
          <w:p w14:paraId="7402C20C" w14:textId="77777777" w:rsidR="00B46259" w:rsidRPr="00B46259" w:rsidRDefault="00B46259" w:rsidP="00B46259">
            <w:pPr>
              <w:spacing w:line="240" w:lineRule="auto"/>
              <w:jc w:val="left"/>
              <w:rPr>
                <w:rFonts w:eastAsia="Times New Roman" w:cs="Calibri"/>
                <w:lang w:eastAsia="en-ZA"/>
              </w:rPr>
            </w:pPr>
            <w:r w:rsidRPr="00B46259">
              <w:rPr>
                <w:rFonts w:eastAsia="Times New Roman" w:cs="Calibri"/>
                <w:lang w:eastAsia="en-ZA"/>
              </w:rPr>
              <w:t>Diesel-fied OCGT</w:t>
            </w:r>
            <w:r>
              <w:rPr>
                <w:rFonts w:eastAsia="Times New Roman" w:cs="Calibri"/>
                <w:lang w:eastAsia="en-ZA"/>
              </w:rPr>
              <w:t>*</w:t>
            </w:r>
          </w:p>
        </w:tc>
        <w:tc>
          <w:tcPr>
            <w:tcW w:w="2699" w:type="pct"/>
            <w:noWrap/>
            <w:vAlign w:val="center"/>
            <w:hideMark/>
          </w:tcPr>
          <w:p w14:paraId="28DB3854" w14:textId="77777777" w:rsidR="00B46259" w:rsidRPr="00B46259" w:rsidRDefault="00B46259" w:rsidP="00B46259">
            <w:pPr>
              <w:spacing w:line="240" w:lineRule="auto"/>
              <w:jc w:val="left"/>
              <w:rPr>
                <w:rFonts w:eastAsia="Times New Roman" w:cs="Calibri"/>
                <w:lang w:eastAsia="en-ZA"/>
              </w:rPr>
            </w:pPr>
            <w:r w:rsidRPr="00B46259">
              <w:rPr>
                <w:rFonts w:eastAsia="Times New Roman" w:cs="Calibri"/>
                <w:lang w:eastAsia="en-ZA"/>
              </w:rPr>
              <w:t>Acacia, Atlantis/Ankerlig, Mossel Bay/Gourikwa, Port Rex</w:t>
            </w:r>
          </w:p>
        </w:tc>
        <w:tc>
          <w:tcPr>
            <w:tcW w:w="647" w:type="pct"/>
            <w:noWrap/>
            <w:vAlign w:val="center"/>
            <w:hideMark/>
          </w:tcPr>
          <w:p w14:paraId="7D0CACA1" w14:textId="77777777" w:rsidR="00B46259" w:rsidRPr="00B46259" w:rsidRDefault="00B46259" w:rsidP="00B46259">
            <w:pPr>
              <w:spacing w:line="240" w:lineRule="auto"/>
              <w:jc w:val="center"/>
              <w:rPr>
                <w:rFonts w:eastAsia="Times New Roman" w:cs="Calibri"/>
                <w:lang w:eastAsia="en-ZA"/>
              </w:rPr>
            </w:pPr>
            <w:r w:rsidRPr="00B46259">
              <w:rPr>
                <w:rFonts w:eastAsia="Times New Roman" w:cs="Calibri"/>
                <w:lang w:eastAsia="en-ZA"/>
              </w:rPr>
              <w:t>2.40</w:t>
            </w:r>
          </w:p>
        </w:tc>
      </w:tr>
      <w:tr w:rsidR="00B46259" w:rsidRPr="00B46259" w14:paraId="2A6191DF" w14:textId="77777777" w:rsidTr="00B46259">
        <w:trPr>
          <w:trHeight w:val="300"/>
        </w:trPr>
        <w:tc>
          <w:tcPr>
            <w:tcW w:w="1654" w:type="pct"/>
            <w:noWrap/>
            <w:vAlign w:val="center"/>
            <w:hideMark/>
          </w:tcPr>
          <w:p w14:paraId="55E8FFC7" w14:textId="77777777" w:rsidR="00B46259" w:rsidRPr="00B46259" w:rsidRDefault="00B46259" w:rsidP="00B46259">
            <w:pPr>
              <w:spacing w:line="240" w:lineRule="auto"/>
              <w:jc w:val="left"/>
              <w:rPr>
                <w:rFonts w:eastAsia="Times New Roman" w:cs="Calibri"/>
                <w:lang w:eastAsia="en-ZA"/>
              </w:rPr>
            </w:pPr>
            <w:r w:rsidRPr="00B46259">
              <w:rPr>
                <w:rFonts w:eastAsia="Times New Roman" w:cs="Calibri"/>
                <w:lang w:eastAsia="en-ZA"/>
              </w:rPr>
              <w:t>Hydro  South Africa</w:t>
            </w:r>
          </w:p>
        </w:tc>
        <w:tc>
          <w:tcPr>
            <w:tcW w:w="2699" w:type="pct"/>
            <w:noWrap/>
            <w:vAlign w:val="center"/>
            <w:hideMark/>
          </w:tcPr>
          <w:p w14:paraId="66A9525A" w14:textId="77777777" w:rsidR="00B46259" w:rsidRPr="00B46259" w:rsidRDefault="00B46259" w:rsidP="00B46259">
            <w:pPr>
              <w:spacing w:line="240" w:lineRule="auto"/>
              <w:jc w:val="left"/>
              <w:rPr>
                <w:rFonts w:eastAsia="Times New Roman" w:cs="Calibri"/>
                <w:lang w:eastAsia="en-ZA"/>
              </w:rPr>
            </w:pPr>
            <w:r w:rsidRPr="00B46259">
              <w:rPr>
                <w:rFonts w:eastAsia="Times New Roman" w:cs="Calibri"/>
                <w:lang w:eastAsia="en-ZA"/>
              </w:rPr>
              <w:t>Gariep, Vanderkloof, and mini hydros</w:t>
            </w:r>
          </w:p>
        </w:tc>
        <w:tc>
          <w:tcPr>
            <w:tcW w:w="647" w:type="pct"/>
            <w:noWrap/>
            <w:vAlign w:val="center"/>
            <w:hideMark/>
          </w:tcPr>
          <w:p w14:paraId="08C93777" w14:textId="77777777" w:rsidR="00B46259" w:rsidRPr="00B46259" w:rsidRDefault="00B46259" w:rsidP="00B46259">
            <w:pPr>
              <w:spacing w:line="240" w:lineRule="auto"/>
              <w:jc w:val="center"/>
              <w:rPr>
                <w:rFonts w:eastAsia="Times New Roman" w:cs="Calibri"/>
                <w:lang w:eastAsia="en-ZA"/>
              </w:rPr>
            </w:pPr>
            <w:r w:rsidRPr="00B46259">
              <w:rPr>
                <w:rFonts w:eastAsia="Times New Roman" w:cs="Calibri"/>
                <w:lang w:eastAsia="en-ZA"/>
              </w:rPr>
              <w:t>0.67</w:t>
            </w:r>
          </w:p>
        </w:tc>
      </w:tr>
      <w:tr w:rsidR="00B46259" w:rsidRPr="00B46259" w14:paraId="23D368F3" w14:textId="77777777" w:rsidTr="00B46259">
        <w:trPr>
          <w:trHeight w:val="300"/>
        </w:trPr>
        <w:tc>
          <w:tcPr>
            <w:tcW w:w="1654" w:type="pct"/>
            <w:noWrap/>
            <w:vAlign w:val="center"/>
            <w:hideMark/>
          </w:tcPr>
          <w:p w14:paraId="7C25CFFB" w14:textId="77777777" w:rsidR="00B46259" w:rsidRPr="00B46259" w:rsidRDefault="00B46259" w:rsidP="00B46259">
            <w:pPr>
              <w:spacing w:line="240" w:lineRule="auto"/>
              <w:jc w:val="left"/>
              <w:rPr>
                <w:rFonts w:eastAsia="Times New Roman" w:cs="Calibri"/>
                <w:lang w:eastAsia="en-ZA"/>
              </w:rPr>
            </w:pPr>
            <w:r w:rsidRPr="00B46259">
              <w:rPr>
                <w:rFonts w:eastAsia="Times New Roman" w:cs="Calibri"/>
                <w:lang w:eastAsia="en-ZA"/>
              </w:rPr>
              <w:t>Hydro  Region</w:t>
            </w:r>
            <w:r w:rsidR="00265966">
              <w:rPr>
                <w:rFonts w:eastAsia="Times New Roman" w:cs="Calibri"/>
                <w:lang w:eastAsia="en-ZA"/>
              </w:rPr>
              <w:t>al</w:t>
            </w:r>
          </w:p>
        </w:tc>
        <w:tc>
          <w:tcPr>
            <w:tcW w:w="2699" w:type="pct"/>
            <w:noWrap/>
            <w:vAlign w:val="center"/>
            <w:hideMark/>
          </w:tcPr>
          <w:p w14:paraId="51A8C452" w14:textId="77777777" w:rsidR="00B46259" w:rsidRPr="00B46259" w:rsidRDefault="00B46259" w:rsidP="00B46259">
            <w:pPr>
              <w:spacing w:line="240" w:lineRule="auto"/>
              <w:jc w:val="left"/>
              <w:rPr>
                <w:rFonts w:eastAsia="Times New Roman" w:cs="Calibri"/>
                <w:lang w:eastAsia="en-ZA"/>
              </w:rPr>
            </w:pPr>
            <w:r w:rsidRPr="00B46259">
              <w:rPr>
                <w:rFonts w:eastAsia="Times New Roman" w:cs="Calibri"/>
                <w:lang w:eastAsia="en-ZA"/>
              </w:rPr>
              <w:t>Cahora Bassa</w:t>
            </w:r>
          </w:p>
        </w:tc>
        <w:tc>
          <w:tcPr>
            <w:tcW w:w="647" w:type="pct"/>
            <w:noWrap/>
            <w:vAlign w:val="center"/>
            <w:hideMark/>
          </w:tcPr>
          <w:p w14:paraId="52806C9B" w14:textId="77777777" w:rsidR="00B46259" w:rsidRPr="00B46259" w:rsidRDefault="00B46259" w:rsidP="00B46259">
            <w:pPr>
              <w:spacing w:line="240" w:lineRule="auto"/>
              <w:jc w:val="center"/>
              <w:rPr>
                <w:rFonts w:eastAsia="Times New Roman" w:cs="Calibri"/>
                <w:lang w:eastAsia="en-ZA"/>
              </w:rPr>
            </w:pPr>
            <w:r w:rsidRPr="00B46259">
              <w:rPr>
                <w:rFonts w:eastAsia="Times New Roman" w:cs="Calibri"/>
                <w:lang w:eastAsia="en-ZA"/>
              </w:rPr>
              <w:t>1.50</w:t>
            </w:r>
          </w:p>
        </w:tc>
      </w:tr>
      <w:tr w:rsidR="00B46259" w:rsidRPr="00B46259" w14:paraId="1ECE8A5D" w14:textId="77777777" w:rsidTr="00B46259">
        <w:trPr>
          <w:trHeight w:val="300"/>
        </w:trPr>
        <w:tc>
          <w:tcPr>
            <w:tcW w:w="1654" w:type="pct"/>
            <w:noWrap/>
            <w:vAlign w:val="center"/>
            <w:hideMark/>
          </w:tcPr>
          <w:p w14:paraId="006E08AD" w14:textId="77777777" w:rsidR="00B46259" w:rsidRPr="00B46259" w:rsidRDefault="00B46259" w:rsidP="00B46259">
            <w:pPr>
              <w:spacing w:line="240" w:lineRule="auto"/>
              <w:jc w:val="left"/>
              <w:rPr>
                <w:rFonts w:eastAsia="Times New Roman" w:cs="Calibri"/>
                <w:lang w:eastAsia="en-ZA"/>
              </w:rPr>
            </w:pPr>
            <w:r w:rsidRPr="00B46259">
              <w:rPr>
                <w:rFonts w:eastAsia="Times New Roman" w:cs="Calibri"/>
                <w:lang w:eastAsia="en-ZA"/>
              </w:rPr>
              <w:t>PWR nuclear</w:t>
            </w:r>
          </w:p>
        </w:tc>
        <w:tc>
          <w:tcPr>
            <w:tcW w:w="2699" w:type="pct"/>
            <w:noWrap/>
            <w:vAlign w:val="center"/>
            <w:hideMark/>
          </w:tcPr>
          <w:p w14:paraId="184F7286" w14:textId="77777777" w:rsidR="00B46259" w:rsidRPr="00B46259" w:rsidRDefault="00B46259" w:rsidP="00B46259">
            <w:pPr>
              <w:spacing w:line="240" w:lineRule="auto"/>
              <w:jc w:val="left"/>
              <w:rPr>
                <w:rFonts w:eastAsia="Times New Roman" w:cs="Calibri"/>
                <w:lang w:eastAsia="en-ZA"/>
              </w:rPr>
            </w:pPr>
            <w:r w:rsidRPr="00B46259">
              <w:rPr>
                <w:rFonts w:eastAsia="Times New Roman" w:cs="Calibri"/>
                <w:lang w:eastAsia="en-ZA"/>
              </w:rPr>
              <w:t>Koeberg</w:t>
            </w:r>
          </w:p>
        </w:tc>
        <w:tc>
          <w:tcPr>
            <w:tcW w:w="647" w:type="pct"/>
            <w:noWrap/>
            <w:vAlign w:val="center"/>
            <w:hideMark/>
          </w:tcPr>
          <w:p w14:paraId="3AE92F76" w14:textId="77777777" w:rsidR="00B46259" w:rsidRPr="00B46259" w:rsidRDefault="00B46259" w:rsidP="00B46259">
            <w:pPr>
              <w:spacing w:line="240" w:lineRule="auto"/>
              <w:jc w:val="center"/>
              <w:rPr>
                <w:rFonts w:eastAsia="Times New Roman" w:cs="Calibri"/>
                <w:lang w:eastAsia="en-ZA"/>
              </w:rPr>
            </w:pPr>
            <w:r w:rsidRPr="00B46259">
              <w:rPr>
                <w:rFonts w:eastAsia="Times New Roman" w:cs="Calibri"/>
                <w:lang w:eastAsia="en-ZA"/>
              </w:rPr>
              <w:t>1.80</w:t>
            </w:r>
          </w:p>
        </w:tc>
      </w:tr>
      <w:tr w:rsidR="00B46259" w:rsidRPr="00B46259" w14:paraId="70B13650" w14:textId="77777777" w:rsidTr="00B46259">
        <w:trPr>
          <w:trHeight w:val="300"/>
        </w:trPr>
        <w:tc>
          <w:tcPr>
            <w:tcW w:w="1654" w:type="pct"/>
            <w:noWrap/>
            <w:vAlign w:val="center"/>
            <w:hideMark/>
          </w:tcPr>
          <w:p w14:paraId="749ECE53" w14:textId="77777777" w:rsidR="00B46259" w:rsidRPr="00B46259" w:rsidRDefault="00B46259" w:rsidP="00B46259">
            <w:pPr>
              <w:spacing w:line="240" w:lineRule="auto"/>
              <w:jc w:val="left"/>
              <w:rPr>
                <w:rFonts w:eastAsia="Times New Roman" w:cs="Calibri"/>
                <w:lang w:eastAsia="en-ZA"/>
              </w:rPr>
            </w:pPr>
            <w:r w:rsidRPr="00B46259">
              <w:rPr>
                <w:rFonts w:eastAsia="Times New Roman" w:cs="Calibri"/>
                <w:lang w:eastAsia="en-ZA"/>
              </w:rPr>
              <w:t>Pumped Storage  turbine</w:t>
            </w:r>
          </w:p>
        </w:tc>
        <w:tc>
          <w:tcPr>
            <w:tcW w:w="2699" w:type="pct"/>
            <w:noWrap/>
            <w:vAlign w:val="center"/>
            <w:hideMark/>
          </w:tcPr>
          <w:p w14:paraId="0B5E3D5E" w14:textId="77777777" w:rsidR="00B46259" w:rsidRPr="00B46259" w:rsidRDefault="00B46259" w:rsidP="00B46259">
            <w:pPr>
              <w:spacing w:line="240" w:lineRule="auto"/>
              <w:jc w:val="left"/>
              <w:rPr>
                <w:rFonts w:eastAsia="Times New Roman" w:cs="Calibri"/>
                <w:lang w:eastAsia="en-ZA"/>
              </w:rPr>
            </w:pPr>
            <w:r w:rsidRPr="00B46259">
              <w:rPr>
                <w:rFonts w:eastAsia="Times New Roman" w:cs="Calibri"/>
                <w:lang w:eastAsia="en-ZA"/>
              </w:rPr>
              <w:t>Drakensberg, Palmiet and Steenbrass</w:t>
            </w:r>
          </w:p>
        </w:tc>
        <w:tc>
          <w:tcPr>
            <w:tcW w:w="647" w:type="pct"/>
            <w:noWrap/>
            <w:vAlign w:val="center"/>
            <w:hideMark/>
          </w:tcPr>
          <w:p w14:paraId="3964F253" w14:textId="77777777" w:rsidR="00B46259" w:rsidRPr="00B46259" w:rsidRDefault="00B46259" w:rsidP="00B46259">
            <w:pPr>
              <w:spacing w:line="240" w:lineRule="auto"/>
              <w:jc w:val="center"/>
              <w:rPr>
                <w:rFonts w:eastAsia="Times New Roman" w:cs="Calibri"/>
                <w:lang w:eastAsia="en-ZA"/>
              </w:rPr>
            </w:pPr>
            <w:r w:rsidRPr="00B46259">
              <w:rPr>
                <w:rFonts w:eastAsia="Times New Roman" w:cs="Calibri"/>
                <w:lang w:eastAsia="en-ZA"/>
              </w:rPr>
              <w:t>1.58</w:t>
            </w:r>
          </w:p>
        </w:tc>
      </w:tr>
      <w:tr w:rsidR="00B46259" w:rsidRPr="00B46259" w14:paraId="776B7164" w14:textId="77777777" w:rsidTr="00B46259">
        <w:trPr>
          <w:trHeight w:val="300"/>
        </w:trPr>
        <w:tc>
          <w:tcPr>
            <w:tcW w:w="1654" w:type="pct"/>
            <w:noWrap/>
            <w:vAlign w:val="center"/>
            <w:hideMark/>
          </w:tcPr>
          <w:p w14:paraId="597D84EF" w14:textId="77777777" w:rsidR="00B46259" w:rsidRPr="00B46259" w:rsidRDefault="00B46259" w:rsidP="00B46259">
            <w:pPr>
              <w:spacing w:line="240" w:lineRule="auto"/>
              <w:jc w:val="left"/>
              <w:rPr>
                <w:rFonts w:eastAsia="Times New Roman" w:cs="Calibri"/>
                <w:lang w:eastAsia="en-ZA"/>
              </w:rPr>
            </w:pPr>
            <w:r w:rsidRPr="00B46259">
              <w:rPr>
                <w:rFonts w:eastAsia="Times New Roman" w:cs="Calibri"/>
                <w:lang w:eastAsia="en-ZA"/>
              </w:rPr>
              <w:t>Biomass/Coal CHPs  - Pulp and Paper</w:t>
            </w:r>
            <w:r w:rsidR="00561185">
              <w:rPr>
                <w:rFonts w:eastAsia="Times New Roman" w:cs="Calibri"/>
                <w:lang w:eastAsia="en-ZA"/>
              </w:rPr>
              <w:t xml:space="preserve"> Industry</w:t>
            </w:r>
          </w:p>
        </w:tc>
        <w:tc>
          <w:tcPr>
            <w:tcW w:w="2699" w:type="pct"/>
            <w:noWrap/>
            <w:vAlign w:val="center"/>
            <w:hideMark/>
          </w:tcPr>
          <w:p w14:paraId="3F61B7FD" w14:textId="77777777" w:rsidR="00B46259" w:rsidRPr="00B46259" w:rsidRDefault="00B46259" w:rsidP="00B46259">
            <w:pPr>
              <w:spacing w:line="240" w:lineRule="auto"/>
              <w:jc w:val="left"/>
              <w:rPr>
                <w:rFonts w:eastAsia="Times New Roman" w:cs="Calibri"/>
                <w:lang w:eastAsia="en-ZA"/>
              </w:rPr>
            </w:pPr>
            <w:r w:rsidRPr="00B46259">
              <w:rPr>
                <w:rFonts w:eastAsia="Times New Roman" w:cs="Calibri"/>
                <w:lang w:eastAsia="en-ZA"/>
              </w:rPr>
              <w:t>Mbashe, Sappi Stanger, Mondi Merebank, Mondi Felixton, Mondi Umlhlathuze</w:t>
            </w:r>
          </w:p>
        </w:tc>
        <w:tc>
          <w:tcPr>
            <w:tcW w:w="647" w:type="pct"/>
            <w:noWrap/>
            <w:vAlign w:val="center"/>
            <w:hideMark/>
          </w:tcPr>
          <w:p w14:paraId="22DC45B8" w14:textId="77777777" w:rsidR="00B46259" w:rsidRPr="00B46259" w:rsidRDefault="00B46259" w:rsidP="00B46259">
            <w:pPr>
              <w:spacing w:line="240" w:lineRule="auto"/>
              <w:jc w:val="center"/>
              <w:rPr>
                <w:rFonts w:eastAsia="Times New Roman" w:cs="Calibri"/>
                <w:lang w:eastAsia="en-ZA"/>
              </w:rPr>
            </w:pPr>
            <w:r w:rsidRPr="00B46259">
              <w:rPr>
                <w:rFonts w:eastAsia="Times New Roman" w:cs="Calibri"/>
                <w:lang w:eastAsia="en-ZA"/>
              </w:rPr>
              <w:t>0.23</w:t>
            </w:r>
          </w:p>
        </w:tc>
      </w:tr>
      <w:tr w:rsidR="00B46259" w:rsidRPr="00B46259" w14:paraId="718D0EB4" w14:textId="77777777" w:rsidTr="00B46259">
        <w:trPr>
          <w:trHeight w:val="300"/>
        </w:trPr>
        <w:tc>
          <w:tcPr>
            <w:tcW w:w="1654" w:type="pct"/>
            <w:noWrap/>
            <w:vAlign w:val="center"/>
            <w:hideMark/>
          </w:tcPr>
          <w:p w14:paraId="6FEA0974" w14:textId="77777777" w:rsidR="00B46259" w:rsidRPr="00B46259" w:rsidRDefault="00B46259" w:rsidP="00B46259">
            <w:pPr>
              <w:spacing w:line="240" w:lineRule="auto"/>
              <w:jc w:val="left"/>
              <w:rPr>
                <w:rFonts w:eastAsia="Times New Roman" w:cs="Calibri"/>
                <w:lang w:eastAsia="en-ZA"/>
              </w:rPr>
            </w:pPr>
            <w:r w:rsidRPr="00B46259">
              <w:rPr>
                <w:rFonts w:eastAsia="Times New Roman" w:cs="Calibri"/>
                <w:lang w:eastAsia="en-ZA"/>
              </w:rPr>
              <w:t>Biomass Bagasse</w:t>
            </w:r>
          </w:p>
        </w:tc>
        <w:tc>
          <w:tcPr>
            <w:tcW w:w="2699" w:type="pct"/>
            <w:noWrap/>
            <w:vAlign w:val="center"/>
            <w:hideMark/>
          </w:tcPr>
          <w:p w14:paraId="0079985D" w14:textId="77777777" w:rsidR="00B46259" w:rsidRPr="00B46259" w:rsidRDefault="00B46259" w:rsidP="00B46259">
            <w:pPr>
              <w:spacing w:line="240" w:lineRule="auto"/>
              <w:jc w:val="left"/>
              <w:rPr>
                <w:rFonts w:eastAsia="Times New Roman" w:cs="Calibri"/>
                <w:lang w:eastAsia="en-ZA"/>
              </w:rPr>
            </w:pPr>
            <w:r w:rsidRPr="00B46259">
              <w:rPr>
                <w:rFonts w:eastAsia="Times New Roman" w:cs="Calibri"/>
                <w:lang w:eastAsia="en-ZA"/>
              </w:rPr>
              <w:t>Sugar mills</w:t>
            </w:r>
          </w:p>
        </w:tc>
        <w:tc>
          <w:tcPr>
            <w:tcW w:w="647" w:type="pct"/>
            <w:noWrap/>
            <w:vAlign w:val="center"/>
            <w:hideMark/>
          </w:tcPr>
          <w:p w14:paraId="53D6C694" w14:textId="77777777" w:rsidR="00B46259" w:rsidRPr="00B46259" w:rsidRDefault="00B46259" w:rsidP="00B46259">
            <w:pPr>
              <w:spacing w:line="240" w:lineRule="auto"/>
              <w:jc w:val="center"/>
              <w:rPr>
                <w:rFonts w:eastAsia="Times New Roman" w:cs="Calibri"/>
                <w:lang w:eastAsia="en-ZA"/>
              </w:rPr>
            </w:pPr>
            <w:r w:rsidRPr="00B46259">
              <w:rPr>
                <w:rFonts w:eastAsia="Times New Roman" w:cs="Calibri"/>
                <w:lang w:eastAsia="en-ZA"/>
              </w:rPr>
              <w:t>0.10</w:t>
            </w:r>
          </w:p>
        </w:tc>
      </w:tr>
      <w:tr w:rsidR="00B46259" w:rsidRPr="00B46259" w14:paraId="15BCC6A9" w14:textId="77777777" w:rsidTr="00B46259">
        <w:trPr>
          <w:trHeight w:val="300"/>
        </w:trPr>
        <w:tc>
          <w:tcPr>
            <w:tcW w:w="1654" w:type="pct"/>
            <w:noWrap/>
            <w:vAlign w:val="center"/>
            <w:hideMark/>
          </w:tcPr>
          <w:p w14:paraId="4B7A0D1F" w14:textId="77777777" w:rsidR="00B46259" w:rsidRPr="00B46259" w:rsidRDefault="00B46259" w:rsidP="00B46259">
            <w:pPr>
              <w:spacing w:line="240" w:lineRule="auto"/>
              <w:jc w:val="left"/>
              <w:rPr>
                <w:rFonts w:eastAsia="Times New Roman" w:cs="Calibri"/>
                <w:lang w:eastAsia="en-ZA"/>
              </w:rPr>
            </w:pPr>
            <w:r w:rsidRPr="00B46259">
              <w:rPr>
                <w:rFonts w:eastAsia="Times New Roman" w:cs="Calibri"/>
                <w:lang w:eastAsia="en-ZA"/>
              </w:rPr>
              <w:t>Gas CHPs</w:t>
            </w:r>
          </w:p>
        </w:tc>
        <w:tc>
          <w:tcPr>
            <w:tcW w:w="2699" w:type="pct"/>
            <w:noWrap/>
            <w:vAlign w:val="center"/>
            <w:hideMark/>
          </w:tcPr>
          <w:p w14:paraId="2456304F" w14:textId="77777777" w:rsidR="00B46259" w:rsidRPr="00B46259" w:rsidRDefault="00B46259" w:rsidP="00B46259">
            <w:pPr>
              <w:spacing w:line="240" w:lineRule="auto"/>
              <w:jc w:val="left"/>
              <w:rPr>
                <w:rFonts w:eastAsia="Times New Roman" w:cs="Calibri"/>
                <w:lang w:eastAsia="en-ZA"/>
              </w:rPr>
            </w:pPr>
            <w:r w:rsidRPr="00B46259">
              <w:rPr>
                <w:rFonts w:eastAsia="Times New Roman" w:cs="Calibri"/>
                <w:lang w:eastAsia="en-ZA"/>
              </w:rPr>
              <w:t>Mossgas</w:t>
            </w:r>
          </w:p>
        </w:tc>
        <w:tc>
          <w:tcPr>
            <w:tcW w:w="647" w:type="pct"/>
            <w:noWrap/>
            <w:vAlign w:val="center"/>
            <w:hideMark/>
          </w:tcPr>
          <w:p w14:paraId="19881C92" w14:textId="77777777" w:rsidR="00B46259" w:rsidRPr="00B46259" w:rsidRDefault="00B46259" w:rsidP="00B46259">
            <w:pPr>
              <w:spacing w:line="240" w:lineRule="auto"/>
              <w:jc w:val="center"/>
              <w:rPr>
                <w:rFonts w:eastAsia="Times New Roman" w:cs="Calibri"/>
                <w:lang w:eastAsia="en-ZA"/>
              </w:rPr>
            </w:pPr>
            <w:r w:rsidRPr="00B46259">
              <w:rPr>
                <w:rFonts w:eastAsia="Times New Roman" w:cs="Calibri"/>
                <w:lang w:eastAsia="en-ZA"/>
              </w:rPr>
              <w:t>0.10</w:t>
            </w:r>
          </w:p>
        </w:tc>
      </w:tr>
      <w:tr w:rsidR="00B46259" w:rsidRPr="00B46259" w14:paraId="22E792B9" w14:textId="77777777" w:rsidTr="00B46259">
        <w:trPr>
          <w:trHeight w:val="300"/>
        </w:trPr>
        <w:tc>
          <w:tcPr>
            <w:tcW w:w="1654" w:type="pct"/>
            <w:noWrap/>
            <w:vAlign w:val="center"/>
            <w:hideMark/>
          </w:tcPr>
          <w:p w14:paraId="061E0F06" w14:textId="77777777" w:rsidR="00B46259" w:rsidRPr="00B46259" w:rsidRDefault="00B46259" w:rsidP="00B46259">
            <w:pPr>
              <w:spacing w:line="240" w:lineRule="auto"/>
              <w:jc w:val="left"/>
              <w:rPr>
                <w:rFonts w:eastAsia="Times New Roman" w:cs="Calibri"/>
                <w:b/>
                <w:lang w:eastAsia="en-ZA"/>
              </w:rPr>
            </w:pPr>
            <w:r w:rsidRPr="00B46259">
              <w:rPr>
                <w:rFonts w:eastAsia="Times New Roman" w:cs="Calibri"/>
                <w:b/>
                <w:lang w:eastAsia="en-ZA"/>
              </w:rPr>
              <w:t>TOTAL</w:t>
            </w:r>
          </w:p>
        </w:tc>
        <w:tc>
          <w:tcPr>
            <w:tcW w:w="2699" w:type="pct"/>
            <w:noWrap/>
            <w:vAlign w:val="center"/>
            <w:hideMark/>
          </w:tcPr>
          <w:p w14:paraId="4A33138C" w14:textId="77777777" w:rsidR="00B46259" w:rsidRPr="00B46259" w:rsidRDefault="00B46259" w:rsidP="00B46259">
            <w:pPr>
              <w:spacing w:line="240" w:lineRule="auto"/>
              <w:jc w:val="center"/>
              <w:rPr>
                <w:rFonts w:eastAsia="Times New Roman" w:cs="Calibri"/>
                <w:lang w:eastAsia="en-ZA"/>
              </w:rPr>
            </w:pPr>
          </w:p>
        </w:tc>
        <w:tc>
          <w:tcPr>
            <w:tcW w:w="647" w:type="pct"/>
            <w:noWrap/>
            <w:vAlign w:val="center"/>
            <w:hideMark/>
          </w:tcPr>
          <w:p w14:paraId="2481CECF" w14:textId="77777777" w:rsidR="00B46259" w:rsidRPr="00B46259" w:rsidRDefault="00B46259" w:rsidP="00B46259">
            <w:pPr>
              <w:spacing w:line="240" w:lineRule="auto"/>
              <w:jc w:val="center"/>
              <w:rPr>
                <w:rFonts w:eastAsia="Times New Roman" w:cs="Calibri"/>
                <w:b/>
                <w:bCs/>
                <w:lang w:eastAsia="en-ZA"/>
              </w:rPr>
            </w:pPr>
            <w:r>
              <w:rPr>
                <w:rFonts w:eastAsia="Times New Roman" w:cs="Calibri"/>
                <w:b/>
                <w:bCs/>
                <w:lang w:eastAsia="en-ZA"/>
              </w:rPr>
              <w:t>42.71</w:t>
            </w:r>
          </w:p>
        </w:tc>
      </w:tr>
    </w:tbl>
    <w:p w14:paraId="28F48D8A" w14:textId="77777777" w:rsidR="00B46259" w:rsidRPr="00B46259" w:rsidRDefault="00B46259" w:rsidP="00903E48">
      <w:pPr>
        <w:pStyle w:val="NoSpacing"/>
        <w:jc w:val="left"/>
        <w:rPr>
          <w:i/>
        </w:rPr>
      </w:pPr>
      <w:r w:rsidRPr="00B46259">
        <w:rPr>
          <w:i/>
        </w:rPr>
        <w:t>*OCGT: Open-cycle Gas Turbine</w:t>
      </w:r>
    </w:p>
    <w:p w14:paraId="48E6A1CD" w14:textId="77777777" w:rsidR="00B46259" w:rsidRDefault="00B46259" w:rsidP="00903E48">
      <w:pPr>
        <w:pStyle w:val="NoSpacing"/>
        <w:jc w:val="left"/>
      </w:pPr>
    </w:p>
    <w:p w14:paraId="52DA17ED" w14:textId="77777777" w:rsidR="00A24977" w:rsidRDefault="00A24977" w:rsidP="00A24977">
      <w:pPr>
        <w:pStyle w:val="Heading3"/>
      </w:pPr>
      <w:bookmarkStart w:id="212" w:name="_Toc353199707"/>
      <w:r>
        <w:t>Parameterization of Existing Power Plants</w:t>
      </w:r>
      <w:bookmarkEnd w:id="212"/>
    </w:p>
    <w:p w14:paraId="13D4D2DD" w14:textId="77777777" w:rsidR="00A24977" w:rsidRDefault="00DE1B11" w:rsidP="00A865C4">
      <w:r>
        <w:t xml:space="preserve">The technologies in the demand-side sectors of SATIM are quite uniform in an abstract sense, being defined by a limited number of parameters such as efficiency, demand share and cost. The supply-side technologies are necessarily more complex and a great many parameters exist in TIMES that can be used to profile them and introduce constraints into the model. Thus it makes sense to explore the methodology for this sector by detailing the parameterization of the technologies. </w:t>
      </w:r>
      <w:r w:rsidR="00A865C4">
        <w:t>E</w:t>
      </w:r>
      <w:r>
        <w:t>xisting power plant technologies</w:t>
      </w:r>
      <w:r w:rsidR="00A24977">
        <w:t xml:space="preserve"> are modelled in a similar way and </w:t>
      </w:r>
      <w:r w:rsidR="00A865C4">
        <w:t xml:space="preserve">all </w:t>
      </w:r>
      <w:r w:rsidR="00A24977">
        <w:t xml:space="preserve">have the following </w:t>
      </w:r>
      <w:r w:rsidR="00A865C4">
        <w:t>basic parameterization. CHP plants and Pumped Storage plants have additional parameters in SATIM which are discussed separately below.</w:t>
      </w:r>
      <w:r w:rsidR="008121AD">
        <w:t xml:space="preserve"> </w:t>
      </w:r>
      <w:r w:rsidR="007265CD">
        <w:t>The basic parameters input to the model are listed below.</w:t>
      </w:r>
    </w:p>
    <w:p w14:paraId="66AA341C" w14:textId="77777777" w:rsidR="00545DDF" w:rsidRDefault="00545DDF" w:rsidP="00A865C4"/>
    <w:p w14:paraId="2A9E0F7B" w14:textId="77777777" w:rsidR="00AA6DC9" w:rsidRDefault="00AA6DC9" w:rsidP="00AA6DC9">
      <w:pPr>
        <w:pStyle w:val="Caption"/>
      </w:pPr>
      <w:bookmarkStart w:id="213" w:name="_Toc353199771"/>
      <w:r>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59</w:t>
      </w:r>
      <w:r w:rsidR="008032E3">
        <w:rPr>
          <w:noProof/>
        </w:rPr>
        <w:fldChar w:fldCharType="end"/>
      </w:r>
      <w:r>
        <w:t>: SATIM Parameterization of Power Plant Technologie</w:t>
      </w:r>
      <w:r w:rsidR="00A865C4">
        <w:t>s</w:t>
      </w:r>
      <w:bookmarkEnd w:id="213"/>
    </w:p>
    <w:tbl>
      <w:tblPr>
        <w:tblStyle w:val="TableGrid"/>
        <w:tblW w:w="0" w:type="auto"/>
        <w:tblLook w:val="04A0" w:firstRow="1" w:lastRow="0" w:firstColumn="1" w:lastColumn="0" w:noHBand="0" w:noVBand="1"/>
      </w:tblPr>
      <w:tblGrid>
        <w:gridCol w:w="4431"/>
      </w:tblGrid>
      <w:tr w:rsidR="007265CD" w:rsidRPr="000E27F5" w14:paraId="72CAF04E" w14:textId="77777777" w:rsidTr="000E27F5">
        <w:tc>
          <w:tcPr>
            <w:tcW w:w="0" w:type="auto"/>
          </w:tcPr>
          <w:p w14:paraId="0CC4BE73" w14:textId="77777777" w:rsidR="007265CD" w:rsidRPr="000E27F5" w:rsidRDefault="007265CD" w:rsidP="000E27F5">
            <w:pPr>
              <w:rPr>
                <w:b/>
              </w:rPr>
            </w:pPr>
            <w:r w:rsidRPr="000E27F5">
              <w:rPr>
                <w:b/>
              </w:rPr>
              <w:t>Parameter</w:t>
            </w:r>
          </w:p>
        </w:tc>
      </w:tr>
      <w:tr w:rsidR="007265CD" w:rsidRPr="000E27F5" w14:paraId="2097CD21" w14:textId="77777777" w:rsidTr="000E27F5">
        <w:tc>
          <w:tcPr>
            <w:tcW w:w="0" w:type="auto"/>
          </w:tcPr>
          <w:p w14:paraId="6E71D8D1" w14:textId="77777777" w:rsidR="007265CD" w:rsidRPr="000E27F5" w:rsidRDefault="007265CD" w:rsidP="000E27F5">
            <w:r w:rsidRPr="000E27F5">
              <w:t>Energy Input Commodity or Fuel</w:t>
            </w:r>
          </w:p>
        </w:tc>
      </w:tr>
      <w:tr w:rsidR="007265CD" w:rsidRPr="000E27F5" w14:paraId="2BDF0948" w14:textId="77777777" w:rsidTr="000E27F5">
        <w:tc>
          <w:tcPr>
            <w:tcW w:w="0" w:type="auto"/>
          </w:tcPr>
          <w:p w14:paraId="7AA5208F" w14:textId="77777777" w:rsidR="007265CD" w:rsidRPr="000E27F5" w:rsidRDefault="007265CD" w:rsidP="000E27F5">
            <w:r>
              <w:t>Water Consumption*</w:t>
            </w:r>
          </w:p>
        </w:tc>
      </w:tr>
      <w:tr w:rsidR="007265CD" w:rsidRPr="000E27F5" w14:paraId="47A75158" w14:textId="77777777" w:rsidTr="000E27F5">
        <w:tc>
          <w:tcPr>
            <w:tcW w:w="0" w:type="auto"/>
          </w:tcPr>
          <w:p w14:paraId="2673E866" w14:textId="77777777" w:rsidR="007265CD" w:rsidRPr="000E27F5" w:rsidRDefault="007265CD" w:rsidP="000E27F5">
            <w:r w:rsidRPr="000E27F5">
              <w:t>Efficiency</w:t>
            </w:r>
          </w:p>
        </w:tc>
      </w:tr>
      <w:tr w:rsidR="007265CD" w:rsidRPr="000E27F5" w14:paraId="08427EF6" w14:textId="77777777" w:rsidTr="000E27F5">
        <w:tc>
          <w:tcPr>
            <w:tcW w:w="0" w:type="auto"/>
          </w:tcPr>
          <w:p w14:paraId="78E870F6" w14:textId="77777777" w:rsidR="007265CD" w:rsidRPr="000E27F5" w:rsidRDefault="007265CD" w:rsidP="000E27F5">
            <w:r>
              <w:t>O</w:t>
            </w:r>
            <w:r w:rsidRPr="000E27F5">
              <w:t>utput commodity</w:t>
            </w:r>
          </w:p>
        </w:tc>
      </w:tr>
      <w:tr w:rsidR="007265CD" w:rsidRPr="000E27F5" w14:paraId="6EE5D5D3" w14:textId="77777777" w:rsidTr="000E27F5">
        <w:tc>
          <w:tcPr>
            <w:tcW w:w="0" w:type="auto"/>
          </w:tcPr>
          <w:p w14:paraId="7A0D64ED" w14:textId="77777777" w:rsidR="007265CD" w:rsidRPr="000E27F5" w:rsidRDefault="007265CD" w:rsidP="000E27F5">
            <w:r>
              <w:t>E</w:t>
            </w:r>
            <w:r w:rsidRPr="000E27F5">
              <w:t>nergy availability</w:t>
            </w:r>
          </w:p>
        </w:tc>
      </w:tr>
      <w:tr w:rsidR="007265CD" w:rsidRPr="000E27F5" w14:paraId="446153C1" w14:textId="77777777" w:rsidTr="000E27F5">
        <w:tc>
          <w:tcPr>
            <w:tcW w:w="0" w:type="auto"/>
          </w:tcPr>
          <w:p w14:paraId="0248F811" w14:textId="77777777" w:rsidR="007265CD" w:rsidRPr="000E27F5" w:rsidRDefault="007265CD" w:rsidP="000E27F5">
            <w:r>
              <w:t>C</w:t>
            </w:r>
            <w:r w:rsidRPr="000E27F5">
              <w:t>apacity availability</w:t>
            </w:r>
          </w:p>
        </w:tc>
      </w:tr>
      <w:tr w:rsidR="007265CD" w:rsidRPr="000E27F5" w14:paraId="26443EAF" w14:textId="77777777" w:rsidTr="000E27F5">
        <w:tc>
          <w:tcPr>
            <w:tcW w:w="0" w:type="auto"/>
          </w:tcPr>
          <w:p w14:paraId="64D6FA11" w14:textId="77777777" w:rsidR="007265CD" w:rsidRPr="000E27F5" w:rsidRDefault="007265CD" w:rsidP="000E27F5">
            <w:r>
              <w:lastRenderedPageBreak/>
              <w:t>C</w:t>
            </w:r>
            <w:r w:rsidRPr="000E27F5">
              <w:t>apacity credit</w:t>
            </w:r>
          </w:p>
        </w:tc>
      </w:tr>
      <w:tr w:rsidR="007265CD" w:rsidRPr="000E27F5" w14:paraId="74364C48" w14:textId="77777777" w:rsidTr="000E27F5">
        <w:tc>
          <w:tcPr>
            <w:tcW w:w="0" w:type="auto"/>
          </w:tcPr>
          <w:p w14:paraId="2325979E" w14:textId="77777777" w:rsidR="007265CD" w:rsidRPr="000E27F5" w:rsidRDefault="007265CD" w:rsidP="000E27F5">
            <w:r w:rsidRPr="000E27F5">
              <w:t>Fixed operating and maintenance cost</w:t>
            </w:r>
          </w:p>
        </w:tc>
      </w:tr>
      <w:tr w:rsidR="007265CD" w:rsidRPr="000E27F5" w14:paraId="00FA85E2" w14:textId="77777777" w:rsidTr="000E27F5">
        <w:tc>
          <w:tcPr>
            <w:tcW w:w="0" w:type="auto"/>
          </w:tcPr>
          <w:p w14:paraId="621955B9" w14:textId="77777777" w:rsidR="007265CD" w:rsidRPr="000E27F5" w:rsidRDefault="007265CD" w:rsidP="000E27F5">
            <w:r w:rsidRPr="000E27F5">
              <w:t>Variable operating and maintenance cost</w:t>
            </w:r>
          </w:p>
        </w:tc>
      </w:tr>
      <w:tr w:rsidR="007265CD" w:rsidRPr="000E27F5" w14:paraId="5890F846" w14:textId="77777777" w:rsidTr="000E27F5">
        <w:tc>
          <w:tcPr>
            <w:tcW w:w="0" w:type="auto"/>
          </w:tcPr>
          <w:p w14:paraId="25EEE341" w14:textId="77777777" w:rsidR="007265CD" w:rsidRPr="000E27F5" w:rsidRDefault="007265CD" w:rsidP="000E27F5">
            <w:r>
              <w:t>R</w:t>
            </w:r>
            <w:r w:rsidRPr="000E27F5">
              <w:t>efurbishment/retirement profile</w:t>
            </w:r>
          </w:p>
        </w:tc>
      </w:tr>
      <w:tr w:rsidR="007265CD" w:rsidRPr="000E27F5" w14:paraId="043F566E" w14:textId="77777777" w:rsidTr="000E27F5">
        <w:tc>
          <w:tcPr>
            <w:tcW w:w="0" w:type="auto"/>
          </w:tcPr>
          <w:p w14:paraId="4C917B98" w14:textId="77777777" w:rsidR="007265CD" w:rsidRPr="000E27F5" w:rsidRDefault="007265CD" w:rsidP="000E27F5">
            <w:r w:rsidRPr="000E27F5">
              <w:t>“SEASON” &amp; “DAYNITE” operating categories</w:t>
            </w:r>
          </w:p>
        </w:tc>
      </w:tr>
    </w:tbl>
    <w:p w14:paraId="0CE37622" w14:textId="77777777" w:rsidR="00545DDF" w:rsidRPr="00596FF0" w:rsidRDefault="00596FF0" w:rsidP="00B919F7">
      <w:pPr>
        <w:pStyle w:val="NoSpacing"/>
        <w:rPr>
          <w:i/>
        </w:rPr>
      </w:pPr>
      <w:r w:rsidRPr="00596FF0">
        <w:rPr>
          <w:i/>
        </w:rPr>
        <w:t xml:space="preserve">*Water is tracked as an emission rather than an input commodity </w:t>
      </w:r>
    </w:p>
    <w:p w14:paraId="0D37A45C" w14:textId="77777777" w:rsidR="00596FF0" w:rsidRDefault="00596FF0" w:rsidP="00B919F7">
      <w:pPr>
        <w:pStyle w:val="NoSpacing"/>
      </w:pPr>
    </w:p>
    <w:p w14:paraId="2AA92521" w14:textId="77777777" w:rsidR="00A865C4" w:rsidRDefault="00A865C4" w:rsidP="00B919F7">
      <w:pPr>
        <w:pStyle w:val="NoSpacing"/>
      </w:pPr>
      <w:r>
        <w:t>The above parameters have the following attributes:</w:t>
      </w:r>
    </w:p>
    <w:p w14:paraId="3602364F" w14:textId="77777777" w:rsidR="00A865C4" w:rsidRDefault="00A865C4" w:rsidP="00B919F7">
      <w:pPr>
        <w:pStyle w:val="NoSpacing"/>
      </w:pPr>
    </w:p>
    <w:p w14:paraId="0DEA4DF1" w14:textId="77777777" w:rsidR="00A24977" w:rsidRDefault="00AA6DC9" w:rsidP="000C6E81">
      <w:pPr>
        <w:pStyle w:val="ListParagraph"/>
        <w:numPr>
          <w:ilvl w:val="0"/>
          <w:numId w:val="13"/>
        </w:numPr>
      </w:pPr>
      <w:r w:rsidRPr="0061250E">
        <w:rPr>
          <w:b/>
        </w:rPr>
        <w:t>The</w:t>
      </w:r>
      <w:r w:rsidR="00A24977" w:rsidRPr="0061250E">
        <w:rPr>
          <w:b/>
        </w:rPr>
        <w:t xml:space="preserve"> Energy </w:t>
      </w:r>
      <w:r w:rsidR="000E27F5" w:rsidRPr="0061250E">
        <w:rPr>
          <w:b/>
        </w:rPr>
        <w:t>Input Commodity or F</w:t>
      </w:r>
      <w:r w:rsidR="00A24977" w:rsidRPr="0061250E">
        <w:rPr>
          <w:b/>
        </w:rPr>
        <w:t>uel</w:t>
      </w:r>
      <w:r>
        <w:t xml:space="preserve"> is</w:t>
      </w:r>
      <w:r w:rsidR="00A24977">
        <w:t xml:space="preserve"> coal, </w:t>
      </w:r>
      <w:r>
        <w:t>diesel and other fuels</w:t>
      </w:r>
      <w:r w:rsidR="00A24977">
        <w:t xml:space="preserve"> </w:t>
      </w:r>
    </w:p>
    <w:p w14:paraId="70BCD6D6" w14:textId="77777777" w:rsidR="002A64C0" w:rsidRDefault="002A64C0" w:rsidP="000C6E81">
      <w:pPr>
        <w:pStyle w:val="ListParagraph"/>
        <w:numPr>
          <w:ilvl w:val="0"/>
          <w:numId w:val="13"/>
        </w:numPr>
      </w:pPr>
      <w:r w:rsidRPr="0061250E">
        <w:rPr>
          <w:b/>
        </w:rPr>
        <w:t xml:space="preserve">Water consumption </w:t>
      </w:r>
      <w:r w:rsidR="0061250E" w:rsidRPr="0061250E">
        <w:rPr>
          <w:rFonts w:asciiTheme="majorHAnsi" w:hAnsiTheme="majorHAnsi" w:cs="Arial"/>
          <w:b/>
          <w:bCs/>
          <w:color w:val="000000" w:themeColor="text1"/>
        </w:rPr>
        <w:t>[FLO_EMIS]</w:t>
      </w:r>
      <w:r w:rsidR="0061250E">
        <w:rPr>
          <w:rFonts w:asciiTheme="majorHAnsi" w:hAnsiTheme="majorHAnsi" w:cs="Arial"/>
          <w:bCs/>
          <w:color w:val="000000" w:themeColor="text1"/>
        </w:rPr>
        <w:t xml:space="preserve"> </w:t>
      </w:r>
      <w:r>
        <w:t>is tracked in the model as an emission rather than an input commodity. This is because if the latter were implemented, all technologies would have at least 2 input commodities and the model would apply the plant efficiency to both, complicating implementation. By tracking water consumption as an emissio</w:t>
      </w:r>
      <w:r w:rsidR="00102813">
        <w:t>n, a consumption rate of litres</w:t>
      </w:r>
      <w:r w:rsidR="00894F22">
        <w:t>/M</w:t>
      </w:r>
      <w:r>
        <w:t xml:space="preserve">Wh can be loaded like an emission factor, a cost can be allocated and constraints placed on consumption without the complications arising from </w:t>
      </w:r>
      <w:r w:rsidR="00AA6DC9">
        <w:t xml:space="preserve">modelling water as </w:t>
      </w:r>
      <w:r>
        <w:t>an input commodity.</w:t>
      </w:r>
    </w:p>
    <w:p w14:paraId="178ACA1A" w14:textId="77777777" w:rsidR="00A24977" w:rsidRDefault="0061250E" w:rsidP="000C6E81">
      <w:pPr>
        <w:pStyle w:val="ListParagraph"/>
        <w:numPr>
          <w:ilvl w:val="0"/>
          <w:numId w:val="13"/>
        </w:numPr>
      </w:pPr>
      <w:r w:rsidRPr="0061250E">
        <w:rPr>
          <w:b/>
        </w:rPr>
        <w:t>E</w:t>
      </w:r>
      <w:r w:rsidR="00A24977" w:rsidRPr="0061250E">
        <w:rPr>
          <w:b/>
        </w:rPr>
        <w:t>fficiency</w:t>
      </w:r>
      <w:r>
        <w:t xml:space="preserve">, </w:t>
      </w:r>
      <w:r w:rsidR="00A24977">
        <w:t>relates the energy input commodities to the sum of energy output commodities.</w:t>
      </w:r>
    </w:p>
    <w:p w14:paraId="427812C0" w14:textId="77777777" w:rsidR="00A24977" w:rsidRDefault="0061250E" w:rsidP="000C6E81">
      <w:pPr>
        <w:pStyle w:val="ListParagraph"/>
        <w:numPr>
          <w:ilvl w:val="0"/>
          <w:numId w:val="13"/>
        </w:numPr>
      </w:pPr>
      <w:r>
        <w:t xml:space="preserve">The </w:t>
      </w:r>
      <w:r w:rsidRPr="0061250E">
        <w:rPr>
          <w:b/>
        </w:rPr>
        <w:t>Output C</w:t>
      </w:r>
      <w:r w:rsidR="00A24977" w:rsidRPr="0061250E">
        <w:rPr>
          <w:b/>
        </w:rPr>
        <w:t>ommodity</w:t>
      </w:r>
      <w:r w:rsidR="00754EEC">
        <w:rPr>
          <w:b/>
        </w:rPr>
        <w:t xml:space="preserve"> </w:t>
      </w:r>
      <w:r w:rsidR="00A24977">
        <w:t xml:space="preserve"> is “centralized electricity” (ELCC)</w:t>
      </w:r>
      <w:r>
        <w:t>.</w:t>
      </w:r>
    </w:p>
    <w:p w14:paraId="13741849" w14:textId="77777777" w:rsidR="00A24977" w:rsidRDefault="0061250E" w:rsidP="000C6E81">
      <w:pPr>
        <w:pStyle w:val="ListParagraph"/>
        <w:numPr>
          <w:ilvl w:val="0"/>
          <w:numId w:val="13"/>
        </w:numPr>
      </w:pPr>
      <w:r w:rsidRPr="0061250E">
        <w:rPr>
          <w:b/>
        </w:rPr>
        <w:t>E</w:t>
      </w:r>
      <w:r w:rsidR="00A24977" w:rsidRPr="0061250E">
        <w:rPr>
          <w:b/>
        </w:rPr>
        <w:t>nergy availability</w:t>
      </w:r>
      <w:r>
        <w:t xml:space="preserve"> relates </w:t>
      </w:r>
      <w:r w:rsidR="00A24977">
        <w:t>the total annual output to the installed capacity. The availability is less than one to account for maintenance and unplanned down-time. Availability is calculated as follows</w:t>
      </w:r>
      <w:r>
        <w:t>:</w:t>
      </w:r>
      <w:r w:rsidR="00A24977">
        <w:t xml:space="preserve"> </w:t>
      </w:r>
    </w:p>
    <w:p w14:paraId="67D45566" w14:textId="77777777" w:rsidR="00A24977" w:rsidRDefault="00A24977" w:rsidP="002A64C0"/>
    <w:p w14:paraId="57DD22B0" w14:textId="77777777" w:rsidR="00A24977" w:rsidRPr="00991225" w:rsidRDefault="00A24977" w:rsidP="00991225">
      <w:pPr>
        <w:pStyle w:val="Caption"/>
        <w:tabs>
          <w:tab w:val="left" w:pos="1701"/>
        </w:tabs>
        <w:ind w:hanging="434"/>
        <w:rPr>
          <w:color w:val="000000" w:themeColor="text1"/>
          <w:sz w:val="22"/>
          <w:szCs w:val="22"/>
        </w:rPr>
      </w:pPr>
      <w:r w:rsidRPr="00991225">
        <w:rPr>
          <w:color w:val="000000" w:themeColor="text1"/>
          <w:sz w:val="22"/>
          <w:szCs w:val="22"/>
        </w:rPr>
        <w:t xml:space="preserve">[NCAP_AFA] </w:t>
      </w:r>
      <w:r w:rsidR="00991225">
        <w:rPr>
          <w:color w:val="000000" w:themeColor="text1"/>
          <w:sz w:val="22"/>
          <w:szCs w:val="22"/>
        </w:rPr>
        <w:tab/>
      </w:r>
      <w:r w:rsidRPr="00991225">
        <w:rPr>
          <w:color w:val="000000" w:themeColor="text1"/>
          <w:sz w:val="22"/>
          <w:szCs w:val="22"/>
        </w:rPr>
        <w:t xml:space="preserve">=  </w:t>
      </w:r>
      <w:r w:rsidR="00B919F7" w:rsidRPr="00991225">
        <w:rPr>
          <w:color w:val="000000" w:themeColor="text1"/>
          <w:sz w:val="22"/>
          <w:szCs w:val="22"/>
        </w:rPr>
        <w:tab/>
      </w:r>
      <w:r w:rsidRPr="00991225">
        <w:rPr>
          <w:color w:val="000000" w:themeColor="text1"/>
          <w:sz w:val="22"/>
          <w:szCs w:val="22"/>
        </w:rPr>
        <w:t>(1-POR)</w:t>
      </w:r>
      <w:r w:rsidR="00B919F7" w:rsidRPr="00991225">
        <w:rPr>
          <w:color w:val="000000" w:themeColor="text1"/>
          <w:sz w:val="22"/>
          <w:szCs w:val="22"/>
        </w:rPr>
        <w:t xml:space="preserve"> </w:t>
      </w:r>
      <w:r w:rsidRPr="00991225">
        <w:rPr>
          <w:color w:val="000000" w:themeColor="text1"/>
          <w:sz w:val="22"/>
          <w:szCs w:val="22"/>
        </w:rPr>
        <w:t>X</w:t>
      </w:r>
      <w:r w:rsidR="00B919F7" w:rsidRPr="00991225">
        <w:rPr>
          <w:color w:val="000000" w:themeColor="text1"/>
          <w:sz w:val="22"/>
          <w:szCs w:val="22"/>
        </w:rPr>
        <w:t xml:space="preserve"> (1-FOR)</w:t>
      </w:r>
      <w:r w:rsidR="00991225" w:rsidRPr="00991225">
        <w:rPr>
          <w:color w:val="000000" w:themeColor="text1"/>
          <w:sz w:val="22"/>
          <w:szCs w:val="22"/>
        </w:rPr>
        <w:tab/>
      </w:r>
      <w:r w:rsidR="00991225" w:rsidRPr="00991225">
        <w:rPr>
          <w:color w:val="000000" w:themeColor="text1"/>
          <w:sz w:val="22"/>
          <w:szCs w:val="22"/>
        </w:rPr>
        <w:tab/>
      </w:r>
      <w:r w:rsidR="00991225" w:rsidRPr="00991225">
        <w:rPr>
          <w:color w:val="000000" w:themeColor="text1"/>
          <w:sz w:val="22"/>
          <w:szCs w:val="22"/>
        </w:rPr>
        <w:tab/>
      </w:r>
      <w:r w:rsidR="00991225" w:rsidRPr="00991225">
        <w:rPr>
          <w:color w:val="000000" w:themeColor="text1"/>
          <w:sz w:val="22"/>
          <w:szCs w:val="22"/>
        </w:rPr>
        <w:tab/>
      </w:r>
      <w:r w:rsidR="00991225" w:rsidRPr="00991225">
        <w:rPr>
          <w:color w:val="000000" w:themeColor="text1"/>
          <w:sz w:val="22"/>
          <w:szCs w:val="22"/>
        </w:rPr>
        <w:tab/>
      </w:r>
      <w:r w:rsidR="00991225">
        <w:rPr>
          <w:color w:val="000000" w:themeColor="text1"/>
          <w:sz w:val="22"/>
          <w:szCs w:val="22"/>
        </w:rPr>
        <w:tab/>
      </w:r>
      <w:r w:rsidR="00991225" w:rsidRPr="00991225">
        <w:rPr>
          <w:color w:val="000000" w:themeColor="text1"/>
          <w:sz w:val="22"/>
          <w:szCs w:val="22"/>
        </w:rPr>
        <w:t xml:space="preserve">Equation </w:t>
      </w:r>
      <w:r w:rsidR="00991225" w:rsidRPr="00991225">
        <w:rPr>
          <w:color w:val="000000" w:themeColor="text1"/>
          <w:sz w:val="22"/>
          <w:szCs w:val="22"/>
        </w:rPr>
        <w:fldChar w:fldCharType="begin"/>
      </w:r>
      <w:r w:rsidR="00991225" w:rsidRPr="00991225">
        <w:rPr>
          <w:color w:val="000000" w:themeColor="text1"/>
          <w:sz w:val="22"/>
          <w:szCs w:val="22"/>
        </w:rPr>
        <w:instrText xml:space="preserve"> SEQ Equation \* ARABIC </w:instrText>
      </w:r>
      <w:r w:rsidR="00991225" w:rsidRPr="00991225">
        <w:rPr>
          <w:color w:val="000000" w:themeColor="text1"/>
          <w:sz w:val="22"/>
          <w:szCs w:val="22"/>
        </w:rPr>
        <w:fldChar w:fldCharType="separate"/>
      </w:r>
      <w:r w:rsidR="00744EFF">
        <w:rPr>
          <w:noProof/>
          <w:color w:val="000000" w:themeColor="text1"/>
          <w:sz w:val="22"/>
          <w:szCs w:val="22"/>
        </w:rPr>
        <w:t>17</w:t>
      </w:r>
      <w:r w:rsidR="00991225" w:rsidRPr="00991225">
        <w:rPr>
          <w:color w:val="000000" w:themeColor="text1"/>
          <w:sz w:val="22"/>
          <w:szCs w:val="22"/>
        </w:rPr>
        <w:fldChar w:fldCharType="end"/>
      </w:r>
    </w:p>
    <w:p w14:paraId="5988A4B6" w14:textId="77777777" w:rsidR="00A24977" w:rsidRDefault="00A24977" w:rsidP="00991225">
      <w:pPr>
        <w:tabs>
          <w:tab w:val="left" w:pos="1843"/>
        </w:tabs>
        <w:ind w:left="360"/>
      </w:pPr>
    </w:p>
    <w:p w14:paraId="6A23ADBC" w14:textId="77777777" w:rsidR="00A22A14" w:rsidRDefault="00A22A14" w:rsidP="00991225">
      <w:pPr>
        <w:tabs>
          <w:tab w:val="left" w:pos="1701"/>
        </w:tabs>
        <w:ind w:left="360"/>
      </w:pPr>
      <w:r>
        <w:t>Where:</w:t>
      </w:r>
    </w:p>
    <w:p w14:paraId="75CCFA68" w14:textId="77777777" w:rsidR="00A24977" w:rsidRDefault="00A24977" w:rsidP="00991225">
      <w:pPr>
        <w:tabs>
          <w:tab w:val="left" w:pos="1701"/>
        </w:tabs>
        <w:ind w:left="360"/>
      </w:pPr>
      <w:r>
        <w:t>[NCAP_AFA]</w:t>
      </w:r>
      <w:r w:rsidR="00B919F7">
        <w:tab/>
      </w:r>
      <w:r>
        <w:t xml:space="preserve">= </w:t>
      </w:r>
      <w:r w:rsidR="00B919F7">
        <w:tab/>
      </w:r>
      <w:r>
        <w:t>Availability Factor</w:t>
      </w:r>
    </w:p>
    <w:p w14:paraId="53AF6450" w14:textId="77777777" w:rsidR="00A24977" w:rsidRDefault="00A24977" w:rsidP="00991225">
      <w:pPr>
        <w:tabs>
          <w:tab w:val="left" w:pos="1701"/>
        </w:tabs>
        <w:ind w:left="360"/>
      </w:pPr>
      <w:r>
        <w:t>POR</w:t>
      </w:r>
      <w:r w:rsidR="00B919F7">
        <w:tab/>
      </w:r>
      <w:r>
        <w:t xml:space="preserve">= </w:t>
      </w:r>
      <w:r w:rsidR="00B919F7">
        <w:tab/>
      </w:r>
      <w:r>
        <w:t xml:space="preserve">Planned Outage Rate and </w:t>
      </w:r>
    </w:p>
    <w:p w14:paraId="0AA826B6" w14:textId="77777777" w:rsidR="00A24977" w:rsidRDefault="00A24977" w:rsidP="00991225">
      <w:pPr>
        <w:tabs>
          <w:tab w:val="left" w:pos="1701"/>
        </w:tabs>
        <w:ind w:left="360"/>
      </w:pPr>
      <w:r>
        <w:t>FOR</w:t>
      </w:r>
      <w:r w:rsidR="00B919F7">
        <w:tab/>
      </w:r>
      <w:r>
        <w:t xml:space="preserve">= </w:t>
      </w:r>
      <w:r w:rsidR="00B919F7">
        <w:tab/>
      </w:r>
      <w:r>
        <w:t>Forced Outage Rate. [NCAP_AFA]</w:t>
      </w:r>
    </w:p>
    <w:p w14:paraId="6FE1B8D4" w14:textId="77777777" w:rsidR="00A24977" w:rsidRDefault="00A24977" w:rsidP="002A64C0"/>
    <w:p w14:paraId="417C9D5E" w14:textId="77777777" w:rsidR="00A24977" w:rsidRDefault="00991225" w:rsidP="000C6E81">
      <w:pPr>
        <w:pStyle w:val="ListParagraph"/>
        <w:numPr>
          <w:ilvl w:val="0"/>
          <w:numId w:val="14"/>
        </w:numPr>
      </w:pPr>
      <w:r w:rsidRPr="00AE36A4">
        <w:rPr>
          <w:b/>
        </w:rPr>
        <w:t>C</w:t>
      </w:r>
      <w:r w:rsidR="00A24977" w:rsidRPr="00AE36A4">
        <w:rPr>
          <w:b/>
        </w:rPr>
        <w:t>apacity availability</w:t>
      </w:r>
      <w:r>
        <w:t>:</w:t>
      </w:r>
      <w:r w:rsidR="00A24977">
        <w:t xml:space="preserve"> </w:t>
      </w:r>
      <w:r>
        <w:t>S</w:t>
      </w:r>
      <w:r w:rsidR="00A24977">
        <w:t>ince all existing plants are dispatchable, this parameter simply de-rates the power of a plant by (1-FOR). For example, a 100 MW plant with a 5% FOR, will have a capacity availability of 95%, which means that at any given point in time, the modelled system can only rely on up to 95MW for that plant.</w:t>
      </w:r>
    </w:p>
    <w:p w14:paraId="64ADFED4" w14:textId="77777777" w:rsidR="00A24977" w:rsidRDefault="00AE36A4" w:rsidP="000C6E81">
      <w:pPr>
        <w:pStyle w:val="ListParagraph"/>
        <w:numPr>
          <w:ilvl w:val="0"/>
          <w:numId w:val="14"/>
        </w:numPr>
      </w:pPr>
      <w:r w:rsidRPr="00AE36A4">
        <w:rPr>
          <w:b/>
        </w:rPr>
        <w:t>C</w:t>
      </w:r>
      <w:r w:rsidR="00A24977" w:rsidRPr="00AE36A4">
        <w:rPr>
          <w:b/>
        </w:rPr>
        <w:t>a</w:t>
      </w:r>
      <w:r w:rsidR="00532B80">
        <w:rPr>
          <w:b/>
        </w:rPr>
        <w:t>pacity C</w:t>
      </w:r>
      <w:r w:rsidR="00754EEC">
        <w:rPr>
          <w:b/>
        </w:rPr>
        <w:t>redit</w:t>
      </w:r>
      <w:r>
        <w:t xml:space="preserve"> </w:t>
      </w:r>
      <w:r w:rsidR="00A24977">
        <w:t xml:space="preserve">gets used in the Reserve Margin </w:t>
      </w:r>
      <w:r w:rsidR="005E37EE">
        <w:t>C</w:t>
      </w:r>
      <w:r w:rsidR="00A24977">
        <w:t>onstraint</w:t>
      </w:r>
      <w:r w:rsidR="005E37EE">
        <w:t xml:space="preserve"> calculation which is similar to the Reserve Margin calculation</w:t>
      </w:r>
      <w:r w:rsidR="00A24977">
        <w:t xml:space="preserve">. </w:t>
      </w:r>
      <w:r w:rsidR="005E37EE">
        <w:t>Reserve Margin</w:t>
      </w:r>
      <w:r w:rsidR="00A22A14">
        <w:t xml:space="preserve"> (RM)</w:t>
      </w:r>
      <w:r w:rsidR="005E37EE">
        <w:t xml:space="preserve"> is the capacity in percent above peak demand required to compensate for the outage rates discussed above and </w:t>
      </w:r>
      <w:r w:rsidR="00A24977">
        <w:t>is conventionally calculated</w:t>
      </w:r>
      <w:r w:rsidR="005E37EE">
        <w:t xml:space="preserve"> </w:t>
      </w:r>
      <w:r w:rsidR="00125470">
        <w:t xml:space="preserve">for systems dominated by base load </w:t>
      </w:r>
      <w:r w:rsidR="005E37EE">
        <w:t>as follows</w:t>
      </w:r>
      <w:r w:rsidR="00A24977">
        <w:t>:</w:t>
      </w:r>
    </w:p>
    <w:p w14:paraId="02160980" w14:textId="77777777" w:rsidR="00AE36A4" w:rsidRDefault="00AE36A4" w:rsidP="002A64C0"/>
    <w:p w14:paraId="227717FE" w14:textId="77777777" w:rsidR="00A24977" w:rsidRPr="00AE36A4" w:rsidRDefault="00A24977" w:rsidP="00AE36A4">
      <w:pPr>
        <w:pStyle w:val="Caption"/>
        <w:ind w:hanging="434"/>
        <w:rPr>
          <w:color w:val="000000" w:themeColor="text1"/>
          <w:sz w:val="22"/>
          <w:szCs w:val="22"/>
        </w:rPr>
      </w:pPr>
      <w:bookmarkStart w:id="214" w:name="_Ref339554990"/>
      <w:r w:rsidRPr="00AE36A4">
        <w:rPr>
          <w:color w:val="000000" w:themeColor="text1"/>
          <w:sz w:val="22"/>
          <w:szCs w:val="22"/>
        </w:rPr>
        <w:t>RM = (Installed Capacity)/(Peak demand)</w:t>
      </w:r>
      <w:r w:rsidR="00AC03C8">
        <w:rPr>
          <w:color w:val="000000" w:themeColor="text1"/>
          <w:sz w:val="22"/>
          <w:szCs w:val="22"/>
        </w:rPr>
        <w:t xml:space="preserve"> </w:t>
      </w:r>
      <w:r w:rsidRPr="00AE36A4">
        <w:rPr>
          <w:color w:val="000000" w:themeColor="text1"/>
          <w:sz w:val="22"/>
          <w:szCs w:val="22"/>
        </w:rPr>
        <w:t>-</w:t>
      </w:r>
      <w:r w:rsidR="00AC03C8">
        <w:rPr>
          <w:color w:val="000000" w:themeColor="text1"/>
          <w:sz w:val="22"/>
          <w:szCs w:val="22"/>
        </w:rPr>
        <w:t xml:space="preserve"> </w:t>
      </w:r>
      <w:r w:rsidRPr="00AE36A4">
        <w:rPr>
          <w:color w:val="000000" w:themeColor="text1"/>
          <w:sz w:val="22"/>
          <w:szCs w:val="22"/>
        </w:rPr>
        <w:t>1.</w:t>
      </w:r>
      <w:r w:rsidR="00AE36A4" w:rsidRPr="00AE36A4">
        <w:rPr>
          <w:color w:val="000000" w:themeColor="text1"/>
          <w:sz w:val="22"/>
          <w:szCs w:val="22"/>
        </w:rPr>
        <w:tab/>
      </w:r>
      <w:r w:rsidR="00AE36A4" w:rsidRPr="00AE36A4">
        <w:rPr>
          <w:color w:val="000000" w:themeColor="text1"/>
          <w:sz w:val="22"/>
          <w:szCs w:val="22"/>
        </w:rPr>
        <w:tab/>
      </w:r>
      <w:r w:rsidR="00AE36A4" w:rsidRPr="00AE36A4">
        <w:rPr>
          <w:color w:val="000000" w:themeColor="text1"/>
          <w:sz w:val="22"/>
          <w:szCs w:val="22"/>
        </w:rPr>
        <w:tab/>
      </w:r>
      <w:r w:rsidR="00AE36A4" w:rsidRPr="00AE36A4">
        <w:rPr>
          <w:color w:val="000000" w:themeColor="text1"/>
          <w:sz w:val="22"/>
          <w:szCs w:val="22"/>
        </w:rPr>
        <w:tab/>
      </w:r>
      <w:r w:rsidR="006F441B">
        <w:rPr>
          <w:color w:val="000000" w:themeColor="text1"/>
          <w:sz w:val="22"/>
          <w:szCs w:val="22"/>
        </w:rPr>
        <w:t xml:space="preserve">      </w:t>
      </w:r>
      <w:r w:rsidR="00AE36A4" w:rsidRPr="00AE36A4">
        <w:rPr>
          <w:color w:val="000000" w:themeColor="text1"/>
          <w:sz w:val="22"/>
          <w:szCs w:val="22"/>
        </w:rPr>
        <w:t xml:space="preserve">Equation </w:t>
      </w:r>
      <w:r w:rsidR="00AE36A4" w:rsidRPr="00AE36A4">
        <w:rPr>
          <w:color w:val="000000" w:themeColor="text1"/>
          <w:sz w:val="22"/>
          <w:szCs w:val="22"/>
        </w:rPr>
        <w:fldChar w:fldCharType="begin"/>
      </w:r>
      <w:r w:rsidR="00AE36A4" w:rsidRPr="00AE36A4">
        <w:rPr>
          <w:color w:val="000000" w:themeColor="text1"/>
          <w:sz w:val="22"/>
          <w:szCs w:val="22"/>
        </w:rPr>
        <w:instrText xml:space="preserve"> SEQ Equation \* ARABIC </w:instrText>
      </w:r>
      <w:r w:rsidR="00AE36A4" w:rsidRPr="00AE36A4">
        <w:rPr>
          <w:color w:val="000000" w:themeColor="text1"/>
          <w:sz w:val="22"/>
          <w:szCs w:val="22"/>
        </w:rPr>
        <w:fldChar w:fldCharType="separate"/>
      </w:r>
      <w:r w:rsidR="00744EFF">
        <w:rPr>
          <w:noProof/>
          <w:color w:val="000000" w:themeColor="text1"/>
          <w:sz w:val="22"/>
          <w:szCs w:val="22"/>
        </w:rPr>
        <w:t>18</w:t>
      </w:r>
      <w:r w:rsidR="00AE36A4" w:rsidRPr="00AE36A4">
        <w:rPr>
          <w:color w:val="000000" w:themeColor="text1"/>
          <w:sz w:val="22"/>
          <w:szCs w:val="22"/>
        </w:rPr>
        <w:fldChar w:fldCharType="end"/>
      </w:r>
      <w:bookmarkEnd w:id="214"/>
    </w:p>
    <w:p w14:paraId="4DE0305C" w14:textId="77777777" w:rsidR="005E37EE" w:rsidRDefault="005E37EE" w:rsidP="002A64C0"/>
    <w:p w14:paraId="2CAC1609" w14:textId="77777777" w:rsidR="00A22A14" w:rsidRDefault="00A22A14" w:rsidP="00A22A14">
      <w:pPr>
        <w:ind w:left="360"/>
      </w:pPr>
      <w:r>
        <w:t>Where RM = Reserve Margin</w:t>
      </w:r>
    </w:p>
    <w:p w14:paraId="60D61E3A" w14:textId="77777777" w:rsidR="00A22A14" w:rsidRDefault="00A22A14" w:rsidP="002A64C0"/>
    <w:p w14:paraId="11527170" w14:textId="77777777" w:rsidR="005E37EE" w:rsidRDefault="00125470" w:rsidP="00A22A14">
      <w:pPr>
        <w:ind w:left="360"/>
      </w:pPr>
      <w:r>
        <w:t>The growth in intermittent generation capacity has resulted in a modified form of this equation</w:t>
      </w:r>
      <w:r w:rsidR="006C2E4B">
        <w:t>, the Reserve Constraint</w:t>
      </w:r>
      <w:r>
        <w:t xml:space="preserve"> coming into common use.</w:t>
      </w:r>
      <w:r w:rsidR="006C2E4B">
        <w:t xml:space="preserve"> </w:t>
      </w:r>
    </w:p>
    <w:p w14:paraId="22D68B6A" w14:textId="77777777" w:rsidR="00AE36A4" w:rsidRDefault="00AE36A4" w:rsidP="002A64C0"/>
    <w:p w14:paraId="1BAF1E0D" w14:textId="77777777" w:rsidR="005A3DBA" w:rsidRPr="00A22A14" w:rsidRDefault="008032E3" w:rsidP="00A22A14">
      <w:pPr>
        <w:pStyle w:val="Caption"/>
        <w:ind w:left="1154"/>
        <w:rPr>
          <w:rFonts w:asciiTheme="majorHAnsi" w:hAnsiTheme="majorHAnsi"/>
          <w:sz w:val="22"/>
          <w:szCs w:val="22"/>
        </w:rPr>
      </w:pPr>
      <m:oMath>
        <m:nary>
          <m:naryPr>
            <m:chr m:val="∑"/>
            <m:limLoc m:val="undOvr"/>
            <m:ctrlPr>
              <w:rPr>
                <w:rFonts w:ascii="Cambria Math" w:hAnsi="Cambria Math"/>
                <w:bCs w:val="0"/>
                <w:i/>
                <w:color w:val="000000" w:themeColor="text1"/>
                <w:sz w:val="22"/>
                <w:szCs w:val="22"/>
              </w:rPr>
            </m:ctrlPr>
          </m:naryPr>
          <m:sub>
            <m:r>
              <m:rPr>
                <m:sty m:val="bi"/>
              </m:rPr>
              <w:rPr>
                <w:rFonts w:ascii="Cambria Math" w:hAnsi="Cambria Math"/>
                <w:color w:val="000000" w:themeColor="text1"/>
                <w:sz w:val="22"/>
                <w:szCs w:val="22"/>
              </w:rPr>
              <m:t>1 to n</m:t>
            </m:r>
          </m:sub>
          <m:sup>
            <m:r>
              <m:rPr>
                <m:sty m:val="bi"/>
              </m:rPr>
              <w:rPr>
                <w:rFonts w:ascii="Cambria Math" w:hAnsi="Cambria Math"/>
                <w:color w:val="000000" w:themeColor="text1"/>
                <w:sz w:val="22"/>
                <w:szCs w:val="22"/>
              </w:rPr>
              <m:t>i</m:t>
            </m:r>
          </m:sup>
          <m:e>
            <m:d>
              <m:dPr>
                <m:ctrlPr>
                  <w:rPr>
                    <w:rFonts w:ascii="Cambria Math" w:hAnsi="Cambria Math"/>
                    <w:bCs w:val="0"/>
                    <w:i/>
                    <w:color w:val="000000" w:themeColor="text1"/>
                    <w:sz w:val="22"/>
                    <w:szCs w:val="22"/>
                  </w:rPr>
                </m:ctrlPr>
              </m:dPr>
              <m:e>
                <m:sSub>
                  <m:sSubPr>
                    <m:ctrlPr>
                      <w:rPr>
                        <w:rFonts w:ascii="Cambria Math" w:hAnsi="Cambria Math"/>
                        <w:bCs w:val="0"/>
                        <w:i/>
                        <w:color w:val="000000" w:themeColor="text1"/>
                        <w:sz w:val="22"/>
                        <w:szCs w:val="22"/>
                      </w:rPr>
                    </m:ctrlPr>
                  </m:sSubPr>
                  <m:e>
                    <m:r>
                      <m:rPr>
                        <m:sty m:val="bi"/>
                      </m:rPr>
                      <w:rPr>
                        <w:rFonts w:ascii="Cambria Math" w:hAnsi="Cambria Math"/>
                        <w:color w:val="000000" w:themeColor="text1"/>
                        <w:sz w:val="22"/>
                        <w:szCs w:val="22"/>
                      </w:rPr>
                      <m:t>CC</m:t>
                    </m:r>
                  </m:e>
                  <m:sub>
                    <m:r>
                      <m:rPr>
                        <m:sty m:val="bi"/>
                      </m:rPr>
                      <w:rPr>
                        <w:rFonts w:ascii="Cambria Math" w:hAnsi="Cambria Math"/>
                        <w:color w:val="000000" w:themeColor="text1"/>
                        <w:sz w:val="22"/>
                        <w:szCs w:val="22"/>
                      </w:rPr>
                      <m:t>i</m:t>
                    </m:r>
                  </m:sub>
                </m:sSub>
                <m:r>
                  <m:rPr>
                    <m:sty m:val="bi"/>
                  </m:rPr>
                  <w:rPr>
                    <w:rFonts w:ascii="Cambria Math" w:hAnsi="Cambria Math"/>
                    <w:color w:val="000000" w:themeColor="text1"/>
                    <w:sz w:val="22"/>
                    <w:szCs w:val="22"/>
                  </w:rPr>
                  <m:t xml:space="preserve"> × </m:t>
                </m:r>
                <m:sSub>
                  <m:sSubPr>
                    <m:ctrlPr>
                      <w:rPr>
                        <w:rFonts w:ascii="Cambria Math" w:hAnsi="Cambria Math"/>
                        <w:bCs w:val="0"/>
                        <w:i/>
                        <w:color w:val="000000" w:themeColor="text1"/>
                        <w:sz w:val="22"/>
                        <w:szCs w:val="22"/>
                      </w:rPr>
                    </m:ctrlPr>
                  </m:sSubPr>
                  <m:e>
                    <m:r>
                      <m:rPr>
                        <m:sty m:val="bi"/>
                      </m:rPr>
                      <w:rPr>
                        <w:rFonts w:ascii="Cambria Math" w:hAnsi="Cambria Math"/>
                        <w:color w:val="000000" w:themeColor="text1"/>
                        <w:sz w:val="22"/>
                        <w:szCs w:val="22"/>
                      </w:rPr>
                      <m:t>Installed Capacity</m:t>
                    </m:r>
                  </m:e>
                  <m:sub>
                    <m:r>
                      <m:rPr>
                        <m:sty m:val="bi"/>
                      </m:rPr>
                      <w:rPr>
                        <w:rFonts w:ascii="Cambria Math" w:hAnsi="Cambria Math"/>
                        <w:color w:val="000000" w:themeColor="text1"/>
                        <w:sz w:val="22"/>
                        <w:szCs w:val="22"/>
                      </w:rPr>
                      <m:t>i</m:t>
                    </m:r>
                  </m:sub>
                </m:sSub>
              </m:e>
            </m:d>
          </m:e>
        </m:nary>
        <m:r>
          <m:rPr>
            <m:sty m:val="bi"/>
          </m:rPr>
          <w:rPr>
            <w:rFonts w:ascii="Cambria Math" w:hAnsi="Cambria Math"/>
            <w:color w:val="000000" w:themeColor="text1"/>
            <w:sz w:val="22"/>
            <w:szCs w:val="22"/>
          </w:rPr>
          <m:t xml:space="preserve"> ≥ </m:t>
        </m:r>
        <m:d>
          <m:dPr>
            <m:ctrlPr>
              <w:rPr>
                <w:rFonts w:ascii="Cambria Math" w:hAnsi="Cambria Math"/>
                <w:bCs w:val="0"/>
                <w:i/>
                <w:color w:val="000000" w:themeColor="text1"/>
                <w:sz w:val="22"/>
                <w:szCs w:val="22"/>
              </w:rPr>
            </m:ctrlPr>
          </m:dPr>
          <m:e>
            <m:r>
              <m:rPr>
                <m:sty m:val="bi"/>
              </m:rPr>
              <w:rPr>
                <w:rFonts w:ascii="Cambria Math" w:hAnsi="Cambria Math"/>
                <w:color w:val="000000" w:themeColor="text1"/>
                <w:sz w:val="22"/>
                <w:szCs w:val="22"/>
              </w:rPr>
              <m:t>RM+1</m:t>
            </m:r>
          </m:e>
        </m:d>
        <m:r>
          <m:rPr>
            <m:sty m:val="bi"/>
          </m:rPr>
          <w:rPr>
            <w:rFonts w:ascii="Cambria Math" w:hAnsi="Cambria Math"/>
            <w:color w:val="000000" w:themeColor="text1"/>
            <w:sz w:val="22"/>
            <w:szCs w:val="22"/>
          </w:rPr>
          <m:t xml:space="preserve"> ×Peak Demand</m:t>
        </m:r>
      </m:oMath>
      <w:r w:rsidR="006F441B">
        <w:rPr>
          <w:rFonts w:asciiTheme="majorHAnsi" w:eastAsiaTheme="minorEastAsia" w:hAnsiTheme="majorHAnsi"/>
          <w:color w:val="000000" w:themeColor="text1"/>
          <w:sz w:val="22"/>
          <w:szCs w:val="22"/>
        </w:rPr>
        <w:tab/>
        <w:t xml:space="preserve">        </w:t>
      </w:r>
      <w:r w:rsidR="00A22A14" w:rsidRPr="00A22A14">
        <w:rPr>
          <w:rFonts w:asciiTheme="majorHAnsi" w:hAnsiTheme="majorHAnsi"/>
          <w:color w:val="000000" w:themeColor="text1"/>
          <w:sz w:val="22"/>
          <w:szCs w:val="22"/>
        </w:rPr>
        <w:t xml:space="preserve">Equation </w:t>
      </w:r>
      <w:r w:rsidR="00A22A14" w:rsidRPr="00A22A14">
        <w:rPr>
          <w:rFonts w:asciiTheme="majorHAnsi" w:hAnsiTheme="majorHAnsi"/>
          <w:color w:val="000000" w:themeColor="text1"/>
          <w:sz w:val="22"/>
          <w:szCs w:val="22"/>
        </w:rPr>
        <w:fldChar w:fldCharType="begin"/>
      </w:r>
      <w:r w:rsidR="00A22A14" w:rsidRPr="00A22A14">
        <w:rPr>
          <w:rFonts w:asciiTheme="majorHAnsi" w:hAnsiTheme="majorHAnsi"/>
          <w:color w:val="000000" w:themeColor="text1"/>
          <w:sz w:val="22"/>
          <w:szCs w:val="22"/>
        </w:rPr>
        <w:instrText xml:space="preserve"> SEQ Equation \* ARABIC </w:instrText>
      </w:r>
      <w:r w:rsidR="00A22A14" w:rsidRPr="00A22A14">
        <w:rPr>
          <w:rFonts w:asciiTheme="majorHAnsi" w:hAnsiTheme="majorHAnsi"/>
          <w:color w:val="000000" w:themeColor="text1"/>
          <w:sz w:val="22"/>
          <w:szCs w:val="22"/>
        </w:rPr>
        <w:fldChar w:fldCharType="separate"/>
      </w:r>
      <w:r w:rsidR="00744EFF">
        <w:rPr>
          <w:rFonts w:asciiTheme="majorHAnsi" w:hAnsiTheme="majorHAnsi"/>
          <w:noProof/>
          <w:color w:val="000000" w:themeColor="text1"/>
          <w:sz w:val="22"/>
          <w:szCs w:val="22"/>
        </w:rPr>
        <w:t>19</w:t>
      </w:r>
      <w:r w:rsidR="00A22A14" w:rsidRPr="00A22A14">
        <w:rPr>
          <w:rFonts w:asciiTheme="majorHAnsi" w:hAnsiTheme="majorHAnsi"/>
          <w:color w:val="000000" w:themeColor="text1"/>
          <w:sz w:val="22"/>
          <w:szCs w:val="22"/>
        </w:rPr>
        <w:fldChar w:fldCharType="end"/>
      </w:r>
    </w:p>
    <w:p w14:paraId="2820A992" w14:textId="77777777" w:rsidR="006C2E4B" w:rsidRDefault="006C2E4B" w:rsidP="002A64C0"/>
    <w:p w14:paraId="08161F82" w14:textId="77777777" w:rsidR="00A22A14" w:rsidRPr="00A22A14" w:rsidRDefault="00A22A14" w:rsidP="00A22A14">
      <w:pPr>
        <w:ind w:left="360"/>
      </w:pPr>
      <w:r>
        <w:t>Where CC</w:t>
      </w:r>
      <w:r>
        <w:rPr>
          <w:vertAlign w:val="subscript"/>
        </w:rPr>
        <w:t>i</w:t>
      </w:r>
      <w:r>
        <w:t xml:space="preserve"> = Capacity Credit</w:t>
      </w:r>
      <w:r w:rsidR="00BA072A">
        <w:t xml:space="preserve"> of technology i</w:t>
      </w:r>
      <w:r w:rsidR="00054617">
        <w:t xml:space="preserve"> </w:t>
      </w:r>
    </w:p>
    <w:p w14:paraId="53C36D0E" w14:textId="77777777" w:rsidR="00A22A14" w:rsidRDefault="00A22A14" w:rsidP="002A64C0"/>
    <w:p w14:paraId="0B3BA016" w14:textId="77777777" w:rsidR="006C2E4B" w:rsidRDefault="00514386" w:rsidP="00514386">
      <w:pPr>
        <w:ind w:left="360"/>
      </w:pPr>
      <w:r>
        <w:t>Capacity credit is</w:t>
      </w:r>
      <w:r w:rsidR="006C2E4B">
        <w:t xml:space="preserve"> set to 1 for dispatchable plants </w:t>
      </w:r>
      <w:r>
        <w:t>such that for n dispatchable plants the equations above are equivalent. For an intermittent technology like wind however capacity credit will be less than 1 and depend on the local resource, spatial distribution of sites and installed capacity.</w:t>
      </w:r>
      <w:r w:rsidR="00E4009F">
        <w:t xml:space="preserve"> The figures in SATIM</w:t>
      </w:r>
    </w:p>
    <w:p w14:paraId="097911FC" w14:textId="77777777" w:rsidR="00A24977" w:rsidRDefault="00754EEC" w:rsidP="000C6E81">
      <w:pPr>
        <w:pStyle w:val="ListParagraph"/>
        <w:numPr>
          <w:ilvl w:val="0"/>
          <w:numId w:val="15"/>
        </w:numPr>
      </w:pPr>
      <w:r>
        <w:rPr>
          <w:b/>
        </w:rPr>
        <w:t>Fixed  and Variable</w:t>
      </w:r>
      <w:r w:rsidR="00A24977" w:rsidRPr="00AE36A4">
        <w:rPr>
          <w:b/>
        </w:rPr>
        <w:t xml:space="preserve"> operating and maintenance cost</w:t>
      </w:r>
      <w:r w:rsidR="00A24977">
        <w:t xml:space="preserve"> excludes fuel costs except in the case of Koeberg nuclear plant.</w:t>
      </w:r>
    </w:p>
    <w:p w14:paraId="04B3A78C" w14:textId="77777777" w:rsidR="00A24977" w:rsidRDefault="00A24977" w:rsidP="000C6E81">
      <w:pPr>
        <w:pStyle w:val="ListParagraph"/>
        <w:numPr>
          <w:ilvl w:val="0"/>
          <w:numId w:val="15"/>
        </w:numPr>
      </w:pPr>
      <w:r w:rsidRPr="00AE36A4">
        <w:rPr>
          <w:b/>
        </w:rPr>
        <w:t>A refurbishment/retirement profile</w:t>
      </w:r>
      <w:r w:rsidR="00AE36A4">
        <w:t xml:space="preserve"> </w:t>
      </w:r>
      <w:r>
        <w:t xml:space="preserve">specifies the capacity that is initially available and how that increases in the case of refurbishments and decreases as plants or parts </w:t>
      </w:r>
      <w:r w:rsidR="00AC03C8">
        <w:t xml:space="preserve">of plants retire in the future. The assumed profiles for Eskom plant are shown below in </w:t>
      </w:r>
      <w:r w:rsidR="00EF287B">
        <w:fldChar w:fldCharType="begin"/>
      </w:r>
      <w:r w:rsidR="00EF287B">
        <w:instrText xml:space="preserve"> REF _Ref339619972 \h </w:instrText>
      </w:r>
      <w:r w:rsidR="00EF287B">
        <w:fldChar w:fldCharType="separate"/>
      </w:r>
      <w:r w:rsidR="00744EFF">
        <w:t xml:space="preserve">Figure </w:t>
      </w:r>
      <w:r w:rsidR="00744EFF">
        <w:rPr>
          <w:noProof/>
        </w:rPr>
        <w:t>27</w:t>
      </w:r>
      <w:r w:rsidR="00EF287B">
        <w:fldChar w:fldCharType="end"/>
      </w:r>
      <w:r w:rsidR="00EF287B">
        <w:t>.</w:t>
      </w:r>
    </w:p>
    <w:p w14:paraId="7B2F65C5" w14:textId="77777777" w:rsidR="00AC03C8" w:rsidRDefault="00AC03C8" w:rsidP="00AC03C8"/>
    <w:p w14:paraId="64603472" w14:textId="77777777" w:rsidR="00AC03C8" w:rsidRDefault="00AC03C8" w:rsidP="00AC03C8">
      <w:r w:rsidRPr="00AC03C8">
        <w:rPr>
          <w:noProof/>
          <w:lang w:val="en-GB" w:eastAsia="en-GB"/>
        </w:rPr>
        <w:drawing>
          <wp:inline distT="0" distB="0" distL="0" distR="0" wp14:anchorId="05B02233" wp14:editId="511CA50A">
            <wp:extent cx="5705475" cy="34290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05475" cy="3429000"/>
                    </a:xfrm>
                    <a:prstGeom prst="rect">
                      <a:avLst/>
                    </a:prstGeom>
                    <a:noFill/>
                    <a:ln>
                      <a:noFill/>
                    </a:ln>
                  </pic:spPr>
                </pic:pic>
              </a:graphicData>
            </a:graphic>
          </wp:inline>
        </w:drawing>
      </w:r>
    </w:p>
    <w:p w14:paraId="59C8D93F" w14:textId="77777777" w:rsidR="00AC03C8" w:rsidRDefault="00AC03C8" w:rsidP="00AC03C8">
      <w:pPr>
        <w:pStyle w:val="Caption"/>
      </w:pPr>
      <w:bookmarkStart w:id="215" w:name="_Ref339619972"/>
      <w:bookmarkStart w:id="216" w:name="_Toc353199807"/>
      <w:r>
        <w:t xml:space="preserve">Figure </w:t>
      </w:r>
      <w:r w:rsidR="008032E3">
        <w:rPr>
          <w:noProof/>
        </w:rPr>
        <w:fldChar w:fldCharType="begin"/>
      </w:r>
      <w:r w:rsidR="008032E3">
        <w:rPr>
          <w:noProof/>
        </w:rPr>
        <w:instrText xml:space="preserve"> SEQ Figure \* ARABIC </w:instrText>
      </w:r>
      <w:r w:rsidR="008032E3">
        <w:rPr>
          <w:noProof/>
        </w:rPr>
        <w:fldChar w:fldCharType="separate"/>
      </w:r>
      <w:r w:rsidR="00B60243">
        <w:rPr>
          <w:noProof/>
        </w:rPr>
        <w:t>30</w:t>
      </w:r>
      <w:r w:rsidR="008032E3">
        <w:rPr>
          <w:noProof/>
        </w:rPr>
        <w:fldChar w:fldCharType="end"/>
      </w:r>
      <w:bookmarkEnd w:id="215"/>
      <w:r>
        <w:t xml:space="preserve">: Assumed Refurbishment/retirement Profiles for </w:t>
      </w:r>
      <w:r w:rsidR="00EC4204">
        <w:t xml:space="preserve">Existing </w:t>
      </w:r>
      <w:r>
        <w:t>ESKOM Plant</w:t>
      </w:r>
      <w:bookmarkEnd w:id="216"/>
    </w:p>
    <w:p w14:paraId="09432BF1" w14:textId="77777777" w:rsidR="00AC03C8" w:rsidRDefault="00AC03C8" w:rsidP="00AC03C8"/>
    <w:p w14:paraId="70F97F29" w14:textId="77777777" w:rsidR="00A24977" w:rsidRDefault="00A24977" w:rsidP="000C6E81">
      <w:pPr>
        <w:pStyle w:val="ListParagraph"/>
        <w:numPr>
          <w:ilvl w:val="0"/>
          <w:numId w:val="15"/>
        </w:numPr>
      </w:pPr>
      <w:r>
        <w:t xml:space="preserve">Base-load plants: Koeberg nuclear and the existing coal plants, are put in the </w:t>
      </w:r>
      <w:r w:rsidRPr="00532B80">
        <w:rPr>
          <w:b/>
        </w:rPr>
        <w:t>“SEASON”</w:t>
      </w:r>
      <w:r>
        <w:t xml:space="preserve"> category, and all the other existing plants in the </w:t>
      </w:r>
      <w:r w:rsidRPr="00532B80">
        <w:rPr>
          <w:b/>
        </w:rPr>
        <w:t>“DAYNITE”</w:t>
      </w:r>
      <w:r>
        <w:t xml:space="preserve"> category. A power plant in the “DAYNITE” category can respond to load changes within the “representative day(s)” of each season, whereas one in the “SEASON” category is constrained to maintain a constant level of output throughout the “representative day(s)” of each season. </w:t>
      </w:r>
    </w:p>
    <w:p w14:paraId="2E903418" w14:textId="77777777" w:rsidR="00A24977" w:rsidRDefault="00A24977" w:rsidP="002A64C0"/>
    <w:p w14:paraId="6D2B3B48" w14:textId="77777777" w:rsidR="00A865C4" w:rsidRDefault="00A865C4" w:rsidP="00A865C4">
      <w:pPr>
        <w:pStyle w:val="Heading3"/>
      </w:pPr>
      <w:bookmarkStart w:id="217" w:name="_Toc353199708"/>
      <w:r>
        <w:t>Additional Parameterization for Combined Heat &amp; Power (CHP) Plants</w:t>
      </w:r>
      <w:bookmarkEnd w:id="217"/>
    </w:p>
    <w:p w14:paraId="2E8E2CB2" w14:textId="77777777" w:rsidR="00A865C4" w:rsidRDefault="00A865C4" w:rsidP="00F157B5">
      <w:pPr>
        <w:pStyle w:val="NoSpacing"/>
        <w:jc w:val="left"/>
      </w:pPr>
    </w:p>
    <w:p w14:paraId="1F55861A" w14:textId="77777777" w:rsidR="00F157B5" w:rsidRDefault="00951F5F" w:rsidP="00F157B5">
      <w:pPr>
        <w:pStyle w:val="NoSpacing"/>
        <w:jc w:val="left"/>
      </w:pPr>
      <w:r>
        <w:t>Combined Heat &amp; Power Plants (CHP) have additional parameters as follows:</w:t>
      </w:r>
    </w:p>
    <w:p w14:paraId="2F065A54" w14:textId="77777777" w:rsidR="00951F5F" w:rsidRDefault="00951F5F" w:rsidP="00F157B5">
      <w:pPr>
        <w:pStyle w:val="NoSpacing"/>
        <w:jc w:val="left"/>
      </w:pPr>
    </w:p>
    <w:p w14:paraId="21C41BEA" w14:textId="77777777" w:rsidR="00951F5F" w:rsidRDefault="00951F5F" w:rsidP="00951F5F">
      <w:pPr>
        <w:pStyle w:val="Caption"/>
      </w:pPr>
      <w:bookmarkStart w:id="218" w:name="_Toc353199772"/>
      <w:r>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60</w:t>
      </w:r>
      <w:r w:rsidR="008032E3">
        <w:rPr>
          <w:noProof/>
        </w:rPr>
        <w:fldChar w:fldCharType="end"/>
      </w:r>
      <w:r w:rsidR="001E46B1">
        <w:t xml:space="preserve">: Additional </w:t>
      </w:r>
      <w:r>
        <w:t xml:space="preserve">Parameterization </w:t>
      </w:r>
      <w:r w:rsidR="001E46B1">
        <w:t>in SATIM for CHP Power Plant</w:t>
      </w:r>
      <w:r w:rsidR="00A865C4">
        <w:t>s</w:t>
      </w:r>
      <w:bookmarkEnd w:id="218"/>
    </w:p>
    <w:tbl>
      <w:tblPr>
        <w:tblStyle w:val="TableGrid"/>
        <w:tblW w:w="0" w:type="auto"/>
        <w:tblLook w:val="04A0" w:firstRow="1" w:lastRow="0" w:firstColumn="1" w:lastColumn="0" w:noHBand="0" w:noVBand="1"/>
      </w:tblPr>
      <w:tblGrid>
        <w:gridCol w:w="6062"/>
      </w:tblGrid>
      <w:tr w:rsidR="001D733C" w:rsidRPr="000E27F5" w14:paraId="036E22BB" w14:textId="77777777" w:rsidTr="001D733C">
        <w:tc>
          <w:tcPr>
            <w:tcW w:w="6062" w:type="dxa"/>
          </w:tcPr>
          <w:p w14:paraId="7B6F99D9" w14:textId="77777777" w:rsidR="001D733C" w:rsidRPr="000E27F5" w:rsidRDefault="001D733C" w:rsidP="00003C37">
            <w:pPr>
              <w:rPr>
                <w:b/>
              </w:rPr>
            </w:pPr>
            <w:r w:rsidRPr="000E27F5">
              <w:rPr>
                <w:b/>
              </w:rPr>
              <w:t>Parameter</w:t>
            </w:r>
          </w:p>
        </w:tc>
      </w:tr>
      <w:tr w:rsidR="001D733C" w:rsidRPr="000E27F5" w14:paraId="62217E20" w14:textId="77777777" w:rsidTr="001D733C">
        <w:tc>
          <w:tcPr>
            <w:tcW w:w="6062" w:type="dxa"/>
          </w:tcPr>
          <w:p w14:paraId="33370E04" w14:textId="77777777" w:rsidR="001D733C" w:rsidRPr="000E27F5" w:rsidRDefault="001D733C" w:rsidP="00003C37">
            <w:r>
              <w:t>Industrial Process Heat</w:t>
            </w:r>
          </w:p>
        </w:tc>
      </w:tr>
      <w:tr w:rsidR="001D733C" w:rsidRPr="000E27F5" w14:paraId="5B7F160D" w14:textId="77777777" w:rsidTr="001D733C">
        <w:tc>
          <w:tcPr>
            <w:tcW w:w="6062" w:type="dxa"/>
          </w:tcPr>
          <w:p w14:paraId="39F08730" w14:textId="77777777" w:rsidR="001D733C" w:rsidRPr="000E27F5" w:rsidRDefault="001D733C" w:rsidP="00003C37">
            <w:r>
              <w:t>Operation in Back Pressure</w:t>
            </w:r>
          </w:p>
        </w:tc>
      </w:tr>
      <w:tr w:rsidR="001D733C" w:rsidRPr="000E27F5" w14:paraId="373537F3" w14:textId="77777777" w:rsidTr="001D733C">
        <w:tc>
          <w:tcPr>
            <w:tcW w:w="6062" w:type="dxa"/>
          </w:tcPr>
          <w:p w14:paraId="357DD3DB" w14:textId="77777777" w:rsidR="001D733C" w:rsidRPr="000E27F5" w:rsidRDefault="001D733C" w:rsidP="00003C37">
            <w:r>
              <w:t>Additional input fuel</w:t>
            </w:r>
          </w:p>
        </w:tc>
      </w:tr>
    </w:tbl>
    <w:p w14:paraId="0FB03262" w14:textId="77777777" w:rsidR="00951F5F" w:rsidRDefault="00951F5F" w:rsidP="00F157B5">
      <w:pPr>
        <w:pStyle w:val="NoSpacing"/>
        <w:jc w:val="left"/>
      </w:pPr>
    </w:p>
    <w:p w14:paraId="7589898D" w14:textId="77777777" w:rsidR="00F157B5" w:rsidRDefault="001A2546" w:rsidP="000C6E81">
      <w:pPr>
        <w:pStyle w:val="ListParagraph"/>
        <w:numPr>
          <w:ilvl w:val="0"/>
          <w:numId w:val="15"/>
        </w:numPr>
      </w:pPr>
      <w:r>
        <w:lastRenderedPageBreak/>
        <w:t xml:space="preserve">In addition to Industrial Sector Electricity (INDELEC), </w:t>
      </w:r>
      <w:r w:rsidR="00F157B5">
        <w:t xml:space="preserve">CHP’s </w:t>
      </w:r>
      <w:r>
        <w:t>are modelled as producing a second output commodity</w:t>
      </w:r>
      <w:r w:rsidR="00E25A89">
        <w:t>,</w:t>
      </w:r>
      <w:r w:rsidR="002A24AC">
        <w:t xml:space="preserve"> </w:t>
      </w:r>
      <w:r w:rsidR="002A24AC" w:rsidRPr="00A865C4">
        <w:rPr>
          <w:b/>
        </w:rPr>
        <w:t>Industrial Process Heat [IPPS]</w:t>
      </w:r>
      <w:r w:rsidR="002A24AC" w:rsidRPr="002A24AC">
        <w:t xml:space="preserve"> </w:t>
      </w:r>
      <w:r w:rsidR="00F157B5">
        <w:t xml:space="preserve">pertaining to the </w:t>
      </w:r>
      <w:r w:rsidR="00951F5F">
        <w:t>sub-</w:t>
      </w:r>
      <w:r w:rsidR="00F157B5">
        <w:t>sector</w:t>
      </w:r>
      <w:r w:rsidR="00E25A89">
        <w:t xml:space="preserve"> (</w:t>
      </w:r>
      <w:r w:rsidR="00951F5F">
        <w:t>eg</w:t>
      </w:r>
      <w:r w:rsidR="00E25A89">
        <w:t>.</w:t>
      </w:r>
      <w:r w:rsidR="00951F5F">
        <w:t xml:space="preserve"> Iron &amp; Steel) </w:t>
      </w:r>
      <w:r w:rsidR="00F157B5">
        <w:t xml:space="preserve">in which the CHP is </w:t>
      </w:r>
      <w:r w:rsidR="00E25A89">
        <w:t>found</w:t>
      </w:r>
      <w:r w:rsidR="00F157B5">
        <w:t>.</w:t>
      </w:r>
    </w:p>
    <w:p w14:paraId="386EF004" w14:textId="77777777" w:rsidR="00F157B5" w:rsidRDefault="00F157B5" w:rsidP="000C6E81">
      <w:pPr>
        <w:pStyle w:val="ListParagraph"/>
        <w:numPr>
          <w:ilvl w:val="0"/>
          <w:numId w:val="15"/>
        </w:numPr>
      </w:pPr>
      <w:r>
        <w:t xml:space="preserve">CHP’s are modelled as </w:t>
      </w:r>
      <w:r w:rsidRPr="00A865C4">
        <w:rPr>
          <w:b/>
        </w:rPr>
        <w:t>operating in back-pressure</w:t>
      </w:r>
      <w:r>
        <w:t>, with a constant E</w:t>
      </w:r>
      <w:r w:rsidR="001E46B1">
        <w:t xml:space="preserve">lectricity to Heat output ratio </w:t>
      </w:r>
      <w:r>
        <w:t>[NCAP_CHPR]</w:t>
      </w:r>
      <w:r w:rsidR="00EC615D">
        <w:t>. In back pressure mode you cannot bypass the heat load so the electricity to heat ratio is constant.</w:t>
      </w:r>
      <w:r>
        <w:t xml:space="preserve"> </w:t>
      </w:r>
      <w:r w:rsidR="001E46B1">
        <w:t>Alternatively in ‘C</w:t>
      </w:r>
      <w:r w:rsidR="00EC615D">
        <w:t>ondensing</w:t>
      </w:r>
      <w:r w:rsidR="001E46B1">
        <w:t>’</w:t>
      </w:r>
      <w:r w:rsidR="00EC615D">
        <w:t xml:space="preserve"> mode, the electricity to heat ratio is determined endogenously which requires a number of additional parameters and is appropriate when </w:t>
      </w:r>
      <w:r w:rsidR="001E46B1">
        <w:t>CHP has a l</w:t>
      </w:r>
      <w:r w:rsidR="00EC615D">
        <w:t>a</w:t>
      </w:r>
      <w:r w:rsidR="001E46B1">
        <w:t>rge share of the</w:t>
      </w:r>
      <w:r w:rsidR="00EC615D">
        <w:t xml:space="preserve"> system</w:t>
      </w:r>
      <w:r w:rsidR="00A865C4">
        <w:t xml:space="preserve"> which is not the case</w:t>
      </w:r>
      <w:r w:rsidR="001E46B1">
        <w:t xml:space="preserve"> in SATIM</w:t>
      </w:r>
      <w:r w:rsidR="00EC615D">
        <w:t>.</w:t>
      </w:r>
    </w:p>
    <w:p w14:paraId="12FAA4CB" w14:textId="77777777" w:rsidR="00F157B5" w:rsidRDefault="00F157B5" w:rsidP="000C6E81">
      <w:pPr>
        <w:pStyle w:val="ListParagraph"/>
        <w:numPr>
          <w:ilvl w:val="0"/>
          <w:numId w:val="15"/>
        </w:numPr>
      </w:pPr>
      <w:r>
        <w:t>Some CHP’s are given the option to use an alternate fuel (e.g. biomass and coal). The share of biomass/coal is fixed based on estimates of hi</w:t>
      </w:r>
      <w:r w:rsidR="001D733C">
        <w:t>storical consumption.</w:t>
      </w:r>
    </w:p>
    <w:p w14:paraId="3490C355" w14:textId="77777777" w:rsidR="00F157B5" w:rsidRDefault="00F157B5" w:rsidP="00F157B5">
      <w:pPr>
        <w:pStyle w:val="NoSpacing"/>
        <w:jc w:val="left"/>
      </w:pPr>
    </w:p>
    <w:p w14:paraId="30A26793" w14:textId="77777777" w:rsidR="00B90519" w:rsidRDefault="00B90519" w:rsidP="00B90519">
      <w:pPr>
        <w:pStyle w:val="Heading3"/>
      </w:pPr>
      <w:bookmarkStart w:id="219" w:name="_Toc353199709"/>
      <w:r>
        <w:t>Additional Parameterization for Existing Pump Storage Systems</w:t>
      </w:r>
      <w:bookmarkEnd w:id="219"/>
    </w:p>
    <w:p w14:paraId="616C481E" w14:textId="77777777" w:rsidR="00B90519" w:rsidRDefault="004172DA" w:rsidP="00B90519">
      <w:r w:rsidRPr="000C27CF">
        <w:rPr>
          <w:rFonts w:asciiTheme="majorHAnsi" w:hAnsiTheme="majorHAnsi"/>
        </w:rPr>
        <w:t xml:space="preserve">Existing pump storage systems are modelled using three </w:t>
      </w:r>
      <w:r w:rsidR="00952E77">
        <w:rPr>
          <w:rFonts w:asciiTheme="majorHAnsi" w:hAnsiTheme="majorHAnsi"/>
        </w:rPr>
        <w:t>different technologies in TIMES,</w:t>
      </w:r>
      <w:r w:rsidRPr="000C27CF">
        <w:rPr>
          <w:rFonts w:asciiTheme="majorHAnsi" w:hAnsiTheme="majorHAnsi"/>
        </w:rPr>
        <w:t xml:space="preserve"> a pump, a storage dam and a turbine, as</w:t>
      </w:r>
      <w:r>
        <w:rPr>
          <w:rFonts w:asciiTheme="majorHAnsi" w:hAnsiTheme="majorHAnsi"/>
        </w:rPr>
        <w:t xml:space="preserve"> shown in </w:t>
      </w:r>
      <w:r>
        <w:rPr>
          <w:rFonts w:asciiTheme="majorHAnsi" w:hAnsiTheme="majorHAnsi"/>
        </w:rPr>
        <w:fldChar w:fldCharType="begin"/>
      </w:r>
      <w:r>
        <w:rPr>
          <w:rFonts w:asciiTheme="majorHAnsi" w:hAnsiTheme="majorHAnsi"/>
        </w:rPr>
        <w:instrText xml:space="preserve"> REF _Ref339629859 \h </w:instrText>
      </w:r>
      <w:r>
        <w:rPr>
          <w:rFonts w:asciiTheme="majorHAnsi" w:hAnsiTheme="majorHAnsi"/>
        </w:rPr>
      </w:r>
      <w:r>
        <w:rPr>
          <w:rFonts w:asciiTheme="majorHAnsi" w:hAnsiTheme="majorHAnsi"/>
        </w:rPr>
        <w:fldChar w:fldCharType="separate"/>
      </w:r>
      <w:r w:rsidR="00744EFF">
        <w:t xml:space="preserve">Figure </w:t>
      </w:r>
      <w:r w:rsidR="00744EFF">
        <w:rPr>
          <w:noProof/>
        </w:rPr>
        <w:t>28</w:t>
      </w:r>
      <w:r>
        <w:rPr>
          <w:rFonts w:asciiTheme="majorHAnsi" w:hAnsiTheme="majorHAnsi"/>
        </w:rPr>
        <w:fldChar w:fldCharType="end"/>
      </w:r>
      <w:r>
        <w:rPr>
          <w:rFonts w:asciiTheme="majorHAnsi" w:hAnsiTheme="majorHAnsi"/>
        </w:rPr>
        <w:t xml:space="preserve"> below</w:t>
      </w:r>
      <w:r w:rsidRPr="000C27CF">
        <w:rPr>
          <w:rFonts w:asciiTheme="majorHAnsi" w:hAnsiTheme="majorHAnsi"/>
        </w:rPr>
        <w:t xml:space="preserve">. </w:t>
      </w:r>
      <w:r>
        <w:rPr>
          <w:rFonts w:asciiTheme="majorHAnsi" w:hAnsiTheme="majorHAnsi"/>
        </w:rPr>
        <w:t xml:space="preserve">In addition </w:t>
      </w:r>
      <w:r>
        <w:t>p</w:t>
      </w:r>
      <w:r w:rsidR="003437FB">
        <w:t>umped storage systems in SATIM have their own additional parameterization as follows:</w:t>
      </w:r>
    </w:p>
    <w:p w14:paraId="12179F50" w14:textId="77777777" w:rsidR="003437FB" w:rsidRDefault="003437FB" w:rsidP="00B90519"/>
    <w:p w14:paraId="2F476F92" w14:textId="77777777" w:rsidR="003437FB" w:rsidRDefault="003437FB" w:rsidP="003437FB">
      <w:pPr>
        <w:pStyle w:val="Caption"/>
      </w:pPr>
      <w:bookmarkStart w:id="220" w:name="_Toc353199773"/>
      <w:r>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61</w:t>
      </w:r>
      <w:r w:rsidR="008032E3">
        <w:rPr>
          <w:noProof/>
        </w:rPr>
        <w:fldChar w:fldCharType="end"/>
      </w:r>
      <w:r>
        <w:t>: Additional Parameterization in SATIM for Pumped Storage Power Plants</w:t>
      </w:r>
      <w:bookmarkEnd w:id="220"/>
    </w:p>
    <w:tbl>
      <w:tblPr>
        <w:tblStyle w:val="TableGrid"/>
        <w:tblW w:w="0" w:type="auto"/>
        <w:tblLook w:val="04A0" w:firstRow="1" w:lastRow="0" w:firstColumn="1" w:lastColumn="0" w:noHBand="0" w:noVBand="1"/>
      </w:tblPr>
      <w:tblGrid>
        <w:gridCol w:w="9747"/>
      </w:tblGrid>
      <w:tr w:rsidR="004D02ED" w:rsidRPr="000E27F5" w14:paraId="469D3A05" w14:textId="77777777" w:rsidTr="004D02ED">
        <w:tc>
          <w:tcPr>
            <w:tcW w:w="9747" w:type="dxa"/>
          </w:tcPr>
          <w:p w14:paraId="628FEDA8" w14:textId="77777777" w:rsidR="004D02ED" w:rsidRPr="00007C16" w:rsidRDefault="004D02ED" w:rsidP="00007C16">
            <w:pPr>
              <w:rPr>
                <w:b/>
              </w:rPr>
            </w:pPr>
            <w:r w:rsidRPr="00007C16">
              <w:rPr>
                <w:b/>
              </w:rPr>
              <w:t>Parameter</w:t>
            </w:r>
          </w:p>
        </w:tc>
      </w:tr>
      <w:tr w:rsidR="004D02ED" w:rsidRPr="000E27F5" w14:paraId="401991CE" w14:textId="77777777" w:rsidTr="004D02ED">
        <w:tc>
          <w:tcPr>
            <w:tcW w:w="9747" w:type="dxa"/>
          </w:tcPr>
          <w:p w14:paraId="18C7B28D" w14:textId="77777777" w:rsidR="004D02ED" w:rsidRPr="000E27F5" w:rsidRDefault="004D02ED" w:rsidP="00007C16">
            <w:r>
              <w:t>Night Storage Technology</w:t>
            </w:r>
          </w:p>
        </w:tc>
      </w:tr>
      <w:tr w:rsidR="004D02ED" w:rsidRPr="00596FF0" w14:paraId="5B13A889" w14:textId="77777777" w:rsidTr="004D02ED">
        <w:tc>
          <w:tcPr>
            <w:tcW w:w="9747" w:type="dxa"/>
          </w:tcPr>
          <w:p w14:paraId="2FFB69B9" w14:textId="77777777" w:rsidR="004D02ED" w:rsidRPr="000E27F5" w:rsidRDefault="004D02ED" w:rsidP="00007C16">
            <w:r>
              <w:t>Input Commodity – Downstream Electricity</w:t>
            </w:r>
          </w:p>
        </w:tc>
      </w:tr>
      <w:tr w:rsidR="004D02ED" w:rsidRPr="000E27F5" w14:paraId="49354AEE" w14:textId="77777777" w:rsidTr="004D02ED">
        <w:tc>
          <w:tcPr>
            <w:tcW w:w="9747" w:type="dxa"/>
          </w:tcPr>
          <w:p w14:paraId="1C3570CE" w14:textId="77777777" w:rsidR="004D02ED" w:rsidRPr="000E27F5" w:rsidRDefault="004D02ED" w:rsidP="00007C16">
            <w:r>
              <w:t>Output Commodity– Upstream Electricity</w:t>
            </w:r>
          </w:p>
        </w:tc>
      </w:tr>
    </w:tbl>
    <w:p w14:paraId="1C8859DD" w14:textId="77777777" w:rsidR="00B90519" w:rsidRPr="003437FB" w:rsidRDefault="003437FB" w:rsidP="00B90519">
      <w:pPr>
        <w:rPr>
          <w:i/>
        </w:rPr>
      </w:pPr>
      <w:r>
        <w:t>*</w:t>
      </w:r>
      <w:r w:rsidRPr="003437FB">
        <w:rPr>
          <w:i/>
        </w:rPr>
        <w:t>Technically the pump storage dam technology is a member of the night storage technology (NST) set</w:t>
      </w:r>
    </w:p>
    <w:p w14:paraId="35EC3F1D" w14:textId="77777777" w:rsidR="003437FB" w:rsidRDefault="003437FB" w:rsidP="00B90519"/>
    <w:p w14:paraId="433E0E7B" w14:textId="77777777" w:rsidR="00007C16" w:rsidRDefault="00007C16" w:rsidP="00007C16">
      <w:pPr>
        <w:pStyle w:val="NoSpacing"/>
      </w:pPr>
      <w:r>
        <w:t>The above parameters have the following attributes:</w:t>
      </w:r>
    </w:p>
    <w:p w14:paraId="3EBE6172" w14:textId="77777777" w:rsidR="00B90519" w:rsidRDefault="00B90519" w:rsidP="00F157B5">
      <w:pPr>
        <w:pStyle w:val="NoSpacing"/>
        <w:jc w:val="left"/>
      </w:pPr>
    </w:p>
    <w:p w14:paraId="28AD274F" w14:textId="77777777" w:rsidR="00F157B5" w:rsidRPr="000C27CF" w:rsidRDefault="00D9288A" w:rsidP="000C6E81">
      <w:pPr>
        <w:pStyle w:val="ListParagraph"/>
        <w:numPr>
          <w:ilvl w:val="0"/>
          <w:numId w:val="16"/>
        </w:numPr>
        <w:rPr>
          <w:rFonts w:asciiTheme="majorHAnsi" w:hAnsiTheme="majorHAnsi"/>
        </w:rPr>
      </w:pPr>
      <w:r w:rsidRPr="000C27CF">
        <w:rPr>
          <w:rFonts w:asciiTheme="majorHAnsi" w:hAnsiTheme="majorHAnsi"/>
        </w:rPr>
        <w:t>In TIMES</w:t>
      </w:r>
      <w:r w:rsidR="003A5795" w:rsidRPr="000C27CF">
        <w:rPr>
          <w:rFonts w:asciiTheme="majorHAnsi" w:hAnsiTheme="majorHAnsi"/>
        </w:rPr>
        <w:t xml:space="preserve"> you need to declare storage technologies as such </w:t>
      </w:r>
      <w:r w:rsidRPr="000C27CF">
        <w:rPr>
          <w:rFonts w:asciiTheme="majorHAnsi" w:hAnsiTheme="majorHAnsi"/>
        </w:rPr>
        <w:t xml:space="preserve">and the </w:t>
      </w:r>
      <w:r w:rsidRPr="00952E77">
        <w:rPr>
          <w:rFonts w:asciiTheme="majorHAnsi" w:hAnsiTheme="majorHAnsi"/>
          <w:b/>
        </w:rPr>
        <w:t>storage dam technology</w:t>
      </w:r>
      <w:r w:rsidRPr="000C27CF">
        <w:rPr>
          <w:rFonts w:asciiTheme="majorHAnsi" w:hAnsiTheme="majorHAnsi"/>
        </w:rPr>
        <w:t xml:space="preserve"> is </w:t>
      </w:r>
      <w:r w:rsidR="003437FB">
        <w:rPr>
          <w:rFonts w:asciiTheme="majorHAnsi" w:hAnsiTheme="majorHAnsi"/>
        </w:rPr>
        <w:t>allocated as a member of the set</w:t>
      </w:r>
      <w:r w:rsidRPr="000C27CF">
        <w:rPr>
          <w:rFonts w:asciiTheme="majorHAnsi" w:hAnsiTheme="majorHAnsi"/>
        </w:rPr>
        <w:t xml:space="preserve"> </w:t>
      </w:r>
      <w:r w:rsidRPr="000C27CF">
        <w:rPr>
          <w:rFonts w:asciiTheme="majorHAnsi" w:hAnsiTheme="majorHAnsi"/>
          <w:b/>
        </w:rPr>
        <w:t>[NST]</w:t>
      </w:r>
      <w:r w:rsidRPr="000C27CF">
        <w:rPr>
          <w:rFonts w:asciiTheme="majorHAnsi" w:hAnsiTheme="majorHAnsi"/>
        </w:rPr>
        <w:t xml:space="preserve"> which signifies </w:t>
      </w:r>
      <w:r w:rsidR="003437FB">
        <w:rPr>
          <w:rFonts w:asciiTheme="majorHAnsi" w:hAnsiTheme="majorHAnsi"/>
        </w:rPr>
        <w:t xml:space="preserve">it as a </w:t>
      </w:r>
      <w:r w:rsidRPr="000C27CF">
        <w:rPr>
          <w:rFonts w:asciiTheme="majorHAnsi" w:hAnsiTheme="majorHAnsi"/>
          <w:b/>
        </w:rPr>
        <w:t>night storage</w:t>
      </w:r>
      <w:r w:rsidR="003437FB">
        <w:rPr>
          <w:rFonts w:asciiTheme="majorHAnsi" w:hAnsiTheme="majorHAnsi"/>
          <w:b/>
        </w:rPr>
        <w:t xml:space="preserve"> technology</w:t>
      </w:r>
      <w:r w:rsidRPr="000C27CF">
        <w:rPr>
          <w:rFonts w:asciiTheme="majorHAnsi" w:hAnsiTheme="majorHAnsi"/>
        </w:rPr>
        <w:t>.</w:t>
      </w:r>
    </w:p>
    <w:p w14:paraId="15C9D3D3" w14:textId="77777777" w:rsidR="00F157B5" w:rsidRPr="000C27CF" w:rsidRDefault="00F157B5" w:rsidP="000C6E81">
      <w:pPr>
        <w:pStyle w:val="ListParagraph"/>
        <w:numPr>
          <w:ilvl w:val="0"/>
          <w:numId w:val="16"/>
        </w:numPr>
        <w:rPr>
          <w:rFonts w:asciiTheme="majorHAnsi" w:hAnsiTheme="majorHAnsi"/>
        </w:rPr>
      </w:pPr>
      <w:r w:rsidRPr="000C27CF">
        <w:rPr>
          <w:rFonts w:asciiTheme="majorHAnsi" w:hAnsiTheme="majorHAnsi"/>
        </w:rPr>
        <w:t xml:space="preserve">The cycle efficiency </w:t>
      </w:r>
      <w:r w:rsidR="000C27CF">
        <w:rPr>
          <w:rFonts w:asciiTheme="majorHAnsi" w:hAnsiTheme="majorHAnsi"/>
        </w:rPr>
        <w:t>of the system is attributed</w:t>
      </w:r>
      <w:r w:rsidRPr="000C27CF">
        <w:rPr>
          <w:rFonts w:asciiTheme="majorHAnsi" w:hAnsiTheme="majorHAnsi"/>
        </w:rPr>
        <w:t xml:space="preserve"> the pump technology. The capacity and cost parameters</w:t>
      </w:r>
      <w:r w:rsidR="000C27CF">
        <w:rPr>
          <w:rFonts w:asciiTheme="majorHAnsi" w:hAnsiTheme="majorHAnsi"/>
        </w:rPr>
        <w:t xml:space="preserve"> are attributed to the turbine</w:t>
      </w:r>
      <w:r w:rsidRPr="000C27CF">
        <w:rPr>
          <w:rFonts w:asciiTheme="majorHAnsi" w:hAnsiTheme="majorHAnsi"/>
        </w:rPr>
        <w:t>.</w:t>
      </w:r>
    </w:p>
    <w:p w14:paraId="7ACFFC1F" w14:textId="77777777" w:rsidR="00F157B5" w:rsidRPr="000C27CF" w:rsidRDefault="00F157B5" w:rsidP="000C6E81">
      <w:pPr>
        <w:pStyle w:val="ListParagraph"/>
        <w:numPr>
          <w:ilvl w:val="0"/>
          <w:numId w:val="16"/>
        </w:numPr>
        <w:rPr>
          <w:rFonts w:asciiTheme="majorHAnsi" w:hAnsiTheme="majorHAnsi"/>
        </w:rPr>
      </w:pPr>
      <w:r w:rsidRPr="000C27CF">
        <w:rPr>
          <w:rFonts w:asciiTheme="majorHAnsi" w:hAnsiTheme="majorHAnsi"/>
        </w:rPr>
        <w:t xml:space="preserve">The </w:t>
      </w:r>
      <w:r w:rsidRPr="00952E77">
        <w:rPr>
          <w:rFonts w:asciiTheme="majorHAnsi" w:hAnsiTheme="majorHAnsi"/>
          <w:b/>
        </w:rPr>
        <w:t>input commodity</w:t>
      </w:r>
      <w:r w:rsidRPr="000C27CF">
        <w:rPr>
          <w:rFonts w:asciiTheme="majorHAnsi" w:hAnsiTheme="majorHAnsi"/>
        </w:rPr>
        <w:t xml:space="preserve"> is electricity downstream of transmission </w:t>
      </w:r>
      <w:r w:rsidRPr="00952E77">
        <w:rPr>
          <w:rFonts w:asciiTheme="majorHAnsi" w:hAnsiTheme="majorHAnsi"/>
          <w:b/>
        </w:rPr>
        <w:t>(ELC)</w:t>
      </w:r>
      <w:r w:rsidRPr="000C27CF">
        <w:rPr>
          <w:rFonts w:asciiTheme="majorHAnsi" w:hAnsiTheme="majorHAnsi"/>
        </w:rPr>
        <w:t xml:space="preserve">, and the output commodity is electricity upstream of transmission </w:t>
      </w:r>
      <w:r w:rsidRPr="00952E77">
        <w:rPr>
          <w:rFonts w:asciiTheme="majorHAnsi" w:hAnsiTheme="majorHAnsi"/>
          <w:b/>
        </w:rPr>
        <w:t>(ELCC)</w:t>
      </w:r>
      <w:r w:rsidRPr="000C27CF">
        <w:rPr>
          <w:rFonts w:asciiTheme="majorHAnsi" w:hAnsiTheme="majorHAnsi"/>
        </w:rPr>
        <w:t>.</w:t>
      </w:r>
    </w:p>
    <w:p w14:paraId="1808337D" w14:textId="77777777" w:rsidR="00F157B5" w:rsidRDefault="000C27CF" w:rsidP="00F157B5">
      <w:r>
        <w:rPr>
          <w:noProof/>
          <w:lang w:val="en-GB" w:eastAsia="en-GB"/>
        </w:rPr>
        <mc:AlternateContent>
          <mc:Choice Requires="wps">
            <w:drawing>
              <wp:anchor distT="0" distB="0" distL="114300" distR="114300" simplePos="0" relativeHeight="251714560" behindDoc="0" locked="0" layoutInCell="1" allowOverlap="1" wp14:anchorId="52F45868" wp14:editId="02F07D94">
                <wp:simplePos x="0" y="0"/>
                <wp:positionH relativeFrom="column">
                  <wp:posOffset>3295650</wp:posOffset>
                </wp:positionH>
                <wp:positionV relativeFrom="paragraph">
                  <wp:posOffset>181610</wp:posOffset>
                </wp:positionV>
                <wp:extent cx="628650" cy="265430"/>
                <wp:effectExtent l="0" t="0" r="0" b="0"/>
                <wp:wrapNone/>
                <wp:docPr id="61" name="Rectangle 61"/>
                <wp:cNvGraphicFramePr/>
                <a:graphic xmlns:a="http://schemas.openxmlformats.org/drawingml/2006/main">
                  <a:graphicData uri="http://schemas.microsoft.com/office/word/2010/wordprocessingShape">
                    <wps:wsp>
                      <wps:cNvSpPr/>
                      <wps:spPr>
                        <a:xfrm>
                          <a:off x="0" y="0"/>
                          <a:ext cx="628650" cy="26543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029FD085" w14:textId="77777777" w:rsidR="008032E3" w:rsidRPr="0077391F" w:rsidRDefault="008032E3" w:rsidP="003C68E1">
                            <w:pPr>
                              <w:jc w:val="center"/>
                              <w:rPr>
                                <w:lang w:val="en-US"/>
                              </w:rPr>
                            </w:pPr>
                            <w:r>
                              <w:rPr>
                                <w:lang w:val="en-US"/>
                              </w:rPr>
                              <w:t>ELC</w:t>
                            </w:r>
                            <w:r w:rsidRPr="000C27CF">
                              <w:rPr>
                                <w:vertAlign w:val="subscript"/>
                                <w:lang w:val="en-US"/>
                              </w:rPr>
                              <w:t>Dummy</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45868" id="Rectangle 61" o:spid="_x0000_s1029" style="position:absolute;left:0;text-align:left;margin-left:259.5pt;margin-top:14.3pt;width:49.5pt;height:20.9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" filled="f" stroked="f" strokeweight="2pt">
                <v:textbox inset="0,,0">
                  <w:txbxContent>
                    <w:p w14:paraId="029FD085" w14:textId="77777777" w:rsidR="008032E3" w:rsidRPr="0077391F" w:rsidRDefault="008032E3" w:rsidP="003C68E1">
                      <w:pPr>
                        <w:jc w:val="center"/>
                        <w:rPr>
                          <w:lang w:val="en-US"/>
                        </w:rPr>
                      </w:pPr>
                      <w:r>
                        <w:rPr>
                          <w:lang w:val="en-US"/>
                        </w:rPr>
                        <w:t>ELC</w:t>
                      </w:r>
                      <w:r w:rsidRPr="000C27CF">
                        <w:rPr>
                          <w:vertAlign w:val="subscript"/>
                          <w:lang w:val="en-US"/>
                        </w:rPr>
                        <w:t>Dummy</w:t>
                      </w:r>
                    </w:p>
                  </w:txbxContent>
                </v:textbox>
              </v:rect>
            </w:pict>
          </mc:Fallback>
        </mc:AlternateContent>
      </w:r>
      <w:r>
        <w:rPr>
          <w:noProof/>
          <w:lang w:val="en-GB" w:eastAsia="en-GB"/>
        </w:rPr>
        <mc:AlternateContent>
          <mc:Choice Requires="wps">
            <w:drawing>
              <wp:anchor distT="0" distB="0" distL="114300" distR="114300" simplePos="0" relativeHeight="251692032" behindDoc="0" locked="0" layoutInCell="1" allowOverlap="1" wp14:anchorId="5F0E4A8A" wp14:editId="424E7DAE">
                <wp:simplePos x="0" y="0"/>
                <wp:positionH relativeFrom="column">
                  <wp:posOffset>1438275</wp:posOffset>
                </wp:positionH>
                <wp:positionV relativeFrom="paragraph">
                  <wp:posOffset>191135</wp:posOffset>
                </wp:positionV>
                <wp:extent cx="638175" cy="265430"/>
                <wp:effectExtent l="0" t="0" r="9525" b="0"/>
                <wp:wrapNone/>
                <wp:docPr id="73" name="Rectangle 73"/>
                <wp:cNvGraphicFramePr/>
                <a:graphic xmlns:a="http://schemas.openxmlformats.org/drawingml/2006/main">
                  <a:graphicData uri="http://schemas.microsoft.com/office/word/2010/wordprocessingShape">
                    <wps:wsp>
                      <wps:cNvSpPr/>
                      <wps:spPr>
                        <a:xfrm>
                          <a:off x="0" y="0"/>
                          <a:ext cx="638175" cy="26543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090D34E6" w14:textId="77777777" w:rsidR="008032E3" w:rsidRPr="0077391F" w:rsidRDefault="008032E3" w:rsidP="00F157B5">
                            <w:pPr>
                              <w:jc w:val="left"/>
                              <w:rPr>
                                <w:lang w:val="en-US"/>
                              </w:rPr>
                            </w:pPr>
                            <w:r>
                              <w:rPr>
                                <w:lang w:val="en-US"/>
                              </w:rPr>
                              <w:t>ELC</w:t>
                            </w:r>
                            <w:r w:rsidRPr="000C27CF">
                              <w:rPr>
                                <w:vertAlign w:val="subscript"/>
                                <w:lang w:val="en-US"/>
                              </w:rPr>
                              <w:t>Dummy</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E4A8A" id="Rectangle 73" o:spid="_x0000_s1030" style="position:absolute;left:0;text-align:left;margin-left:113.25pt;margin-top:15.05pt;width:50.25pt;height:20.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" filled="f" stroked="f" strokeweight="2pt">
                <v:textbox inset="0,,0">
                  <w:txbxContent>
                    <w:p w14:paraId="090D34E6" w14:textId="77777777" w:rsidR="008032E3" w:rsidRPr="0077391F" w:rsidRDefault="008032E3" w:rsidP="00F157B5">
                      <w:pPr>
                        <w:jc w:val="left"/>
                        <w:rPr>
                          <w:lang w:val="en-US"/>
                        </w:rPr>
                      </w:pPr>
                      <w:r>
                        <w:rPr>
                          <w:lang w:val="en-US"/>
                        </w:rPr>
                        <w:t>ELC</w:t>
                      </w:r>
                      <w:r w:rsidRPr="000C27CF">
                        <w:rPr>
                          <w:vertAlign w:val="subscript"/>
                          <w:lang w:val="en-US"/>
                        </w:rPr>
                        <w:t>Dummy</w:t>
                      </w:r>
                    </w:p>
                  </w:txbxContent>
                </v:textbox>
              </v:rect>
            </w:pict>
          </mc:Fallback>
        </mc:AlternateContent>
      </w:r>
    </w:p>
    <w:p w14:paraId="0DAC1090" w14:textId="77777777" w:rsidR="00F157B5" w:rsidRDefault="003C68E1" w:rsidP="00F157B5">
      <w:pPr>
        <w:pStyle w:val="NoSpacing"/>
      </w:pPr>
      <w:r>
        <w:rPr>
          <w:noProof/>
          <w:lang w:val="en-GB" w:eastAsia="en-GB"/>
        </w:rPr>
        <mc:AlternateContent>
          <mc:Choice Requires="wps">
            <w:drawing>
              <wp:anchor distT="0" distB="0" distL="114300" distR="114300" simplePos="0" relativeHeight="251577344" behindDoc="0" locked="0" layoutInCell="1" allowOverlap="1" wp14:anchorId="58385C1E" wp14:editId="0532D7EC">
                <wp:simplePos x="0" y="0"/>
                <wp:positionH relativeFrom="column">
                  <wp:posOffset>367030</wp:posOffset>
                </wp:positionH>
                <wp:positionV relativeFrom="paragraph">
                  <wp:posOffset>102235</wp:posOffset>
                </wp:positionV>
                <wp:extent cx="871855" cy="435610"/>
                <wp:effectExtent l="0" t="0" r="23495" b="21590"/>
                <wp:wrapNone/>
                <wp:docPr id="85" name="Rectangle 85"/>
                <wp:cNvGraphicFramePr/>
                <a:graphic xmlns:a="http://schemas.openxmlformats.org/drawingml/2006/main">
                  <a:graphicData uri="http://schemas.microsoft.com/office/word/2010/wordprocessingShape">
                    <wps:wsp>
                      <wps:cNvSpPr/>
                      <wps:spPr>
                        <a:xfrm>
                          <a:off x="0" y="0"/>
                          <a:ext cx="871855" cy="435610"/>
                        </a:xfrm>
                        <a:prstGeom prst="rect">
                          <a:avLst/>
                        </a:prstGeom>
                      </wps:spPr>
                      <wps:style>
                        <a:lnRef idx="2">
                          <a:schemeClr val="accent1"/>
                        </a:lnRef>
                        <a:fillRef idx="1">
                          <a:schemeClr val="lt1"/>
                        </a:fillRef>
                        <a:effectRef idx="0">
                          <a:schemeClr val="accent1"/>
                        </a:effectRef>
                        <a:fontRef idx="minor">
                          <a:schemeClr val="dk1"/>
                        </a:fontRef>
                      </wps:style>
                      <wps:txbx>
                        <w:txbxContent>
                          <w:p w14:paraId="23FDE471" w14:textId="77777777" w:rsidR="008032E3" w:rsidRPr="00054892" w:rsidRDefault="008032E3" w:rsidP="00F157B5">
                            <w:pPr>
                              <w:jc w:val="center"/>
                              <w:rPr>
                                <w:lang w:val="en-US"/>
                              </w:rPr>
                            </w:pPr>
                            <w:r>
                              <w:rPr>
                                <w:lang w:val="en-US"/>
                              </w:rPr>
                              <w:t>Pump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385C1E" id="Rectangle 85" o:spid="_x0000_s1031" style="position:absolute;left:0;text-align:left;margin-left:28.9pt;margin-top:8.05pt;width:68.65pt;height:34.3pt;z-index:251577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" fillcolor="#b6b6b6 [3201]" strokecolor="#4f81bd [3204]" strokeweight="2pt">
                <v:textbox>
                  <w:txbxContent>
                    <w:p w14:paraId="23FDE471" w14:textId="77777777" w:rsidR="008032E3" w:rsidRPr="00054892" w:rsidRDefault="008032E3" w:rsidP="00F157B5">
                      <w:pPr>
                        <w:jc w:val="center"/>
                        <w:rPr>
                          <w:lang w:val="en-US"/>
                        </w:rPr>
                      </w:pPr>
                      <w:r>
                        <w:rPr>
                          <w:lang w:val="en-US"/>
                        </w:rPr>
                        <w:t>Pump</w:t>
                      </w:r>
                    </w:p>
                  </w:txbxContent>
                </v:textbox>
              </v:rect>
            </w:pict>
          </mc:Fallback>
        </mc:AlternateContent>
      </w:r>
      <w:r w:rsidR="00F157B5">
        <w:rPr>
          <w:noProof/>
          <w:lang w:val="en-GB" w:eastAsia="en-GB"/>
        </w:rPr>
        <mc:AlternateContent>
          <mc:Choice Requires="wps">
            <w:drawing>
              <wp:anchor distT="0" distB="0" distL="114300" distR="114300" simplePos="0" relativeHeight="251667456" behindDoc="0" locked="0" layoutInCell="1" allowOverlap="1" wp14:anchorId="0A92373A" wp14:editId="265D7248">
                <wp:simplePos x="0" y="0"/>
                <wp:positionH relativeFrom="column">
                  <wp:posOffset>4058920</wp:posOffset>
                </wp:positionH>
                <wp:positionV relativeFrom="paragraph">
                  <wp:posOffset>102235</wp:posOffset>
                </wp:positionV>
                <wp:extent cx="871855" cy="435610"/>
                <wp:effectExtent l="0" t="0" r="23495" b="21590"/>
                <wp:wrapNone/>
                <wp:docPr id="75" name="Rectangle 75"/>
                <wp:cNvGraphicFramePr/>
                <a:graphic xmlns:a="http://schemas.openxmlformats.org/drawingml/2006/main">
                  <a:graphicData uri="http://schemas.microsoft.com/office/word/2010/wordprocessingShape">
                    <wps:wsp>
                      <wps:cNvSpPr/>
                      <wps:spPr>
                        <a:xfrm>
                          <a:off x="0" y="0"/>
                          <a:ext cx="871855" cy="435610"/>
                        </a:xfrm>
                        <a:prstGeom prst="rect">
                          <a:avLst/>
                        </a:prstGeom>
                      </wps:spPr>
                      <wps:style>
                        <a:lnRef idx="2">
                          <a:schemeClr val="accent3"/>
                        </a:lnRef>
                        <a:fillRef idx="1">
                          <a:schemeClr val="lt1"/>
                        </a:fillRef>
                        <a:effectRef idx="0">
                          <a:schemeClr val="accent3"/>
                        </a:effectRef>
                        <a:fontRef idx="minor">
                          <a:schemeClr val="dk1"/>
                        </a:fontRef>
                      </wps:style>
                      <wps:txbx>
                        <w:txbxContent>
                          <w:p w14:paraId="2B2124C4" w14:textId="77777777" w:rsidR="008032E3" w:rsidRPr="0077391F" w:rsidRDefault="008032E3" w:rsidP="00F157B5">
                            <w:pPr>
                              <w:pStyle w:val="NoSpacing"/>
                              <w:jc w:val="center"/>
                              <w:rPr>
                                <w:lang w:val="en-US"/>
                              </w:rPr>
                            </w:pPr>
                            <w:r>
                              <w:rPr>
                                <w:lang w:val="en-US"/>
                              </w:rPr>
                              <w:t>Turbine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ect w14:anchorId="0A92373A" id="Rectangle 75" o:spid="_x0000_s1032" style="position:absolute;left:0;text-align:left;margin-left:319.6pt;margin-top:8.05pt;width:68.65pt;height:34.3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" fillcolor="#b6b6b6 [3201]" strokecolor="#9bbb59 [3206]" strokeweight="2pt">
                <v:textbox inset="0,0,0,0">
                  <w:txbxContent>
                    <w:p w14:paraId="2B2124C4" w14:textId="77777777" w:rsidR="008032E3" w:rsidRPr="0077391F" w:rsidRDefault="008032E3" w:rsidP="00F157B5">
                      <w:pPr>
                        <w:pStyle w:val="NoSpacing"/>
                        <w:jc w:val="center"/>
                        <w:rPr>
                          <w:lang w:val="en-US"/>
                        </w:rPr>
                      </w:pPr>
                      <w:r>
                        <w:rPr>
                          <w:lang w:val="en-US"/>
                        </w:rPr>
                        <w:t>Turbine</w:t>
                      </w:r>
                    </w:p>
                  </w:txbxContent>
                </v:textbox>
              </v:rect>
            </w:pict>
          </mc:Fallback>
        </mc:AlternateContent>
      </w:r>
      <w:r w:rsidR="00F157B5">
        <w:rPr>
          <w:noProof/>
          <w:lang w:val="en-GB" w:eastAsia="en-GB"/>
        </w:rPr>
        <mc:AlternateContent>
          <mc:Choice Requires="wps">
            <w:drawing>
              <wp:anchor distT="0" distB="0" distL="114300" distR="114300" simplePos="0" relativeHeight="251599872" behindDoc="0" locked="0" layoutInCell="1" allowOverlap="1" wp14:anchorId="69F5EF33" wp14:editId="1AE65677">
                <wp:simplePos x="0" y="0"/>
                <wp:positionH relativeFrom="column">
                  <wp:posOffset>2212975</wp:posOffset>
                </wp:positionH>
                <wp:positionV relativeFrom="paragraph">
                  <wp:posOffset>102235</wp:posOffset>
                </wp:positionV>
                <wp:extent cx="871855" cy="435610"/>
                <wp:effectExtent l="0" t="0" r="23495" b="21590"/>
                <wp:wrapNone/>
                <wp:docPr id="84" name="Rectangle 84"/>
                <wp:cNvGraphicFramePr/>
                <a:graphic xmlns:a="http://schemas.openxmlformats.org/drawingml/2006/main">
                  <a:graphicData uri="http://schemas.microsoft.com/office/word/2010/wordprocessingShape">
                    <wps:wsp>
                      <wps:cNvSpPr/>
                      <wps:spPr>
                        <a:xfrm>
                          <a:off x="0" y="0"/>
                          <a:ext cx="871855" cy="435610"/>
                        </a:xfrm>
                        <a:prstGeom prst="rect">
                          <a:avLst/>
                        </a:prstGeom>
                      </wps:spPr>
                      <wps:style>
                        <a:lnRef idx="2">
                          <a:schemeClr val="accent2"/>
                        </a:lnRef>
                        <a:fillRef idx="1">
                          <a:schemeClr val="lt1"/>
                        </a:fillRef>
                        <a:effectRef idx="0">
                          <a:schemeClr val="accent2"/>
                        </a:effectRef>
                        <a:fontRef idx="minor">
                          <a:schemeClr val="dk1"/>
                        </a:fontRef>
                      </wps:style>
                      <wps:txbx>
                        <w:txbxContent>
                          <w:p w14:paraId="6EB96D90" w14:textId="77777777" w:rsidR="008032E3" w:rsidRPr="0077391F" w:rsidRDefault="008032E3" w:rsidP="00F157B5">
                            <w:pPr>
                              <w:pStyle w:val="NoSpacing"/>
                              <w:jc w:val="center"/>
                              <w:rPr>
                                <w:lang w:val="en-US"/>
                              </w:rPr>
                            </w:pPr>
                            <w:r>
                              <w:rPr>
                                <w:lang w:val="en-US"/>
                              </w:rPr>
                              <w:t>Storage (DAM)</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anchor>
            </w:drawing>
          </mc:Choice>
          <mc:Fallback>
            <w:pict>
              <v:rect w14:anchorId="69F5EF33" id="Rectangle 84" o:spid="_x0000_s1033" style="position:absolute;left:0;text-align:left;margin-left:174.25pt;margin-top:8.05pt;width:68.65pt;height:34.3pt;z-index:251599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" fillcolor="#b6b6b6 [3201]" strokecolor="#c0504d [3205]" strokeweight="2pt">
                <v:textbox inset="0,,0">
                  <w:txbxContent>
                    <w:p w14:paraId="6EB96D90" w14:textId="77777777" w:rsidR="008032E3" w:rsidRPr="0077391F" w:rsidRDefault="008032E3" w:rsidP="00F157B5">
                      <w:pPr>
                        <w:pStyle w:val="NoSpacing"/>
                        <w:jc w:val="center"/>
                        <w:rPr>
                          <w:lang w:val="en-US"/>
                        </w:rPr>
                      </w:pPr>
                      <w:r>
                        <w:rPr>
                          <w:lang w:val="en-US"/>
                        </w:rPr>
                        <w:t>Storage (DAM)</w:t>
                      </w:r>
                    </w:p>
                  </w:txbxContent>
                </v:textbox>
              </v:rect>
            </w:pict>
          </mc:Fallback>
        </mc:AlternateContent>
      </w:r>
    </w:p>
    <w:p w14:paraId="1D042919" w14:textId="77777777" w:rsidR="00F157B5" w:rsidRDefault="003C68E1" w:rsidP="002A64C0">
      <w:r>
        <w:rPr>
          <w:noProof/>
          <w:lang w:val="en-GB" w:eastAsia="en-GB"/>
        </w:rPr>
        <mc:AlternateContent>
          <mc:Choice Requires="wps">
            <w:drawing>
              <wp:anchor distT="0" distB="0" distL="114300" distR="114300" simplePos="0" relativeHeight="251644928" behindDoc="0" locked="0" layoutInCell="1" allowOverlap="1" wp14:anchorId="118FCC07" wp14:editId="5492F63E">
                <wp:simplePos x="0" y="0"/>
                <wp:positionH relativeFrom="column">
                  <wp:posOffset>3086100</wp:posOffset>
                </wp:positionH>
                <wp:positionV relativeFrom="paragraph">
                  <wp:posOffset>161925</wp:posOffset>
                </wp:positionV>
                <wp:extent cx="980440" cy="0"/>
                <wp:effectExtent l="0" t="76200" r="10160" b="114300"/>
                <wp:wrapNone/>
                <wp:docPr id="74" name="Straight Arrow Connector 74"/>
                <wp:cNvGraphicFramePr/>
                <a:graphic xmlns:a="http://schemas.openxmlformats.org/drawingml/2006/main">
                  <a:graphicData uri="http://schemas.microsoft.com/office/word/2010/wordprocessingShape">
                    <wps:wsp>
                      <wps:cNvCnPr/>
                      <wps:spPr>
                        <a:xfrm>
                          <a:off x="0" y="0"/>
                          <a:ext cx="98044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76A373F" id="_x0000_t32" coordsize="21600,21600" o:spt="32" o:oned="t" path="m,l21600,21600e" filled="f">
                <v:path arrowok="t" fillok="f" o:connecttype="none"/>
                <o:lock v:ext="edit" shapetype="t"/>
              </v:shapetype>
              <v:shape id="Straight Arrow Connector 74" o:spid="_x0000_s1026" type="#_x0000_t32" style="position:absolute;margin-left:243pt;margin-top:12.75pt;width:77.2pt;height:0;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" strokecolor="#4579b8 [3044]">
                <v:stroke endarrow="open"/>
              </v:shape>
            </w:pict>
          </mc:Fallback>
        </mc:AlternateContent>
      </w:r>
      <w:r>
        <w:rPr>
          <w:noProof/>
          <w:lang w:val="en-GB" w:eastAsia="en-GB"/>
        </w:rPr>
        <mc:AlternateContent>
          <mc:Choice Requires="wps">
            <w:drawing>
              <wp:anchor distT="0" distB="0" distL="114300" distR="114300" simplePos="0" relativeHeight="251622400" behindDoc="0" locked="0" layoutInCell="1" allowOverlap="1" wp14:anchorId="24FD903A" wp14:editId="2E92C388">
                <wp:simplePos x="0" y="0"/>
                <wp:positionH relativeFrom="column">
                  <wp:posOffset>1247775</wp:posOffset>
                </wp:positionH>
                <wp:positionV relativeFrom="paragraph">
                  <wp:posOffset>151765</wp:posOffset>
                </wp:positionV>
                <wp:extent cx="962025" cy="1"/>
                <wp:effectExtent l="0" t="76200" r="28575" b="114300"/>
                <wp:wrapNone/>
                <wp:docPr id="76" name="Straight Arrow Connector 76"/>
                <wp:cNvGraphicFramePr/>
                <a:graphic xmlns:a="http://schemas.openxmlformats.org/drawingml/2006/main">
                  <a:graphicData uri="http://schemas.microsoft.com/office/word/2010/wordprocessingShape">
                    <wps:wsp>
                      <wps:cNvCnPr/>
                      <wps:spPr>
                        <a:xfrm>
                          <a:off x="0" y="0"/>
                          <a:ext cx="962025" cy="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EB54CA" id="Straight Arrow Connector 76" o:spid="_x0000_s1026" type="#_x0000_t32" style="position:absolute;margin-left:98.25pt;margin-top:11.95pt;width:75.75pt;height:0;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" strokecolor="#4579b8 [3044]">
                <v:stroke endarrow="open"/>
              </v:shape>
            </w:pict>
          </mc:Fallback>
        </mc:AlternateContent>
      </w:r>
    </w:p>
    <w:p w14:paraId="43A9742E" w14:textId="77777777" w:rsidR="00F157B5" w:rsidRDefault="00090090" w:rsidP="002A64C0">
      <w:r>
        <w:rPr>
          <w:noProof/>
          <w:lang w:val="en-GB" w:eastAsia="en-GB"/>
        </w:rPr>
        <mc:AlternateContent>
          <mc:Choice Requires="wps">
            <w:drawing>
              <wp:anchor distT="0" distB="0" distL="114300" distR="114300" simplePos="0" relativeHeight="251759616" behindDoc="0" locked="0" layoutInCell="1" allowOverlap="1" wp14:anchorId="4F6416AA" wp14:editId="4DC664EE">
                <wp:simplePos x="0" y="0"/>
                <wp:positionH relativeFrom="column">
                  <wp:posOffset>4505325</wp:posOffset>
                </wp:positionH>
                <wp:positionV relativeFrom="paragraph">
                  <wp:posOffset>180340</wp:posOffset>
                </wp:positionV>
                <wp:extent cx="9525" cy="383540"/>
                <wp:effectExtent l="76200" t="0" r="104775" b="54610"/>
                <wp:wrapNone/>
                <wp:docPr id="108" name="Straight Arrow Connector 108"/>
                <wp:cNvGraphicFramePr/>
                <a:graphic xmlns:a="http://schemas.openxmlformats.org/drawingml/2006/main">
                  <a:graphicData uri="http://schemas.microsoft.com/office/word/2010/wordprocessingShape">
                    <wps:wsp>
                      <wps:cNvCnPr/>
                      <wps:spPr>
                        <a:xfrm rot="10800000" flipV="1">
                          <a:off x="0" y="0"/>
                          <a:ext cx="9525" cy="3835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C12731" id="Straight Arrow Connector 108" o:spid="_x0000_s1026" type="#_x0000_t32" style="position:absolute;margin-left:354.75pt;margin-top:14.2pt;width:.75pt;height:30.2pt;rotation:180;flip: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" strokecolor="#4579b8 [3044]">
                <v:stroke endarrow="open"/>
              </v:shape>
            </w:pict>
          </mc:Fallback>
        </mc:AlternateContent>
      </w:r>
      <w:r>
        <w:rPr>
          <w:noProof/>
          <w:lang w:val="en-GB" w:eastAsia="en-GB"/>
        </w:rPr>
        <mc:AlternateContent>
          <mc:Choice Requires="wps">
            <w:drawing>
              <wp:anchor distT="0" distB="0" distL="114300" distR="114300" simplePos="0" relativeHeight="251737088" behindDoc="0" locked="0" layoutInCell="1" allowOverlap="1" wp14:anchorId="4F1ACAE3" wp14:editId="51E64ACB">
                <wp:simplePos x="0" y="0"/>
                <wp:positionH relativeFrom="column">
                  <wp:posOffset>790575</wp:posOffset>
                </wp:positionH>
                <wp:positionV relativeFrom="paragraph">
                  <wp:posOffset>180340</wp:posOffset>
                </wp:positionV>
                <wp:extent cx="9525" cy="383540"/>
                <wp:effectExtent l="76200" t="38100" r="66675" b="16510"/>
                <wp:wrapNone/>
                <wp:docPr id="107" name="Straight Arrow Connector 107"/>
                <wp:cNvGraphicFramePr/>
                <a:graphic xmlns:a="http://schemas.openxmlformats.org/drawingml/2006/main">
                  <a:graphicData uri="http://schemas.microsoft.com/office/word/2010/wordprocessingShape">
                    <wps:wsp>
                      <wps:cNvCnPr/>
                      <wps:spPr>
                        <a:xfrm flipV="1">
                          <a:off x="0" y="0"/>
                          <a:ext cx="9525" cy="3835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33B279" id="Straight Arrow Connector 107" o:spid="_x0000_s1026" type="#_x0000_t32" style="position:absolute;margin-left:62.25pt;margin-top:14.2pt;width:.75pt;height:30.2pt;flip:y;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" strokecolor="#4579b8 [3044]">
                <v:stroke endarrow="open"/>
              </v:shape>
            </w:pict>
          </mc:Fallback>
        </mc:AlternateContent>
      </w:r>
    </w:p>
    <w:p w14:paraId="56DAE938" w14:textId="77777777" w:rsidR="00F157B5" w:rsidRDefault="00090090" w:rsidP="002A64C0">
      <w:r>
        <w:rPr>
          <w:noProof/>
          <w:lang w:val="en-GB" w:eastAsia="en-GB"/>
        </w:rPr>
        <mc:AlternateContent>
          <mc:Choice Requires="wps">
            <w:drawing>
              <wp:anchor distT="0" distB="0" distL="114300" distR="114300" simplePos="0" relativeHeight="251804672" behindDoc="0" locked="0" layoutInCell="1" allowOverlap="1" wp14:anchorId="0AD02FE8" wp14:editId="6FCA88CE">
                <wp:simplePos x="0" y="0"/>
                <wp:positionH relativeFrom="column">
                  <wp:posOffset>4567555</wp:posOffset>
                </wp:positionH>
                <wp:positionV relativeFrom="paragraph">
                  <wp:posOffset>88900</wp:posOffset>
                </wp:positionV>
                <wp:extent cx="361950" cy="265430"/>
                <wp:effectExtent l="0" t="0" r="0" b="0"/>
                <wp:wrapNone/>
                <wp:docPr id="111" name="Rectangle 111"/>
                <wp:cNvGraphicFramePr/>
                <a:graphic xmlns:a="http://schemas.openxmlformats.org/drawingml/2006/main">
                  <a:graphicData uri="http://schemas.microsoft.com/office/word/2010/wordprocessingShape">
                    <wps:wsp>
                      <wps:cNvSpPr/>
                      <wps:spPr>
                        <a:xfrm>
                          <a:off x="0" y="0"/>
                          <a:ext cx="361950" cy="26543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3D53D9C2" w14:textId="77777777" w:rsidR="008032E3" w:rsidRPr="00090090" w:rsidRDefault="008032E3" w:rsidP="00090090">
                            <w:pPr>
                              <w:jc w:val="left"/>
                              <w:rPr>
                                <w:lang w:val="en-US"/>
                              </w:rPr>
                            </w:pPr>
                            <w:r>
                              <w:rPr>
                                <w:lang w:val="en-US"/>
                              </w:rPr>
                              <w:t>ELCC</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D02FE8" id="Rectangle 111" o:spid="_x0000_s1034" style="position:absolute;left:0;text-align:left;margin-left:359.65pt;margin-top:7pt;width:28.5pt;height:20.9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" filled="f" stroked="f" strokeweight="2pt">
                <v:textbox inset="0,,0">
                  <w:txbxContent>
                    <w:p w14:paraId="3D53D9C2" w14:textId="77777777" w:rsidR="008032E3" w:rsidRPr="00090090" w:rsidRDefault="008032E3" w:rsidP="00090090">
                      <w:pPr>
                        <w:jc w:val="left"/>
                        <w:rPr>
                          <w:lang w:val="en-US"/>
                        </w:rPr>
                      </w:pPr>
                      <w:r>
                        <w:rPr>
                          <w:lang w:val="en-US"/>
                        </w:rPr>
                        <w:t>ELCC</w:t>
                      </w:r>
                    </w:p>
                  </w:txbxContent>
                </v:textbox>
              </v:rect>
            </w:pict>
          </mc:Fallback>
        </mc:AlternateContent>
      </w:r>
      <w:r>
        <w:rPr>
          <w:noProof/>
          <w:lang w:val="en-GB" w:eastAsia="en-GB"/>
        </w:rPr>
        <mc:AlternateContent>
          <mc:Choice Requires="wps">
            <w:drawing>
              <wp:anchor distT="0" distB="0" distL="114300" distR="114300" simplePos="0" relativeHeight="251782144" behindDoc="0" locked="0" layoutInCell="1" allowOverlap="1" wp14:anchorId="47EF4983" wp14:editId="41E3F809">
                <wp:simplePos x="0" y="0"/>
                <wp:positionH relativeFrom="column">
                  <wp:posOffset>857250</wp:posOffset>
                </wp:positionH>
                <wp:positionV relativeFrom="paragraph">
                  <wp:posOffset>98425</wp:posOffset>
                </wp:positionV>
                <wp:extent cx="276225" cy="265430"/>
                <wp:effectExtent l="0" t="0" r="9525" b="0"/>
                <wp:wrapNone/>
                <wp:docPr id="110" name="Rectangle 110"/>
                <wp:cNvGraphicFramePr/>
                <a:graphic xmlns:a="http://schemas.openxmlformats.org/drawingml/2006/main">
                  <a:graphicData uri="http://schemas.microsoft.com/office/word/2010/wordprocessingShape">
                    <wps:wsp>
                      <wps:cNvSpPr/>
                      <wps:spPr>
                        <a:xfrm>
                          <a:off x="0" y="0"/>
                          <a:ext cx="276225" cy="26543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252A0BD6" w14:textId="77777777" w:rsidR="008032E3" w:rsidRPr="00090090" w:rsidRDefault="008032E3" w:rsidP="00090090">
                            <w:pPr>
                              <w:jc w:val="left"/>
                              <w:rPr>
                                <w:lang w:val="en-US"/>
                              </w:rPr>
                            </w:pPr>
                            <w:r>
                              <w:rPr>
                                <w:lang w:val="en-US"/>
                              </w:rPr>
                              <w:t>ELC</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EF4983" id="Rectangle 110" o:spid="_x0000_s1035" style="position:absolute;left:0;text-align:left;margin-left:67.5pt;margin-top:7.75pt;width:21.75pt;height:20.9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" filled="f" stroked="f" strokeweight="2pt">
                <v:textbox inset="0,,0">
                  <w:txbxContent>
                    <w:p w14:paraId="252A0BD6" w14:textId="77777777" w:rsidR="008032E3" w:rsidRPr="00090090" w:rsidRDefault="008032E3" w:rsidP="00090090">
                      <w:pPr>
                        <w:jc w:val="left"/>
                        <w:rPr>
                          <w:lang w:val="en-US"/>
                        </w:rPr>
                      </w:pPr>
                      <w:r>
                        <w:rPr>
                          <w:lang w:val="en-US"/>
                        </w:rPr>
                        <w:t>ELC</w:t>
                      </w:r>
                    </w:p>
                  </w:txbxContent>
                </v:textbox>
              </v:rect>
            </w:pict>
          </mc:Fallback>
        </mc:AlternateContent>
      </w:r>
    </w:p>
    <w:p w14:paraId="2731E163" w14:textId="77777777" w:rsidR="000C27CF" w:rsidRDefault="000C27CF" w:rsidP="002A64C0"/>
    <w:p w14:paraId="3FA056DA" w14:textId="77777777" w:rsidR="000C27CF" w:rsidRDefault="00E45DFF" w:rsidP="00E45DFF">
      <w:pPr>
        <w:pStyle w:val="Caption"/>
        <w:jc w:val="center"/>
      </w:pPr>
      <w:bookmarkStart w:id="221" w:name="_Ref339629859"/>
      <w:bookmarkStart w:id="222" w:name="_Toc353199808"/>
      <w:r>
        <w:t xml:space="preserve">Figure </w:t>
      </w:r>
      <w:r w:rsidR="008032E3">
        <w:rPr>
          <w:noProof/>
        </w:rPr>
        <w:fldChar w:fldCharType="begin"/>
      </w:r>
      <w:r w:rsidR="008032E3">
        <w:rPr>
          <w:noProof/>
        </w:rPr>
        <w:instrText xml:space="preserve"> SEQ Figure \* ARABIC </w:instrText>
      </w:r>
      <w:r w:rsidR="008032E3">
        <w:rPr>
          <w:noProof/>
        </w:rPr>
        <w:fldChar w:fldCharType="separate"/>
      </w:r>
      <w:r w:rsidR="00B60243">
        <w:rPr>
          <w:noProof/>
        </w:rPr>
        <w:t>31</w:t>
      </w:r>
      <w:r w:rsidR="008032E3">
        <w:rPr>
          <w:noProof/>
        </w:rPr>
        <w:fldChar w:fldCharType="end"/>
      </w:r>
      <w:bookmarkEnd w:id="221"/>
      <w:r>
        <w:t>: Schematic of Pumped Storage sub-Model in SATIM</w:t>
      </w:r>
      <w:bookmarkEnd w:id="222"/>
    </w:p>
    <w:p w14:paraId="0530B267" w14:textId="77777777" w:rsidR="00A24977" w:rsidRDefault="00A24977" w:rsidP="002A64C0"/>
    <w:p w14:paraId="3838DEA7" w14:textId="77777777" w:rsidR="00ED01D7" w:rsidRDefault="00910E5C" w:rsidP="00ED01D7">
      <w:pPr>
        <w:pStyle w:val="Heading3"/>
      </w:pPr>
      <w:bookmarkStart w:id="223" w:name="_Toc353199710"/>
      <w:r>
        <w:t xml:space="preserve">Basic Structure &amp; Assumptions for </w:t>
      </w:r>
      <w:r w:rsidR="00ED01D7">
        <w:t>New/Future Power P</w:t>
      </w:r>
      <w:r>
        <w:t>lants</w:t>
      </w:r>
      <w:bookmarkEnd w:id="223"/>
    </w:p>
    <w:p w14:paraId="78C28036" w14:textId="77777777" w:rsidR="0010728B" w:rsidRDefault="00880DD0" w:rsidP="002A64C0">
      <w:r>
        <w:t>As with the transport sector, a great many technologies are possible</w:t>
      </w:r>
      <w:r w:rsidR="004417D0">
        <w:t xml:space="preserve"> candidates for future supply of electricity in the power sector.</w:t>
      </w:r>
      <w:r w:rsidR="00FB230A">
        <w:t xml:space="preserve"> The level of detail selected here is a trade-off between</w:t>
      </w:r>
      <w:r w:rsidR="002575FE">
        <w:t xml:space="preserve"> capturing as many of these</w:t>
      </w:r>
      <w:r w:rsidR="00FB230A">
        <w:t xml:space="preserve"> possibilities and not wasting</w:t>
      </w:r>
      <w:r w:rsidR="002575FE">
        <w:t xml:space="preserve"> effort on</w:t>
      </w:r>
      <w:r w:rsidR="00FB230A">
        <w:t xml:space="preserve"> very marginal </w:t>
      </w:r>
      <w:r w:rsidR="002575FE">
        <w:t xml:space="preserve">future </w:t>
      </w:r>
      <w:r w:rsidR="00FB230A">
        <w:t>prospects</w:t>
      </w:r>
      <w:r w:rsidR="002575FE">
        <w:t xml:space="preserve"> or on disaggregation that is still not useful because the power sector in only slowly diversifying now and trends are unclear</w:t>
      </w:r>
      <w:r w:rsidR="00FB230A">
        <w:t xml:space="preserve">. </w:t>
      </w:r>
      <w:r w:rsidR="0010728B">
        <w:t>New power production technologies need not only to reflect the many emerging renewable and clean coal technologies but also all possible options for import from neighbouring regions.</w:t>
      </w:r>
      <w:r w:rsidR="002575FE">
        <w:t xml:space="preserve"> South Africa has, for instance, a rich solar resource and </w:t>
      </w:r>
      <w:r w:rsidR="002575FE">
        <w:lastRenderedPageBreak/>
        <w:t>therefore there is reasonable disaggregation of these technologies. The following new electricity production technologies are currently modelled in SATIM</w:t>
      </w:r>
      <w:r w:rsidR="00910E5C">
        <w:t xml:space="preserve"> to be available to the model’s optimser from 2010 onwards</w:t>
      </w:r>
      <w:r w:rsidR="002575FE">
        <w:t>:</w:t>
      </w:r>
    </w:p>
    <w:p w14:paraId="58BD85C3" w14:textId="77777777" w:rsidR="002575FE" w:rsidRDefault="002575FE" w:rsidP="002A64C0"/>
    <w:p w14:paraId="79C16446" w14:textId="77777777" w:rsidR="004D02ED" w:rsidRDefault="004D02ED" w:rsidP="002A64C0"/>
    <w:p w14:paraId="0B30DADA" w14:textId="77777777" w:rsidR="00003C37" w:rsidRDefault="00003C37" w:rsidP="00003C37">
      <w:pPr>
        <w:pStyle w:val="Caption"/>
      </w:pPr>
      <w:bookmarkStart w:id="224" w:name="_Toc353199809"/>
      <w:r>
        <w:t xml:space="preserve">Figure </w:t>
      </w:r>
      <w:r w:rsidR="008032E3">
        <w:rPr>
          <w:noProof/>
        </w:rPr>
        <w:fldChar w:fldCharType="begin"/>
      </w:r>
      <w:r w:rsidR="008032E3">
        <w:rPr>
          <w:noProof/>
        </w:rPr>
        <w:instrText xml:space="preserve"> SEQ Figure \* ARABIC </w:instrText>
      </w:r>
      <w:r w:rsidR="008032E3">
        <w:rPr>
          <w:noProof/>
        </w:rPr>
        <w:fldChar w:fldCharType="separate"/>
      </w:r>
      <w:r w:rsidR="00B60243">
        <w:rPr>
          <w:noProof/>
        </w:rPr>
        <w:t>32</w:t>
      </w:r>
      <w:r w:rsidR="008032E3">
        <w:rPr>
          <w:noProof/>
        </w:rPr>
        <w:fldChar w:fldCharType="end"/>
      </w:r>
      <w:r>
        <w:t>: New Electricity Production Technologies Available in SATIM</w:t>
      </w:r>
      <w:bookmarkEnd w:id="224"/>
    </w:p>
    <w:tbl>
      <w:tblPr>
        <w:tblStyle w:val="TableGrid"/>
        <w:tblW w:w="5000" w:type="pct"/>
        <w:tblLayout w:type="fixed"/>
        <w:tblLook w:val="04A0" w:firstRow="1" w:lastRow="0" w:firstColumn="1" w:lastColumn="0" w:noHBand="0" w:noVBand="1"/>
      </w:tblPr>
      <w:tblGrid>
        <w:gridCol w:w="4610"/>
        <w:gridCol w:w="1516"/>
        <w:gridCol w:w="1516"/>
        <w:gridCol w:w="1516"/>
        <w:gridCol w:w="1518"/>
      </w:tblGrid>
      <w:tr w:rsidR="00003C37" w:rsidRPr="00003C37" w14:paraId="29729A49" w14:textId="77777777" w:rsidTr="00D621C2">
        <w:trPr>
          <w:trHeight w:val="914"/>
        </w:trPr>
        <w:tc>
          <w:tcPr>
            <w:tcW w:w="2159" w:type="pct"/>
            <w:noWrap/>
            <w:vAlign w:val="center"/>
            <w:hideMark/>
          </w:tcPr>
          <w:p w14:paraId="6C4895C4" w14:textId="77777777" w:rsidR="00003C37" w:rsidRPr="00003C37" w:rsidRDefault="00003C37" w:rsidP="00003C37">
            <w:pPr>
              <w:spacing w:line="240" w:lineRule="auto"/>
              <w:jc w:val="left"/>
              <w:rPr>
                <w:rFonts w:asciiTheme="majorHAnsi" w:eastAsia="Times New Roman" w:hAnsiTheme="majorHAnsi" w:cs="Calibri"/>
                <w:b/>
                <w:bCs/>
                <w:i/>
                <w:color w:val="000000"/>
                <w:sz w:val="20"/>
                <w:szCs w:val="20"/>
                <w:lang w:eastAsia="en-ZA"/>
              </w:rPr>
            </w:pPr>
            <w:r w:rsidRPr="00003C37">
              <w:rPr>
                <w:rFonts w:asciiTheme="majorHAnsi" w:eastAsia="Times New Roman" w:hAnsiTheme="majorHAnsi" w:cs="Calibri"/>
                <w:b/>
                <w:bCs/>
                <w:color w:val="000000"/>
                <w:sz w:val="20"/>
                <w:szCs w:val="20"/>
                <w:lang w:eastAsia="en-ZA"/>
              </w:rPr>
              <w:t>Technology</w:t>
            </w:r>
          </w:p>
        </w:tc>
        <w:tc>
          <w:tcPr>
            <w:tcW w:w="710" w:type="pct"/>
            <w:vAlign w:val="center"/>
            <w:hideMark/>
          </w:tcPr>
          <w:p w14:paraId="37A65F5D" w14:textId="77777777" w:rsidR="00003C37" w:rsidRPr="00003C37" w:rsidRDefault="00003C37" w:rsidP="00003C37">
            <w:pPr>
              <w:spacing w:line="240" w:lineRule="auto"/>
              <w:jc w:val="center"/>
              <w:rPr>
                <w:rFonts w:asciiTheme="majorHAnsi" w:eastAsia="Times New Roman" w:hAnsiTheme="majorHAnsi" w:cs="Calibri"/>
                <w:b/>
                <w:bCs/>
                <w:sz w:val="20"/>
                <w:szCs w:val="20"/>
                <w:lang w:eastAsia="en-ZA"/>
              </w:rPr>
            </w:pPr>
            <w:r w:rsidRPr="00003C37">
              <w:rPr>
                <w:rFonts w:asciiTheme="majorHAnsi" w:eastAsia="Times New Roman" w:hAnsiTheme="majorHAnsi" w:cs="Calibri"/>
                <w:b/>
                <w:bCs/>
                <w:sz w:val="20"/>
                <w:szCs w:val="20"/>
                <w:lang w:eastAsia="en-ZA"/>
              </w:rPr>
              <w:t>Efficiency (%)</w:t>
            </w:r>
          </w:p>
        </w:tc>
        <w:tc>
          <w:tcPr>
            <w:tcW w:w="710" w:type="pct"/>
            <w:vAlign w:val="center"/>
            <w:hideMark/>
          </w:tcPr>
          <w:p w14:paraId="04A540A4" w14:textId="77777777" w:rsidR="00003C37" w:rsidRPr="00003C37" w:rsidRDefault="00003C37" w:rsidP="00003C37">
            <w:pPr>
              <w:spacing w:line="240" w:lineRule="auto"/>
              <w:jc w:val="center"/>
              <w:rPr>
                <w:rFonts w:asciiTheme="majorHAnsi" w:eastAsia="Times New Roman" w:hAnsiTheme="majorHAnsi" w:cs="Calibri"/>
                <w:b/>
                <w:bCs/>
                <w:sz w:val="20"/>
                <w:szCs w:val="20"/>
                <w:lang w:eastAsia="en-ZA"/>
              </w:rPr>
            </w:pPr>
            <w:r w:rsidRPr="00003C37">
              <w:rPr>
                <w:rFonts w:asciiTheme="majorHAnsi" w:eastAsia="Times New Roman" w:hAnsiTheme="majorHAnsi" w:cs="Calibri"/>
                <w:b/>
                <w:bCs/>
                <w:sz w:val="20"/>
                <w:szCs w:val="20"/>
                <w:lang w:eastAsia="en-ZA"/>
              </w:rPr>
              <w:t>Availabil</w:t>
            </w:r>
            <w:r w:rsidR="004B0CC6">
              <w:rPr>
                <w:rFonts w:asciiTheme="majorHAnsi" w:eastAsia="Times New Roman" w:hAnsiTheme="majorHAnsi" w:cs="Calibri"/>
                <w:b/>
                <w:bCs/>
                <w:sz w:val="20"/>
                <w:szCs w:val="20"/>
                <w:lang w:eastAsia="en-ZA"/>
              </w:rPr>
              <w:t>-</w:t>
            </w:r>
            <w:r w:rsidRPr="00003C37">
              <w:rPr>
                <w:rFonts w:asciiTheme="majorHAnsi" w:eastAsia="Times New Roman" w:hAnsiTheme="majorHAnsi" w:cs="Calibri"/>
                <w:b/>
                <w:bCs/>
                <w:sz w:val="20"/>
                <w:szCs w:val="20"/>
                <w:lang w:eastAsia="en-ZA"/>
              </w:rPr>
              <w:t>ity factor (%)</w:t>
            </w:r>
          </w:p>
        </w:tc>
        <w:tc>
          <w:tcPr>
            <w:tcW w:w="710" w:type="pct"/>
            <w:vAlign w:val="center"/>
            <w:hideMark/>
          </w:tcPr>
          <w:p w14:paraId="52AD7C7D" w14:textId="77777777" w:rsidR="00003C37" w:rsidRPr="00003C37" w:rsidRDefault="00003C37" w:rsidP="00003C37">
            <w:pPr>
              <w:spacing w:line="240" w:lineRule="auto"/>
              <w:jc w:val="center"/>
              <w:rPr>
                <w:rFonts w:asciiTheme="majorHAnsi" w:eastAsia="Times New Roman" w:hAnsiTheme="majorHAnsi" w:cs="Calibri"/>
                <w:b/>
                <w:bCs/>
                <w:sz w:val="20"/>
                <w:szCs w:val="20"/>
                <w:lang w:eastAsia="en-ZA"/>
              </w:rPr>
            </w:pPr>
            <w:r w:rsidRPr="00003C37">
              <w:rPr>
                <w:rFonts w:asciiTheme="majorHAnsi" w:eastAsia="Times New Roman" w:hAnsiTheme="majorHAnsi" w:cs="Calibri"/>
                <w:b/>
                <w:bCs/>
                <w:sz w:val="20"/>
                <w:szCs w:val="20"/>
                <w:lang w:eastAsia="en-ZA"/>
              </w:rPr>
              <w:t>Water use (litres/</w:t>
            </w:r>
            <w:r>
              <w:rPr>
                <w:rFonts w:asciiTheme="majorHAnsi" w:eastAsia="Times New Roman" w:hAnsiTheme="majorHAnsi" w:cs="Calibri"/>
                <w:b/>
                <w:bCs/>
                <w:sz w:val="20"/>
                <w:szCs w:val="20"/>
                <w:lang w:eastAsia="en-ZA"/>
              </w:rPr>
              <w:t xml:space="preserve"> </w:t>
            </w:r>
            <w:r w:rsidRPr="00003C37">
              <w:rPr>
                <w:rFonts w:asciiTheme="majorHAnsi" w:eastAsia="Times New Roman" w:hAnsiTheme="majorHAnsi" w:cs="Calibri"/>
                <w:b/>
                <w:bCs/>
                <w:sz w:val="20"/>
                <w:szCs w:val="20"/>
                <w:lang w:eastAsia="en-ZA"/>
              </w:rPr>
              <w:t>MWh)</w:t>
            </w:r>
          </w:p>
        </w:tc>
        <w:tc>
          <w:tcPr>
            <w:tcW w:w="710" w:type="pct"/>
            <w:vAlign w:val="center"/>
            <w:hideMark/>
          </w:tcPr>
          <w:p w14:paraId="648DA7FE" w14:textId="77777777" w:rsidR="00003C37" w:rsidRPr="00003C37" w:rsidRDefault="00003C37" w:rsidP="00003C37">
            <w:pPr>
              <w:spacing w:line="240" w:lineRule="auto"/>
              <w:jc w:val="center"/>
              <w:rPr>
                <w:rFonts w:asciiTheme="majorHAnsi" w:eastAsia="Times New Roman" w:hAnsiTheme="majorHAnsi" w:cs="Calibri"/>
                <w:b/>
                <w:bCs/>
                <w:sz w:val="20"/>
                <w:szCs w:val="20"/>
                <w:lang w:eastAsia="en-ZA"/>
              </w:rPr>
            </w:pPr>
            <w:r w:rsidRPr="00003C37">
              <w:rPr>
                <w:rFonts w:asciiTheme="majorHAnsi" w:eastAsia="Times New Roman" w:hAnsiTheme="majorHAnsi" w:cs="Calibri"/>
                <w:b/>
                <w:bCs/>
                <w:sz w:val="20"/>
                <w:szCs w:val="20"/>
                <w:lang w:eastAsia="en-ZA"/>
              </w:rPr>
              <w:t>Upper Capacity  (GW)</w:t>
            </w:r>
            <w:r w:rsidR="004B0CC6">
              <w:rPr>
                <w:rFonts w:asciiTheme="majorHAnsi" w:eastAsia="Times New Roman" w:hAnsiTheme="majorHAnsi" w:cs="Calibri"/>
                <w:b/>
                <w:bCs/>
                <w:sz w:val="20"/>
                <w:szCs w:val="20"/>
                <w:lang w:eastAsia="en-ZA"/>
              </w:rPr>
              <w:t>*</w:t>
            </w:r>
          </w:p>
        </w:tc>
      </w:tr>
      <w:tr w:rsidR="00003C37" w:rsidRPr="00003C37" w14:paraId="037F941A" w14:textId="77777777" w:rsidTr="00003C37">
        <w:trPr>
          <w:trHeight w:val="300"/>
        </w:trPr>
        <w:tc>
          <w:tcPr>
            <w:tcW w:w="5000" w:type="pct"/>
            <w:gridSpan w:val="5"/>
            <w:noWrap/>
            <w:vAlign w:val="center"/>
            <w:hideMark/>
          </w:tcPr>
          <w:p w14:paraId="2C95A249" w14:textId="77777777" w:rsidR="00003C37" w:rsidRPr="00003C37" w:rsidRDefault="00003C37" w:rsidP="00003C37">
            <w:pPr>
              <w:spacing w:line="240" w:lineRule="auto"/>
              <w:jc w:val="left"/>
              <w:rPr>
                <w:rFonts w:asciiTheme="majorHAnsi" w:eastAsia="Times New Roman" w:hAnsiTheme="majorHAnsi" w:cs="Calibri"/>
                <w:b/>
                <w:bCs/>
                <w:i/>
                <w:color w:val="000000"/>
                <w:sz w:val="20"/>
                <w:szCs w:val="20"/>
                <w:lang w:eastAsia="en-ZA"/>
              </w:rPr>
            </w:pPr>
            <w:r w:rsidRPr="00003C37">
              <w:rPr>
                <w:rFonts w:asciiTheme="majorHAnsi" w:eastAsia="Times New Roman" w:hAnsiTheme="majorHAnsi" w:cs="Calibri"/>
                <w:b/>
                <w:bCs/>
                <w:i/>
                <w:color w:val="000000"/>
                <w:sz w:val="20"/>
                <w:szCs w:val="20"/>
                <w:lang w:eastAsia="en-ZA"/>
              </w:rPr>
              <w:t>Indigenous Coal, Gas, Nuclear &amp; Hydro</w:t>
            </w:r>
          </w:p>
        </w:tc>
      </w:tr>
      <w:tr w:rsidR="00003C37" w:rsidRPr="00003C37" w14:paraId="1809F3B7" w14:textId="77777777" w:rsidTr="00D621C2">
        <w:trPr>
          <w:trHeight w:val="300"/>
        </w:trPr>
        <w:tc>
          <w:tcPr>
            <w:tcW w:w="2159" w:type="pct"/>
            <w:noWrap/>
            <w:vAlign w:val="center"/>
            <w:hideMark/>
          </w:tcPr>
          <w:p w14:paraId="50616B28" w14:textId="77777777" w:rsidR="00003C37" w:rsidRPr="00003C37" w:rsidRDefault="00003C37" w:rsidP="00003C37">
            <w:pPr>
              <w:spacing w:line="240" w:lineRule="auto"/>
              <w:jc w:val="left"/>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Supercritical Dry-Cooled Coal</w:t>
            </w:r>
          </w:p>
        </w:tc>
        <w:tc>
          <w:tcPr>
            <w:tcW w:w="710" w:type="pct"/>
            <w:noWrap/>
            <w:vAlign w:val="center"/>
            <w:hideMark/>
          </w:tcPr>
          <w:p w14:paraId="4458C2D6"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37%</w:t>
            </w:r>
          </w:p>
        </w:tc>
        <w:tc>
          <w:tcPr>
            <w:tcW w:w="710" w:type="pct"/>
            <w:noWrap/>
            <w:vAlign w:val="center"/>
            <w:hideMark/>
          </w:tcPr>
          <w:p w14:paraId="1C375566"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92%</w:t>
            </w:r>
          </w:p>
        </w:tc>
        <w:tc>
          <w:tcPr>
            <w:tcW w:w="710" w:type="pct"/>
            <w:noWrap/>
            <w:vAlign w:val="center"/>
            <w:hideMark/>
          </w:tcPr>
          <w:p w14:paraId="11D3F2BD"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229.10</w:t>
            </w:r>
          </w:p>
        </w:tc>
        <w:tc>
          <w:tcPr>
            <w:tcW w:w="710" w:type="pct"/>
            <w:noWrap/>
            <w:vAlign w:val="center"/>
            <w:hideMark/>
          </w:tcPr>
          <w:p w14:paraId="0B13F77C"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p>
        </w:tc>
      </w:tr>
      <w:tr w:rsidR="00003C37" w:rsidRPr="00003C37" w14:paraId="407449A2" w14:textId="77777777" w:rsidTr="00D621C2">
        <w:trPr>
          <w:trHeight w:val="300"/>
        </w:trPr>
        <w:tc>
          <w:tcPr>
            <w:tcW w:w="2159" w:type="pct"/>
            <w:noWrap/>
            <w:vAlign w:val="center"/>
            <w:hideMark/>
          </w:tcPr>
          <w:p w14:paraId="50D778A3" w14:textId="77777777" w:rsidR="00003C37" w:rsidRPr="00003C37" w:rsidRDefault="00003C37" w:rsidP="00003C37">
            <w:pPr>
              <w:spacing w:line="240" w:lineRule="auto"/>
              <w:jc w:val="left"/>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Fluidised Bed Combustion Coal</w:t>
            </w:r>
          </w:p>
        </w:tc>
        <w:tc>
          <w:tcPr>
            <w:tcW w:w="710" w:type="pct"/>
            <w:noWrap/>
            <w:vAlign w:val="center"/>
            <w:hideMark/>
          </w:tcPr>
          <w:p w14:paraId="753BF827"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36%</w:t>
            </w:r>
          </w:p>
        </w:tc>
        <w:tc>
          <w:tcPr>
            <w:tcW w:w="710" w:type="pct"/>
            <w:noWrap/>
            <w:vAlign w:val="center"/>
            <w:hideMark/>
          </w:tcPr>
          <w:p w14:paraId="18ABE270"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90%</w:t>
            </w:r>
          </w:p>
        </w:tc>
        <w:tc>
          <w:tcPr>
            <w:tcW w:w="710" w:type="pct"/>
            <w:noWrap/>
            <w:vAlign w:val="center"/>
            <w:hideMark/>
          </w:tcPr>
          <w:p w14:paraId="151A9651"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33.3</w:t>
            </w:r>
          </w:p>
        </w:tc>
        <w:tc>
          <w:tcPr>
            <w:tcW w:w="710" w:type="pct"/>
            <w:noWrap/>
            <w:vAlign w:val="center"/>
            <w:hideMark/>
          </w:tcPr>
          <w:p w14:paraId="38055AAC"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p>
        </w:tc>
      </w:tr>
      <w:tr w:rsidR="00003C37" w:rsidRPr="00003C37" w14:paraId="1DCA7070" w14:textId="77777777" w:rsidTr="00D621C2">
        <w:trPr>
          <w:trHeight w:val="300"/>
        </w:trPr>
        <w:tc>
          <w:tcPr>
            <w:tcW w:w="2159" w:type="pct"/>
            <w:noWrap/>
            <w:vAlign w:val="center"/>
            <w:hideMark/>
          </w:tcPr>
          <w:p w14:paraId="48399AD3" w14:textId="77777777" w:rsidR="00003C37" w:rsidRPr="00003C37" w:rsidRDefault="00003C37" w:rsidP="00003C37">
            <w:pPr>
              <w:spacing w:line="240" w:lineRule="auto"/>
              <w:jc w:val="left"/>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Integrated Gasification Combined Cycle Coal</w:t>
            </w:r>
          </w:p>
        </w:tc>
        <w:tc>
          <w:tcPr>
            <w:tcW w:w="710" w:type="pct"/>
            <w:noWrap/>
            <w:vAlign w:val="center"/>
            <w:hideMark/>
          </w:tcPr>
          <w:p w14:paraId="64F57BB9"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37%</w:t>
            </w:r>
          </w:p>
        </w:tc>
        <w:tc>
          <w:tcPr>
            <w:tcW w:w="710" w:type="pct"/>
            <w:noWrap/>
            <w:vAlign w:val="center"/>
            <w:hideMark/>
          </w:tcPr>
          <w:p w14:paraId="389857B3"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86%</w:t>
            </w:r>
          </w:p>
        </w:tc>
        <w:tc>
          <w:tcPr>
            <w:tcW w:w="710" w:type="pct"/>
            <w:noWrap/>
            <w:vAlign w:val="center"/>
            <w:hideMark/>
          </w:tcPr>
          <w:p w14:paraId="476952A8"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256.8</w:t>
            </w:r>
          </w:p>
        </w:tc>
        <w:tc>
          <w:tcPr>
            <w:tcW w:w="710" w:type="pct"/>
            <w:noWrap/>
            <w:vAlign w:val="center"/>
            <w:hideMark/>
          </w:tcPr>
          <w:p w14:paraId="2E94CEB3"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p>
        </w:tc>
      </w:tr>
      <w:tr w:rsidR="00003C37" w:rsidRPr="00003C37" w14:paraId="419FDA22" w14:textId="77777777" w:rsidTr="00D621C2">
        <w:trPr>
          <w:trHeight w:val="300"/>
        </w:trPr>
        <w:tc>
          <w:tcPr>
            <w:tcW w:w="2159" w:type="pct"/>
            <w:noWrap/>
            <w:vAlign w:val="center"/>
            <w:hideMark/>
          </w:tcPr>
          <w:p w14:paraId="7A483022" w14:textId="77777777" w:rsidR="00003C37" w:rsidRPr="00003C37" w:rsidRDefault="00003C37" w:rsidP="00003C37">
            <w:pPr>
              <w:spacing w:line="240" w:lineRule="auto"/>
              <w:jc w:val="left"/>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Combined Cycle Gas Turbine</w:t>
            </w:r>
          </w:p>
        </w:tc>
        <w:tc>
          <w:tcPr>
            <w:tcW w:w="710" w:type="pct"/>
            <w:noWrap/>
            <w:vAlign w:val="center"/>
            <w:hideMark/>
          </w:tcPr>
          <w:p w14:paraId="3E6B7213"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48%</w:t>
            </w:r>
          </w:p>
        </w:tc>
        <w:tc>
          <w:tcPr>
            <w:tcW w:w="710" w:type="pct"/>
            <w:noWrap/>
            <w:vAlign w:val="center"/>
            <w:hideMark/>
          </w:tcPr>
          <w:p w14:paraId="3B042822"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89%</w:t>
            </w:r>
          </w:p>
        </w:tc>
        <w:tc>
          <w:tcPr>
            <w:tcW w:w="710" w:type="pct"/>
            <w:noWrap/>
            <w:vAlign w:val="center"/>
            <w:hideMark/>
          </w:tcPr>
          <w:p w14:paraId="2984630A"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12.8</w:t>
            </w:r>
          </w:p>
        </w:tc>
        <w:tc>
          <w:tcPr>
            <w:tcW w:w="710" w:type="pct"/>
            <w:noWrap/>
            <w:vAlign w:val="center"/>
            <w:hideMark/>
          </w:tcPr>
          <w:p w14:paraId="56D8436F"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p>
        </w:tc>
      </w:tr>
      <w:tr w:rsidR="00003C37" w:rsidRPr="00003C37" w14:paraId="535C95B6" w14:textId="77777777" w:rsidTr="00D621C2">
        <w:trPr>
          <w:trHeight w:val="300"/>
        </w:trPr>
        <w:tc>
          <w:tcPr>
            <w:tcW w:w="2159" w:type="pct"/>
            <w:noWrap/>
            <w:vAlign w:val="center"/>
            <w:hideMark/>
          </w:tcPr>
          <w:p w14:paraId="2C8017E7" w14:textId="77777777" w:rsidR="00003C37" w:rsidRPr="00003C37" w:rsidRDefault="00003C37" w:rsidP="00003C37">
            <w:pPr>
              <w:spacing w:line="240" w:lineRule="auto"/>
              <w:jc w:val="left"/>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Open-Cycle Gas Turbine diesel</w:t>
            </w:r>
          </w:p>
        </w:tc>
        <w:tc>
          <w:tcPr>
            <w:tcW w:w="710" w:type="pct"/>
            <w:noWrap/>
            <w:vAlign w:val="center"/>
            <w:hideMark/>
          </w:tcPr>
          <w:p w14:paraId="4921D2AF"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30%</w:t>
            </w:r>
          </w:p>
        </w:tc>
        <w:tc>
          <w:tcPr>
            <w:tcW w:w="710" w:type="pct"/>
            <w:noWrap/>
            <w:vAlign w:val="center"/>
            <w:hideMark/>
          </w:tcPr>
          <w:p w14:paraId="319C4E47"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89%</w:t>
            </w:r>
          </w:p>
        </w:tc>
        <w:tc>
          <w:tcPr>
            <w:tcW w:w="710" w:type="pct"/>
            <w:noWrap/>
            <w:vAlign w:val="center"/>
            <w:hideMark/>
          </w:tcPr>
          <w:p w14:paraId="5473D74D"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19.8</w:t>
            </w:r>
          </w:p>
        </w:tc>
        <w:tc>
          <w:tcPr>
            <w:tcW w:w="710" w:type="pct"/>
            <w:noWrap/>
            <w:vAlign w:val="center"/>
            <w:hideMark/>
          </w:tcPr>
          <w:p w14:paraId="7B17992F"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p>
        </w:tc>
      </w:tr>
      <w:tr w:rsidR="00003C37" w:rsidRPr="00003C37" w14:paraId="315A0F37" w14:textId="77777777" w:rsidTr="00D621C2">
        <w:trPr>
          <w:trHeight w:val="300"/>
        </w:trPr>
        <w:tc>
          <w:tcPr>
            <w:tcW w:w="2159" w:type="pct"/>
            <w:noWrap/>
            <w:vAlign w:val="center"/>
            <w:hideMark/>
          </w:tcPr>
          <w:p w14:paraId="21E847DA" w14:textId="77777777" w:rsidR="00003C37" w:rsidRPr="00003C37" w:rsidRDefault="00003C37" w:rsidP="00003C37">
            <w:pPr>
              <w:spacing w:line="240" w:lineRule="auto"/>
              <w:jc w:val="left"/>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Open-Cycle Gas Turbine gas</w:t>
            </w:r>
          </w:p>
        </w:tc>
        <w:tc>
          <w:tcPr>
            <w:tcW w:w="710" w:type="pct"/>
            <w:noWrap/>
            <w:vAlign w:val="center"/>
            <w:hideMark/>
          </w:tcPr>
          <w:p w14:paraId="67193CC7"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30%</w:t>
            </w:r>
          </w:p>
        </w:tc>
        <w:tc>
          <w:tcPr>
            <w:tcW w:w="710" w:type="pct"/>
            <w:noWrap/>
            <w:vAlign w:val="center"/>
            <w:hideMark/>
          </w:tcPr>
          <w:p w14:paraId="4E3D7C2D"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89%</w:t>
            </w:r>
          </w:p>
        </w:tc>
        <w:tc>
          <w:tcPr>
            <w:tcW w:w="710" w:type="pct"/>
            <w:noWrap/>
            <w:vAlign w:val="center"/>
            <w:hideMark/>
          </w:tcPr>
          <w:p w14:paraId="27D1BB0B"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19.8</w:t>
            </w:r>
          </w:p>
        </w:tc>
        <w:tc>
          <w:tcPr>
            <w:tcW w:w="710" w:type="pct"/>
            <w:noWrap/>
            <w:vAlign w:val="center"/>
            <w:hideMark/>
          </w:tcPr>
          <w:p w14:paraId="34014FAA"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p>
        </w:tc>
      </w:tr>
      <w:tr w:rsidR="00003C37" w:rsidRPr="00003C37" w14:paraId="350FB8D7" w14:textId="77777777" w:rsidTr="00D621C2">
        <w:trPr>
          <w:trHeight w:val="300"/>
        </w:trPr>
        <w:tc>
          <w:tcPr>
            <w:tcW w:w="2159" w:type="pct"/>
            <w:noWrap/>
            <w:vAlign w:val="center"/>
            <w:hideMark/>
          </w:tcPr>
          <w:p w14:paraId="67067E61" w14:textId="77777777" w:rsidR="00003C37" w:rsidRPr="00003C37" w:rsidRDefault="00003C37" w:rsidP="00003C37">
            <w:pPr>
              <w:spacing w:line="240" w:lineRule="auto"/>
              <w:jc w:val="left"/>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Nuclear PWR higher cost</w:t>
            </w:r>
          </w:p>
        </w:tc>
        <w:tc>
          <w:tcPr>
            <w:tcW w:w="710" w:type="pct"/>
            <w:noWrap/>
            <w:vAlign w:val="center"/>
            <w:hideMark/>
          </w:tcPr>
          <w:p w14:paraId="7F2B416D"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33%</w:t>
            </w:r>
          </w:p>
        </w:tc>
        <w:tc>
          <w:tcPr>
            <w:tcW w:w="710" w:type="pct"/>
            <w:noWrap/>
            <w:vAlign w:val="center"/>
            <w:hideMark/>
          </w:tcPr>
          <w:p w14:paraId="3979EBE8"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92%</w:t>
            </w:r>
          </w:p>
        </w:tc>
        <w:tc>
          <w:tcPr>
            <w:tcW w:w="710" w:type="pct"/>
            <w:noWrap/>
            <w:vAlign w:val="center"/>
            <w:hideMark/>
          </w:tcPr>
          <w:p w14:paraId="155C001F"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0</w:t>
            </w:r>
          </w:p>
        </w:tc>
        <w:tc>
          <w:tcPr>
            <w:tcW w:w="710" w:type="pct"/>
            <w:noWrap/>
            <w:vAlign w:val="center"/>
            <w:hideMark/>
          </w:tcPr>
          <w:p w14:paraId="057D5AC4"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10</w:t>
            </w:r>
          </w:p>
        </w:tc>
      </w:tr>
      <w:tr w:rsidR="00003C37" w:rsidRPr="00003C37" w14:paraId="09C4E4C8" w14:textId="77777777" w:rsidTr="00D621C2">
        <w:trPr>
          <w:trHeight w:val="300"/>
        </w:trPr>
        <w:tc>
          <w:tcPr>
            <w:tcW w:w="2159" w:type="pct"/>
            <w:noWrap/>
            <w:vAlign w:val="center"/>
            <w:hideMark/>
          </w:tcPr>
          <w:p w14:paraId="3732ED51" w14:textId="77777777" w:rsidR="00003C37" w:rsidRPr="00003C37" w:rsidRDefault="00003C37" w:rsidP="00003C37">
            <w:pPr>
              <w:spacing w:line="240" w:lineRule="auto"/>
              <w:jc w:val="left"/>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Landfill gas</w:t>
            </w:r>
          </w:p>
        </w:tc>
        <w:tc>
          <w:tcPr>
            <w:tcW w:w="710" w:type="pct"/>
            <w:noWrap/>
            <w:vAlign w:val="center"/>
            <w:hideMark/>
          </w:tcPr>
          <w:p w14:paraId="37C714C4"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100%</w:t>
            </w:r>
          </w:p>
        </w:tc>
        <w:tc>
          <w:tcPr>
            <w:tcW w:w="710" w:type="pct"/>
            <w:noWrap/>
            <w:vAlign w:val="center"/>
            <w:hideMark/>
          </w:tcPr>
          <w:p w14:paraId="6B7482F6"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50%</w:t>
            </w:r>
          </w:p>
        </w:tc>
        <w:tc>
          <w:tcPr>
            <w:tcW w:w="710" w:type="pct"/>
            <w:noWrap/>
            <w:vAlign w:val="center"/>
            <w:hideMark/>
          </w:tcPr>
          <w:p w14:paraId="6FD0F673"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0</w:t>
            </w:r>
          </w:p>
        </w:tc>
        <w:tc>
          <w:tcPr>
            <w:tcW w:w="710" w:type="pct"/>
            <w:noWrap/>
            <w:vAlign w:val="center"/>
            <w:hideMark/>
          </w:tcPr>
          <w:p w14:paraId="3E8B86F3"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0.5</w:t>
            </w:r>
          </w:p>
        </w:tc>
      </w:tr>
      <w:tr w:rsidR="00003C37" w:rsidRPr="00003C37" w14:paraId="1E7C4577" w14:textId="77777777" w:rsidTr="00D621C2">
        <w:trPr>
          <w:trHeight w:val="300"/>
        </w:trPr>
        <w:tc>
          <w:tcPr>
            <w:tcW w:w="2159" w:type="pct"/>
            <w:noWrap/>
            <w:vAlign w:val="center"/>
            <w:hideMark/>
          </w:tcPr>
          <w:p w14:paraId="61899197" w14:textId="77777777" w:rsidR="00003C37" w:rsidRPr="00003C37" w:rsidRDefault="00003C37" w:rsidP="00003C37">
            <w:pPr>
              <w:spacing w:line="240" w:lineRule="auto"/>
              <w:jc w:val="left"/>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Micro hydro</w:t>
            </w:r>
          </w:p>
        </w:tc>
        <w:tc>
          <w:tcPr>
            <w:tcW w:w="710" w:type="pct"/>
            <w:noWrap/>
            <w:vAlign w:val="center"/>
            <w:hideMark/>
          </w:tcPr>
          <w:p w14:paraId="75A32BE3"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100%</w:t>
            </w:r>
          </w:p>
        </w:tc>
        <w:tc>
          <w:tcPr>
            <w:tcW w:w="710" w:type="pct"/>
            <w:noWrap/>
            <w:vAlign w:val="center"/>
            <w:hideMark/>
          </w:tcPr>
          <w:p w14:paraId="0FD7A219"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50%</w:t>
            </w:r>
          </w:p>
        </w:tc>
        <w:tc>
          <w:tcPr>
            <w:tcW w:w="710" w:type="pct"/>
            <w:noWrap/>
            <w:vAlign w:val="center"/>
            <w:hideMark/>
          </w:tcPr>
          <w:p w14:paraId="5E724BA8"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0</w:t>
            </w:r>
          </w:p>
        </w:tc>
        <w:tc>
          <w:tcPr>
            <w:tcW w:w="710" w:type="pct"/>
            <w:noWrap/>
            <w:vAlign w:val="center"/>
            <w:hideMark/>
          </w:tcPr>
          <w:p w14:paraId="61CD5D2C"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0.5</w:t>
            </w:r>
          </w:p>
        </w:tc>
      </w:tr>
      <w:tr w:rsidR="00003C37" w:rsidRPr="00003C37" w14:paraId="2A484005" w14:textId="77777777" w:rsidTr="00003C37">
        <w:trPr>
          <w:trHeight w:val="300"/>
        </w:trPr>
        <w:tc>
          <w:tcPr>
            <w:tcW w:w="5000" w:type="pct"/>
            <w:gridSpan w:val="5"/>
            <w:noWrap/>
            <w:vAlign w:val="center"/>
            <w:hideMark/>
          </w:tcPr>
          <w:p w14:paraId="2081AFF6" w14:textId="77777777" w:rsidR="00003C37" w:rsidRPr="00003C37" w:rsidRDefault="00003C37" w:rsidP="00003C37">
            <w:pPr>
              <w:spacing w:line="240" w:lineRule="auto"/>
              <w:jc w:val="left"/>
              <w:rPr>
                <w:rFonts w:asciiTheme="majorHAnsi" w:eastAsia="Times New Roman" w:hAnsiTheme="majorHAnsi" w:cs="Calibri"/>
                <w:b/>
                <w:bCs/>
                <w:i/>
                <w:iCs/>
                <w:color w:val="000000"/>
                <w:sz w:val="20"/>
                <w:szCs w:val="20"/>
                <w:lang w:eastAsia="en-ZA"/>
              </w:rPr>
            </w:pPr>
            <w:r w:rsidRPr="00003C37">
              <w:rPr>
                <w:rFonts w:asciiTheme="majorHAnsi" w:eastAsia="Times New Roman" w:hAnsiTheme="majorHAnsi" w:cs="Calibri"/>
                <w:b/>
                <w:bCs/>
                <w:i/>
                <w:iCs/>
                <w:color w:val="000000"/>
                <w:sz w:val="20"/>
                <w:szCs w:val="20"/>
                <w:lang w:eastAsia="en-ZA"/>
              </w:rPr>
              <w:t>Imports</w:t>
            </w:r>
          </w:p>
        </w:tc>
      </w:tr>
      <w:tr w:rsidR="00003C37" w:rsidRPr="00003C37" w14:paraId="6FB0426A" w14:textId="77777777" w:rsidTr="00D621C2">
        <w:trPr>
          <w:trHeight w:val="300"/>
        </w:trPr>
        <w:tc>
          <w:tcPr>
            <w:tcW w:w="2159" w:type="pct"/>
            <w:noWrap/>
            <w:vAlign w:val="center"/>
            <w:hideMark/>
          </w:tcPr>
          <w:p w14:paraId="30CCB684" w14:textId="77777777" w:rsidR="00003C37" w:rsidRPr="00003C37" w:rsidRDefault="00003C37" w:rsidP="00003C37">
            <w:pPr>
              <w:spacing w:line="240" w:lineRule="auto"/>
              <w:jc w:val="left"/>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HCB North hydro import</w:t>
            </w:r>
          </w:p>
        </w:tc>
        <w:tc>
          <w:tcPr>
            <w:tcW w:w="710" w:type="pct"/>
            <w:noWrap/>
            <w:vAlign w:val="center"/>
            <w:hideMark/>
          </w:tcPr>
          <w:p w14:paraId="3882B05C"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100%</w:t>
            </w:r>
          </w:p>
        </w:tc>
        <w:tc>
          <w:tcPr>
            <w:tcW w:w="710" w:type="pct"/>
            <w:noWrap/>
            <w:vAlign w:val="center"/>
            <w:hideMark/>
          </w:tcPr>
          <w:p w14:paraId="08B47B10"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38%</w:t>
            </w:r>
          </w:p>
        </w:tc>
        <w:tc>
          <w:tcPr>
            <w:tcW w:w="710" w:type="pct"/>
            <w:noWrap/>
            <w:vAlign w:val="center"/>
            <w:hideMark/>
          </w:tcPr>
          <w:p w14:paraId="0EE1CCCA"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0</w:t>
            </w:r>
          </w:p>
        </w:tc>
        <w:tc>
          <w:tcPr>
            <w:tcW w:w="710" w:type="pct"/>
            <w:noWrap/>
            <w:vAlign w:val="center"/>
            <w:hideMark/>
          </w:tcPr>
          <w:p w14:paraId="077A08CD"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0.85</w:t>
            </w:r>
          </w:p>
        </w:tc>
      </w:tr>
      <w:tr w:rsidR="00003C37" w:rsidRPr="00003C37" w14:paraId="188806D6" w14:textId="77777777" w:rsidTr="00D621C2">
        <w:trPr>
          <w:trHeight w:val="300"/>
        </w:trPr>
        <w:tc>
          <w:tcPr>
            <w:tcW w:w="2159" w:type="pct"/>
            <w:noWrap/>
            <w:vAlign w:val="center"/>
            <w:hideMark/>
          </w:tcPr>
          <w:p w14:paraId="57F0C136" w14:textId="77777777" w:rsidR="00003C37" w:rsidRPr="00003C37" w:rsidRDefault="00003C37" w:rsidP="00003C37">
            <w:pPr>
              <w:spacing w:line="240" w:lineRule="auto"/>
              <w:jc w:val="left"/>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Boroma - Quedas Ocua hydro import</w:t>
            </w:r>
          </w:p>
        </w:tc>
        <w:tc>
          <w:tcPr>
            <w:tcW w:w="710" w:type="pct"/>
            <w:noWrap/>
            <w:vAlign w:val="center"/>
            <w:hideMark/>
          </w:tcPr>
          <w:p w14:paraId="4A311340"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100%</w:t>
            </w:r>
          </w:p>
        </w:tc>
        <w:tc>
          <w:tcPr>
            <w:tcW w:w="710" w:type="pct"/>
            <w:noWrap/>
            <w:vAlign w:val="center"/>
            <w:hideMark/>
          </w:tcPr>
          <w:p w14:paraId="57BC67E6"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42%</w:t>
            </w:r>
          </w:p>
        </w:tc>
        <w:tc>
          <w:tcPr>
            <w:tcW w:w="710" w:type="pct"/>
            <w:noWrap/>
            <w:vAlign w:val="center"/>
            <w:hideMark/>
          </w:tcPr>
          <w:p w14:paraId="71EAC0BD"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0</w:t>
            </w:r>
          </w:p>
        </w:tc>
        <w:tc>
          <w:tcPr>
            <w:tcW w:w="710" w:type="pct"/>
            <w:noWrap/>
            <w:vAlign w:val="center"/>
            <w:hideMark/>
          </w:tcPr>
          <w:p w14:paraId="55F0F8DD"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0.16</w:t>
            </w:r>
          </w:p>
        </w:tc>
      </w:tr>
      <w:tr w:rsidR="00003C37" w:rsidRPr="00003C37" w14:paraId="60C98837" w14:textId="77777777" w:rsidTr="00D621C2">
        <w:trPr>
          <w:trHeight w:val="300"/>
        </w:trPr>
        <w:tc>
          <w:tcPr>
            <w:tcW w:w="2159" w:type="pct"/>
            <w:noWrap/>
            <w:vAlign w:val="center"/>
            <w:hideMark/>
          </w:tcPr>
          <w:p w14:paraId="357AFD56" w14:textId="77777777" w:rsidR="00003C37" w:rsidRPr="00003C37" w:rsidRDefault="00003C37" w:rsidP="00003C37">
            <w:pPr>
              <w:spacing w:line="240" w:lineRule="auto"/>
              <w:jc w:val="left"/>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Ithezi Tezhi hydro import</w:t>
            </w:r>
          </w:p>
        </w:tc>
        <w:tc>
          <w:tcPr>
            <w:tcW w:w="710" w:type="pct"/>
            <w:noWrap/>
            <w:vAlign w:val="center"/>
            <w:hideMark/>
          </w:tcPr>
          <w:p w14:paraId="4A558B8E"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100%</w:t>
            </w:r>
          </w:p>
        </w:tc>
        <w:tc>
          <w:tcPr>
            <w:tcW w:w="710" w:type="pct"/>
            <w:noWrap/>
            <w:vAlign w:val="center"/>
            <w:hideMark/>
          </w:tcPr>
          <w:p w14:paraId="4ED7B315"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64%</w:t>
            </w:r>
          </w:p>
        </w:tc>
        <w:tc>
          <w:tcPr>
            <w:tcW w:w="710" w:type="pct"/>
            <w:noWrap/>
            <w:vAlign w:val="center"/>
            <w:hideMark/>
          </w:tcPr>
          <w:p w14:paraId="43FE0711"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0</w:t>
            </w:r>
          </w:p>
        </w:tc>
        <w:tc>
          <w:tcPr>
            <w:tcW w:w="710" w:type="pct"/>
            <w:noWrap/>
            <w:vAlign w:val="center"/>
            <w:hideMark/>
          </w:tcPr>
          <w:p w14:paraId="0361FA3C"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0.12</w:t>
            </w:r>
          </w:p>
        </w:tc>
      </w:tr>
      <w:tr w:rsidR="00003C37" w:rsidRPr="00003C37" w14:paraId="10E42426" w14:textId="77777777" w:rsidTr="00D621C2">
        <w:trPr>
          <w:trHeight w:val="300"/>
        </w:trPr>
        <w:tc>
          <w:tcPr>
            <w:tcW w:w="2159" w:type="pct"/>
            <w:noWrap/>
            <w:vAlign w:val="center"/>
            <w:hideMark/>
          </w:tcPr>
          <w:p w14:paraId="2E7B9D91" w14:textId="77777777" w:rsidR="00003C37" w:rsidRPr="00003C37" w:rsidRDefault="00003C37" w:rsidP="00003C37">
            <w:pPr>
              <w:spacing w:line="240" w:lineRule="auto"/>
              <w:jc w:val="left"/>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Kafue hydro import</w:t>
            </w:r>
          </w:p>
        </w:tc>
        <w:tc>
          <w:tcPr>
            <w:tcW w:w="710" w:type="pct"/>
            <w:noWrap/>
            <w:vAlign w:val="center"/>
            <w:hideMark/>
          </w:tcPr>
          <w:p w14:paraId="5758999E"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100%</w:t>
            </w:r>
          </w:p>
        </w:tc>
        <w:tc>
          <w:tcPr>
            <w:tcW w:w="710" w:type="pct"/>
            <w:noWrap/>
            <w:vAlign w:val="center"/>
            <w:hideMark/>
          </w:tcPr>
          <w:p w14:paraId="7D0A2959"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46%</w:t>
            </w:r>
          </w:p>
        </w:tc>
        <w:tc>
          <w:tcPr>
            <w:tcW w:w="710" w:type="pct"/>
            <w:noWrap/>
            <w:vAlign w:val="center"/>
            <w:hideMark/>
          </w:tcPr>
          <w:p w14:paraId="09E12B34"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0</w:t>
            </w:r>
          </w:p>
        </w:tc>
        <w:tc>
          <w:tcPr>
            <w:tcW w:w="710" w:type="pct"/>
            <w:noWrap/>
            <w:vAlign w:val="center"/>
            <w:hideMark/>
          </w:tcPr>
          <w:p w14:paraId="1E4324B6"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0.75</w:t>
            </w:r>
          </w:p>
        </w:tc>
      </w:tr>
      <w:tr w:rsidR="00003C37" w:rsidRPr="00003C37" w14:paraId="0481CA96" w14:textId="77777777" w:rsidTr="00D621C2">
        <w:trPr>
          <w:trHeight w:val="300"/>
        </w:trPr>
        <w:tc>
          <w:tcPr>
            <w:tcW w:w="2159" w:type="pct"/>
            <w:noWrap/>
            <w:vAlign w:val="center"/>
            <w:hideMark/>
          </w:tcPr>
          <w:p w14:paraId="1B4B8AF7" w14:textId="77777777" w:rsidR="00003C37" w:rsidRPr="00003C37" w:rsidRDefault="00003C37" w:rsidP="00003C37">
            <w:pPr>
              <w:spacing w:line="240" w:lineRule="auto"/>
              <w:jc w:val="left"/>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Kariba North Bank extension hydro import</w:t>
            </w:r>
          </w:p>
        </w:tc>
        <w:tc>
          <w:tcPr>
            <w:tcW w:w="710" w:type="pct"/>
            <w:noWrap/>
            <w:vAlign w:val="center"/>
            <w:hideMark/>
          </w:tcPr>
          <w:p w14:paraId="3C1EF24F"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100%</w:t>
            </w:r>
          </w:p>
        </w:tc>
        <w:tc>
          <w:tcPr>
            <w:tcW w:w="710" w:type="pct"/>
            <w:noWrap/>
            <w:vAlign w:val="center"/>
            <w:hideMark/>
          </w:tcPr>
          <w:p w14:paraId="0A428C9B"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38%</w:t>
            </w:r>
          </w:p>
        </w:tc>
        <w:tc>
          <w:tcPr>
            <w:tcW w:w="710" w:type="pct"/>
            <w:noWrap/>
            <w:vAlign w:val="center"/>
            <w:hideMark/>
          </w:tcPr>
          <w:p w14:paraId="3618C9DC"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0</w:t>
            </w:r>
          </w:p>
        </w:tc>
        <w:tc>
          <w:tcPr>
            <w:tcW w:w="710" w:type="pct"/>
            <w:noWrap/>
            <w:vAlign w:val="center"/>
            <w:hideMark/>
          </w:tcPr>
          <w:p w14:paraId="7004D58F"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0.36</w:t>
            </w:r>
          </w:p>
        </w:tc>
      </w:tr>
      <w:tr w:rsidR="00003C37" w:rsidRPr="00003C37" w14:paraId="43618BC0" w14:textId="77777777" w:rsidTr="00D621C2">
        <w:trPr>
          <w:trHeight w:val="300"/>
        </w:trPr>
        <w:tc>
          <w:tcPr>
            <w:tcW w:w="2159" w:type="pct"/>
            <w:noWrap/>
            <w:vAlign w:val="center"/>
            <w:hideMark/>
          </w:tcPr>
          <w:p w14:paraId="024584E2" w14:textId="77777777" w:rsidR="00003C37" w:rsidRPr="00003C37" w:rsidRDefault="00003C37" w:rsidP="00003C37">
            <w:pPr>
              <w:spacing w:line="240" w:lineRule="auto"/>
              <w:jc w:val="left"/>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Mphanda Nkuwa hydro import</w:t>
            </w:r>
          </w:p>
        </w:tc>
        <w:tc>
          <w:tcPr>
            <w:tcW w:w="710" w:type="pct"/>
            <w:noWrap/>
            <w:vAlign w:val="center"/>
            <w:hideMark/>
          </w:tcPr>
          <w:p w14:paraId="400781E8"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100%</w:t>
            </w:r>
          </w:p>
        </w:tc>
        <w:tc>
          <w:tcPr>
            <w:tcW w:w="710" w:type="pct"/>
            <w:noWrap/>
            <w:vAlign w:val="center"/>
            <w:hideMark/>
          </w:tcPr>
          <w:p w14:paraId="7B0F76C6"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67%</w:t>
            </w:r>
          </w:p>
        </w:tc>
        <w:tc>
          <w:tcPr>
            <w:tcW w:w="710" w:type="pct"/>
            <w:noWrap/>
            <w:vAlign w:val="center"/>
            <w:hideMark/>
          </w:tcPr>
          <w:p w14:paraId="1B4C8471"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0</w:t>
            </w:r>
          </w:p>
        </w:tc>
        <w:tc>
          <w:tcPr>
            <w:tcW w:w="710" w:type="pct"/>
            <w:noWrap/>
            <w:vAlign w:val="center"/>
            <w:hideMark/>
          </w:tcPr>
          <w:p w14:paraId="618195ED"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1.125</w:t>
            </w:r>
          </w:p>
        </w:tc>
      </w:tr>
      <w:tr w:rsidR="00003C37" w:rsidRPr="00003C37" w14:paraId="6107C818" w14:textId="77777777" w:rsidTr="00D621C2">
        <w:trPr>
          <w:trHeight w:val="300"/>
        </w:trPr>
        <w:tc>
          <w:tcPr>
            <w:tcW w:w="2159" w:type="pct"/>
            <w:noWrap/>
            <w:vAlign w:val="center"/>
            <w:hideMark/>
          </w:tcPr>
          <w:p w14:paraId="103B18BF" w14:textId="77777777" w:rsidR="00003C37" w:rsidRPr="00003C37" w:rsidRDefault="00003C37" w:rsidP="00003C37">
            <w:pPr>
              <w:spacing w:line="240" w:lineRule="auto"/>
              <w:jc w:val="left"/>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Kudu gas import</w:t>
            </w:r>
          </w:p>
        </w:tc>
        <w:tc>
          <w:tcPr>
            <w:tcW w:w="710" w:type="pct"/>
            <w:noWrap/>
            <w:vAlign w:val="center"/>
            <w:hideMark/>
          </w:tcPr>
          <w:p w14:paraId="4631229D"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48%</w:t>
            </w:r>
          </w:p>
        </w:tc>
        <w:tc>
          <w:tcPr>
            <w:tcW w:w="710" w:type="pct"/>
            <w:noWrap/>
            <w:vAlign w:val="center"/>
            <w:hideMark/>
          </w:tcPr>
          <w:p w14:paraId="6609C8F5"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89%</w:t>
            </w:r>
          </w:p>
        </w:tc>
        <w:tc>
          <w:tcPr>
            <w:tcW w:w="710" w:type="pct"/>
            <w:noWrap/>
            <w:vAlign w:val="center"/>
            <w:hideMark/>
          </w:tcPr>
          <w:p w14:paraId="206F5CBC"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12.8</w:t>
            </w:r>
          </w:p>
        </w:tc>
        <w:tc>
          <w:tcPr>
            <w:tcW w:w="710" w:type="pct"/>
            <w:noWrap/>
            <w:vAlign w:val="center"/>
            <w:hideMark/>
          </w:tcPr>
          <w:p w14:paraId="6B456A31"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0.711</w:t>
            </w:r>
          </w:p>
        </w:tc>
      </w:tr>
      <w:tr w:rsidR="00003C37" w:rsidRPr="00003C37" w14:paraId="5D85ECA2" w14:textId="77777777" w:rsidTr="00D621C2">
        <w:trPr>
          <w:trHeight w:val="300"/>
        </w:trPr>
        <w:tc>
          <w:tcPr>
            <w:tcW w:w="2159" w:type="pct"/>
            <w:noWrap/>
            <w:vAlign w:val="center"/>
            <w:hideMark/>
          </w:tcPr>
          <w:p w14:paraId="029428F3" w14:textId="77777777" w:rsidR="00003C37" w:rsidRPr="00003C37" w:rsidRDefault="00003C37" w:rsidP="00003C37">
            <w:pPr>
              <w:spacing w:line="240" w:lineRule="auto"/>
              <w:jc w:val="left"/>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Mmamabula coal import</w:t>
            </w:r>
          </w:p>
        </w:tc>
        <w:tc>
          <w:tcPr>
            <w:tcW w:w="710" w:type="pct"/>
            <w:noWrap/>
            <w:vAlign w:val="center"/>
            <w:hideMark/>
          </w:tcPr>
          <w:p w14:paraId="08F398CB"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37%</w:t>
            </w:r>
          </w:p>
        </w:tc>
        <w:tc>
          <w:tcPr>
            <w:tcW w:w="710" w:type="pct"/>
            <w:noWrap/>
            <w:vAlign w:val="center"/>
            <w:hideMark/>
          </w:tcPr>
          <w:p w14:paraId="0439652A"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85%</w:t>
            </w:r>
          </w:p>
        </w:tc>
        <w:tc>
          <w:tcPr>
            <w:tcW w:w="710" w:type="pct"/>
            <w:noWrap/>
            <w:vAlign w:val="center"/>
            <w:hideMark/>
          </w:tcPr>
          <w:p w14:paraId="28EAB652"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100</w:t>
            </w:r>
          </w:p>
        </w:tc>
        <w:tc>
          <w:tcPr>
            <w:tcW w:w="710" w:type="pct"/>
            <w:noWrap/>
            <w:vAlign w:val="center"/>
            <w:hideMark/>
          </w:tcPr>
          <w:p w14:paraId="4F61299B"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1.2</w:t>
            </w:r>
          </w:p>
        </w:tc>
      </w:tr>
      <w:tr w:rsidR="00003C37" w:rsidRPr="00003C37" w14:paraId="1D248392" w14:textId="77777777" w:rsidTr="00D621C2">
        <w:trPr>
          <w:trHeight w:val="300"/>
        </w:trPr>
        <w:tc>
          <w:tcPr>
            <w:tcW w:w="2159" w:type="pct"/>
            <w:noWrap/>
            <w:vAlign w:val="center"/>
            <w:hideMark/>
          </w:tcPr>
          <w:p w14:paraId="75D3EE12" w14:textId="77777777" w:rsidR="00003C37" w:rsidRPr="00003C37" w:rsidRDefault="00003C37" w:rsidP="00003C37">
            <w:pPr>
              <w:spacing w:line="240" w:lineRule="auto"/>
              <w:jc w:val="left"/>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Moatize - Benga coal import</w:t>
            </w:r>
          </w:p>
        </w:tc>
        <w:tc>
          <w:tcPr>
            <w:tcW w:w="710" w:type="pct"/>
            <w:noWrap/>
            <w:vAlign w:val="center"/>
            <w:hideMark/>
          </w:tcPr>
          <w:p w14:paraId="5E6125F8"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35%</w:t>
            </w:r>
          </w:p>
        </w:tc>
        <w:tc>
          <w:tcPr>
            <w:tcW w:w="710" w:type="pct"/>
            <w:noWrap/>
            <w:vAlign w:val="center"/>
            <w:hideMark/>
          </w:tcPr>
          <w:p w14:paraId="4FFA77A1"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85%</w:t>
            </w:r>
          </w:p>
        </w:tc>
        <w:tc>
          <w:tcPr>
            <w:tcW w:w="710" w:type="pct"/>
            <w:noWrap/>
            <w:vAlign w:val="center"/>
            <w:hideMark/>
          </w:tcPr>
          <w:p w14:paraId="56CC41D7"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100</w:t>
            </w:r>
          </w:p>
        </w:tc>
        <w:tc>
          <w:tcPr>
            <w:tcW w:w="710" w:type="pct"/>
            <w:noWrap/>
            <w:vAlign w:val="center"/>
            <w:hideMark/>
          </w:tcPr>
          <w:p w14:paraId="7506B396"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1</w:t>
            </w:r>
          </w:p>
        </w:tc>
      </w:tr>
      <w:tr w:rsidR="00003C37" w:rsidRPr="00003C37" w14:paraId="2DED22E6" w14:textId="77777777" w:rsidTr="00003C37">
        <w:trPr>
          <w:trHeight w:val="300"/>
        </w:trPr>
        <w:tc>
          <w:tcPr>
            <w:tcW w:w="5000" w:type="pct"/>
            <w:gridSpan w:val="5"/>
            <w:noWrap/>
            <w:vAlign w:val="center"/>
            <w:hideMark/>
          </w:tcPr>
          <w:p w14:paraId="1CD8381B" w14:textId="77777777" w:rsidR="00003C37" w:rsidRPr="00003C37" w:rsidRDefault="00003C37" w:rsidP="00003C37">
            <w:pPr>
              <w:spacing w:line="240" w:lineRule="auto"/>
              <w:jc w:val="left"/>
              <w:rPr>
                <w:rFonts w:asciiTheme="majorHAnsi" w:eastAsia="Times New Roman" w:hAnsiTheme="majorHAnsi" w:cs="Calibri"/>
                <w:b/>
                <w:bCs/>
                <w:i/>
                <w:iCs/>
                <w:color w:val="000000"/>
                <w:sz w:val="20"/>
                <w:szCs w:val="20"/>
                <w:lang w:eastAsia="en-ZA"/>
              </w:rPr>
            </w:pPr>
            <w:r w:rsidRPr="00003C37">
              <w:rPr>
                <w:rFonts w:asciiTheme="majorHAnsi" w:eastAsia="Times New Roman" w:hAnsiTheme="majorHAnsi" w:cs="Calibri"/>
                <w:b/>
                <w:bCs/>
                <w:i/>
                <w:iCs/>
                <w:color w:val="000000"/>
                <w:sz w:val="20"/>
                <w:szCs w:val="20"/>
                <w:lang w:eastAsia="en-ZA"/>
              </w:rPr>
              <w:t>Solar</w:t>
            </w:r>
            <w:r w:rsidR="00742504">
              <w:rPr>
                <w:rFonts w:asciiTheme="majorHAnsi" w:eastAsia="Times New Roman" w:hAnsiTheme="majorHAnsi" w:cs="Calibri"/>
                <w:b/>
                <w:bCs/>
                <w:i/>
                <w:iCs/>
                <w:color w:val="000000"/>
                <w:sz w:val="20"/>
                <w:szCs w:val="20"/>
                <w:lang w:eastAsia="en-ZA"/>
              </w:rPr>
              <w:t xml:space="preserve"> &amp; Wind</w:t>
            </w:r>
          </w:p>
        </w:tc>
      </w:tr>
      <w:tr w:rsidR="00003C37" w:rsidRPr="00003C37" w14:paraId="178A258A" w14:textId="77777777" w:rsidTr="00D621C2">
        <w:trPr>
          <w:trHeight w:val="300"/>
        </w:trPr>
        <w:tc>
          <w:tcPr>
            <w:tcW w:w="2159" w:type="pct"/>
            <w:noWrap/>
            <w:vAlign w:val="center"/>
            <w:hideMark/>
          </w:tcPr>
          <w:p w14:paraId="7D60A924" w14:textId="77777777" w:rsidR="00003C37" w:rsidRPr="00003C37" w:rsidRDefault="00003C37" w:rsidP="00003C37">
            <w:pPr>
              <w:spacing w:line="240" w:lineRule="auto"/>
              <w:jc w:val="left"/>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Solar Central Receiver 12 hrs storage</w:t>
            </w:r>
          </w:p>
        </w:tc>
        <w:tc>
          <w:tcPr>
            <w:tcW w:w="710" w:type="pct"/>
            <w:noWrap/>
            <w:vAlign w:val="center"/>
            <w:hideMark/>
          </w:tcPr>
          <w:p w14:paraId="0045D73F"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100%</w:t>
            </w:r>
          </w:p>
        </w:tc>
        <w:tc>
          <w:tcPr>
            <w:tcW w:w="710" w:type="pct"/>
            <w:noWrap/>
            <w:vAlign w:val="center"/>
            <w:hideMark/>
          </w:tcPr>
          <w:p w14:paraId="125F4775"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47%</w:t>
            </w:r>
          </w:p>
        </w:tc>
        <w:tc>
          <w:tcPr>
            <w:tcW w:w="710" w:type="pct"/>
            <w:noWrap/>
            <w:vAlign w:val="center"/>
            <w:hideMark/>
          </w:tcPr>
          <w:p w14:paraId="6C45167D"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245</w:t>
            </w:r>
          </w:p>
        </w:tc>
        <w:tc>
          <w:tcPr>
            <w:tcW w:w="710" w:type="pct"/>
            <w:noWrap/>
            <w:vAlign w:val="center"/>
            <w:hideMark/>
          </w:tcPr>
          <w:p w14:paraId="317CB074"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p>
        </w:tc>
      </w:tr>
      <w:tr w:rsidR="00003C37" w:rsidRPr="00003C37" w14:paraId="1D088A42" w14:textId="77777777" w:rsidTr="00D621C2">
        <w:trPr>
          <w:trHeight w:val="300"/>
        </w:trPr>
        <w:tc>
          <w:tcPr>
            <w:tcW w:w="2159" w:type="pct"/>
            <w:noWrap/>
            <w:vAlign w:val="center"/>
            <w:hideMark/>
          </w:tcPr>
          <w:p w14:paraId="29CED8FB" w14:textId="77777777" w:rsidR="00003C37" w:rsidRPr="00003C37" w:rsidRDefault="00003C37" w:rsidP="00003C37">
            <w:pPr>
              <w:spacing w:line="240" w:lineRule="auto"/>
              <w:jc w:val="left"/>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Solar Central Receiver 14 hrs storage</w:t>
            </w:r>
          </w:p>
        </w:tc>
        <w:tc>
          <w:tcPr>
            <w:tcW w:w="710" w:type="pct"/>
            <w:noWrap/>
            <w:vAlign w:val="center"/>
            <w:hideMark/>
          </w:tcPr>
          <w:p w14:paraId="7F66D159"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100%</w:t>
            </w:r>
          </w:p>
        </w:tc>
        <w:tc>
          <w:tcPr>
            <w:tcW w:w="710" w:type="pct"/>
            <w:noWrap/>
            <w:vAlign w:val="center"/>
            <w:hideMark/>
          </w:tcPr>
          <w:p w14:paraId="267A3E11"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48%</w:t>
            </w:r>
          </w:p>
        </w:tc>
        <w:tc>
          <w:tcPr>
            <w:tcW w:w="710" w:type="pct"/>
            <w:noWrap/>
            <w:vAlign w:val="center"/>
            <w:hideMark/>
          </w:tcPr>
          <w:p w14:paraId="3AABDA08"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245</w:t>
            </w:r>
          </w:p>
        </w:tc>
        <w:tc>
          <w:tcPr>
            <w:tcW w:w="710" w:type="pct"/>
            <w:noWrap/>
            <w:vAlign w:val="center"/>
            <w:hideMark/>
          </w:tcPr>
          <w:p w14:paraId="6DD84629"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p>
        </w:tc>
      </w:tr>
      <w:tr w:rsidR="00003C37" w:rsidRPr="00003C37" w14:paraId="5E06261B" w14:textId="77777777" w:rsidTr="00D621C2">
        <w:trPr>
          <w:trHeight w:val="300"/>
        </w:trPr>
        <w:tc>
          <w:tcPr>
            <w:tcW w:w="2159" w:type="pct"/>
            <w:noWrap/>
            <w:vAlign w:val="center"/>
            <w:hideMark/>
          </w:tcPr>
          <w:p w14:paraId="6BACC716" w14:textId="77777777" w:rsidR="00003C37" w:rsidRPr="00003C37" w:rsidRDefault="00003C37" w:rsidP="00003C37">
            <w:pPr>
              <w:spacing w:line="240" w:lineRule="auto"/>
              <w:jc w:val="left"/>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Solar Central Receiver 3 hrs storage</w:t>
            </w:r>
          </w:p>
        </w:tc>
        <w:tc>
          <w:tcPr>
            <w:tcW w:w="710" w:type="pct"/>
            <w:noWrap/>
            <w:vAlign w:val="center"/>
            <w:hideMark/>
          </w:tcPr>
          <w:p w14:paraId="5E5E9146"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100%</w:t>
            </w:r>
          </w:p>
        </w:tc>
        <w:tc>
          <w:tcPr>
            <w:tcW w:w="710" w:type="pct"/>
            <w:noWrap/>
            <w:vAlign w:val="center"/>
            <w:hideMark/>
          </w:tcPr>
          <w:p w14:paraId="6CF8150D"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29%</w:t>
            </w:r>
          </w:p>
        </w:tc>
        <w:tc>
          <w:tcPr>
            <w:tcW w:w="710" w:type="pct"/>
            <w:noWrap/>
            <w:vAlign w:val="center"/>
            <w:hideMark/>
          </w:tcPr>
          <w:p w14:paraId="044C7FC6"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245</w:t>
            </w:r>
          </w:p>
        </w:tc>
        <w:tc>
          <w:tcPr>
            <w:tcW w:w="710" w:type="pct"/>
            <w:noWrap/>
            <w:vAlign w:val="center"/>
            <w:hideMark/>
          </w:tcPr>
          <w:p w14:paraId="05CE7FB6"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p>
        </w:tc>
      </w:tr>
      <w:tr w:rsidR="00003C37" w:rsidRPr="00003C37" w14:paraId="5BEAA6B4" w14:textId="77777777" w:rsidTr="00D621C2">
        <w:trPr>
          <w:trHeight w:val="300"/>
        </w:trPr>
        <w:tc>
          <w:tcPr>
            <w:tcW w:w="2159" w:type="pct"/>
            <w:noWrap/>
            <w:vAlign w:val="center"/>
            <w:hideMark/>
          </w:tcPr>
          <w:p w14:paraId="2CF0D478" w14:textId="77777777" w:rsidR="00003C37" w:rsidRPr="00003C37" w:rsidRDefault="00003C37" w:rsidP="00003C37">
            <w:pPr>
              <w:spacing w:line="240" w:lineRule="auto"/>
              <w:jc w:val="left"/>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Solar Central Receiver 6 hrs storage</w:t>
            </w:r>
          </w:p>
        </w:tc>
        <w:tc>
          <w:tcPr>
            <w:tcW w:w="710" w:type="pct"/>
            <w:noWrap/>
            <w:vAlign w:val="center"/>
            <w:hideMark/>
          </w:tcPr>
          <w:p w14:paraId="2E13C055"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100%</w:t>
            </w:r>
          </w:p>
        </w:tc>
        <w:tc>
          <w:tcPr>
            <w:tcW w:w="710" w:type="pct"/>
            <w:noWrap/>
            <w:vAlign w:val="center"/>
            <w:hideMark/>
          </w:tcPr>
          <w:p w14:paraId="46C65452"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37%</w:t>
            </w:r>
          </w:p>
        </w:tc>
        <w:tc>
          <w:tcPr>
            <w:tcW w:w="710" w:type="pct"/>
            <w:noWrap/>
            <w:vAlign w:val="center"/>
            <w:hideMark/>
          </w:tcPr>
          <w:p w14:paraId="419DA6A7"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245</w:t>
            </w:r>
          </w:p>
        </w:tc>
        <w:tc>
          <w:tcPr>
            <w:tcW w:w="710" w:type="pct"/>
            <w:noWrap/>
            <w:vAlign w:val="center"/>
            <w:hideMark/>
          </w:tcPr>
          <w:p w14:paraId="580F3ED7"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p>
        </w:tc>
      </w:tr>
      <w:tr w:rsidR="00003C37" w:rsidRPr="00003C37" w14:paraId="40E25D4F" w14:textId="77777777" w:rsidTr="00D621C2">
        <w:trPr>
          <w:trHeight w:val="300"/>
        </w:trPr>
        <w:tc>
          <w:tcPr>
            <w:tcW w:w="2159" w:type="pct"/>
            <w:noWrap/>
            <w:vAlign w:val="center"/>
            <w:hideMark/>
          </w:tcPr>
          <w:p w14:paraId="540A371C" w14:textId="77777777" w:rsidR="00003C37" w:rsidRPr="00003C37" w:rsidRDefault="00003C37" w:rsidP="00003C37">
            <w:pPr>
              <w:spacing w:line="240" w:lineRule="auto"/>
              <w:jc w:val="left"/>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Solar Central Receiver 9 hrs storage</w:t>
            </w:r>
          </w:p>
        </w:tc>
        <w:tc>
          <w:tcPr>
            <w:tcW w:w="710" w:type="pct"/>
            <w:noWrap/>
            <w:vAlign w:val="center"/>
            <w:hideMark/>
          </w:tcPr>
          <w:p w14:paraId="26F10058"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100%</w:t>
            </w:r>
          </w:p>
        </w:tc>
        <w:tc>
          <w:tcPr>
            <w:tcW w:w="710" w:type="pct"/>
            <w:noWrap/>
            <w:vAlign w:val="center"/>
            <w:hideMark/>
          </w:tcPr>
          <w:p w14:paraId="06A6FB47"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41%</w:t>
            </w:r>
          </w:p>
        </w:tc>
        <w:tc>
          <w:tcPr>
            <w:tcW w:w="710" w:type="pct"/>
            <w:noWrap/>
            <w:vAlign w:val="center"/>
            <w:hideMark/>
          </w:tcPr>
          <w:p w14:paraId="4F0274F6"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245</w:t>
            </w:r>
          </w:p>
        </w:tc>
        <w:tc>
          <w:tcPr>
            <w:tcW w:w="710" w:type="pct"/>
            <w:noWrap/>
            <w:vAlign w:val="center"/>
            <w:hideMark/>
          </w:tcPr>
          <w:p w14:paraId="2C4DD49D"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p>
        </w:tc>
      </w:tr>
      <w:tr w:rsidR="00003C37" w:rsidRPr="00003C37" w14:paraId="4D151285" w14:textId="77777777" w:rsidTr="00D621C2">
        <w:trPr>
          <w:trHeight w:val="300"/>
        </w:trPr>
        <w:tc>
          <w:tcPr>
            <w:tcW w:w="2159" w:type="pct"/>
            <w:noWrap/>
            <w:vAlign w:val="center"/>
            <w:hideMark/>
          </w:tcPr>
          <w:p w14:paraId="4722641C" w14:textId="77777777" w:rsidR="00003C37" w:rsidRPr="00003C37" w:rsidRDefault="00003C37" w:rsidP="00003C37">
            <w:pPr>
              <w:spacing w:line="240" w:lineRule="auto"/>
              <w:jc w:val="left"/>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Solar Parabolic Trough 0 storage</w:t>
            </w:r>
          </w:p>
        </w:tc>
        <w:tc>
          <w:tcPr>
            <w:tcW w:w="710" w:type="pct"/>
            <w:noWrap/>
            <w:vAlign w:val="center"/>
            <w:hideMark/>
          </w:tcPr>
          <w:p w14:paraId="0D6759CC"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100%</w:t>
            </w:r>
          </w:p>
        </w:tc>
        <w:tc>
          <w:tcPr>
            <w:tcW w:w="710" w:type="pct"/>
            <w:noWrap/>
            <w:vAlign w:val="center"/>
            <w:hideMark/>
          </w:tcPr>
          <w:p w14:paraId="50EC8F7F"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25%</w:t>
            </w:r>
          </w:p>
        </w:tc>
        <w:tc>
          <w:tcPr>
            <w:tcW w:w="710" w:type="pct"/>
            <w:noWrap/>
            <w:vAlign w:val="center"/>
            <w:hideMark/>
          </w:tcPr>
          <w:p w14:paraId="1E49D14E"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245</w:t>
            </w:r>
          </w:p>
        </w:tc>
        <w:tc>
          <w:tcPr>
            <w:tcW w:w="710" w:type="pct"/>
            <w:noWrap/>
            <w:vAlign w:val="center"/>
            <w:hideMark/>
          </w:tcPr>
          <w:p w14:paraId="10EF72D5"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p>
        </w:tc>
      </w:tr>
      <w:tr w:rsidR="00003C37" w:rsidRPr="00003C37" w14:paraId="6D4EB52B" w14:textId="77777777" w:rsidTr="00D621C2">
        <w:trPr>
          <w:trHeight w:val="300"/>
        </w:trPr>
        <w:tc>
          <w:tcPr>
            <w:tcW w:w="2159" w:type="pct"/>
            <w:noWrap/>
            <w:vAlign w:val="center"/>
            <w:hideMark/>
          </w:tcPr>
          <w:p w14:paraId="3C745A8C" w14:textId="77777777" w:rsidR="00003C37" w:rsidRPr="00003C37" w:rsidRDefault="00003C37" w:rsidP="00003C37">
            <w:pPr>
              <w:spacing w:line="240" w:lineRule="auto"/>
              <w:jc w:val="left"/>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Solar Parabolic Trough 3 hrs storage</w:t>
            </w:r>
          </w:p>
        </w:tc>
        <w:tc>
          <w:tcPr>
            <w:tcW w:w="710" w:type="pct"/>
            <w:noWrap/>
            <w:vAlign w:val="center"/>
            <w:hideMark/>
          </w:tcPr>
          <w:p w14:paraId="56C28BB8"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100%</w:t>
            </w:r>
          </w:p>
        </w:tc>
        <w:tc>
          <w:tcPr>
            <w:tcW w:w="710" w:type="pct"/>
            <w:noWrap/>
            <w:vAlign w:val="center"/>
            <w:hideMark/>
          </w:tcPr>
          <w:p w14:paraId="0076EA0A"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31%</w:t>
            </w:r>
          </w:p>
        </w:tc>
        <w:tc>
          <w:tcPr>
            <w:tcW w:w="710" w:type="pct"/>
            <w:noWrap/>
            <w:vAlign w:val="center"/>
            <w:hideMark/>
          </w:tcPr>
          <w:p w14:paraId="6CFD2D17"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245</w:t>
            </w:r>
          </w:p>
        </w:tc>
        <w:tc>
          <w:tcPr>
            <w:tcW w:w="710" w:type="pct"/>
            <w:noWrap/>
            <w:vAlign w:val="center"/>
            <w:hideMark/>
          </w:tcPr>
          <w:p w14:paraId="47B7B2AF"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p>
        </w:tc>
      </w:tr>
      <w:tr w:rsidR="00003C37" w:rsidRPr="00003C37" w14:paraId="52DD66CF" w14:textId="77777777" w:rsidTr="00D621C2">
        <w:trPr>
          <w:trHeight w:val="300"/>
        </w:trPr>
        <w:tc>
          <w:tcPr>
            <w:tcW w:w="2159" w:type="pct"/>
            <w:noWrap/>
            <w:vAlign w:val="center"/>
            <w:hideMark/>
          </w:tcPr>
          <w:p w14:paraId="7F892B67" w14:textId="77777777" w:rsidR="00003C37" w:rsidRPr="00003C37" w:rsidRDefault="00003C37" w:rsidP="00003C37">
            <w:pPr>
              <w:spacing w:line="240" w:lineRule="auto"/>
              <w:jc w:val="left"/>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Solar Parabolic Trough 6 hrs storage</w:t>
            </w:r>
          </w:p>
        </w:tc>
        <w:tc>
          <w:tcPr>
            <w:tcW w:w="710" w:type="pct"/>
            <w:noWrap/>
            <w:vAlign w:val="center"/>
            <w:hideMark/>
          </w:tcPr>
          <w:p w14:paraId="4C530721"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100%</w:t>
            </w:r>
          </w:p>
        </w:tc>
        <w:tc>
          <w:tcPr>
            <w:tcW w:w="710" w:type="pct"/>
            <w:noWrap/>
            <w:vAlign w:val="center"/>
            <w:hideMark/>
          </w:tcPr>
          <w:p w14:paraId="28454871"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36%</w:t>
            </w:r>
          </w:p>
        </w:tc>
        <w:tc>
          <w:tcPr>
            <w:tcW w:w="710" w:type="pct"/>
            <w:noWrap/>
            <w:vAlign w:val="center"/>
            <w:hideMark/>
          </w:tcPr>
          <w:p w14:paraId="04F8ED86"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245</w:t>
            </w:r>
          </w:p>
        </w:tc>
        <w:tc>
          <w:tcPr>
            <w:tcW w:w="710" w:type="pct"/>
            <w:noWrap/>
            <w:vAlign w:val="center"/>
            <w:hideMark/>
          </w:tcPr>
          <w:p w14:paraId="5CBCD251"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p>
        </w:tc>
      </w:tr>
      <w:tr w:rsidR="00003C37" w:rsidRPr="00003C37" w14:paraId="2CCA3EEA" w14:textId="77777777" w:rsidTr="00D621C2">
        <w:trPr>
          <w:trHeight w:val="300"/>
        </w:trPr>
        <w:tc>
          <w:tcPr>
            <w:tcW w:w="2159" w:type="pct"/>
            <w:noWrap/>
            <w:vAlign w:val="center"/>
            <w:hideMark/>
          </w:tcPr>
          <w:p w14:paraId="12BDF6EF" w14:textId="77777777" w:rsidR="00003C37" w:rsidRPr="00003C37" w:rsidRDefault="00003C37" w:rsidP="00003C37">
            <w:pPr>
              <w:spacing w:line="240" w:lineRule="auto"/>
              <w:jc w:val="left"/>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Solar Parabolic Trough 9 hrs storage</w:t>
            </w:r>
          </w:p>
        </w:tc>
        <w:tc>
          <w:tcPr>
            <w:tcW w:w="710" w:type="pct"/>
            <w:noWrap/>
            <w:vAlign w:val="center"/>
            <w:hideMark/>
          </w:tcPr>
          <w:p w14:paraId="1CB6D93C"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100%</w:t>
            </w:r>
          </w:p>
        </w:tc>
        <w:tc>
          <w:tcPr>
            <w:tcW w:w="710" w:type="pct"/>
            <w:noWrap/>
            <w:vAlign w:val="center"/>
            <w:hideMark/>
          </w:tcPr>
          <w:p w14:paraId="2DB8A54B"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44%</w:t>
            </w:r>
          </w:p>
        </w:tc>
        <w:tc>
          <w:tcPr>
            <w:tcW w:w="710" w:type="pct"/>
            <w:noWrap/>
            <w:vAlign w:val="center"/>
            <w:hideMark/>
          </w:tcPr>
          <w:p w14:paraId="1FAA0790"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245</w:t>
            </w:r>
          </w:p>
        </w:tc>
        <w:tc>
          <w:tcPr>
            <w:tcW w:w="710" w:type="pct"/>
            <w:noWrap/>
            <w:vAlign w:val="center"/>
            <w:hideMark/>
          </w:tcPr>
          <w:p w14:paraId="58F0E691"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p>
        </w:tc>
      </w:tr>
      <w:tr w:rsidR="00003C37" w:rsidRPr="00003C37" w14:paraId="1DE821AE" w14:textId="77777777" w:rsidTr="00D621C2">
        <w:trPr>
          <w:trHeight w:val="300"/>
        </w:trPr>
        <w:tc>
          <w:tcPr>
            <w:tcW w:w="2159" w:type="pct"/>
            <w:noWrap/>
            <w:vAlign w:val="center"/>
            <w:hideMark/>
          </w:tcPr>
          <w:p w14:paraId="65DC629C" w14:textId="77777777" w:rsidR="00003C37" w:rsidRPr="00003C37" w:rsidRDefault="00003C37" w:rsidP="00003C37">
            <w:pPr>
              <w:spacing w:line="240" w:lineRule="auto"/>
              <w:jc w:val="left"/>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Solar PV centralised concentrated</w:t>
            </w:r>
          </w:p>
        </w:tc>
        <w:tc>
          <w:tcPr>
            <w:tcW w:w="710" w:type="pct"/>
            <w:noWrap/>
            <w:vAlign w:val="center"/>
            <w:hideMark/>
          </w:tcPr>
          <w:p w14:paraId="52BFDF13"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100%</w:t>
            </w:r>
          </w:p>
        </w:tc>
        <w:tc>
          <w:tcPr>
            <w:tcW w:w="710" w:type="pct"/>
            <w:noWrap/>
            <w:vAlign w:val="center"/>
            <w:hideMark/>
          </w:tcPr>
          <w:p w14:paraId="25DDC507"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27%</w:t>
            </w:r>
          </w:p>
        </w:tc>
        <w:tc>
          <w:tcPr>
            <w:tcW w:w="710" w:type="pct"/>
            <w:noWrap/>
            <w:vAlign w:val="center"/>
            <w:hideMark/>
          </w:tcPr>
          <w:p w14:paraId="47DC7150"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0</w:t>
            </w:r>
          </w:p>
        </w:tc>
        <w:tc>
          <w:tcPr>
            <w:tcW w:w="710" w:type="pct"/>
            <w:noWrap/>
            <w:vAlign w:val="center"/>
            <w:hideMark/>
          </w:tcPr>
          <w:p w14:paraId="6EF3E6BF"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p>
        </w:tc>
      </w:tr>
      <w:tr w:rsidR="00003C37" w:rsidRPr="00003C37" w14:paraId="54B273EA" w14:textId="77777777" w:rsidTr="00D621C2">
        <w:trPr>
          <w:trHeight w:val="300"/>
        </w:trPr>
        <w:tc>
          <w:tcPr>
            <w:tcW w:w="2159" w:type="pct"/>
            <w:noWrap/>
            <w:vAlign w:val="center"/>
            <w:hideMark/>
          </w:tcPr>
          <w:p w14:paraId="6D60C016" w14:textId="77777777" w:rsidR="00003C37" w:rsidRPr="00003C37" w:rsidRDefault="00003C37" w:rsidP="00003C37">
            <w:pPr>
              <w:spacing w:line="240" w:lineRule="auto"/>
              <w:jc w:val="left"/>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Solar PV centralised non-concentrated</w:t>
            </w:r>
          </w:p>
        </w:tc>
        <w:tc>
          <w:tcPr>
            <w:tcW w:w="710" w:type="pct"/>
            <w:noWrap/>
            <w:vAlign w:val="center"/>
            <w:hideMark/>
          </w:tcPr>
          <w:p w14:paraId="33B60ED1"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100%</w:t>
            </w:r>
          </w:p>
        </w:tc>
        <w:tc>
          <w:tcPr>
            <w:tcW w:w="710" w:type="pct"/>
            <w:noWrap/>
            <w:vAlign w:val="center"/>
            <w:hideMark/>
          </w:tcPr>
          <w:p w14:paraId="6A634775"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19%</w:t>
            </w:r>
          </w:p>
        </w:tc>
        <w:tc>
          <w:tcPr>
            <w:tcW w:w="710" w:type="pct"/>
            <w:noWrap/>
            <w:vAlign w:val="center"/>
            <w:hideMark/>
          </w:tcPr>
          <w:p w14:paraId="7DB9440B"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0</w:t>
            </w:r>
          </w:p>
        </w:tc>
        <w:tc>
          <w:tcPr>
            <w:tcW w:w="710" w:type="pct"/>
            <w:noWrap/>
            <w:vAlign w:val="center"/>
            <w:hideMark/>
          </w:tcPr>
          <w:p w14:paraId="47745374"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p>
        </w:tc>
      </w:tr>
      <w:tr w:rsidR="00003C37" w:rsidRPr="00003C37" w14:paraId="7A6345A9" w14:textId="77777777" w:rsidTr="00D621C2">
        <w:trPr>
          <w:trHeight w:val="300"/>
        </w:trPr>
        <w:tc>
          <w:tcPr>
            <w:tcW w:w="2159" w:type="pct"/>
            <w:noWrap/>
            <w:vAlign w:val="center"/>
            <w:hideMark/>
          </w:tcPr>
          <w:p w14:paraId="5D15ABA0" w14:textId="77777777" w:rsidR="00003C37" w:rsidRPr="00003C37" w:rsidRDefault="00003C37" w:rsidP="00003C37">
            <w:pPr>
              <w:spacing w:line="240" w:lineRule="auto"/>
              <w:jc w:val="left"/>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Solar PV rooftop commercial</w:t>
            </w:r>
          </w:p>
        </w:tc>
        <w:tc>
          <w:tcPr>
            <w:tcW w:w="710" w:type="pct"/>
            <w:noWrap/>
            <w:vAlign w:val="center"/>
            <w:hideMark/>
          </w:tcPr>
          <w:p w14:paraId="23660E3D"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100%</w:t>
            </w:r>
          </w:p>
        </w:tc>
        <w:tc>
          <w:tcPr>
            <w:tcW w:w="710" w:type="pct"/>
            <w:noWrap/>
            <w:vAlign w:val="center"/>
            <w:hideMark/>
          </w:tcPr>
          <w:p w14:paraId="1D3D1055"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18%</w:t>
            </w:r>
          </w:p>
        </w:tc>
        <w:tc>
          <w:tcPr>
            <w:tcW w:w="710" w:type="pct"/>
            <w:noWrap/>
            <w:vAlign w:val="center"/>
            <w:hideMark/>
          </w:tcPr>
          <w:p w14:paraId="4AA83C02"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0</w:t>
            </w:r>
          </w:p>
        </w:tc>
        <w:tc>
          <w:tcPr>
            <w:tcW w:w="710" w:type="pct"/>
            <w:noWrap/>
            <w:vAlign w:val="center"/>
            <w:hideMark/>
          </w:tcPr>
          <w:p w14:paraId="3312FC3C"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p>
        </w:tc>
      </w:tr>
      <w:tr w:rsidR="00003C37" w:rsidRPr="00003C37" w14:paraId="450383FD" w14:textId="77777777" w:rsidTr="00D621C2">
        <w:trPr>
          <w:trHeight w:val="300"/>
        </w:trPr>
        <w:tc>
          <w:tcPr>
            <w:tcW w:w="2159" w:type="pct"/>
            <w:noWrap/>
            <w:vAlign w:val="center"/>
            <w:hideMark/>
          </w:tcPr>
          <w:p w14:paraId="4D74699E" w14:textId="77777777" w:rsidR="00003C37" w:rsidRPr="00003C37" w:rsidRDefault="00003C37" w:rsidP="00003C37">
            <w:pPr>
              <w:spacing w:line="240" w:lineRule="auto"/>
              <w:jc w:val="left"/>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Solar PV rooftop residential</w:t>
            </w:r>
          </w:p>
        </w:tc>
        <w:tc>
          <w:tcPr>
            <w:tcW w:w="710" w:type="pct"/>
            <w:noWrap/>
            <w:vAlign w:val="center"/>
            <w:hideMark/>
          </w:tcPr>
          <w:p w14:paraId="0604AABE"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100%</w:t>
            </w:r>
          </w:p>
        </w:tc>
        <w:tc>
          <w:tcPr>
            <w:tcW w:w="710" w:type="pct"/>
            <w:noWrap/>
            <w:vAlign w:val="center"/>
            <w:hideMark/>
          </w:tcPr>
          <w:p w14:paraId="7C16F46A"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18%</w:t>
            </w:r>
          </w:p>
        </w:tc>
        <w:tc>
          <w:tcPr>
            <w:tcW w:w="710" w:type="pct"/>
            <w:noWrap/>
            <w:vAlign w:val="center"/>
            <w:hideMark/>
          </w:tcPr>
          <w:p w14:paraId="17AB8BF5"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0</w:t>
            </w:r>
          </w:p>
        </w:tc>
        <w:tc>
          <w:tcPr>
            <w:tcW w:w="710" w:type="pct"/>
            <w:noWrap/>
            <w:vAlign w:val="center"/>
            <w:hideMark/>
          </w:tcPr>
          <w:p w14:paraId="2B24FCD0"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p>
        </w:tc>
      </w:tr>
      <w:tr w:rsidR="00003C37" w:rsidRPr="00003C37" w14:paraId="5E508FA8" w14:textId="77777777" w:rsidTr="00D621C2">
        <w:trPr>
          <w:trHeight w:val="300"/>
        </w:trPr>
        <w:tc>
          <w:tcPr>
            <w:tcW w:w="2159" w:type="pct"/>
            <w:noWrap/>
            <w:vAlign w:val="center"/>
            <w:hideMark/>
          </w:tcPr>
          <w:p w14:paraId="32EB653E" w14:textId="77777777" w:rsidR="00003C37" w:rsidRPr="00003C37" w:rsidRDefault="00003C37" w:rsidP="00003C37">
            <w:pPr>
              <w:spacing w:line="240" w:lineRule="auto"/>
              <w:jc w:val="left"/>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Wind high resource</w:t>
            </w:r>
          </w:p>
        </w:tc>
        <w:tc>
          <w:tcPr>
            <w:tcW w:w="710" w:type="pct"/>
            <w:noWrap/>
            <w:vAlign w:val="center"/>
            <w:hideMark/>
          </w:tcPr>
          <w:p w14:paraId="0B97B752"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100%</w:t>
            </w:r>
          </w:p>
        </w:tc>
        <w:tc>
          <w:tcPr>
            <w:tcW w:w="710" w:type="pct"/>
            <w:noWrap/>
            <w:vAlign w:val="center"/>
            <w:hideMark/>
          </w:tcPr>
          <w:p w14:paraId="56607651"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29%</w:t>
            </w:r>
          </w:p>
        </w:tc>
        <w:tc>
          <w:tcPr>
            <w:tcW w:w="710" w:type="pct"/>
            <w:noWrap/>
            <w:vAlign w:val="center"/>
            <w:hideMark/>
          </w:tcPr>
          <w:p w14:paraId="4DA7DDBD"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0</w:t>
            </w:r>
          </w:p>
        </w:tc>
        <w:tc>
          <w:tcPr>
            <w:tcW w:w="710" w:type="pct"/>
            <w:noWrap/>
            <w:vAlign w:val="center"/>
            <w:hideMark/>
          </w:tcPr>
          <w:p w14:paraId="3BF26D1C"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10</w:t>
            </w:r>
          </w:p>
        </w:tc>
      </w:tr>
      <w:tr w:rsidR="00003C37" w:rsidRPr="00003C37" w14:paraId="003AA986" w14:textId="77777777" w:rsidTr="00D621C2">
        <w:trPr>
          <w:trHeight w:val="300"/>
        </w:trPr>
        <w:tc>
          <w:tcPr>
            <w:tcW w:w="2159" w:type="pct"/>
            <w:noWrap/>
            <w:vAlign w:val="center"/>
            <w:hideMark/>
          </w:tcPr>
          <w:p w14:paraId="53A3FA9E" w14:textId="77777777" w:rsidR="00003C37" w:rsidRPr="00003C37" w:rsidRDefault="00003C37" w:rsidP="00003C37">
            <w:pPr>
              <w:spacing w:line="240" w:lineRule="auto"/>
              <w:jc w:val="left"/>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Wind medium resource</w:t>
            </w:r>
          </w:p>
        </w:tc>
        <w:tc>
          <w:tcPr>
            <w:tcW w:w="710" w:type="pct"/>
            <w:noWrap/>
            <w:vAlign w:val="center"/>
            <w:hideMark/>
          </w:tcPr>
          <w:p w14:paraId="54D27064"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100%</w:t>
            </w:r>
          </w:p>
        </w:tc>
        <w:tc>
          <w:tcPr>
            <w:tcW w:w="710" w:type="pct"/>
            <w:noWrap/>
            <w:vAlign w:val="center"/>
            <w:hideMark/>
          </w:tcPr>
          <w:p w14:paraId="282E82DF"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25%</w:t>
            </w:r>
          </w:p>
        </w:tc>
        <w:tc>
          <w:tcPr>
            <w:tcW w:w="710" w:type="pct"/>
            <w:noWrap/>
            <w:vAlign w:val="center"/>
            <w:hideMark/>
          </w:tcPr>
          <w:p w14:paraId="1B5F76FC"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0</w:t>
            </w:r>
          </w:p>
        </w:tc>
        <w:tc>
          <w:tcPr>
            <w:tcW w:w="710" w:type="pct"/>
            <w:noWrap/>
            <w:vAlign w:val="center"/>
            <w:hideMark/>
          </w:tcPr>
          <w:p w14:paraId="38647072"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15</w:t>
            </w:r>
          </w:p>
        </w:tc>
      </w:tr>
      <w:tr w:rsidR="00003C37" w:rsidRPr="00003C37" w14:paraId="659C3EEE" w14:textId="77777777" w:rsidTr="00003C37">
        <w:trPr>
          <w:trHeight w:val="300"/>
        </w:trPr>
        <w:tc>
          <w:tcPr>
            <w:tcW w:w="5000" w:type="pct"/>
            <w:gridSpan w:val="5"/>
            <w:noWrap/>
            <w:vAlign w:val="center"/>
            <w:hideMark/>
          </w:tcPr>
          <w:p w14:paraId="65862091" w14:textId="77777777" w:rsidR="00003C37" w:rsidRPr="00003C37" w:rsidRDefault="00003C37" w:rsidP="00003C37">
            <w:pPr>
              <w:spacing w:line="240" w:lineRule="auto"/>
              <w:jc w:val="left"/>
              <w:rPr>
                <w:rFonts w:asciiTheme="majorHAnsi" w:eastAsia="Times New Roman" w:hAnsiTheme="majorHAnsi" w:cs="Calibri"/>
                <w:b/>
                <w:bCs/>
                <w:i/>
                <w:iCs/>
                <w:color w:val="000000"/>
                <w:sz w:val="20"/>
                <w:szCs w:val="20"/>
                <w:lang w:eastAsia="en-ZA"/>
              </w:rPr>
            </w:pPr>
            <w:r w:rsidRPr="00003C37">
              <w:rPr>
                <w:rFonts w:asciiTheme="majorHAnsi" w:eastAsia="Times New Roman" w:hAnsiTheme="majorHAnsi" w:cs="Calibri"/>
                <w:b/>
                <w:bCs/>
                <w:i/>
                <w:iCs/>
                <w:color w:val="000000"/>
                <w:sz w:val="20"/>
                <w:szCs w:val="20"/>
                <w:lang w:eastAsia="en-ZA"/>
              </w:rPr>
              <w:t>Pumped Storage</w:t>
            </w:r>
          </w:p>
        </w:tc>
      </w:tr>
      <w:tr w:rsidR="00003C37" w:rsidRPr="00003C37" w14:paraId="1C49ECA5" w14:textId="77777777" w:rsidTr="00D621C2">
        <w:trPr>
          <w:trHeight w:val="300"/>
        </w:trPr>
        <w:tc>
          <w:tcPr>
            <w:tcW w:w="2159" w:type="pct"/>
            <w:noWrap/>
            <w:vAlign w:val="center"/>
            <w:hideMark/>
          </w:tcPr>
          <w:p w14:paraId="36271A09" w14:textId="77777777" w:rsidR="00003C37" w:rsidRPr="00003C37" w:rsidRDefault="00003C37" w:rsidP="00003C37">
            <w:pPr>
              <w:spacing w:line="240" w:lineRule="auto"/>
              <w:jc w:val="left"/>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Pumped Storage New</w:t>
            </w:r>
          </w:p>
        </w:tc>
        <w:tc>
          <w:tcPr>
            <w:tcW w:w="710" w:type="pct"/>
            <w:noWrap/>
            <w:vAlign w:val="center"/>
            <w:hideMark/>
          </w:tcPr>
          <w:p w14:paraId="151EA27D"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73%</w:t>
            </w:r>
          </w:p>
        </w:tc>
        <w:tc>
          <w:tcPr>
            <w:tcW w:w="710" w:type="pct"/>
            <w:noWrap/>
            <w:vAlign w:val="center"/>
            <w:hideMark/>
          </w:tcPr>
          <w:p w14:paraId="534C595F"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94%</w:t>
            </w:r>
          </w:p>
        </w:tc>
        <w:tc>
          <w:tcPr>
            <w:tcW w:w="710" w:type="pct"/>
            <w:noWrap/>
            <w:vAlign w:val="center"/>
            <w:hideMark/>
          </w:tcPr>
          <w:p w14:paraId="330D61B0"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0</w:t>
            </w:r>
          </w:p>
        </w:tc>
        <w:tc>
          <w:tcPr>
            <w:tcW w:w="710" w:type="pct"/>
            <w:noWrap/>
            <w:vAlign w:val="center"/>
            <w:hideMark/>
          </w:tcPr>
          <w:p w14:paraId="23695E0D"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p>
        </w:tc>
      </w:tr>
      <w:tr w:rsidR="00003C37" w:rsidRPr="00003C37" w14:paraId="4D896C1B" w14:textId="77777777" w:rsidTr="00D621C2">
        <w:trPr>
          <w:trHeight w:val="300"/>
        </w:trPr>
        <w:tc>
          <w:tcPr>
            <w:tcW w:w="2159" w:type="pct"/>
            <w:noWrap/>
            <w:vAlign w:val="center"/>
            <w:hideMark/>
          </w:tcPr>
          <w:p w14:paraId="5B083A33" w14:textId="77777777" w:rsidR="00003C37" w:rsidRPr="00003C37" w:rsidRDefault="00003C37" w:rsidP="00003C37">
            <w:pPr>
              <w:spacing w:line="240" w:lineRule="auto"/>
              <w:jc w:val="left"/>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Pumped Storage New pump</w:t>
            </w:r>
          </w:p>
        </w:tc>
        <w:tc>
          <w:tcPr>
            <w:tcW w:w="710" w:type="pct"/>
            <w:noWrap/>
            <w:vAlign w:val="center"/>
            <w:hideMark/>
          </w:tcPr>
          <w:p w14:paraId="65ADA292"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73%</w:t>
            </w:r>
          </w:p>
        </w:tc>
        <w:tc>
          <w:tcPr>
            <w:tcW w:w="710" w:type="pct"/>
            <w:noWrap/>
            <w:vAlign w:val="center"/>
            <w:hideMark/>
          </w:tcPr>
          <w:p w14:paraId="5142B865"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94%</w:t>
            </w:r>
          </w:p>
        </w:tc>
        <w:tc>
          <w:tcPr>
            <w:tcW w:w="710" w:type="pct"/>
            <w:noWrap/>
            <w:vAlign w:val="center"/>
            <w:hideMark/>
          </w:tcPr>
          <w:p w14:paraId="07A8D01D"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0</w:t>
            </w:r>
          </w:p>
        </w:tc>
        <w:tc>
          <w:tcPr>
            <w:tcW w:w="710" w:type="pct"/>
            <w:noWrap/>
            <w:vAlign w:val="center"/>
            <w:hideMark/>
          </w:tcPr>
          <w:p w14:paraId="72449EB5"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p>
        </w:tc>
      </w:tr>
      <w:tr w:rsidR="00003C37" w:rsidRPr="00003C37" w14:paraId="0136BDB3" w14:textId="77777777" w:rsidTr="00D621C2">
        <w:trPr>
          <w:trHeight w:val="300"/>
        </w:trPr>
        <w:tc>
          <w:tcPr>
            <w:tcW w:w="2159" w:type="pct"/>
            <w:noWrap/>
            <w:vAlign w:val="center"/>
            <w:hideMark/>
          </w:tcPr>
          <w:p w14:paraId="2C052672" w14:textId="77777777" w:rsidR="00003C37" w:rsidRPr="00003C37" w:rsidRDefault="00003C37" w:rsidP="00003C37">
            <w:pPr>
              <w:spacing w:line="240" w:lineRule="auto"/>
              <w:jc w:val="left"/>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lastRenderedPageBreak/>
              <w:t>Pumped Storage New dam</w:t>
            </w:r>
          </w:p>
        </w:tc>
        <w:tc>
          <w:tcPr>
            <w:tcW w:w="710" w:type="pct"/>
            <w:noWrap/>
            <w:vAlign w:val="center"/>
            <w:hideMark/>
          </w:tcPr>
          <w:p w14:paraId="5CA0A6B3"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73%</w:t>
            </w:r>
          </w:p>
        </w:tc>
        <w:tc>
          <w:tcPr>
            <w:tcW w:w="710" w:type="pct"/>
            <w:noWrap/>
            <w:vAlign w:val="center"/>
            <w:hideMark/>
          </w:tcPr>
          <w:p w14:paraId="1A27FF37"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94%</w:t>
            </w:r>
          </w:p>
        </w:tc>
        <w:tc>
          <w:tcPr>
            <w:tcW w:w="710" w:type="pct"/>
            <w:noWrap/>
            <w:vAlign w:val="center"/>
            <w:hideMark/>
          </w:tcPr>
          <w:p w14:paraId="0B76A0D3"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0</w:t>
            </w:r>
          </w:p>
        </w:tc>
        <w:tc>
          <w:tcPr>
            <w:tcW w:w="710" w:type="pct"/>
            <w:noWrap/>
            <w:vAlign w:val="center"/>
            <w:hideMark/>
          </w:tcPr>
          <w:p w14:paraId="610468D6"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p>
        </w:tc>
      </w:tr>
      <w:tr w:rsidR="00003C37" w:rsidRPr="00003C37" w14:paraId="1DD342B8" w14:textId="77777777" w:rsidTr="00D621C2">
        <w:trPr>
          <w:trHeight w:val="300"/>
        </w:trPr>
        <w:tc>
          <w:tcPr>
            <w:tcW w:w="2159" w:type="pct"/>
            <w:noWrap/>
            <w:vAlign w:val="center"/>
            <w:hideMark/>
          </w:tcPr>
          <w:p w14:paraId="2C183B58" w14:textId="77777777" w:rsidR="00003C37" w:rsidRPr="00003C37" w:rsidRDefault="00003C37" w:rsidP="00003C37">
            <w:pPr>
              <w:spacing w:line="240" w:lineRule="auto"/>
              <w:jc w:val="left"/>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Pumped Storage New turbine</w:t>
            </w:r>
          </w:p>
        </w:tc>
        <w:tc>
          <w:tcPr>
            <w:tcW w:w="710" w:type="pct"/>
            <w:noWrap/>
            <w:vAlign w:val="center"/>
            <w:hideMark/>
          </w:tcPr>
          <w:p w14:paraId="38A9651B"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73%</w:t>
            </w:r>
          </w:p>
        </w:tc>
        <w:tc>
          <w:tcPr>
            <w:tcW w:w="710" w:type="pct"/>
            <w:noWrap/>
            <w:vAlign w:val="center"/>
            <w:hideMark/>
          </w:tcPr>
          <w:p w14:paraId="55987C62"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94%</w:t>
            </w:r>
          </w:p>
        </w:tc>
        <w:tc>
          <w:tcPr>
            <w:tcW w:w="710" w:type="pct"/>
            <w:noWrap/>
            <w:vAlign w:val="center"/>
            <w:hideMark/>
          </w:tcPr>
          <w:p w14:paraId="55E8AD57"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0</w:t>
            </w:r>
          </w:p>
        </w:tc>
        <w:tc>
          <w:tcPr>
            <w:tcW w:w="710" w:type="pct"/>
            <w:noWrap/>
            <w:vAlign w:val="center"/>
            <w:hideMark/>
          </w:tcPr>
          <w:p w14:paraId="5A4ED877"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p>
        </w:tc>
      </w:tr>
      <w:tr w:rsidR="00003C37" w:rsidRPr="00003C37" w14:paraId="186325AA" w14:textId="77777777" w:rsidTr="00003C37">
        <w:trPr>
          <w:trHeight w:val="300"/>
        </w:trPr>
        <w:tc>
          <w:tcPr>
            <w:tcW w:w="5000" w:type="pct"/>
            <w:gridSpan w:val="5"/>
            <w:noWrap/>
            <w:vAlign w:val="center"/>
            <w:hideMark/>
          </w:tcPr>
          <w:p w14:paraId="4CB35F7D" w14:textId="77777777" w:rsidR="00003C37" w:rsidRPr="00003C37" w:rsidRDefault="00742504" w:rsidP="00003C37">
            <w:pPr>
              <w:spacing w:line="240" w:lineRule="auto"/>
              <w:jc w:val="left"/>
              <w:rPr>
                <w:rFonts w:asciiTheme="majorHAnsi" w:eastAsia="Times New Roman" w:hAnsiTheme="majorHAnsi" w:cs="Calibri"/>
                <w:b/>
                <w:bCs/>
                <w:i/>
                <w:iCs/>
                <w:color w:val="000000"/>
                <w:sz w:val="20"/>
                <w:szCs w:val="20"/>
                <w:lang w:eastAsia="en-ZA"/>
              </w:rPr>
            </w:pPr>
            <w:r>
              <w:rPr>
                <w:rFonts w:asciiTheme="majorHAnsi" w:eastAsia="Times New Roman" w:hAnsiTheme="majorHAnsi" w:cs="Calibri"/>
                <w:b/>
                <w:bCs/>
                <w:i/>
                <w:iCs/>
                <w:color w:val="000000"/>
                <w:sz w:val="20"/>
                <w:szCs w:val="20"/>
                <w:lang w:eastAsia="en-ZA"/>
              </w:rPr>
              <w:t xml:space="preserve">Biomass &amp; </w:t>
            </w:r>
            <w:r w:rsidR="004B0CC6">
              <w:rPr>
                <w:rFonts w:asciiTheme="majorHAnsi" w:eastAsia="Times New Roman" w:hAnsiTheme="majorHAnsi" w:cs="Calibri"/>
                <w:b/>
                <w:bCs/>
                <w:i/>
                <w:iCs/>
                <w:color w:val="000000"/>
                <w:sz w:val="20"/>
                <w:szCs w:val="20"/>
                <w:lang w:eastAsia="en-ZA"/>
              </w:rPr>
              <w:t>Combined H</w:t>
            </w:r>
            <w:r w:rsidR="00003C37" w:rsidRPr="00003C37">
              <w:rPr>
                <w:rFonts w:asciiTheme="majorHAnsi" w:eastAsia="Times New Roman" w:hAnsiTheme="majorHAnsi" w:cs="Calibri"/>
                <w:b/>
                <w:bCs/>
                <w:i/>
                <w:iCs/>
                <w:color w:val="000000"/>
                <w:sz w:val="20"/>
                <w:szCs w:val="20"/>
                <w:lang w:eastAsia="en-ZA"/>
              </w:rPr>
              <w:t>e</w:t>
            </w:r>
            <w:r w:rsidR="004B0CC6">
              <w:rPr>
                <w:rFonts w:asciiTheme="majorHAnsi" w:eastAsia="Times New Roman" w:hAnsiTheme="majorHAnsi" w:cs="Calibri"/>
                <w:b/>
                <w:bCs/>
                <w:i/>
                <w:iCs/>
                <w:color w:val="000000"/>
                <w:sz w:val="20"/>
                <w:szCs w:val="20"/>
                <w:lang w:eastAsia="en-ZA"/>
              </w:rPr>
              <w:t>at and P</w:t>
            </w:r>
            <w:r w:rsidR="00003C37" w:rsidRPr="00003C37">
              <w:rPr>
                <w:rFonts w:asciiTheme="majorHAnsi" w:eastAsia="Times New Roman" w:hAnsiTheme="majorHAnsi" w:cs="Calibri"/>
                <w:b/>
                <w:bCs/>
                <w:i/>
                <w:iCs/>
                <w:color w:val="000000"/>
                <w:sz w:val="20"/>
                <w:szCs w:val="20"/>
                <w:lang w:eastAsia="en-ZA"/>
              </w:rPr>
              <w:t>ower</w:t>
            </w:r>
          </w:p>
        </w:tc>
      </w:tr>
      <w:tr w:rsidR="00003C37" w:rsidRPr="00003C37" w14:paraId="39F6C225" w14:textId="77777777" w:rsidTr="00D621C2">
        <w:trPr>
          <w:trHeight w:val="300"/>
        </w:trPr>
        <w:tc>
          <w:tcPr>
            <w:tcW w:w="2159" w:type="pct"/>
            <w:noWrap/>
            <w:vAlign w:val="center"/>
            <w:hideMark/>
          </w:tcPr>
          <w:p w14:paraId="2EA8A9C6" w14:textId="77777777" w:rsidR="00003C37" w:rsidRPr="00003C37" w:rsidRDefault="00003C37" w:rsidP="00003C37">
            <w:pPr>
              <w:spacing w:line="240" w:lineRule="auto"/>
              <w:jc w:val="left"/>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Biomass municipal waste</w:t>
            </w:r>
          </w:p>
        </w:tc>
        <w:tc>
          <w:tcPr>
            <w:tcW w:w="710" w:type="pct"/>
            <w:noWrap/>
            <w:vAlign w:val="center"/>
            <w:hideMark/>
          </w:tcPr>
          <w:p w14:paraId="1785E18E"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19%</w:t>
            </w:r>
          </w:p>
        </w:tc>
        <w:tc>
          <w:tcPr>
            <w:tcW w:w="710" w:type="pct"/>
            <w:noWrap/>
            <w:vAlign w:val="center"/>
            <w:hideMark/>
          </w:tcPr>
          <w:p w14:paraId="062AC926"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85%</w:t>
            </w:r>
          </w:p>
        </w:tc>
        <w:tc>
          <w:tcPr>
            <w:tcW w:w="710" w:type="pct"/>
            <w:noWrap/>
            <w:vAlign w:val="center"/>
            <w:hideMark/>
          </w:tcPr>
          <w:p w14:paraId="32737200"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200</w:t>
            </w:r>
          </w:p>
        </w:tc>
        <w:tc>
          <w:tcPr>
            <w:tcW w:w="710" w:type="pct"/>
            <w:noWrap/>
            <w:vAlign w:val="center"/>
            <w:hideMark/>
          </w:tcPr>
          <w:p w14:paraId="11E93083"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0.1</w:t>
            </w:r>
          </w:p>
        </w:tc>
      </w:tr>
      <w:tr w:rsidR="00003C37" w:rsidRPr="00003C37" w14:paraId="02B5D0F6" w14:textId="77777777" w:rsidTr="00D621C2">
        <w:trPr>
          <w:trHeight w:val="300"/>
        </w:trPr>
        <w:tc>
          <w:tcPr>
            <w:tcW w:w="2159" w:type="pct"/>
            <w:noWrap/>
            <w:vAlign w:val="center"/>
            <w:hideMark/>
          </w:tcPr>
          <w:p w14:paraId="4A82D3E4" w14:textId="77777777" w:rsidR="00003C37" w:rsidRPr="00003C37" w:rsidRDefault="00003C37" w:rsidP="00003C37">
            <w:pPr>
              <w:spacing w:line="240" w:lineRule="auto"/>
              <w:jc w:val="left"/>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Biomass forestry waste</w:t>
            </w:r>
            <w:r w:rsidR="00742504">
              <w:rPr>
                <w:rFonts w:asciiTheme="majorHAnsi" w:eastAsia="Times New Roman" w:hAnsiTheme="majorHAnsi" w:cs="Calibri"/>
                <w:color w:val="000000"/>
                <w:sz w:val="20"/>
                <w:szCs w:val="20"/>
                <w:lang w:eastAsia="en-ZA"/>
              </w:rPr>
              <w:t xml:space="preserve"> (CHP)</w:t>
            </w:r>
          </w:p>
        </w:tc>
        <w:tc>
          <w:tcPr>
            <w:tcW w:w="710" w:type="pct"/>
            <w:noWrap/>
            <w:vAlign w:val="center"/>
            <w:hideMark/>
          </w:tcPr>
          <w:p w14:paraId="1807B27D"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51%</w:t>
            </w:r>
          </w:p>
        </w:tc>
        <w:tc>
          <w:tcPr>
            <w:tcW w:w="710" w:type="pct"/>
            <w:noWrap/>
            <w:vAlign w:val="center"/>
            <w:hideMark/>
          </w:tcPr>
          <w:p w14:paraId="7A572505"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90%</w:t>
            </w:r>
          </w:p>
        </w:tc>
        <w:tc>
          <w:tcPr>
            <w:tcW w:w="710" w:type="pct"/>
            <w:noWrap/>
            <w:vAlign w:val="center"/>
            <w:hideMark/>
          </w:tcPr>
          <w:p w14:paraId="7C34392F"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210</w:t>
            </w:r>
          </w:p>
        </w:tc>
        <w:tc>
          <w:tcPr>
            <w:tcW w:w="710" w:type="pct"/>
            <w:noWrap/>
            <w:vAlign w:val="center"/>
            <w:hideMark/>
          </w:tcPr>
          <w:p w14:paraId="7A82B063"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p>
        </w:tc>
      </w:tr>
      <w:tr w:rsidR="00003C37" w:rsidRPr="00003C37" w14:paraId="5183D9D7" w14:textId="77777777" w:rsidTr="00D621C2">
        <w:trPr>
          <w:trHeight w:val="300"/>
        </w:trPr>
        <w:tc>
          <w:tcPr>
            <w:tcW w:w="2159" w:type="pct"/>
            <w:noWrap/>
            <w:vAlign w:val="center"/>
            <w:hideMark/>
          </w:tcPr>
          <w:p w14:paraId="141E1EBF" w14:textId="77777777" w:rsidR="00003C37" w:rsidRPr="00003C37" w:rsidRDefault="00003C37" w:rsidP="00003C37">
            <w:pPr>
              <w:spacing w:line="240" w:lineRule="auto"/>
              <w:jc w:val="left"/>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Biomass bagasse</w:t>
            </w:r>
            <w:r w:rsidR="00742504">
              <w:rPr>
                <w:rFonts w:asciiTheme="majorHAnsi" w:eastAsia="Times New Roman" w:hAnsiTheme="majorHAnsi" w:cs="Calibri"/>
                <w:color w:val="000000"/>
                <w:sz w:val="20"/>
                <w:szCs w:val="20"/>
                <w:lang w:eastAsia="en-ZA"/>
              </w:rPr>
              <w:t xml:space="preserve"> (CHP)</w:t>
            </w:r>
          </w:p>
        </w:tc>
        <w:tc>
          <w:tcPr>
            <w:tcW w:w="710" w:type="pct"/>
            <w:noWrap/>
            <w:vAlign w:val="center"/>
            <w:hideMark/>
          </w:tcPr>
          <w:p w14:paraId="628E53C3"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37%</w:t>
            </w:r>
          </w:p>
        </w:tc>
        <w:tc>
          <w:tcPr>
            <w:tcW w:w="710" w:type="pct"/>
            <w:noWrap/>
            <w:vAlign w:val="center"/>
            <w:hideMark/>
          </w:tcPr>
          <w:p w14:paraId="09305089"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p>
        </w:tc>
        <w:tc>
          <w:tcPr>
            <w:tcW w:w="710" w:type="pct"/>
            <w:noWrap/>
            <w:vAlign w:val="center"/>
            <w:hideMark/>
          </w:tcPr>
          <w:p w14:paraId="1D8E5271"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200</w:t>
            </w:r>
          </w:p>
        </w:tc>
        <w:tc>
          <w:tcPr>
            <w:tcW w:w="710" w:type="pct"/>
            <w:noWrap/>
            <w:vAlign w:val="center"/>
            <w:hideMark/>
          </w:tcPr>
          <w:p w14:paraId="77FD7524"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p>
        </w:tc>
      </w:tr>
      <w:tr w:rsidR="00003C37" w:rsidRPr="00003C37" w14:paraId="3771F84E" w14:textId="77777777" w:rsidTr="00D621C2">
        <w:trPr>
          <w:trHeight w:val="300"/>
        </w:trPr>
        <w:tc>
          <w:tcPr>
            <w:tcW w:w="2159" w:type="pct"/>
            <w:noWrap/>
            <w:vAlign w:val="center"/>
            <w:hideMark/>
          </w:tcPr>
          <w:p w14:paraId="4A48FF5F" w14:textId="77777777" w:rsidR="00003C37" w:rsidRPr="00003C37" w:rsidRDefault="00D621C2" w:rsidP="00003C37">
            <w:pPr>
              <w:spacing w:line="240" w:lineRule="auto"/>
              <w:jc w:val="left"/>
              <w:rPr>
                <w:rFonts w:asciiTheme="majorHAnsi" w:eastAsia="Times New Roman" w:hAnsiTheme="majorHAnsi" w:cs="Calibri"/>
                <w:color w:val="000000"/>
                <w:sz w:val="20"/>
                <w:szCs w:val="20"/>
                <w:lang w:eastAsia="en-ZA"/>
              </w:rPr>
            </w:pPr>
            <w:r>
              <w:rPr>
                <w:rFonts w:asciiTheme="majorHAnsi" w:eastAsia="Times New Roman" w:hAnsiTheme="majorHAnsi" w:cs="Calibri"/>
                <w:color w:val="000000"/>
                <w:sz w:val="20"/>
                <w:szCs w:val="20"/>
                <w:lang w:eastAsia="en-ZA"/>
              </w:rPr>
              <w:t>Cogen-</w:t>
            </w:r>
            <w:r w:rsidR="00003C37" w:rsidRPr="00003C37">
              <w:rPr>
                <w:rFonts w:asciiTheme="majorHAnsi" w:eastAsia="Times New Roman" w:hAnsiTheme="majorHAnsi" w:cs="Calibri"/>
                <w:color w:val="000000"/>
                <w:sz w:val="20"/>
                <w:szCs w:val="20"/>
                <w:lang w:eastAsia="en-ZA"/>
              </w:rPr>
              <w:t>coal</w:t>
            </w:r>
            <w:r w:rsidR="00742504">
              <w:rPr>
                <w:rFonts w:asciiTheme="majorHAnsi" w:eastAsia="Times New Roman" w:hAnsiTheme="majorHAnsi" w:cs="Calibri"/>
                <w:color w:val="000000"/>
                <w:sz w:val="20"/>
                <w:szCs w:val="20"/>
                <w:lang w:eastAsia="en-ZA"/>
              </w:rPr>
              <w:t xml:space="preserve"> (CHP)</w:t>
            </w:r>
          </w:p>
        </w:tc>
        <w:tc>
          <w:tcPr>
            <w:tcW w:w="710" w:type="pct"/>
            <w:noWrap/>
            <w:vAlign w:val="center"/>
            <w:hideMark/>
          </w:tcPr>
          <w:p w14:paraId="6D79B96C"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56%</w:t>
            </w:r>
          </w:p>
        </w:tc>
        <w:tc>
          <w:tcPr>
            <w:tcW w:w="710" w:type="pct"/>
            <w:noWrap/>
            <w:vAlign w:val="center"/>
            <w:hideMark/>
          </w:tcPr>
          <w:p w14:paraId="71CB633C"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p>
        </w:tc>
        <w:tc>
          <w:tcPr>
            <w:tcW w:w="710" w:type="pct"/>
            <w:noWrap/>
            <w:vAlign w:val="center"/>
            <w:hideMark/>
          </w:tcPr>
          <w:p w14:paraId="22AAF081"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r w:rsidRPr="00003C37">
              <w:rPr>
                <w:rFonts w:asciiTheme="majorHAnsi" w:eastAsia="Times New Roman" w:hAnsiTheme="majorHAnsi" w:cs="Calibri"/>
                <w:color w:val="000000"/>
                <w:sz w:val="20"/>
                <w:szCs w:val="20"/>
                <w:lang w:eastAsia="en-ZA"/>
              </w:rPr>
              <w:t>229.1</w:t>
            </w:r>
          </w:p>
        </w:tc>
        <w:tc>
          <w:tcPr>
            <w:tcW w:w="710" w:type="pct"/>
            <w:noWrap/>
            <w:vAlign w:val="center"/>
            <w:hideMark/>
          </w:tcPr>
          <w:p w14:paraId="12D95A82" w14:textId="77777777" w:rsidR="00003C37" w:rsidRPr="00003C37" w:rsidRDefault="00003C37" w:rsidP="00003C37">
            <w:pPr>
              <w:spacing w:line="240" w:lineRule="auto"/>
              <w:jc w:val="center"/>
              <w:rPr>
                <w:rFonts w:asciiTheme="majorHAnsi" w:eastAsia="Times New Roman" w:hAnsiTheme="majorHAnsi" w:cs="Calibri"/>
                <w:color w:val="000000"/>
                <w:sz w:val="20"/>
                <w:szCs w:val="20"/>
                <w:lang w:eastAsia="en-ZA"/>
              </w:rPr>
            </w:pPr>
          </w:p>
        </w:tc>
      </w:tr>
    </w:tbl>
    <w:p w14:paraId="2A4FA254" w14:textId="77777777" w:rsidR="00BB1B73" w:rsidRPr="004B0CC6" w:rsidRDefault="004B0CC6" w:rsidP="002A64C0">
      <w:pPr>
        <w:rPr>
          <w:i/>
        </w:rPr>
      </w:pPr>
      <w:r w:rsidRPr="004B0CC6">
        <w:rPr>
          <w:rFonts w:asciiTheme="majorHAnsi" w:eastAsia="Times New Roman" w:hAnsiTheme="majorHAnsi" w:cs="Calibri"/>
          <w:b/>
          <w:bCs/>
          <w:i/>
          <w:sz w:val="20"/>
          <w:szCs w:val="20"/>
          <w:lang w:eastAsia="en-ZA"/>
        </w:rPr>
        <w:t>*</w:t>
      </w:r>
      <w:r w:rsidR="00003C37" w:rsidRPr="004B0CC6">
        <w:rPr>
          <w:rFonts w:asciiTheme="majorHAnsi" w:eastAsia="Times New Roman" w:hAnsiTheme="majorHAnsi" w:cs="Calibri"/>
          <w:b/>
          <w:bCs/>
          <w:i/>
          <w:sz w:val="20"/>
          <w:szCs w:val="20"/>
          <w:lang w:eastAsia="en-ZA"/>
        </w:rPr>
        <w:t xml:space="preserve">Upper Limit on Total Installed Capacity </w:t>
      </w:r>
      <w:r w:rsidR="005A0064">
        <w:rPr>
          <w:rFonts w:asciiTheme="majorHAnsi" w:eastAsia="Times New Roman" w:hAnsiTheme="majorHAnsi" w:cs="Calibri"/>
          <w:b/>
          <w:bCs/>
          <w:i/>
          <w:sz w:val="20"/>
          <w:szCs w:val="20"/>
          <w:lang w:eastAsia="en-ZA"/>
        </w:rPr>
        <w:t>in</w:t>
      </w:r>
      <w:r w:rsidRPr="004B0CC6">
        <w:rPr>
          <w:rFonts w:asciiTheme="majorHAnsi" w:eastAsia="Times New Roman" w:hAnsiTheme="majorHAnsi" w:cs="Calibri"/>
          <w:b/>
          <w:bCs/>
          <w:i/>
          <w:sz w:val="20"/>
          <w:szCs w:val="20"/>
          <w:lang w:eastAsia="en-ZA"/>
        </w:rPr>
        <w:t xml:space="preserve"> </w:t>
      </w:r>
      <w:r w:rsidR="00003C37" w:rsidRPr="004B0CC6">
        <w:rPr>
          <w:rFonts w:asciiTheme="majorHAnsi" w:eastAsia="Times New Roman" w:hAnsiTheme="majorHAnsi" w:cs="Calibri"/>
          <w:b/>
          <w:bCs/>
          <w:i/>
          <w:sz w:val="20"/>
          <w:szCs w:val="20"/>
          <w:lang w:eastAsia="en-ZA"/>
        </w:rPr>
        <w:t>2010 (GW)</w:t>
      </w:r>
    </w:p>
    <w:p w14:paraId="4C1329C3" w14:textId="77777777" w:rsidR="00BB1B73" w:rsidRDefault="00BB1B73" w:rsidP="002A64C0"/>
    <w:p w14:paraId="1635EEFD" w14:textId="77777777" w:rsidR="00BB1B73" w:rsidRDefault="004B0CC6" w:rsidP="002A64C0">
      <w:r>
        <w:t>Briefly</w:t>
      </w:r>
      <w:r w:rsidR="00962EA0">
        <w:t>, the following important assumptions underpin this model of available new electricity technologies</w:t>
      </w:r>
      <w:r>
        <w:t>:</w:t>
      </w:r>
    </w:p>
    <w:p w14:paraId="2E1E2EE3" w14:textId="77777777" w:rsidR="00962EA0" w:rsidRDefault="00962EA0" w:rsidP="002A64C0"/>
    <w:p w14:paraId="56F97F2C" w14:textId="77777777" w:rsidR="004B0CC6" w:rsidRDefault="004B0CC6" w:rsidP="000C6E81">
      <w:pPr>
        <w:pStyle w:val="ListParagraph"/>
        <w:numPr>
          <w:ilvl w:val="0"/>
          <w:numId w:val="18"/>
        </w:numPr>
      </w:pPr>
      <w:r>
        <w:t xml:space="preserve">All new coal technologies </w:t>
      </w:r>
      <w:r w:rsidR="00D621C2">
        <w:t xml:space="preserve">available to the model </w:t>
      </w:r>
      <w:r>
        <w:t>are dry-cooled because of increasing water scarcity in South Africa</w:t>
      </w:r>
      <w:r w:rsidR="00CE211C">
        <w:t>,</w:t>
      </w:r>
      <w:r>
        <w:t xml:space="preserve"> particularly at potential new build sites. Current committed coal-fired build is supercritical dry-cooled</w:t>
      </w:r>
      <w:r w:rsidR="00D621C2">
        <w:t xml:space="preserve"> and thus consistent with this. As is evident from the above, water consumption is not zero but of the order of solar thermal technologies and low compared to the SATIM assumption of 1873 litres/MWh for existing large wet-cooled stations.</w:t>
      </w:r>
    </w:p>
    <w:p w14:paraId="3C90AA7A" w14:textId="77777777" w:rsidR="00D621C2" w:rsidRDefault="00D621C2" w:rsidP="000C6E81">
      <w:pPr>
        <w:pStyle w:val="ListParagraph"/>
        <w:numPr>
          <w:ilvl w:val="0"/>
          <w:numId w:val="18"/>
        </w:numPr>
      </w:pPr>
      <w:r>
        <w:t>There are a large number of regional options available for hydropower import but the net capacity</w:t>
      </w:r>
      <w:r w:rsidR="00CE211C">
        <w:t>, while significant,</w:t>
      </w:r>
      <w:r>
        <w:t xml:space="preserve"> is </w:t>
      </w:r>
      <w:r w:rsidR="00CE211C">
        <w:t xml:space="preserve">relatively </w:t>
      </w:r>
      <w:r>
        <w:t xml:space="preserve">small as shown by the capacity constraints above which sum to </w:t>
      </w:r>
      <w:r w:rsidR="00107DFC">
        <w:t>3.4 GW, just less than 8% of existing installed capacity. Grand Inga in the Congo, the largest hydropower resource in the region remains excluded from the SATIM model because of concerns around political instability</w:t>
      </w:r>
      <w:r w:rsidR="00CE211C">
        <w:t xml:space="preserve"> and economic capacity issues limiting the probability of reliable plant expansion on that site</w:t>
      </w:r>
      <w:r w:rsidR="00107DFC">
        <w:t>.</w:t>
      </w:r>
    </w:p>
    <w:p w14:paraId="14E8EEF4" w14:textId="77777777" w:rsidR="00962EA0" w:rsidRDefault="00962EA0" w:rsidP="000C6E81">
      <w:pPr>
        <w:pStyle w:val="ListParagraph"/>
        <w:numPr>
          <w:ilvl w:val="0"/>
          <w:numId w:val="18"/>
        </w:numPr>
      </w:pPr>
      <w:r>
        <w:t xml:space="preserve">Two wind classes representing the quality of available sites are modelled, one with a capacity factor of 29% and one with 25% based on a wind map for South Africa </w:t>
      </w:r>
      <w:sdt>
        <w:sdtPr>
          <w:id w:val="811677791"/>
          <w:citation/>
        </w:sdtPr>
        <w:sdtContent>
          <w:r>
            <w:fldChar w:fldCharType="begin"/>
          </w:r>
          <w:r>
            <w:instrText xml:space="preserve">CITATION Hag08 \l 7177 </w:instrText>
          </w:r>
          <w:r>
            <w:fldChar w:fldCharType="separate"/>
          </w:r>
          <w:r w:rsidR="00BD0DEB">
            <w:rPr>
              <w:noProof/>
            </w:rPr>
            <w:t>(Hageman, 2008)</w:t>
          </w:r>
          <w:r>
            <w:fldChar w:fldCharType="end"/>
          </w:r>
        </w:sdtContent>
      </w:sdt>
      <w:r>
        <w:t>. Based on this research, the best class of (29%) is limited to 10 GW and any if wind is economical beyond that capacity, the additional capacity will have a capacity factor of 25% which in turn is limited to 15 GW.</w:t>
      </w:r>
    </w:p>
    <w:p w14:paraId="4723B7F1" w14:textId="77777777" w:rsidR="00962EA0" w:rsidRDefault="00855396" w:rsidP="000C6E81">
      <w:pPr>
        <w:pStyle w:val="ListParagraph"/>
        <w:numPr>
          <w:ilvl w:val="0"/>
          <w:numId w:val="17"/>
        </w:numPr>
      </w:pPr>
      <w:r>
        <w:t>4</w:t>
      </w:r>
      <w:r w:rsidR="00962EA0">
        <w:t xml:space="preserve"> different PV classes are modelled:</w:t>
      </w:r>
    </w:p>
    <w:p w14:paraId="40548652" w14:textId="77777777" w:rsidR="00962EA0" w:rsidRDefault="006C768C" w:rsidP="000C6E81">
      <w:pPr>
        <w:pStyle w:val="ListParagraph"/>
        <w:numPr>
          <w:ilvl w:val="1"/>
          <w:numId w:val="17"/>
        </w:numPr>
      </w:pPr>
      <w:r>
        <w:t>Centralized PV without storage which outputs electricity to the transmission</w:t>
      </w:r>
      <w:r w:rsidR="00E6182F">
        <w:t xml:space="preserve"> system</w:t>
      </w:r>
      <w:r w:rsidR="00962EA0">
        <w:t xml:space="preserve"> </w:t>
      </w:r>
      <w:r w:rsidR="00E6182F">
        <w:t>(</w:t>
      </w:r>
      <w:r w:rsidR="00962EA0">
        <w:t>ELCC)</w:t>
      </w:r>
      <w:r w:rsidR="00855396">
        <w:t xml:space="preserve"> with and without tracking</w:t>
      </w:r>
    </w:p>
    <w:p w14:paraId="05B1D59A" w14:textId="77777777" w:rsidR="00962EA0" w:rsidRDefault="00962EA0" w:rsidP="000C6E81">
      <w:pPr>
        <w:pStyle w:val="ListParagraph"/>
        <w:numPr>
          <w:ilvl w:val="1"/>
          <w:numId w:val="17"/>
        </w:numPr>
      </w:pPr>
      <w:r>
        <w:t>Rooftop PV for commercial/residential buildings</w:t>
      </w:r>
      <w:r w:rsidR="006C768C">
        <w:t xml:space="preserve"> </w:t>
      </w:r>
      <w:r w:rsidR="006C768C" w:rsidRPr="00E6182F">
        <w:rPr>
          <w:b/>
        </w:rPr>
        <w:t xml:space="preserve">without </w:t>
      </w:r>
      <w:r w:rsidR="006C768C">
        <w:t>battery which outputs</w:t>
      </w:r>
      <w:r>
        <w:t xml:space="preserve"> </w:t>
      </w:r>
      <w:r w:rsidR="00E6182F">
        <w:t>electricity to the residential (RESELC) and commercial (COMELC) distribution legs.</w:t>
      </w:r>
    </w:p>
    <w:p w14:paraId="125C384F" w14:textId="77777777" w:rsidR="00B4789E" w:rsidRDefault="00962EA0" w:rsidP="000C6E81">
      <w:pPr>
        <w:pStyle w:val="ListParagraph"/>
        <w:numPr>
          <w:ilvl w:val="1"/>
          <w:numId w:val="17"/>
        </w:numPr>
      </w:pPr>
      <w:r>
        <w:t xml:space="preserve">Rooftop PV for commercial/residential buildings </w:t>
      </w:r>
      <w:r w:rsidRPr="00B4789E">
        <w:rPr>
          <w:b/>
        </w:rPr>
        <w:t>with</w:t>
      </w:r>
      <w:r>
        <w:t xml:space="preserve"> battery </w:t>
      </w:r>
      <w:r w:rsidR="00B4789E">
        <w:t>which outputs electricity to the residential (RESELC) and commercial (COMELC) distribution legs.</w:t>
      </w:r>
    </w:p>
    <w:p w14:paraId="76E8ED7C" w14:textId="77777777" w:rsidR="005A0064" w:rsidRDefault="005A0064" w:rsidP="000C6E81">
      <w:pPr>
        <w:pStyle w:val="ListParagraph"/>
        <w:numPr>
          <w:ilvl w:val="0"/>
          <w:numId w:val="17"/>
        </w:numPr>
      </w:pPr>
      <w:r>
        <w:t>Different Solar thermal options are considered, each with different storage options and associated costs and diurnal availabilities. The following new solar thermal technologies are currently modelled in SATIM:</w:t>
      </w:r>
    </w:p>
    <w:p w14:paraId="60EBB67D" w14:textId="77777777" w:rsidR="005A0064" w:rsidRDefault="005A0064" w:rsidP="000C6E81">
      <w:pPr>
        <w:pStyle w:val="ListParagraph"/>
        <w:numPr>
          <w:ilvl w:val="1"/>
          <w:numId w:val="17"/>
        </w:numPr>
      </w:pPr>
      <w:r>
        <w:t>Solar Central Receiver (Tower) 3 hrs storage</w:t>
      </w:r>
    </w:p>
    <w:p w14:paraId="4DC4D0C5" w14:textId="77777777" w:rsidR="005A0064" w:rsidRDefault="005A0064" w:rsidP="000C6E81">
      <w:pPr>
        <w:pStyle w:val="ListParagraph"/>
        <w:numPr>
          <w:ilvl w:val="1"/>
          <w:numId w:val="17"/>
        </w:numPr>
      </w:pPr>
      <w:r>
        <w:t>Solar Central Receiver (Tower) 6 hrs storage</w:t>
      </w:r>
    </w:p>
    <w:p w14:paraId="1289FCF8" w14:textId="77777777" w:rsidR="005A0064" w:rsidRDefault="005A0064" w:rsidP="000C6E81">
      <w:pPr>
        <w:pStyle w:val="ListParagraph"/>
        <w:numPr>
          <w:ilvl w:val="1"/>
          <w:numId w:val="17"/>
        </w:numPr>
      </w:pPr>
      <w:r>
        <w:t>Solar Central Receiver (Tower) 9 hrs storage</w:t>
      </w:r>
    </w:p>
    <w:p w14:paraId="52BA830B" w14:textId="77777777" w:rsidR="005A0064" w:rsidRDefault="005A0064" w:rsidP="000C6E81">
      <w:pPr>
        <w:pStyle w:val="ListParagraph"/>
        <w:numPr>
          <w:ilvl w:val="1"/>
          <w:numId w:val="17"/>
        </w:numPr>
      </w:pPr>
      <w:r>
        <w:t>Solar Central Receiver (Tower) 12 hrs storage</w:t>
      </w:r>
    </w:p>
    <w:p w14:paraId="58422BBD" w14:textId="77777777" w:rsidR="005A0064" w:rsidRDefault="005A0064" w:rsidP="000C6E81">
      <w:pPr>
        <w:pStyle w:val="ListParagraph"/>
        <w:numPr>
          <w:ilvl w:val="1"/>
          <w:numId w:val="17"/>
        </w:numPr>
      </w:pPr>
      <w:r>
        <w:t>Solar Central Receiver (Tower) 14 hrs storage</w:t>
      </w:r>
    </w:p>
    <w:p w14:paraId="7D94DD54" w14:textId="77777777" w:rsidR="005A0064" w:rsidRDefault="005A0064" w:rsidP="000C6E81">
      <w:pPr>
        <w:pStyle w:val="ListParagraph"/>
        <w:numPr>
          <w:ilvl w:val="1"/>
          <w:numId w:val="17"/>
        </w:numPr>
      </w:pPr>
      <w:r>
        <w:t>Solar Parabolic Trough 0 storage</w:t>
      </w:r>
    </w:p>
    <w:p w14:paraId="52FBE064" w14:textId="77777777" w:rsidR="005A0064" w:rsidRDefault="005A0064" w:rsidP="000C6E81">
      <w:pPr>
        <w:pStyle w:val="ListParagraph"/>
        <w:numPr>
          <w:ilvl w:val="1"/>
          <w:numId w:val="17"/>
        </w:numPr>
      </w:pPr>
      <w:r>
        <w:t>Solar Parabolic Trough 3 hrs storage</w:t>
      </w:r>
    </w:p>
    <w:p w14:paraId="23DC465B" w14:textId="77777777" w:rsidR="005A0064" w:rsidRDefault="005A0064" w:rsidP="000C6E81">
      <w:pPr>
        <w:pStyle w:val="ListParagraph"/>
        <w:numPr>
          <w:ilvl w:val="1"/>
          <w:numId w:val="17"/>
        </w:numPr>
      </w:pPr>
      <w:r>
        <w:t>Solar Parabolic Trough 6 hrs storage</w:t>
      </w:r>
    </w:p>
    <w:p w14:paraId="5483C55C" w14:textId="77777777" w:rsidR="005A0064" w:rsidRDefault="005A0064" w:rsidP="000C6E81">
      <w:pPr>
        <w:pStyle w:val="ListParagraph"/>
        <w:numPr>
          <w:ilvl w:val="1"/>
          <w:numId w:val="17"/>
        </w:numPr>
      </w:pPr>
      <w:r>
        <w:t>Solar Parabolic Trough 9 hrs storage</w:t>
      </w:r>
    </w:p>
    <w:p w14:paraId="5E372C04" w14:textId="77777777" w:rsidR="00910E5C" w:rsidRDefault="00910E5C" w:rsidP="00910E5C">
      <w:pPr>
        <w:pStyle w:val="Heading3"/>
      </w:pPr>
      <w:bookmarkStart w:id="225" w:name="_Toc353199711"/>
      <w:r>
        <w:t>Parameterization of New Technology Power Plants</w:t>
      </w:r>
      <w:bookmarkEnd w:id="225"/>
    </w:p>
    <w:p w14:paraId="05A08E3E" w14:textId="77777777" w:rsidR="002575FE" w:rsidRDefault="00910E5C" w:rsidP="002A64C0">
      <w:r>
        <w:t xml:space="preserve">TIMES </w:t>
      </w:r>
      <w:r w:rsidR="008121AD">
        <w:t xml:space="preserve"> </w:t>
      </w:r>
      <w:r>
        <w:t>offers a powerful level of parameterisation for new technologies</w:t>
      </w:r>
      <w:r w:rsidR="002B0CA5">
        <w:t xml:space="preserve"> allowing the modeller to not just characterise the technical specifications and costs but how these may change in the future. The learning rate of </w:t>
      </w:r>
      <w:r w:rsidR="002B0CA5">
        <w:lastRenderedPageBreak/>
        <w:t>renewable technology costs is, for instance, a crucial assumption affecting the cost optimum future technology mix.</w:t>
      </w:r>
    </w:p>
    <w:p w14:paraId="7B7D8C81" w14:textId="77777777" w:rsidR="00B1725F" w:rsidRDefault="00B1725F" w:rsidP="007A5D1A"/>
    <w:p w14:paraId="1A84229B" w14:textId="77777777" w:rsidR="00B1725F" w:rsidRDefault="00B1725F" w:rsidP="00B1725F">
      <w:pPr>
        <w:pStyle w:val="Caption"/>
      </w:pPr>
      <w:bookmarkStart w:id="226" w:name="_Toc353199774"/>
      <w:r>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62</w:t>
      </w:r>
      <w:r w:rsidR="008032E3">
        <w:rPr>
          <w:noProof/>
        </w:rPr>
        <w:fldChar w:fldCharType="end"/>
      </w:r>
      <w:r>
        <w:t xml:space="preserve">: SATIM Parameterization of </w:t>
      </w:r>
      <w:r w:rsidR="00C512A8">
        <w:t xml:space="preserve">New </w:t>
      </w:r>
      <w:r>
        <w:t>Power Plant Technologies</w:t>
      </w:r>
      <w:bookmarkEnd w:id="226"/>
    </w:p>
    <w:tbl>
      <w:tblPr>
        <w:tblStyle w:val="TableGrid"/>
        <w:tblW w:w="0" w:type="auto"/>
        <w:tblLook w:val="04A0" w:firstRow="1" w:lastRow="0" w:firstColumn="1" w:lastColumn="0" w:noHBand="0" w:noVBand="1"/>
      </w:tblPr>
      <w:tblGrid>
        <w:gridCol w:w="6374"/>
      </w:tblGrid>
      <w:tr w:rsidR="004D02ED" w:rsidRPr="000E27F5" w14:paraId="0D778B11" w14:textId="77777777" w:rsidTr="000B4FB0">
        <w:tc>
          <w:tcPr>
            <w:tcW w:w="0" w:type="auto"/>
          </w:tcPr>
          <w:p w14:paraId="5A3063F5" w14:textId="77777777" w:rsidR="004D02ED" w:rsidRPr="000E27F5" w:rsidRDefault="004D02ED" w:rsidP="00003C37">
            <w:pPr>
              <w:rPr>
                <w:b/>
              </w:rPr>
            </w:pPr>
            <w:r w:rsidRPr="000E27F5">
              <w:rPr>
                <w:b/>
              </w:rPr>
              <w:t>Parameter</w:t>
            </w:r>
          </w:p>
        </w:tc>
      </w:tr>
      <w:tr w:rsidR="004D02ED" w:rsidRPr="000E27F5" w14:paraId="3FF476C4" w14:textId="77777777" w:rsidTr="000B4FB0">
        <w:tc>
          <w:tcPr>
            <w:tcW w:w="0" w:type="auto"/>
          </w:tcPr>
          <w:p w14:paraId="3E1ED594" w14:textId="77777777" w:rsidR="004D02ED" w:rsidRDefault="004D02ED" w:rsidP="00003C37">
            <w:r>
              <w:t>Limits on capacity</w:t>
            </w:r>
          </w:p>
        </w:tc>
      </w:tr>
      <w:tr w:rsidR="004D02ED" w:rsidRPr="000E27F5" w14:paraId="7A964AE8" w14:textId="77777777" w:rsidTr="000B4FB0">
        <w:tc>
          <w:tcPr>
            <w:tcW w:w="0" w:type="auto"/>
          </w:tcPr>
          <w:p w14:paraId="207D1B8A" w14:textId="77777777" w:rsidR="004D02ED" w:rsidRPr="000E27F5" w:rsidRDefault="004D02ED" w:rsidP="00003C37">
            <w:r>
              <w:t>Investment cost</w:t>
            </w:r>
          </w:p>
        </w:tc>
      </w:tr>
      <w:tr w:rsidR="004D02ED" w:rsidRPr="000E27F5" w14:paraId="7A93130D" w14:textId="77777777" w:rsidTr="000B4FB0">
        <w:tc>
          <w:tcPr>
            <w:tcW w:w="0" w:type="auto"/>
          </w:tcPr>
          <w:p w14:paraId="72C494F3" w14:textId="77777777" w:rsidR="004D02ED" w:rsidRPr="000E27F5" w:rsidRDefault="004D02ED" w:rsidP="00003C37">
            <w:r>
              <w:t>Technology life</w:t>
            </w:r>
          </w:p>
        </w:tc>
      </w:tr>
      <w:tr w:rsidR="004D02ED" w:rsidRPr="000E27F5" w14:paraId="28D1566A" w14:textId="77777777" w:rsidTr="000B4FB0">
        <w:tc>
          <w:tcPr>
            <w:tcW w:w="0" w:type="auto"/>
          </w:tcPr>
          <w:p w14:paraId="774EE5C3" w14:textId="77777777" w:rsidR="004D02ED" w:rsidRPr="000E27F5" w:rsidRDefault="004D02ED" w:rsidP="00003C37">
            <w:r>
              <w:t>Technology lead-time</w:t>
            </w:r>
          </w:p>
        </w:tc>
      </w:tr>
      <w:tr w:rsidR="004D02ED" w:rsidRPr="000E27F5" w14:paraId="76B26F06" w14:textId="77777777" w:rsidTr="000B4FB0">
        <w:tc>
          <w:tcPr>
            <w:tcW w:w="0" w:type="auto"/>
          </w:tcPr>
          <w:p w14:paraId="01ECDBA1" w14:textId="77777777" w:rsidR="004D02ED" w:rsidRPr="000E27F5" w:rsidRDefault="004D02ED" w:rsidP="00DB6EC7">
            <w:r>
              <w:t>Lower bound on new capacity</w:t>
            </w:r>
          </w:p>
        </w:tc>
      </w:tr>
      <w:tr w:rsidR="004D02ED" w:rsidRPr="000E27F5" w14:paraId="3E864B35" w14:textId="77777777" w:rsidTr="000B4FB0">
        <w:tc>
          <w:tcPr>
            <w:tcW w:w="0" w:type="auto"/>
          </w:tcPr>
          <w:p w14:paraId="365A3A96" w14:textId="77777777" w:rsidR="004D02ED" w:rsidRPr="000E27F5" w:rsidRDefault="004D02ED" w:rsidP="00003C37">
            <w:r>
              <w:t>Lower bound on capacity factor</w:t>
            </w:r>
          </w:p>
        </w:tc>
      </w:tr>
      <w:tr w:rsidR="004D02ED" w:rsidRPr="000E27F5" w14:paraId="39C0EA31" w14:textId="77777777" w:rsidTr="000B4FB0">
        <w:tc>
          <w:tcPr>
            <w:tcW w:w="0" w:type="auto"/>
          </w:tcPr>
          <w:p w14:paraId="41000B5E" w14:textId="77777777" w:rsidR="004D02ED" w:rsidRPr="000E27F5" w:rsidRDefault="004D02ED" w:rsidP="00003C37">
            <w:r>
              <w:t>Bounds on Wind Classes</w:t>
            </w:r>
          </w:p>
        </w:tc>
      </w:tr>
      <w:tr w:rsidR="004D02ED" w:rsidRPr="000E27F5" w14:paraId="4CE98184" w14:textId="77777777" w:rsidTr="000B4FB0">
        <w:tc>
          <w:tcPr>
            <w:tcW w:w="0" w:type="auto"/>
          </w:tcPr>
          <w:p w14:paraId="38E539DC" w14:textId="77777777" w:rsidR="004D02ED" w:rsidRPr="000E27F5" w:rsidRDefault="004D02ED" w:rsidP="00003C37">
            <w:r>
              <w:t>Wind Intermittency</w:t>
            </w:r>
          </w:p>
        </w:tc>
      </w:tr>
      <w:tr w:rsidR="004D02ED" w:rsidRPr="000E27F5" w14:paraId="54E95EA2" w14:textId="77777777" w:rsidTr="000B4FB0">
        <w:tc>
          <w:tcPr>
            <w:tcW w:w="0" w:type="auto"/>
          </w:tcPr>
          <w:p w14:paraId="351A8191" w14:textId="77777777" w:rsidR="004D02ED" w:rsidRDefault="004D02ED" w:rsidP="00003C37">
            <w:r>
              <w:t>Capacity Credit of Wind</w:t>
            </w:r>
          </w:p>
        </w:tc>
      </w:tr>
      <w:tr w:rsidR="004D02ED" w:rsidRPr="000E27F5" w14:paraId="1218E512" w14:textId="77777777" w:rsidTr="000B4FB0">
        <w:tc>
          <w:tcPr>
            <w:tcW w:w="0" w:type="auto"/>
          </w:tcPr>
          <w:p w14:paraId="17E04738" w14:textId="77777777" w:rsidR="004D02ED" w:rsidRPr="000E27F5" w:rsidRDefault="004D02ED" w:rsidP="00003C37">
            <w:r>
              <w:t>Diurnal Production of Solar with and without storage by timeslice</w:t>
            </w:r>
          </w:p>
        </w:tc>
      </w:tr>
    </w:tbl>
    <w:p w14:paraId="6018A014" w14:textId="77777777" w:rsidR="00B1725F" w:rsidRDefault="00B1725F" w:rsidP="007A5D1A"/>
    <w:p w14:paraId="2BC2167A" w14:textId="77777777" w:rsidR="00B1725F" w:rsidRDefault="00B1725F" w:rsidP="00672D71">
      <w:r>
        <w:t>New power plants are modelled in a similar way to existing ones with the following differences:</w:t>
      </w:r>
    </w:p>
    <w:p w14:paraId="4FE51FC9" w14:textId="77777777" w:rsidR="00F74C9C" w:rsidRDefault="00F74C9C" w:rsidP="00672D71"/>
    <w:p w14:paraId="24013737" w14:textId="77777777" w:rsidR="00B1725F" w:rsidRDefault="00B1725F" w:rsidP="000C6E81">
      <w:pPr>
        <w:pStyle w:val="ListParagraph"/>
        <w:numPr>
          <w:ilvl w:val="0"/>
          <w:numId w:val="17"/>
        </w:numPr>
      </w:pPr>
      <w:r>
        <w:t>There is no initial capacity or retirement profile</w:t>
      </w:r>
      <w:r w:rsidR="00CE211C">
        <w:t xml:space="preserve"> for new technologies but </w:t>
      </w:r>
      <w:r w:rsidR="00CE211C" w:rsidRPr="002A68FE">
        <w:rPr>
          <w:b/>
        </w:rPr>
        <w:t>future capacity</w:t>
      </w:r>
      <w:r w:rsidR="00CE211C">
        <w:t xml:space="preserve"> is bounded </w:t>
      </w:r>
      <w:r w:rsidR="004D02ED">
        <w:t>by a capacity limit</w:t>
      </w:r>
      <w:r w:rsidR="00CE211C">
        <w:t xml:space="preserve"> parameter</w:t>
      </w:r>
      <w:r>
        <w:t>.</w:t>
      </w:r>
    </w:p>
    <w:p w14:paraId="5DB0009C" w14:textId="77777777" w:rsidR="000928FF" w:rsidRDefault="00B1725F" w:rsidP="000C6E81">
      <w:pPr>
        <w:pStyle w:val="ListParagraph"/>
        <w:numPr>
          <w:ilvl w:val="0"/>
          <w:numId w:val="17"/>
        </w:numPr>
      </w:pPr>
      <w:r>
        <w:t>An investment cost is specified.</w:t>
      </w:r>
      <w:r w:rsidR="000928FF">
        <w:t xml:space="preserve"> Renewable technologies have </w:t>
      </w:r>
      <w:r w:rsidR="000928FF" w:rsidRPr="002A68FE">
        <w:rPr>
          <w:b/>
        </w:rPr>
        <w:t>investment costs</w:t>
      </w:r>
      <w:r w:rsidR="000928FF">
        <w:t xml:space="preserve"> that decrease over time to capture the effect of learning from global installed capacity (note that in this model this parameter is set exogenously).</w:t>
      </w:r>
    </w:p>
    <w:p w14:paraId="44145363" w14:textId="77777777" w:rsidR="00B1725F" w:rsidRDefault="00B1725F" w:rsidP="000C6E81">
      <w:pPr>
        <w:pStyle w:val="ListParagraph"/>
        <w:numPr>
          <w:ilvl w:val="0"/>
          <w:numId w:val="17"/>
        </w:numPr>
      </w:pPr>
      <w:r>
        <w:t xml:space="preserve">A technology life </w:t>
      </w:r>
      <w:r w:rsidR="00914810">
        <w:t xml:space="preserve">in years </w:t>
      </w:r>
      <w:r>
        <w:t>is specified</w:t>
      </w:r>
      <w:r w:rsidR="00914810">
        <w:t>.</w:t>
      </w:r>
    </w:p>
    <w:p w14:paraId="5ACFDA53" w14:textId="77777777" w:rsidR="00B1725F" w:rsidRDefault="00B1725F" w:rsidP="000C6E81">
      <w:pPr>
        <w:pStyle w:val="ListParagraph"/>
        <w:numPr>
          <w:ilvl w:val="0"/>
          <w:numId w:val="17"/>
        </w:numPr>
      </w:pPr>
      <w:r>
        <w:t xml:space="preserve">A </w:t>
      </w:r>
      <w:r w:rsidRPr="002A68FE">
        <w:rPr>
          <w:b/>
        </w:rPr>
        <w:t>technology lead-time</w:t>
      </w:r>
      <w:r>
        <w:t xml:space="preserve"> is specified to capture the construction duration. </w:t>
      </w:r>
    </w:p>
    <w:p w14:paraId="72F7886D" w14:textId="77777777" w:rsidR="00B1725F" w:rsidRDefault="00B1725F" w:rsidP="000C6E81">
      <w:pPr>
        <w:pStyle w:val="ListParagraph"/>
        <w:numPr>
          <w:ilvl w:val="0"/>
          <w:numId w:val="17"/>
        </w:numPr>
      </w:pPr>
      <w:r>
        <w:t xml:space="preserve">In the case of committed build, a </w:t>
      </w:r>
      <w:r w:rsidRPr="002A68FE">
        <w:rPr>
          <w:b/>
        </w:rPr>
        <w:t>lower bound is imposed on the new capacity</w:t>
      </w:r>
      <w:r>
        <w:t xml:space="preserve"> as per the build plan, taking into account the construction duration.</w:t>
      </w:r>
    </w:p>
    <w:p w14:paraId="1D39BB7B" w14:textId="77777777" w:rsidR="00B1725F" w:rsidRDefault="009B6977" w:rsidP="000C6E81">
      <w:pPr>
        <w:pStyle w:val="ListParagraph"/>
        <w:numPr>
          <w:ilvl w:val="0"/>
          <w:numId w:val="17"/>
        </w:numPr>
      </w:pPr>
      <w:r>
        <w:t xml:space="preserve">Some technologies </w:t>
      </w:r>
      <w:r w:rsidR="007F0B0C">
        <w:t xml:space="preserve">have a </w:t>
      </w:r>
      <w:r w:rsidR="007F0B0C" w:rsidRPr="002A68FE">
        <w:rPr>
          <w:b/>
        </w:rPr>
        <w:t xml:space="preserve">lower bound on the </w:t>
      </w:r>
      <w:r w:rsidR="004145ED" w:rsidRPr="002A68FE">
        <w:rPr>
          <w:b/>
        </w:rPr>
        <w:t>load</w:t>
      </w:r>
      <w:r w:rsidR="00B1725F" w:rsidRPr="002A68FE">
        <w:rPr>
          <w:b/>
        </w:rPr>
        <w:t xml:space="preserve"> factor</w:t>
      </w:r>
      <w:r w:rsidR="00B1725F">
        <w:t xml:space="preserve"> </w:t>
      </w:r>
      <w:r w:rsidR="004145ED">
        <w:t>(also called capacity</w:t>
      </w:r>
      <w:r w:rsidR="0066613F">
        <w:t xml:space="preserve"> factor) </w:t>
      </w:r>
      <w:r w:rsidR="00B1725F">
        <w:t>to characterize fuel contracts.</w:t>
      </w:r>
      <w:r>
        <w:t xml:space="preserve"> </w:t>
      </w:r>
      <w:r w:rsidR="0066613F">
        <w:t>This is defined by setting up a</w:t>
      </w:r>
      <w:r w:rsidR="006850B9">
        <w:t>n inequality</w:t>
      </w:r>
      <w:r w:rsidR="0066613F">
        <w:t xml:space="preserve"> relationship between special algebraic parameters rather than the parameter-value</w:t>
      </w:r>
      <w:r w:rsidR="004145ED">
        <w:t>/s</w:t>
      </w:r>
      <w:r w:rsidR="0066613F">
        <w:t xml:space="preserve"> pair method of most other parameterisation</w:t>
      </w:r>
      <w:r w:rsidR="004145ED">
        <w:t xml:space="preserve"> in TIMES</w:t>
      </w:r>
      <w:r w:rsidR="0066613F">
        <w:t xml:space="preserve">. </w:t>
      </w:r>
      <w:r>
        <w:t>This means that the plants must generate a minimum of electricity to attain this capacity factor. Currently in SATIM this only applies to gas-fuelled gas turbine plant</w:t>
      </w:r>
      <w:r w:rsidR="004145ED">
        <w:t xml:space="preserve"> which must maintain a load factor in excess of 20% in terms of fuel supply contracts.</w:t>
      </w:r>
    </w:p>
    <w:p w14:paraId="4ADA1727" w14:textId="77777777" w:rsidR="00B1725F" w:rsidRDefault="000928FF" w:rsidP="000C6E81">
      <w:pPr>
        <w:pStyle w:val="ListParagraph"/>
        <w:numPr>
          <w:ilvl w:val="0"/>
          <w:numId w:val="17"/>
        </w:numPr>
      </w:pPr>
      <w:r>
        <w:t xml:space="preserve">As discussed above, SATIM has </w:t>
      </w:r>
      <w:r w:rsidRPr="002A68FE">
        <w:rPr>
          <w:b/>
        </w:rPr>
        <w:t>two wind classes</w:t>
      </w:r>
      <w:r w:rsidR="00CB3ED8">
        <w:t>,</w:t>
      </w:r>
      <w:r>
        <w:t xml:space="preserve"> </w:t>
      </w:r>
      <w:r w:rsidR="00CB3ED8">
        <w:t xml:space="preserve">with capacity factors of 29% and 25%, </w:t>
      </w:r>
      <w:r>
        <w:t xml:space="preserve">to reflect </w:t>
      </w:r>
      <w:r w:rsidR="0066613F">
        <w:t xml:space="preserve">the </w:t>
      </w:r>
      <w:r>
        <w:t xml:space="preserve">varying quality of sites. </w:t>
      </w:r>
      <w:r w:rsidR="00B1725F">
        <w:t>Each wind class is bounded by the potential for deployment in each class</w:t>
      </w:r>
      <w:r w:rsidR="000E5AAB">
        <w:t>, that is</w:t>
      </w:r>
      <w:r w:rsidR="0066613F">
        <w:t>,</w:t>
      </w:r>
      <w:r w:rsidR="000E5AAB">
        <w:t xml:space="preserve"> the minimum</w:t>
      </w:r>
      <w:r w:rsidR="0066613F">
        <w:t xml:space="preserve"> or maximum limit on capacity built specifically in that year. Currently in SATIM this is only used to reflect historical build of </w:t>
      </w:r>
      <w:r w:rsidR="004145ED">
        <w:t>the high resource wind class as follows:</w:t>
      </w:r>
    </w:p>
    <w:p w14:paraId="2BB71939" w14:textId="77777777" w:rsidR="004145ED" w:rsidRDefault="00D656CB" w:rsidP="000C6E81">
      <w:pPr>
        <w:pStyle w:val="ListParagraph"/>
        <w:numPr>
          <w:ilvl w:val="1"/>
          <w:numId w:val="17"/>
        </w:numPr>
      </w:pPr>
      <w:r>
        <w:t xml:space="preserve">2009 - </w:t>
      </w:r>
      <w:r w:rsidR="00B72340">
        <w:t>0.2</w:t>
      </w:r>
      <w:r>
        <w:t xml:space="preserve"> GW</w:t>
      </w:r>
    </w:p>
    <w:p w14:paraId="2A4F6252" w14:textId="77777777" w:rsidR="004145ED" w:rsidRDefault="00D656CB" w:rsidP="000C6E81">
      <w:pPr>
        <w:pStyle w:val="ListParagraph"/>
        <w:numPr>
          <w:ilvl w:val="1"/>
          <w:numId w:val="17"/>
        </w:numPr>
      </w:pPr>
      <w:r>
        <w:t xml:space="preserve">2010 - </w:t>
      </w:r>
      <w:r w:rsidR="004145ED">
        <w:t>0.3</w:t>
      </w:r>
      <w:r>
        <w:t xml:space="preserve"> GW</w:t>
      </w:r>
    </w:p>
    <w:p w14:paraId="427BA99F" w14:textId="77777777" w:rsidR="004145ED" w:rsidRDefault="00D656CB" w:rsidP="000C6E81">
      <w:pPr>
        <w:pStyle w:val="ListParagraph"/>
        <w:numPr>
          <w:ilvl w:val="1"/>
          <w:numId w:val="17"/>
        </w:numPr>
      </w:pPr>
      <w:r>
        <w:t xml:space="preserve">2011 - </w:t>
      </w:r>
      <w:r w:rsidR="004145ED">
        <w:t>0.3</w:t>
      </w:r>
      <w:r>
        <w:t xml:space="preserve"> GW</w:t>
      </w:r>
    </w:p>
    <w:p w14:paraId="1D271DB1" w14:textId="77777777" w:rsidR="00B1725F" w:rsidRDefault="00914810" w:rsidP="000C6E81">
      <w:pPr>
        <w:pStyle w:val="ListParagraph"/>
        <w:numPr>
          <w:ilvl w:val="0"/>
          <w:numId w:val="17"/>
        </w:numPr>
      </w:pPr>
      <w:r>
        <w:t xml:space="preserve">The </w:t>
      </w:r>
      <w:r w:rsidRPr="002A68FE">
        <w:rPr>
          <w:b/>
        </w:rPr>
        <w:t>intermittency o</w:t>
      </w:r>
      <w:r w:rsidR="00B1725F" w:rsidRPr="002A68FE">
        <w:rPr>
          <w:b/>
        </w:rPr>
        <w:t>f wind</w:t>
      </w:r>
      <w:r w:rsidR="00B1725F">
        <w:t xml:space="preserve"> is captured by setting the capacity availability equal to the energy availability. For i</w:t>
      </w:r>
      <w:r w:rsidR="001875D6">
        <w:t>nstance a 100 MW wind farm at 29</w:t>
      </w:r>
      <w:r w:rsidR="00B1725F">
        <w:t xml:space="preserve">% estimated capacity factor will be modelled </w:t>
      </w:r>
      <w:r w:rsidR="00E874C3">
        <w:t xml:space="preserve">as </w:t>
      </w:r>
      <w:r w:rsidR="001875D6">
        <w:t>only be able to produce 29</w:t>
      </w:r>
      <w:r w:rsidR="00B1725F">
        <w:t>MW of output in any time-slice.</w:t>
      </w:r>
    </w:p>
    <w:p w14:paraId="00AADC7B" w14:textId="77777777" w:rsidR="00B1725F" w:rsidRDefault="00B1725F" w:rsidP="000C6E81">
      <w:pPr>
        <w:pStyle w:val="ListParagraph"/>
        <w:numPr>
          <w:ilvl w:val="0"/>
          <w:numId w:val="17"/>
        </w:numPr>
      </w:pPr>
      <w:r>
        <w:t xml:space="preserve">The </w:t>
      </w:r>
      <w:r w:rsidRPr="002A68FE">
        <w:rPr>
          <w:b/>
        </w:rPr>
        <w:t>capacity credit</w:t>
      </w:r>
      <w:r>
        <w:t xml:space="preserve"> of wind is fixed at a conservative value below the capacity factor.</w:t>
      </w:r>
      <w:r w:rsidR="00775BA0">
        <w:t xml:space="preserve"> Currently in SATIM</w:t>
      </w:r>
      <w:r w:rsidR="009F6A3C">
        <w:t xml:space="preserve"> the capacity credit for both wind classes is set to 0.23.</w:t>
      </w:r>
    </w:p>
    <w:p w14:paraId="35D9119B" w14:textId="77777777" w:rsidR="00B1725F" w:rsidRDefault="00F93438" w:rsidP="000C6E81">
      <w:pPr>
        <w:pStyle w:val="ListParagraph"/>
        <w:numPr>
          <w:ilvl w:val="0"/>
          <w:numId w:val="17"/>
        </w:numPr>
      </w:pPr>
      <w:r>
        <w:t xml:space="preserve">In SATIM, </w:t>
      </w:r>
      <w:r w:rsidRPr="002A68FE">
        <w:rPr>
          <w:b/>
        </w:rPr>
        <w:t>s</w:t>
      </w:r>
      <w:r w:rsidR="00B1725F" w:rsidRPr="002A68FE">
        <w:rPr>
          <w:b/>
        </w:rPr>
        <w:t>olar PV without battery storage can only output power during daytime hours</w:t>
      </w:r>
      <w:r w:rsidR="005F309F">
        <w:t>. This is accomplished</w:t>
      </w:r>
      <w:r w:rsidR="002646BC">
        <w:t xml:space="preserve"> by setting the capacity factor per time slice</w:t>
      </w:r>
      <w:r>
        <w:t xml:space="preserve">. </w:t>
      </w:r>
      <w:r w:rsidR="002646BC">
        <w:t>Timeslices</w:t>
      </w:r>
      <w:r w:rsidR="00210634">
        <w:t xml:space="preserve"> not in daylight</w:t>
      </w:r>
      <w:r w:rsidR="002646BC">
        <w:t xml:space="preserve"> </w:t>
      </w:r>
      <w:r>
        <w:t>are set to zero.</w:t>
      </w:r>
    </w:p>
    <w:p w14:paraId="6385469E" w14:textId="77777777" w:rsidR="00B1725F" w:rsidRDefault="00B1725F" w:rsidP="000C6E81">
      <w:pPr>
        <w:pStyle w:val="ListParagraph"/>
        <w:numPr>
          <w:ilvl w:val="0"/>
          <w:numId w:val="17"/>
        </w:numPr>
      </w:pPr>
      <w:r w:rsidRPr="002A68FE">
        <w:rPr>
          <w:b/>
        </w:rPr>
        <w:lastRenderedPageBreak/>
        <w:t>Solar PV with battery storage</w:t>
      </w:r>
      <w:r w:rsidR="00C12707">
        <w:t xml:space="preserve"> can also provide some power for</w:t>
      </w:r>
      <w:r>
        <w:t xml:space="preserve"> the </w:t>
      </w:r>
      <w:r w:rsidR="00C12707">
        <w:t xml:space="preserve">winter </w:t>
      </w:r>
      <w:r>
        <w:t>evening</w:t>
      </w:r>
      <w:r w:rsidR="00CF7E98">
        <w:t xml:space="preserve"> </w:t>
      </w:r>
      <w:r w:rsidR="00C12707">
        <w:t xml:space="preserve">peak </w:t>
      </w:r>
      <w:r w:rsidR="00CF7E98">
        <w:t xml:space="preserve">as shown by </w:t>
      </w:r>
      <w:r w:rsidR="00CF7E98" w:rsidRPr="00672D71">
        <w:fldChar w:fldCharType="begin"/>
      </w:r>
      <w:r w:rsidR="00CF7E98" w:rsidRPr="00672D71">
        <w:instrText xml:space="preserve"> REF _Ref339881541 \h  \* MERGEFORMAT </w:instrText>
      </w:r>
      <w:r w:rsidR="00CF7E98" w:rsidRPr="00672D71">
        <w:fldChar w:fldCharType="separate"/>
      </w:r>
      <w:r w:rsidR="00744EFF">
        <w:t xml:space="preserve">Figure </w:t>
      </w:r>
      <w:r w:rsidR="00744EFF">
        <w:rPr>
          <w:noProof/>
        </w:rPr>
        <w:t>30</w:t>
      </w:r>
      <w:r w:rsidR="00CF7E98" w:rsidRPr="00672D71">
        <w:fldChar w:fldCharType="end"/>
      </w:r>
      <w:r w:rsidR="00CF7E98" w:rsidRPr="00672D71">
        <w:t xml:space="preserve"> be</w:t>
      </w:r>
      <w:r w:rsidR="00CF7E98">
        <w:t>low:</w:t>
      </w:r>
    </w:p>
    <w:p w14:paraId="0AF30281" w14:textId="77777777" w:rsidR="00CF7E98" w:rsidRDefault="00CF7E98" w:rsidP="00CF7E98"/>
    <w:p w14:paraId="27B3BFF1" w14:textId="77777777" w:rsidR="00CF7E98" w:rsidRDefault="00C91EFE" w:rsidP="00C91EFE">
      <w:pPr>
        <w:jc w:val="left"/>
      </w:pPr>
      <w:r>
        <w:rPr>
          <w:noProof/>
          <w:lang w:val="en-GB" w:eastAsia="en-GB"/>
        </w:rPr>
        <w:drawing>
          <wp:inline distT="0" distB="0" distL="0" distR="0" wp14:anchorId="61AF5C1E" wp14:editId="1F6DC57D">
            <wp:extent cx="6505575" cy="38671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505575" cy="3867150"/>
                    </a:xfrm>
                    <a:prstGeom prst="rect">
                      <a:avLst/>
                    </a:prstGeom>
                    <a:noFill/>
                  </pic:spPr>
                </pic:pic>
              </a:graphicData>
            </a:graphic>
          </wp:inline>
        </w:drawing>
      </w:r>
    </w:p>
    <w:p w14:paraId="35D7596B" w14:textId="77777777" w:rsidR="00CF7E98" w:rsidRDefault="00CF7E98" w:rsidP="00CF7E98">
      <w:pPr>
        <w:pStyle w:val="Caption"/>
      </w:pPr>
      <w:bookmarkStart w:id="227" w:name="_Ref339881541"/>
      <w:bookmarkStart w:id="228" w:name="_Toc353199810"/>
      <w:r>
        <w:t xml:space="preserve">Figure </w:t>
      </w:r>
      <w:r w:rsidR="008032E3">
        <w:rPr>
          <w:noProof/>
        </w:rPr>
        <w:fldChar w:fldCharType="begin"/>
      </w:r>
      <w:r w:rsidR="008032E3">
        <w:rPr>
          <w:noProof/>
        </w:rPr>
        <w:instrText xml:space="preserve"> SEQ Figure \* ARABIC </w:instrText>
      </w:r>
      <w:r w:rsidR="008032E3">
        <w:rPr>
          <w:noProof/>
        </w:rPr>
        <w:fldChar w:fldCharType="separate"/>
      </w:r>
      <w:r w:rsidR="00B60243">
        <w:rPr>
          <w:noProof/>
        </w:rPr>
        <w:t>33</w:t>
      </w:r>
      <w:r w:rsidR="008032E3">
        <w:rPr>
          <w:noProof/>
        </w:rPr>
        <w:fldChar w:fldCharType="end"/>
      </w:r>
      <w:bookmarkEnd w:id="227"/>
      <w:r>
        <w:t xml:space="preserve">: </w:t>
      </w:r>
      <w:r w:rsidR="009569CA">
        <w:t xml:space="preserve">Illustrative </w:t>
      </w:r>
      <w:r>
        <w:t xml:space="preserve">Comparison of SATIM Capacity Availability Factors </w:t>
      </w:r>
      <w:r w:rsidR="00880DD0">
        <w:t xml:space="preserve">by </w:t>
      </w:r>
      <w:r w:rsidR="00C91EFE">
        <w:t xml:space="preserve">Model </w:t>
      </w:r>
      <w:r w:rsidR="00880DD0">
        <w:t xml:space="preserve">Timeslice </w:t>
      </w:r>
      <w:r>
        <w:t>for New Solar Central Recei</w:t>
      </w:r>
      <w:r w:rsidR="00C91EFE">
        <w:t>ver Technologies Having 3 - 14</w:t>
      </w:r>
      <w:r>
        <w:t xml:space="preserve"> Hours of Storage</w:t>
      </w:r>
      <w:r w:rsidR="00C91EFE">
        <w:t xml:space="preserve"> – Winter Season</w:t>
      </w:r>
      <w:bookmarkEnd w:id="228"/>
    </w:p>
    <w:p w14:paraId="218E21AF" w14:textId="77777777" w:rsidR="00B1725F" w:rsidRDefault="00A348DF" w:rsidP="00A348DF">
      <w:pPr>
        <w:pStyle w:val="Heading3"/>
      </w:pPr>
      <w:bookmarkStart w:id="229" w:name="_Toc353199712"/>
      <w:r>
        <w:t xml:space="preserve">Parameterisation </w:t>
      </w:r>
      <w:r w:rsidR="005503FB">
        <w:t>of New Power Plant Technologies in the P</w:t>
      </w:r>
      <w:r w:rsidR="009F3081">
        <w:t>rocess of B</w:t>
      </w:r>
      <w:r w:rsidR="005503FB">
        <w:t>eing I</w:t>
      </w:r>
      <w:r>
        <w:t>mplemented</w:t>
      </w:r>
      <w:bookmarkEnd w:id="229"/>
    </w:p>
    <w:p w14:paraId="64AEF8CF" w14:textId="77777777" w:rsidR="00A348DF" w:rsidRDefault="00A348DF" w:rsidP="009569CA">
      <w:r>
        <w:t>In some scenarios it is useful for new Nuclear reactors to be modelled with the “lumpy investment” feature.  Typically, this feature would be implemented when the power sector is modelled alone because it’s very computationally intensive. For full sector model runs the demand typically increases in the region of 1GW per annum which accommodates the minimum build size of most technologies and the ‘lumpy investment’ feature is not necessary.</w:t>
      </w:r>
    </w:p>
    <w:p w14:paraId="278C0CEB" w14:textId="77777777" w:rsidR="00A348DF" w:rsidRDefault="00A348DF" w:rsidP="007A5D1A"/>
    <w:p w14:paraId="42D8668B" w14:textId="77777777" w:rsidR="00903E48" w:rsidRPr="007A5D1A" w:rsidRDefault="00903E48" w:rsidP="007A5D1A"/>
    <w:p w14:paraId="02E2ADCE" w14:textId="77777777" w:rsidR="00A366F3" w:rsidRDefault="00A366F3">
      <w:pPr>
        <w:spacing w:after="200" w:line="276" w:lineRule="auto"/>
        <w:jc w:val="left"/>
        <w:rPr>
          <w:rFonts w:eastAsiaTheme="majorEastAsia" w:cstheme="majorBidi"/>
          <w:b/>
          <w:bCs/>
          <w:sz w:val="28"/>
          <w:szCs w:val="28"/>
        </w:rPr>
      </w:pPr>
      <w:bookmarkStart w:id="230" w:name="_Ref333834208"/>
      <w:r>
        <w:br w:type="page"/>
      </w:r>
    </w:p>
    <w:p w14:paraId="4D325A01" w14:textId="77777777" w:rsidR="00E72070" w:rsidRDefault="006F3158" w:rsidP="00E72070">
      <w:pPr>
        <w:pStyle w:val="Heading1"/>
      </w:pPr>
      <w:bookmarkStart w:id="231" w:name="_Toc353199713"/>
      <w:commentRangeStart w:id="232"/>
      <w:r>
        <w:lastRenderedPageBreak/>
        <w:t xml:space="preserve">Supply of Energy from </w:t>
      </w:r>
      <w:r w:rsidR="00105443">
        <w:t>the Liquid</w:t>
      </w:r>
      <w:r w:rsidR="00F84EE8">
        <w:t xml:space="preserve"> Fuels </w:t>
      </w:r>
      <w:r w:rsidR="00105443">
        <w:t xml:space="preserve">&amp; Gas </w:t>
      </w:r>
      <w:r w:rsidR="00F84EE8">
        <w:t>Supply</w:t>
      </w:r>
      <w:r w:rsidR="005A1878">
        <w:t xml:space="preserve"> </w:t>
      </w:r>
      <w:r>
        <w:t>Sector</w:t>
      </w:r>
      <w:bookmarkEnd w:id="230"/>
      <w:bookmarkEnd w:id="231"/>
      <w:r w:rsidR="00E27333">
        <w:t xml:space="preserve"> </w:t>
      </w:r>
      <w:commentRangeEnd w:id="232"/>
      <w:r w:rsidR="00632A84">
        <w:rPr>
          <w:rStyle w:val="CommentReference"/>
          <w:rFonts w:eastAsiaTheme="minorHAnsi" w:cstheme="minorBidi"/>
          <w:b w:val="0"/>
          <w:bCs w:val="0"/>
        </w:rPr>
        <w:commentReference w:id="232"/>
      </w:r>
    </w:p>
    <w:p w14:paraId="1FB3AB9D" w14:textId="77777777" w:rsidR="00220C46" w:rsidRPr="00220C46" w:rsidRDefault="00F84EE8" w:rsidP="00220C46">
      <w:r>
        <w:t xml:space="preserve">This sector includes the supply of liquid fuels like diesel and gasoline as well as gas to the South African economy. </w:t>
      </w:r>
      <w:r w:rsidR="00E8394D">
        <w:t xml:space="preserve">Conventionally these </w:t>
      </w:r>
      <w:r w:rsidR="007C0A76">
        <w:t>product</w:t>
      </w:r>
      <w:r w:rsidR="00E8394D">
        <w:t>s</w:t>
      </w:r>
      <w:r w:rsidR="007C0A76">
        <w:t xml:space="preserve"> </w:t>
      </w:r>
      <w:r w:rsidR="00E8394D">
        <w:t>would be</w:t>
      </w:r>
      <w:r>
        <w:t xml:space="preserve"> derived from crude oil but South Africa has a large so-called synthetic fuel industry that produces liquid fuels from gas and coal feedstocks. This</w:t>
      </w:r>
      <w:r w:rsidR="00893A42">
        <w:t xml:space="preserve"> industry</w:t>
      </w:r>
      <w:r w:rsidR="00892774">
        <w:t>,</w:t>
      </w:r>
      <w:r w:rsidR="00893A42">
        <w:t xml:space="preserve"> which includes </w:t>
      </w:r>
      <w:r w:rsidR="00892774">
        <w:t xml:space="preserve">a </w:t>
      </w:r>
      <w:r w:rsidR="00893A42">
        <w:t xml:space="preserve">coal to liquid </w:t>
      </w:r>
      <w:r w:rsidR="00892774">
        <w:t>refinery at Secunda</w:t>
      </w:r>
      <w:r w:rsidR="00C0647B">
        <w:t>, operated by Sasol</w:t>
      </w:r>
      <w:r w:rsidR="00892774">
        <w:t xml:space="preserve"> </w:t>
      </w:r>
      <w:r w:rsidR="00893A42">
        <w:t xml:space="preserve">and </w:t>
      </w:r>
      <w:r w:rsidR="00892774">
        <w:t xml:space="preserve">a </w:t>
      </w:r>
      <w:r w:rsidR="00893A42">
        <w:t>gas to</w:t>
      </w:r>
      <w:r w:rsidR="00892774">
        <w:t xml:space="preserve"> liquid refinery at Mossel Bay</w:t>
      </w:r>
      <w:r w:rsidR="00C0647B">
        <w:t xml:space="preserve"> operated by PetroSA</w:t>
      </w:r>
      <w:r w:rsidR="00892774">
        <w:t>, complicates the modelling of this sector somewhat because these plants add a number of input commodities to the energy chain.</w:t>
      </w:r>
      <w:r>
        <w:t xml:space="preserve"> The supply of gas by pipeline from rich deposits in neighbouring countries, by the import of LNG or locally mined from recently discovered shale gas deposits</w:t>
      </w:r>
      <w:r w:rsidR="00D71B8F">
        <w:t xml:space="preserve"> are competing options for industrial and even residential energy supply.</w:t>
      </w:r>
      <w:r w:rsidR="008237D9">
        <w:t xml:space="preserve"> Including these primary energy supplies and the technologies like pipelines and terminals that will supply them is part of the current research project on this sector.</w:t>
      </w:r>
    </w:p>
    <w:p w14:paraId="4ACB68F2" w14:textId="77777777" w:rsidR="00EF4CFF" w:rsidRDefault="00EF4CFF" w:rsidP="00EF4CFF">
      <w:pPr>
        <w:pStyle w:val="Heading2"/>
        <w:spacing w:before="200"/>
      </w:pPr>
      <w:bookmarkStart w:id="233" w:name="_Toc353199714"/>
      <w:r>
        <w:t>Model Structure</w:t>
      </w:r>
      <w:bookmarkEnd w:id="233"/>
      <w:r>
        <w:t xml:space="preserve"> </w:t>
      </w:r>
    </w:p>
    <w:p w14:paraId="7885ED9E" w14:textId="77777777" w:rsidR="00EF4CFF" w:rsidRDefault="00EF4CFF" w:rsidP="009569CA">
      <w:r w:rsidRPr="009569CA">
        <w:t>Petroleum refining (refining crude oil, natural gas and coal</w:t>
      </w:r>
      <w:r w:rsidRPr="0048468F">
        <w:rPr>
          <w:vertAlign w:val="superscript"/>
        </w:rPr>
        <w:footnoteReference w:id="3"/>
      </w:r>
      <w:r w:rsidRPr="009569CA">
        <w:t>) is an extremely complex process which has numerous discrete processing units operating in close interaction. The numerous processing units produce a range of energy and non-energy products and they also have unique energy requirements (in the form of ancillary energy services) and as a result caution has to be taken when modelling the operation of refineries. In SATIM, there are three distinct modelling processes associated with refinery modelling, namely energy modelling (which considers input commodities and the associated output products), steam supply modelling and modelling of non-energy output products. Before delving into the three distinct modelling processes, it is worth highlighting the types of refineries that are modelled. Modelling liquid fuels supply</w:t>
      </w:r>
      <w:r>
        <w:rPr>
          <w:sz w:val="24"/>
          <w:szCs w:val="24"/>
        </w:rPr>
        <w:t xml:space="preserve"> </w:t>
      </w:r>
      <w:r w:rsidRPr="009569CA">
        <w:t xml:space="preserve">involves accounting for existing and possible future refineries. The Existing Refineries are regrouped </w:t>
      </w:r>
      <w:r w:rsidR="00A366F3">
        <w:t xml:space="preserve">into 4 technologies </w:t>
      </w:r>
      <w:r w:rsidRPr="009569CA">
        <w:t>as follows:</w:t>
      </w:r>
    </w:p>
    <w:p w14:paraId="44F9C135" w14:textId="77777777" w:rsidR="009569CA" w:rsidRPr="009569CA" w:rsidRDefault="009569CA" w:rsidP="009569CA"/>
    <w:p w14:paraId="3C75DD01" w14:textId="77777777" w:rsidR="00EF4CFF" w:rsidRDefault="00EF4CFF" w:rsidP="000C6E81">
      <w:pPr>
        <w:pStyle w:val="ListParagraph"/>
        <w:numPr>
          <w:ilvl w:val="0"/>
          <w:numId w:val="23"/>
        </w:numPr>
      </w:pPr>
      <w:r>
        <w:t xml:space="preserve">Refinery Crude Oil Coastal Existing (Sapref, Enref, Chevref) </w:t>
      </w:r>
    </w:p>
    <w:p w14:paraId="10AC4589" w14:textId="77777777" w:rsidR="00EF4CFF" w:rsidRDefault="00EF4CFF" w:rsidP="000C6E81">
      <w:pPr>
        <w:pStyle w:val="ListParagraph"/>
        <w:numPr>
          <w:ilvl w:val="0"/>
          <w:numId w:val="23"/>
        </w:numPr>
      </w:pPr>
      <w:r>
        <w:t>Refinery Crude Oil Inland Existing (Natref)</w:t>
      </w:r>
    </w:p>
    <w:p w14:paraId="3BF447E6" w14:textId="77777777" w:rsidR="00EF4CFF" w:rsidRDefault="00A366F3" w:rsidP="000C6E81">
      <w:pPr>
        <w:pStyle w:val="ListParagraph"/>
        <w:numPr>
          <w:ilvl w:val="0"/>
          <w:numId w:val="23"/>
        </w:numPr>
      </w:pPr>
      <w:r>
        <w:t>Refinery Gas-to-Liquid (GTL) Existing (</w:t>
      </w:r>
      <w:r w:rsidR="00EF4CFF">
        <w:t>PetroSA)</w:t>
      </w:r>
    </w:p>
    <w:p w14:paraId="25772610" w14:textId="77777777" w:rsidR="00EF4CFF" w:rsidRDefault="00EF4CFF" w:rsidP="000C6E81">
      <w:pPr>
        <w:pStyle w:val="ListParagraph"/>
        <w:numPr>
          <w:ilvl w:val="0"/>
          <w:numId w:val="23"/>
        </w:numPr>
      </w:pPr>
      <w:r>
        <w:t xml:space="preserve">Refinery </w:t>
      </w:r>
      <w:r w:rsidR="00A366F3">
        <w:t>Coal-to-Liquid (</w:t>
      </w:r>
      <w:r>
        <w:t>CTL</w:t>
      </w:r>
      <w:r w:rsidR="00A366F3">
        <w:t>)</w:t>
      </w:r>
      <w:r>
        <w:t xml:space="preserve"> Existing (Secunda)</w:t>
      </w:r>
    </w:p>
    <w:p w14:paraId="66FBEFAE" w14:textId="77777777" w:rsidR="009569CA" w:rsidRDefault="009569CA" w:rsidP="009569CA"/>
    <w:p w14:paraId="6A26C511" w14:textId="77777777" w:rsidR="00D039B1" w:rsidRDefault="00EF4CFF" w:rsidP="008237D9">
      <w:r>
        <w:t>The model also accounts for two future refineries, namely New CTL and New Crude Oil Refinery which will both come online in 2018, with a life span of 50 years. These future refineries are generic refineries included in the model to account for the shortfall of future liquid fuel supply. The New Crude oil Refinery has emulated the capacity data for the planned Mthomb</w:t>
      </w:r>
      <w:r w:rsidR="00496DA7">
        <w:t>o refinery that is planned to</w:t>
      </w:r>
      <w:r>
        <w:t xml:space="preserve"> be built in </w:t>
      </w:r>
      <w:r w:rsidR="00496DA7">
        <w:t xml:space="preserve">the </w:t>
      </w:r>
      <w:r>
        <w:t>Eastern Cape in the near future while the New CTL refinery has emulated the capacity data from the discontinued Mafutha</w:t>
      </w:r>
      <w:r w:rsidR="00C929CE">
        <w:t xml:space="preserve"> CTL</w:t>
      </w:r>
      <w:r>
        <w:t xml:space="preserve"> refinery project. </w:t>
      </w:r>
    </w:p>
    <w:p w14:paraId="6C631BBA" w14:textId="77777777" w:rsidR="00895C47" w:rsidRDefault="00895C47" w:rsidP="00E74934"/>
    <w:p w14:paraId="312BA6C2" w14:textId="77777777" w:rsidR="00895C47" w:rsidRDefault="00895C47" w:rsidP="00895C47">
      <w:pPr>
        <w:pStyle w:val="Heading2"/>
        <w:spacing w:before="200"/>
        <w:ind w:left="578" w:hanging="578"/>
      </w:pPr>
      <w:bookmarkStart w:id="234" w:name="_Toc353199715"/>
      <w:r>
        <w:t>Base Year Data</w:t>
      </w:r>
      <w:bookmarkEnd w:id="234"/>
    </w:p>
    <w:p w14:paraId="72A92170" w14:textId="77777777" w:rsidR="00192C16" w:rsidRDefault="005006C4" w:rsidP="00895C47">
      <w:r>
        <w:t>The r</w:t>
      </w:r>
      <w:r w:rsidR="00895C47">
        <w:t xml:space="preserve">efinery slate </w:t>
      </w:r>
      <w:r>
        <w:t xml:space="preserve">data for existing refineries is clearly critical in constructing a model that realistically reflects </w:t>
      </w:r>
      <w:r w:rsidR="006A0816">
        <w:t>the fuels</w:t>
      </w:r>
      <w:r>
        <w:t xml:space="preserve"> actually produced by the </w:t>
      </w:r>
      <w:r w:rsidR="00193F4F">
        <w:t xml:space="preserve">liquid fuels </w:t>
      </w:r>
      <w:r>
        <w:t>sector which can balance the demands of the consuming sectors.</w:t>
      </w:r>
      <w:r w:rsidR="00192C16">
        <w:t xml:space="preserve"> For SATIM this data rests on what is now quite an old study</w:t>
      </w:r>
      <w:r>
        <w:t xml:space="preserve"> </w:t>
      </w:r>
      <w:sdt>
        <w:sdtPr>
          <w:id w:val="1741294805"/>
          <w:citation/>
        </w:sdtPr>
        <w:sdtContent>
          <w:r>
            <w:fldChar w:fldCharType="begin"/>
          </w:r>
          <w:r>
            <w:instrText xml:space="preserve"> CITATION Llo01 \l 7177 </w:instrText>
          </w:r>
          <w:r>
            <w:fldChar w:fldCharType="separate"/>
          </w:r>
          <w:r w:rsidR="00BD0DEB">
            <w:rPr>
              <w:noProof/>
            </w:rPr>
            <w:t>(Lloyd, 2001)</w:t>
          </w:r>
          <w:r>
            <w:fldChar w:fldCharType="end"/>
          </w:r>
        </w:sdtContent>
      </w:sdt>
      <w:r w:rsidR="00192C16">
        <w:t xml:space="preserve"> but the only large scale changes to South Africa’s refineries since then has been the increase in capacity of Enref in 2003 from 100,000 barrels/day to 125,000 barrels/day</w:t>
      </w:r>
      <w:r w:rsidR="00895C47">
        <w:t xml:space="preserve">.  </w:t>
      </w:r>
      <w:r w:rsidR="00193F4F">
        <w:t xml:space="preserve">The finding of this study, with coastal crude refineries aggregated, is presented in </w:t>
      </w:r>
      <w:r w:rsidR="005D67C4">
        <w:t>Table H.2 in Appendix H in the spreadhsheet appended to this document.</w:t>
      </w:r>
      <w:r w:rsidR="00193F4F">
        <w:t xml:space="preserve"> The level of product disaggregation is somewhat </w:t>
      </w:r>
      <w:r w:rsidR="00D94501">
        <w:t xml:space="preserve">lower </w:t>
      </w:r>
      <w:r w:rsidR="00193F4F">
        <w:t>in SATIM which models the following output commodities from refineries:</w:t>
      </w:r>
    </w:p>
    <w:p w14:paraId="5D74B208" w14:textId="77777777" w:rsidR="00192C16" w:rsidRDefault="00192C16" w:rsidP="00895C47"/>
    <w:p w14:paraId="60DECFEB" w14:textId="77777777" w:rsidR="005B0BBF" w:rsidRDefault="005B0BBF" w:rsidP="00895C47"/>
    <w:p w14:paraId="5EDB639A" w14:textId="77777777" w:rsidR="003345C1" w:rsidRDefault="005B0BBF" w:rsidP="005B0BBF">
      <w:pPr>
        <w:pStyle w:val="Caption"/>
      </w:pPr>
      <w:bookmarkStart w:id="235" w:name="_Toc353199775"/>
      <w:r>
        <w:lastRenderedPageBreak/>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63</w:t>
      </w:r>
      <w:r w:rsidR="008032E3">
        <w:rPr>
          <w:noProof/>
        </w:rPr>
        <w:fldChar w:fldCharType="end"/>
      </w:r>
      <w:r>
        <w:t>: SATIM Refinery Outputs</w:t>
      </w:r>
      <w:bookmarkEnd w:id="235"/>
    </w:p>
    <w:tbl>
      <w:tblPr>
        <w:tblStyle w:val="TableGrid"/>
        <w:tblW w:w="0" w:type="auto"/>
        <w:tblLook w:val="04A0" w:firstRow="1" w:lastRow="0" w:firstColumn="1" w:lastColumn="0" w:noHBand="0" w:noVBand="1"/>
      </w:tblPr>
      <w:tblGrid>
        <w:gridCol w:w="3085"/>
      </w:tblGrid>
      <w:tr w:rsidR="0022656F" w:rsidRPr="003345C1" w14:paraId="20E24976" w14:textId="77777777" w:rsidTr="0022656F">
        <w:trPr>
          <w:trHeight w:val="397"/>
        </w:trPr>
        <w:tc>
          <w:tcPr>
            <w:tcW w:w="3085" w:type="dxa"/>
            <w:noWrap/>
            <w:vAlign w:val="center"/>
            <w:hideMark/>
          </w:tcPr>
          <w:p w14:paraId="2189071B" w14:textId="77777777" w:rsidR="0022656F" w:rsidRPr="003345C1" w:rsidRDefault="0022656F" w:rsidP="003345C1">
            <w:pPr>
              <w:spacing w:line="240" w:lineRule="auto"/>
              <w:jc w:val="left"/>
              <w:rPr>
                <w:rFonts w:eastAsia="Times New Roman" w:cs="Calibri"/>
                <w:b/>
                <w:color w:val="000000"/>
                <w:lang w:eastAsia="en-ZA"/>
              </w:rPr>
            </w:pPr>
            <w:r w:rsidRPr="003345C1">
              <w:rPr>
                <w:rFonts w:eastAsia="Times New Roman" w:cs="Calibri"/>
                <w:b/>
                <w:color w:val="000000"/>
                <w:lang w:eastAsia="en-ZA"/>
              </w:rPr>
              <w:t>Commodity</w:t>
            </w:r>
          </w:p>
        </w:tc>
      </w:tr>
      <w:tr w:rsidR="0022656F" w:rsidRPr="003345C1" w14:paraId="54C93864" w14:textId="77777777" w:rsidTr="0022656F">
        <w:trPr>
          <w:trHeight w:val="397"/>
        </w:trPr>
        <w:tc>
          <w:tcPr>
            <w:tcW w:w="3085" w:type="dxa"/>
            <w:noWrap/>
            <w:vAlign w:val="center"/>
            <w:hideMark/>
          </w:tcPr>
          <w:p w14:paraId="2429059E" w14:textId="77777777" w:rsidR="0022656F" w:rsidRPr="003345C1" w:rsidRDefault="0022656F" w:rsidP="003345C1">
            <w:pPr>
              <w:spacing w:line="240" w:lineRule="auto"/>
              <w:jc w:val="left"/>
              <w:rPr>
                <w:rFonts w:eastAsia="Times New Roman" w:cs="Calibri"/>
                <w:color w:val="000000"/>
                <w:lang w:eastAsia="en-ZA"/>
              </w:rPr>
            </w:pPr>
            <w:r w:rsidRPr="003345C1">
              <w:rPr>
                <w:rFonts w:eastAsia="Times New Roman" w:cs="Calibri"/>
                <w:color w:val="000000"/>
                <w:lang w:eastAsia="en-ZA"/>
              </w:rPr>
              <w:t>Aviation Gasoline</w:t>
            </w:r>
          </w:p>
        </w:tc>
      </w:tr>
      <w:tr w:rsidR="0022656F" w:rsidRPr="003345C1" w14:paraId="01AD123E" w14:textId="77777777" w:rsidTr="0022656F">
        <w:trPr>
          <w:trHeight w:val="397"/>
        </w:trPr>
        <w:tc>
          <w:tcPr>
            <w:tcW w:w="3085" w:type="dxa"/>
            <w:noWrap/>
            <w:vAlign w:val="center"/>
            <w:hideMark/>
          </w:tcPr>
          <w:p w14:paraId="468544CC" w14:textId="77777777" w:rsidR="0022656F" w:rsidRPr="003345C1" w:rsidRDefault="0022656F" w:rsidP="003345C1">
            <w:pPr>
              <w:spacing w:line="240" w:lineRule="auto"/>
              <w:jc w:val="left"/>
              <w:rPr>
                <w:rFonts w:eastAsia="Times New Roman" w:cs="Calibri"/>
                <w:color w:val="000000"/>
                <w:lang w:eastAsia="en-ZA"/>
              </w:rPr>
            </w:pPr>
            <w:r w:rsidRPr="003345C1">
              <w:rPr>
                <w:rFonts w:eastAsia="Times New Roman" w:cs="Calibri"/>
                <w:color w:val="000000"/>
                <w:lang w:eastAsia="en-ZA"/>
              </w:rPr>
              <w:t>Diesel Oil</w:t>
            </w:r>
          </w:p>
        </w:tc>
      </w:tr>
      <w:tr w:rsidR="0022656F" w:rsidRPr="003345C1" w14:paraId="385057AE" w14:textId="77777777" w:rsidTr="0022656F">
        <w:trPr>
          <w:trHeight w:val="397"/>
        </w:trPr>
        <w:tc>
          <w:tcPr>
            <w:tcW w:w="3085" w:type="dxa"/>
            <w:noWrap/>
            <w:vAlign w:val="center"/>
            <w:hideMark/>
          </w:tcPr>
          <w:p w14:paraId="67A1769D" w14:textId="77777777" w:rsidR="0022656F" w:rsidRPr="003345C1" w:rsidRDefault="0022656F" w:rsidP="003345C1">
            <w:pPr>
              <w:spacing w:line="240" w:lineRule="auto"/>
              <w:jc w:val="left"/>
              <w:rPr>
                <w:rFonts w:eastAsia="Times New Roman" w:cs="Calibri"/>
                <w:color w:val="000000"/>
                <w:lang w:eastAsia="en-ZA"/>
              </w:rPr>
            </w:pPr>
            <w:r w:rsidRPr="003345C1">
              <w:rPr>
                <w:rFonts w:eastAsia="Times New Roman" w:cs="Calibri"/>
                <w:color w:val="000000"/>
                <w:lang w:eastAsia="en-ZA"/>
              </w:rPr>
              <w:t>Gasoline</w:t>
            </w:r>
          </w:p>
        </w:tc>
      </w:tr>
      <w:tr w:rsidR="0022656F" w:rsidRPr="003345C1" w14:paraId="2CDEACDB" w14:textId="77777777" w:rsidTr="0022656F">
        <w:trPr>
          <w:trHeight w:val="397"/>
        </w:trPr>
        <w:tc>
          <w:tcPr>
            <w:tcW w:w="3085" w:type="dxa"/>
            <w:noWrap/>
            <w:vAlign w:val="center"/>
            <w:hideMark/>
          </w:tcPr>
          <w:p w14:paraId="7D40753D" w14:textId="77777777" w:rsidR="0022656F" w:rsidRPr="003345C1" w:rsidRDefault="0022656F" w:rsidP="003345C1">
            <w:pPr>
              <w:spacing w:line="240" w:lineRule="auto"/>
              <w:jc w:val="left"/>
              <w:rPr>
                <w:rFonts w:eastAsia="Times New Roman" w:cs="Calibri"/>
                <w:color w:val="000000"/>
                <w:lang w:eastAsia="en-ZA"/>
              </w:rPr>
            </w:pPr>
            <w:r w:rsidRPr="003345C1">
              <w:rPr>
                <w:rFonts w:eastAsia="Times New Roman" w:cs="Calibri"/>
                <w:color w:val="000000"/>
                <w:lang w:eastAsia="en-ZA"/>
              </w:rPr>
              <w:t>Methane Rich Gas</w:t>
            </w:r>
          </w:p>
        </w:tc>
      </w:tr>
      <w:tr w:rsidR="0022656F" w:rsidRPr="003345C1" w14:paraId="35A148D5" w14:textId="77777777" w:rsidTr="0022656F">
        <w:trPr>
          <w:trHeight w:val="397"/>
        </w:trPr>
        <w:tc>
          <w:tcPr>
            <w:tcW w:w="3085" w:type="dxa"/>
            <w:noWrap/>
            <w:vAlign w:val="center"/>
            <w:hideMark/>
          </w:tcPr>
          <w:p w14:paraId="759A2599" w14:textId="77777777" w:rsidR="0022656F" w:rsidRPr="003345C1" w:rsidRDefault="0022656F" w:rsidP="003345C1">
            <w:pPr>
              <w:spacing w:line="240" w:lineRule="auto"/>
              <w:jc w:val="left"/>
              <w:rPr>
                <w:rFonts w:eastAsia="Times New Roman" w:cs="Calibri"/>
                <w:color w:val="000000"/>
                <w:lang w:eastAsia="en-ZA"/>
              </w:rPr>
            </w:pPr>
            <w:r w:rsidRPr="003345C1">
              <w:rPr>
                <w:rFonts w:eastAsia="Times New Roman" w:cs="Calibri"/>
                <w:color w:val="000000"/>
                <w:lang w:eastAsia="en-ZA"/>
              </w:rPr>
              <w:t>Kerosene</w:t>
            </w:r>
          </w:p>
        </w:tc>
      </w:tr>
      <w:tr w:rsidR="0022656F" w:rsidRPr="003345C1" w14:paraId="02E7EB79" w14:textId="77777777" w:rsidTr="0022656F">
        <w:trPr>
          <w:trHeight w:val="397"/>
        </w:trPr>
        <w:tc>
          <w:tcPr>
            <w:tcW w:w="3085" w:type="dxa"/>
            <w:noWrap/>
            <w:vAlign w:val="center"/>
            <w:hideMark/>
          </w:tcPr>
          <w:p w14:paraId="0773DCBD" w14:textId="77777777" w:rsidR="0022656F" w:rsidRPr="003345C1" w:rsidRDefault="0022656F" w:rsidP="003345C1">
            <w:pPr>
              <w:spacing w:line="240" w:lineRule="auto"/>
              <w:jc w:val="left"/>
              <w:rPr>
                <w:rFonts w:eastAsia="Times New Roman" w:cs="Calibri"/>
                <w:color w:val="000000"/>
                <w:lang w:eastAsia="en-ZA"/>
              </w:rPr>
            </w:pPr>
            <w:r w:rsidRPr="003345C1">
              <w:rPr>
                <w:rFonts w:eastAsia="Times New Roman" w:cs="Calibri"/>
                <w:color w:val="000000"/>
                <w:lang w:eastAsia="en-ZA"/>
              </w:rPr>
              <w:t>Liquified Petroleum Gas</w:t>
            </w:r>
          </w:p>
        </w:tc>
      </w:tr>
      <w:tr w:rsidR="0022656F" w:rsidRPr="003345C1" w14:paraId="5C57B116" w14:textId="77777777" w:rsidTr="0022656F">
        <w:trPr>
          <w:trHeight w:val="397"/>
        </w:trPr>
        <w:tc>
          <w:tcPr>
            <w:tcW w:w="3085" w:type="dxa"/>
            <w:noWrap/>
            <w:vAlign w:val="center"/>
            <w:hideMark/>
          </w:tcPr>
          <w:p w14:paraId="164125E6" w14:textId="77777777" w:rsidR="0022656F" w:rsidRPr="003345C1" w:rsidRDefault="0022656F" w:rsidP="003345C1">
            <w:pPr>
              <w:spacing w:line="240" w:lineRule="auto"/>
              <w:jc w:val="left"/>
              <w:rPr>
                <w:rFonts w:eastAsia="Times New Roman" w:cs="Calibri"/>
                <w:color w:val="000000"/>
                <w:lang w:eastAsia="en-ZA"/>
              </w:rPr>
            </w:pPr>
            <w:r w:rsidRPr="003345C1">
              <w:rPr>
                <w:rFonts w:eastAsia="Times New Roman" w:cs="Calibri"/>
                <w:color w:val="000000"/>
                <w:lang w:eastAsia="en-ZA"/>
              </w:rPr>
              <w:t>Other Oil-derived Products</w:t>
            </w:r>
          </w:p>
        </w:tc>
      </w:tr>
    </w:tbl>
    <w:p w14:paraId="2B31833E" w14:textId="77777777" w:rsidR="003345C1" w:rsidRDefault="003345C1" w:rsidP="00895C47"/>
    <w:p w14:paraId="2584AABB" w14:textId="77777777" w:rsidR="00EF4CFF" w:rsidRDefault="00EF4CFF" w:rsidP="00EF4CFF">
      <w:pPr>
        <w:pStyle w:val="Heading2"/>
        <w:spacing w:before="200"/>
        <w:ind w:left="578" w:hanging="578"/>
      </w:pPr>
      <w:bookmarkStart w:id="236" w:name="_Toc353199716"/>
      <w:r>
        <w:t xml:space="preserve">Assumptions Characterising </w:t>
      </w:r>
      <w:r w:rsidR="00946168">
        <w:t>Refineries and Refining Process</w:t>
      </w:r>
      <w:r>
        <w:t>es</w:t>
      </w:r>
      <w:bookmarkEnd w:id="236"/>
    </w:p>
    <w:p w14:paraId="6D968D2A" w14:textId="77777777" w:rsidR="00EF4CFF" w:rsidRDefault="007D21DD" w:rsidP="009569CA">
      <w:r>
        <w:t>Public data for detailing the existing fleet of liquid fuel refineries is scarce and industry reports to which</w:t>
      </w:r>
      <w:r w:rsidR="00D67D75">
        <w:t xml:space="preserve"> the Energy Research Centre have access (eg </w:t>
      </w:r>
      <w:r w:rsidR="00D67D75">
        <w:rPr>
          <w:noProof/>
        </w:rPr>
        <w:t>Lloyd, 2001</w:t>
      </w:r>
      <w:r w:rsidR="00D67D75">
        <w:t xml:space="preserve">) are now quite old. </w:t>
      </w:r>
      <w:r>
        <w:t xml:space="preserve">The planning of future infrastructure has </w:t>
      </w:r>
      <w:r w:rsidR="00D67D75">
        <w:t xml:space="preserve">also </w:t>
      </w:r>
      <w:r>
        <w:t xml:space="preserve">been a less public process in the </w:t>
      </w:r>
      <w:r w:rsidR="00D67D75">
        <w:t xml:space="preserve">semi-regulated privately owned </w:t>
      </w:r>
      <w:r>
        <w:t>liquid fuels sector than in the electricity supply sector which is dominated by a public company. Therefore there is not the same wealth of data for characterising future technologies in SATIM. Nevertheless due to its importance the sector is modelled in some detail as described below.</w:t>
      </w:r>
      <w:r w:rsidR="00EF4CFF">
        <w:t xml:space="preserve"> </w:t>
      </w:r>
    </w:p>
    <w:p w14:paraId="43B27E2B" w14:textId="77777777" w:rsidR="00892774" w:rsidRDefault="00E74934" w:rsidP="00CA31B3">
      <w:pPr>
        <w:pStyle w:val="Heading3"/>
      </w:pPr>
      <w:bookmarkStart w:id="237" w:name="_Toc353199717"/>
      <w:r>
        <w:t>Parameterization of Refinery Technologies</w:t>
      </w:r>
      <w:bookmarkEnd w:id="237"/>
    </w:p>
    <w:p w14:paraId="319EFF7B" w14:textId="77777777" w:rsidR="006515AC" w:rsidRDefault="00C0647B" w:rsidP="00CA31B3">
      <w:r>
        <w:t>The fundamental parameters required</w:t>
      </w:r>
      <w:r w:rsidR="002F5D5D">
        <w:t xml:space="preserve"> </w:t>
      </w:r>
      <w:r>
        <w:t xml:space="preserve">for </w:t>
      </w:r>
      <w:r w:rsidR="002F5D5D">
        <w:t>a</w:t>
      </w:r>
      <w:r w:rsidR="006515AC">
        <w:t>n energy</w:t>
      </w:r>
      <w:r w:rsidR="002F5D5D">
        <w:t xml:space="preserve"> model of the </w:t>
      </w:r>
      <w:r w:rsidR="00EF4CFF" w:rsidRPr="009569CA">
        <w:t xml:space="preserve">liquid </w:t>
      </w:r>
      <w:r w:rsidR="002F5D5D">
        <w:t xml:space="preserve">fuel </w:t>
      </w:r>
      <w:r w:rsidR="00EF4CFF" w:rsidRPr="009569CA">
        <w:t>supply sector</w:t>
      </w:r>
      <w:r w:rsidR="006515AC">
        <w:t xml:space="preserve"> can be summarised as follows:</w:t>
      </w:r>
    </w:p>
    <w:p w14:paraId="3BBBCC94" w14:textId="77777777" w:rsidR="006515AC" w:rsidRDefault="006515AC" w:rsidP="00CA31B3"/>
    <w:p w14:paraId="2EA41AC4" w14:textId="77777777" w:rsidR="006515AC" w:rsidRDefault="00EF4CFF" w:rsidP="000C6E81">
      <w:pPr>
        <w:pStyle w:val="ListParagraph"/>
        <w:numPr>
          <w:ilvl w:val="0"/>
          <w:numId w:val="37"/>
        </w:numPr>
      </w:pPr>
      <w:r w:rsidRPr="009569CA">
        <w:t xml:space="preserve">input and output commodities, </w:t>
      </w:r>
    </w:p>
    <w:p w14:paraId="68A3923D" w14:textId="77777777" w:rsidR="006515AC" w:rsidRDefault="00015EC9" w:rsidP="000C6E81">
      <w:pPr>
        <w:pStyle w:val="ListParagraph"/>
        <w:numPr>
          <w:ilvl w:val="0"/>
          <w:numId w:val="37"/>
        </w:numPr>
      </w:pPr>
      <w:r>
        <w:t>investment costs (new refineries only) and running costs</w:t>
      </w:r>
      <w:r w:rsidR="00EF4CFF" w:rsidRPr="009569CA">
        <w:t xml:space="preserve"> </w:t>
      </w:r>
    </w:p>
    <w:p w14:paraId="662E2179" w14:textId="77777777" w:rsidR="006515AC" w:rsidRDefault="00EF4CFF" w:rsidP="000C6E81">
      <w:pPr>
        <w:pStyle w:val="ListParagraph"/>
        <w:numPr>
          <w:ilvl w:val="0"/>
          <w:numId w:val="37"/>
        </w:numPr>
      </w:pPr>
      <w:r w:rsidRPr="009569CA">
        <w:t xml:space="preserve">refinery availabilities and efficiencies. </w:t>
      </w:r>
    </w:p>
    <w:p w14:paraId="12C70DB4" w14:textId="77777777" w:rsidR="006515AC" w:rsidRDefault="006515AC" w:rsidP="00CA31B3"/>
    <w:p w14:paraId="796577B2" w14:textId="77777777" w:rsidR="002A3D24" w:rsidRDefault="00A852C8" w:rsidP="002A3D24">
      <w:pPr>
        <w:pStyle w:val="NoSpacing"/>
        <w:spacing w:line="276" w:lineRule="auto"/>
        <w:rPr>
          <w:sz w:val="24"/>
          <w:szCs w:val="24"/>
        </w:rPr>
      </w:pPr>
      <w:r>
        <w:t>A more d</w:t>
      </w:r>
      <w:r w:rsidR="002A3D24" w:rsidRPr="001E052D">
        <w:rPr>
          <w:szCs w:val="22"/>
        </w:rPr>
        <w:t>etaile</w:t>
      </w:r>
      <w:r>
        <w:rPr>
          <w:szCs w:val="22"/>
        </w:rPr>
        <w:t>d parameterisation of refinery technologies in SATIM is presented below in</w:t>
      </w:r>
      <w:r w:rsidR="002A3D24" w:rsidRPr="001E052D">
        <w:rPr>
          <w:szCs w:val="22"/>
        </w:rPr>
        <w:t xml:space="preserve"> </w:t>
      </w:r>
      <w:r w:rsidR="002A3D24" w:rsidRPr="001E052D">
        <w:rPr>
          <w:szCs w:val="22"/>
        </w:rPr>
        <w:fldChar w:fldCharType="begin"/>
      </w:r>
      <w:r w:rsidR="002A3D24" w:rsidRPr="001E052D">
        <w:rPr>
          <w:szCs w:val="22"/>
        </w:rPr>
        <w:instrText xml:space="preserve"> REF _Ref339891374 \h  \* MERGEFORMAT </w:instrText>
      </w:r>
      <w:r w:rsidR="002A3D24" w:rsidRPr="001E052D">
        <w:rPr>
          <w:szCs w:val="22"/>
        </w:rPr>
      </w:r>
      <w:r w:rsidR="002A3D24" w:rsidRPr="001E052D">
        <w:rPr>
          <w:szCs w:val="22"/>
        </w:rPr>
        <w:fldChar w:fldCharType="separate"/>
      </w:r>
      <w:r w:rsidR="00744EFF">
        <w:t>Table 56</w:t>
      </w:r>
      <w:r w:rsidR="002A3D24" w:rsidRPr="001E052D">
        <w:rPr>
          <w:szCs w:val="22"/>
        </w:rPr>
        <w:fldChar w:fldCharType="end"/>
      </w:r>
      <w:r w:rsidR="002A3D24">
        <w:rPr>
          <w:sz w:val="24"/>
          <w:szCs w:val="24"/>
        </w:rPr>
        <w:t xml:space="preserve">. </w:t>
      </w:r>
    </w:p>
    <w:p w14:paraId="44ADE88A" w14:textId="77777777" w:rsidR="002A3D24" w:rsidRDefault="002A3D24" w:rsidP="002A3D24">
      <w:pPr>
        <w:rPr>
          <w:color w:val="FF0000"/>
          <w:sz w:val="24"/>
          <w:szCs w:val="24"/>
        </w:rPr>
      </w:pPr>
    </w:p>
    <w:p w14:paraId="5EBEE028" w14:textId="77777777" w:rsidR="002A3D24" w:rsidRDefault="002A3D24" w:rsidP="002A3D24">
      <w:pPr>
        <w:pStyle w:val="Caption"/>
        <w:keepNext/>
      </w:pPr>
      <w:bookmarkStart w:id="238" w:name="_Ref339891374"/>
      <w:bookmarkStart w:id="239" w:name="_Toc353199776"/>
      <w:r>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64</w:t>
      </w:r>
      <w:r w:rsidR="008032E3">
        <w:rPr>
          <w:noProof/>
        </w:rPr>
        <w:fldChar w:fldCharType="end"/>
      </w:r>
      <w:bookmarkEnd w:id="238"/>
      <w:r>
        <w:t>: SATIM Parameterisation of Refinery Technologies</w:t>
      </w:r>
      <w:bookmarkEnd w:id="239"/>
    </w:p>
    <w:tbl>
      <w:tblPr>
        <w:tblStyle w:val="TableGrid"/>
        <w:tblW w:w="10479" w:type="dxa"/>
        <w:tblLook w:val="04A0" w:firstRow="1" w:lastRow="0" w:firstColumn="1" w:lastColumn="0" w:noHBand="0" w:noVBand="1"/>
      </w:tblPr>
      <w:tblGrid>
        <w:gridCol w:w="3493"/>
        <w:gridCol w:w="2994"/>
        <w:gridCol w:w="3992"/>
      </w:tblGrid>
      <w:tr w:rsidR="002A3D24" w:rsidRPr="00C929CE" w14:paraId="2B1EFFB0" w14:textId="77777777" w:rsidTr="006E34F3">
        <w:trPr>
          <w:trHeight w:val="144"/>
        </w:trPr>
        <w:tc>
          <w:tcPr>
            <w:tcW w:w="3493" w:type="dxa"/>
            <w:tcBorders>
              <w:top w:val="single" w:sz="4" w:space="0" w:color="auto"/>
              <w:left w:val="single" w:sz="4" w:space="0" w:color="auto"/>
              <w:bottom w:val="single" w:sz="4" w:space="0" w:color="auto"/>
              <w:right w:val="single" w:sz="4" w:space="0" w:color="auto"/>
            </w:tcBorders>
            <w:hideMark/>
          </w:tcPr>
          <w:p w14:paraId="5BAA3931" w14:textId="77777777" w:rsidR="002A3D24" w:rsidRPr="00C929CE" w:rsidRDefault="002A3D24" w:rsidP="006E34F3">
            <w:pPr>
              <w:pStyle w:val="NoSpacing"/>
              <w:rPr>
                <w:rFonts w:asciiTheme="majorHAnsi" w:hAnsiTheme="majorHAnsi"/>
                <w:sz w:val="20"/>
                <w:lang w:val="en-US"/>
              </w:rPr>
            </w:pPr>
            <w:r>
              <w:rPr>
                <w:rFonts w:asciiTheme="majorHAnsi" w:hAnsiTheme="majorHAnsi"/>
                <w:sz w:val="20"/>
                <w:lang w:val="en-US"/>
              </w:rPr>
              <w:t>Parameter Type</w:t>
            </w:r>
          </w:p>
        </w:tc>
        <w:tc>
          <w:tcPr>
            <w:tcW w:w="2994" w:type="dxa"/>
            <w:tcBorders>
              <w:top w:val="single" w:sz="4" w:space="0" w:color="auto"/>
              <w:left w:val="single" w:sz="4" w:space="0" w:color="auto"/>
              <w:bottom w:val="single" w:sz="4" w:space="0" w:color="auto"/>
              <w:right w:val="single" w:sz="4" w:space="0" w:color="auto"/>
            </w:tcBorders>
            <w:hideMark/>
          </w:tcPr>
          <w:p w14:paraId="2C6104C3" w14:textId="77777777" w:rsidR="002A3D24" w:rsidRPr="00C929CE" w:rsidRDefault="002A3D24" w:rsidP="006E34F3">
            <w:pPr>
              <w:pStyle w:val="NoSpacing"/>
              <w:rPr>
                <w:rFonts w:asciiTheme="majorHAnsi" w:hAnsiTheme="majorHAnsi"/>
                <w:sz w:val="20"/>
                <w:lang w:val="en-US"/>
              </w:rPr>
            </w:pPr>
            <w:r w:rsidRPr="00C929CE">
              <w:rPr>
                <w:rFonts w:asciiTheme="majorHAnsi" w:hAnsiTheme="majorHAnsi"/>
                <w:sz w:val="20"/>
                <w:lang w:val="en-US"/>
              </w:rPr>
              <w:t>Parameters</w:t>
            </w:r>
          </w:p>
        </w:tc>
        <w:tc>
          <w:tcPr>
            <w:tcW w:w="3992" w:type="dxa"/>
            <w:tcBorders>
              <w:top w:val="single" w:sz="4" w:space="0" w:color="auto"/>
              <w:left w:val="single" w:sz="4" w:space="0" w:color="auto"/>
              <w:bottom w:val="single" w:sz="4" w:space="0" w:color="auto"/>
              <w:right w:val="single" w:sz="4" w:space="0" w:color="auto"/>
            </w:tcBorders>
            <w:hideMark/>
          </w:tcPr>
          <w:p w14:paraId="21007F43" w14:textId="77777777" w:rsidR="002A3D24" w:rsidRPr="00C929CE" w:rsidRDefault="002A3D24" w:rsidP="006E34F3">
            <w:pPr>
              <w:pStyle w:val="NoSpacing"/>
              <w:rPr>
                <w:rFonts w:asciiTheme="majorHAnsi" w:hAnsiTheme="majorHAnsi"/>
                <w:sz w:val="20"/>
                <w:lang w:val="en-US"/>
              </w:rPr>
            </w:pPr>
            <w:r>
              <w:rPr>
                <w:rFonts w:asciiTheme="majorHAnsi" w:hAnsiTheme="majorHAnsi"/>
                <w:sz w:val="20"/>
                <w:lang w:val="en-US"/>
              </w:rPr>
              <w:t>Description</w:t>
            </w:r>
          </w:p>
        </w:tc>
      </w:tr>
      <w:tr w:rsidR="002A3D24" w:rsidRPr="00C929CE" w14:paraId="06788C5B" w14:textId="77777777" w:rsidTr="006E34F3">
        <w:trPr>
          <w:trHeight w:val="170"/>
        </w:trPr>
        <w:tc>
          <w:tcPr>
            <w:tcW w:w="3493" w:type="dxa"/>
            <w:vMerge w:val="restart"/>
            <w:tcBorders>
              <w:top w:val="single" w:sz="4" w:space="0" w:color="auto"/>
              <w:left w:val="single" w:sz="4" w:space="0" w:color="auto"/>
              <w:bottom w:val="single" w:sz="4" w:space="0" w:color="auto"/>
              <w:right w:val="single" w:sz="4" w:space="0" w:color="auto"/>
            </w:tcBorders>
            <w:hideMark/>
          </w:tcPr>
          <w:p w14:paraId="5F43CE50" w14:textId="77777777" w:rsidR="002A3D24" w:rsidRPr="00C929CE" w:rsidRDefault="002A3D24" w:rsidP="006E34F3">
            <w:pPr>
              <w:pStyle w:val="NoSpacing"/>
              <w:rPr>
                <w:rFonts w:asciiTheme="majorHAnsi" w:hAnsiTheme="majorHAnsi"/>
                <w:sz w:val="20"/>
                <w:lang w:val="en-US"/>
              </w:rPr>
            </w:pPr>
            <w:r w:rsidRPr="00C929CE">
              <w:rPr>
                <w:rFonts w:asciiTheme="majorHAnsi" w:hAnsiTheme="majorHAnsi"/>
                <w:sz w:val="20"/>
                <w:lang w:val="en-US"/>
              </w:rPr>
              <w:t xml:space="preserve">Energy Input Commodities (feedstock and ancillary services) for crude oil refineries </w:t>
            </w:r>
          </w:p>
        </w:tc>
        <w:tc>
          <w:tcPr>
            <w:tcW w:w="2994" w:type="dxa"/>
            <w:tcBorders>
              <w:top w:val="single" w:sz="4" w:space="0" w:color="auto"/>
              <w:left w:val="single" w:sz="4" w:space="0" w:color="auto"/>
              <w:bottom w:val="single" w:sz="4" w:space="0" w:color="auto"/>
              <w:right w:val="single" w:sz="4" w:space="0" w:color="auto"/>
            </w:tcBorders>
            <w:hideMark/>
          </w:tcPr>
          <w:p w14:paraId="474EC8ED" w14:textId="77777777" w:rsidR="002A3D24" w:rsidRPr="00C929CE" w:rsidRDefault="00E9703D" w:rsidP="006E34F3">
            <w:pPr>
              <w:pStyle w:val="NoSpacing"/>
              <w:rPr>
                <w:rFonts w:asciiTheme="majorHAnsi" w:hAnsiTheme="majorHAnsi"/>
                <w:sz w:val="20"/>
                <w:lang w:val="en-US"/>
              </w:rPr>
            </w:pPr>
            <w:r>
              <w:rPr>
                <w:rFonts w:asciiTheme="majorHAnsi" w:hAnsiTheme="majorHAnsi"/>
                <w:sz w:val="20"/>
                <w:lang w:val="en-US"/>
              </w:rPr>
              <w:t>Crude oil</w:t>
            </w:r>
          </w:p>
        </w:tc>
        <w:tc>
          <w:tcPr>
            <w:tcW w:w="3992" w:type="dxa"/>
            <w:vMerge w:val="restart"/>
            <w:tcBorders>
              <w:top w:val="single" w:sz="4" w:space="0" w:color="auto"/>
              <w:left w:val="single" w:sz="4" w:space="0" w:color="auto"/>
              <w:bottom w:val="single" w:sz="4" w:space="0" w:color="auto"/>
              <w:right w:val="single" w:sz="4" w:space="0" w:color="auto"/>
            </w:tcBorders>
            <w:hideMark/>
          </w:tcPr>
          <w:p w14:paraId="347EFB39" w14:textId="77777777" w:rsidR="002A3D24" w:rsidRPr="00C929CE" w:rsidRDefault="002A3D24" w:rsidP="006E34F3">
            <w:pPr>
              <w:pStyle w:val="NoSpacing"/>
              <w:rPr>
                <w:rFonts w:asciiTheme="majorHAnsi" w:hAnsiTheme="majorHAnsi"/>
                <w:sz w:val="20"/>
                <w:lang w:val="en-US"/>
              </w:rPr>
            </w:pPr>
            <w:r w:rsidRPr="00C929CE">
              <w:rPr>
                <w:rFonts w:asciiTheme="majorHAnsi" w:hAnsiTheme="majorHAnsi"/>
                <w:sz w:val="20"/>
                <w:lang w:val="en-US"/>
              </w:rPr>
              <w:t xml:space="preserve">These are the feedstocks for the refineries. The natural gas that is imported from Mozambique undergoes conversion process to make it a material gas which can serve as input into the CTL refineries.  The methane rich gas is produced by SASOL in its CTL refineries. </w:t>
            </w:r>
          </w:p>
        </w:tc>
      </w:tr>
      <w:tr w:rsidR="002A3D24" w:rsidRPr="00C929CE" w14:paraId="47515492" w14:textId="77777777" w:rsidTr="006E34F3">
        <w:trPr>
          <w:trHeight w:val="19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9AD3FF2" w14:textId="77777777" w:rsidR="002A3D24" w:rsidRPr="00C929CE" w:rsidRDefault="002A3D24" w:rsidP="006E34F3">
            <w:pPr>
              <w:spacing w:line="240" w:lineRule="auto"/>
              <w:jc w:val="left"/>
              <w:rPr>
                <w:rFonts w:asciiTheme="majorHAnsi" w:eastAsia="Times New Roman" w:hAnsiTheme="majorHAnsi" w:cs="Times New Roman"/>
                <w:sz w:val="20"/>
                <w:szCs w:val="20"/>
                <w:lang w:val="en-US"/>
              </w:rPr>
            </w:pPr>
          </w:p>
        </w:tc>
        <w:tc>
          <w:tcPr>
            <w:tcW w:w="2994" w:type="dxa"/>
            <w:tcBorders>
              <w:top w:val="single" w:sz="4" w:space="0" w:color="auto"/>
              <w:left w:val="single" w:sz="4" w:space="0" w:color="auto"/>
              <w:bottom w:val="single" w:sz="4" w:space="0" w:color="auto"/>
              <w:right w:val="single" w:sz="4" w:space="0" w:color="auto"/>
            </w:tcBorders>
            <w:hideMark/>
          </w:tcPr>
          <w:p w14:paraId="667B0C4A" w14:textId="77777777" w:rsidR="002A3D24" w:rsidRPr="00C929CE" w:rsidRDefault="00E9703D" w:rsidP="006E34F3">
            <w:pPr>
              <w:pStyle w:val="NoSpacing"/>
              <w:rPr>
                <w:rFonts w:asciiTheme="majorHAnsi" w:hAnsiTheme="majorHAnsi"/>
                <w:sz w:val="20"/>
                <w:lang w:val="en-US"/>
              </w:rPr>
            </w:pPr>
            <w:r>
              <w:rPr>
                <w:rFonts w:asciiTheme="majorHAnsi" w:hAnsiTheme="majorHAnsi"/>
                <w:sz w:val="20"/>
                <w:lang w:val="en-US"/>
              </w:rPr>
              <w:t>Methane Rich Gas</w:t>
            </w:r>
          </w:p>
        </w:tc>
        <w:tc>
          <w:tcPr>
            <w:tcW w:w="3992" w:type="dxa"/>
            <w:vMerge/>
            <w:tcBorders>
              <w:top w:val="single" w:sz="4" w:space="0" w:color="auto"/>
              <w:left w:val="single" w:sz="4" w:space="0" w:color="auto"/>
              <w:bottom w:val="single" w:sz="4" w:space="0" w:color="auto"/>
              <w:right w:val="single" w:sz="4" w:space="0" w:color="auto"/>
            </w:tcBorders>
            <w:vAlign w:val="center"/>
            <w:hideMark/>
          </w:tcPr>
          <w:p w14:paraId="199369DF" w14:textId="77777777" w:rsidR="002A3D24" w:rsidRPr="00C929CE" w:rsidRDefault="002A3D24" w:rsidP="006E34F3">
            <w:pPr>
              <w:spacing w:line="240" w:lineRule="auto"/>
              <w:jc w:val="left"/>
              <w:rPr>
                <w:rFonts w:asciiTheme="majorHAnsi" w:eastAsia="Times New Roman" w:hAnsiTheme="majorHAnsi" w:cs="Times New Roman"/>
                <w:sz w:val="20"/>
                <w:szCs w:val="20"/>
                <w:lang w:val="en-US"/>
              </w:rPr>
            </w:pPr>
          </w:p>
        </w:tc>
      </w:tr>
      <w:tr w:rsidR="002A3D24" w:rsidRPr="00C929CE" w14:paraId="593382E1" w14:textId="77777777" w:rsidTr="006E34F3">
        <w:trPr>
          <w:trHeight w:val="23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6264699" w14:textId="77777777" w:rsidR="002A3D24" w:rsidRPr="00C929CE" w:rsidRDefault="002A3D24" w:rsidP="006E34F3">
            <w:pPr>
              <w:spacing w:line="240" w:lineRule="auto"/>
              <w:jc w:val="left"/>
              <w:rPr>
                <w:rFonts w:asciiTheme="majorHAnsi" w:eastAsia="Times New Roman" w:hAnsiTheme="majorHAnsi" w:cs="Times New Roman"/>
                <w:sz w:val="20"/>
                <w:szCs w:val="20"/>
                <w:lang w:val="en-US"/>
              </w:rPr>
            </w:pPr>
          </w:p>
        </w:tc>
        <w:tc>
          <w:tcPr>
            <w:tcW w:w="2994" w:type="dxa"/>
            <w:tcBorders>
              <w:top w:val="single" w:sz="4" w:space="0" w:color="auto"/>
              <w:left w:val="single" w:sz="4" w:space="0" w:color="auto"/>
              <w:bottom w:val="single" w:sz="4" w:space="0" w:color="auto"/>
              <w:right w:val="single" w:sz="4" w:space="0" w:color="auto"/>
            </w:tcBorders>
            <w:hideMark/>
          </w:tcPr>
          <w:p w14:paraId="556F2217" w14:textId="77777777" w:rsidR="002A3D24" w:rsidRPr="00C929CE" w:rsidRDefault="00E9703D" w:rsidP="006E34F3">
            <w:pPr>
              <w:pStyle w:val="NoSpacing"/>
              <w:rPr>
                <w:rFonts w:asciiTheme="majorHAnsi" w:hAnsiTheme="majorHAnsi"/>
                <w:sz w:val="20"/>
                <w:lang w:val="en-US"/>
              </w:rPr>
            </w:pPr>
            <w:r>
              <w:rPr>
                <w:rFonts w:asciiTheme="majorHAnsi" w:hAnsiTheme="majorHAnsi"/>
                <w:sz w:val="20"/>
                <w:lang w:val="en-US"/>
              </w:rPr>
              <w:t>Electricity</w:t>
            </w:r>
          </w:p>
        </w:tc>
        <w:tc>
          <w:tcPr>
            <w:tcW w:w="3992" w:type="dxa"/>
            <w:vMerge/>
            <w:tcBorders>
              <w:top w:val="single" w:sz="4" w:space="0" w:color="auto"/>
              <w:left w:val="single" w:sz="4" w:space="0" w:color="auto"/>
              <w:bottom w:val="single" w:sz="4" w:space="0" w:color="auto"/>
              <w:right w:val="single" w:sz="4" w:space="0" w:color="auto"/>
            </w:tcBorders>
            <w:vAlign w:val="center"/>
            <w:hideMark/>
          </w:tcPr>
          <w:p w14:paraId="237BA346" w14:textId="77777777" w:rsidR="002A3D24" w:rsidRPr="00C929CE" w:rsidRDefault="002A3D24" w:rsidP="006E34F3">
            <w:pPr>
              <w:spacing w:line="240" w:lineRule="auto"/>
              <w:jc w:val="left"/>
              <w:rPr>
                <w:rFonts w:asciiTheme="majorHAnsi" w:eastAsia="Times New Roman" w:hAnsiTheme="majorHAnsi" w:cs="Times New Roman"/>
                <w:sz w:val="20"/>
                <w:szCs w:val="20"/>
                <w:lang w:val="en-US"/>
              </w:rPr>
            </w:pPr>
          </w:p>
        </w:tc>
      </w:tr>
      <w:tr w:rsidR="002A3D24" w:rsidRPr="00C929CE" w14:paraId="254957F2" w14:textId="77777777" w:rsidTr="006E34F3">
        <w:trPr>
          <w:trHeight w:val="468"/>
        </w:trPr>
        <w:tc>
          <w:tcPr>
            <w:tcW w:w="3493" w:type="dxa"/>
            <w:vMerge w:val="restart"/>
            <w:tcBorders>
              <w:top w:val="single" w:sz="4" w:space="0" w:color="auto"/>
              <w:left w:val="single" w:sz="4" w:space="0" w:color="auto"/>
              <w:bottom w:val="single" w:sz="4" w:space="0" w:color="auto"/>
              <w:right w:val="single" w:sz="4" w:space="0" w:color="auto"/>
            </w:tcBorders>
            <w:hideMark/>
          </w:tcPr>
          <w:p w14:paraId="2830D266" w14:textId="77777777" w:rsidR="002A3D24" w:rsidRPr="00C929CE" w:rsidRDefault="002A3D24" w:rsidP="006E34F3">
            <w:pPr>
              <w:pStyle w:val="NoSpacing"/>
              <w:rPr>
                <w:rFonts w:asciiTheme="majorHAnsi" w:hAnsiTheme="majorHAnsi"/>
                <w:sz w:val="20"/>
                <w:lang w:val="en-US"/>
              </w:rPr>
            </w:pPr>
            <w:r w:rsidRPr="00C929CE">
              <w:rPr>
                <w:rFonts w:asciiTheme="majorHAnsi" w:hAnsiTheme="majorHAnsi"/>
                <w:sz w:val="20"/>
                <w:lang w:val="en-US"/>
              </w:rPr>
              <w:t>Energy Input Commodities (feedstock and ancillary services) for Gas to Liquid refineries</w:t>
            </w:r>
          </w:p>
        </w:tc>
        <w:tc>
          <w:tcPr>
            <w:tcW w:w="2994" w:type="dxa"/>
            <w:tcBorders>
              <w:top w:val="single" w:sz="4" w:space="0" w:color="auto"/>
              <w:left w:val="single" w:sz="4" w:space="0" w:color="auto"/>
              <w:bottom w:val="single" w:sz="4" w:space="0" w:color="auto"/>
              <w:right w:val="single" w:sz="4" w:space="0" w:color="auto"/>
            </w:tcBorders>
            <w:hideMark/>
          </w:tcPr>
          <w:p w14:paraId="740452AA" w14:textId="77777777" w:rsidR="002A3D24" w:rsidRPr="00C929CE" w:rsidRDefault="00E9703D" w:rsidP="006E34F3">
            <w:pPr>
              <w:pStyle w:val="NoSpacing"/>
              <w:rPr>
                <w:rFonts w:asciiTheme="majorHAnsi" w:hAnsiTheme="majorHAnsi"/>
                <w:sz w:val="20"/>
                <w:lang w:val="en-US"/>
              </w:rPr>
            </w:pPr>
            <w:r>
              <w:rPr>
                <w:rFonts w:asciiTheme="majorHAnsi" w:hAnsiTheme="majorHAnsi"/>
                <w:sz w:val="20"/>
                <w:lang w:val="en-US"/>
              </w:rPr>
              <w:t>Natural Gas</w:t>
            </w:r>
          </w:p>
        </w:tc>
        <w:tc>
          <w:tcPr>
            <w:tcW w:w="3992" w:type="dxa"/>
            <w:vMerge/>
            <w:tcBorders>
              <w:top w:val="single" w:sz="4" w:space="0" w:color="auto"/>
              <w:left w:val="single" w:sz="4" w:space="0" w:color="auto"/>
              <w:bottom w:val="single" w:sz="4" w:space="0" w:color="auto"/>
              <w:right w:val="single" w:sz="4" w:space="0" w:color="auto"/>
            </w:tcBorders>
            <w:vAlign w:val="center"/>
            <w:hideMark/>
          </w:tcPr>
          <w:p w14:paraId="64E44C20" w14:textId="77777777" w:rsidR="002A3D24" w:rsidRPr="00C929CE" w:rsidRDefault="002A3D24" w:rsidP="006E34F3">
            <w:pPr>
              <w:spacing w:line="240" w:lineRule="auto"/>
              <w:jc w:val="left"/>
              <w:rPr>
                <w:rFonts w:asciiTheme="majorHAnsi" w:eastAsia="Times New Roman" w:hAnsiTheme="majorHAnsi" w:cs="Times New Roman"/>
                <w:sz w:val="20"/>
                <w:szCs w:val="20"/>
                <w:lang w:val="en-US"/>
              </w:rPr>
            </w:pPr>
          </w:p>
        </w:tc>
      </w:tr>
      <w:tr w:rsidR="002A3D24" w:rsidRPr="00C929CE" w14:paraId="6156048C" w14:textId="77777777" w:rsidTr="006E34F3">
        <w:trPr>
          <w:trHeight w:val="8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9BF9D1C" w14:textId="77777777" w:rsidR="002A3D24" w:rsidRPr="00C929CE" w:rsidRDefault="002A3D24" w:rsidP="006E34F3">
            <w:pPr>
              <w:spacing w:line="240" w:lineRule="auto"/>
              <w:jc w:val="left"/>
              <w:rPr>
                <w:rFonts w:asciiTheme="majorHAnsi" w:eastAsia="Times New Roman" w:hAnsiTheme="majorHAnsi" w:cs="Times New Roman"/>
                <w:sz w:val="20"/>
                <w:szCs w:val="20"/>
                <w:lang w:val="en-US"/>
              </w:rPr>
            </w:pPr>
          </w:p>
        </w:tc>
        <w:tc>
          <w:tcPr>
            <w:tcW w:w="2994" w:type="dxa"/>
            <w:tcBorders>
              <w:top w:val="single" w:sz="4" w:space="0" w:color="auto"/>
              <w:left w:val="single" w:sz="4" w:space="0" w:color="auto"/>
              <w:bottom w:val="single" w:sz="4" w:space="0" w:color="auto"/>
              <w:right w:val="single" w:sz="4" w:space="0" w:color="auto"/>
            </w:tcBorders>
            <w:hideMark/>
          </w:tcPr>
          <w:p w14:paraId="16FAE582" w14:textId="77777777" w:rsidR="002A3D24" w:rsidRPr="00C929CE" w:rsidRDefault="00E9703D" w:rsidP="006E34F3">
            <w:pPr>
              <w:pStyle w:val="NoSpacing"/>
              <w:rPr>
                <w:rFonts w:asciiTheme="majorHAnsi" w:hAnsiTheme="majorHAnsi"/>
                <w:sz w:val="20"/>
                <w:lang w:val="en-US"/>
              </w:rPr>
            </w:pPr>
            <w:r>
              <w:rPr>
                <w:rFonts w:asciiTheme="majorHAnsi" w:hAnsiTheme="majorHAnsi"/>
                <w:sz w:val="20"/>
                <w:lang w:val="en-US"/>
              </w:rPr>
              <w:t>Steam</w:t>
            </w:r>
          </w:p>
        </w:tc>
        <w:tc>
          <w:tcPr>
            <w:tcW w:w="3992" w:type="dxa"/>
            <w:vMerge/>
            <w:tcBorders>
              <w:top w:val="single" w:sz="4" w:space="0" w:color="auto"/>
              <w:left w:val="single" w:sz="4" w:space="0" w:color="auto"/>
              <w:bottom w:val="single" w:sz="4" w:space="0" w:color="auto"/>
              <w:right w:val="single" w:sz="4" w:space="0" w:color="auto"/>
            </w:tcBorders>
            <w:vAlign w:val="center"/>
            <w:hideMark/>
          </w:tcPr>
          <w:p w14:paraId="324377C1" w14:textId="77777777" w:rsidR="002A3D24" w:rsidRPr="00C929CE" w:rsidRDefault="002A3D24" w:rsidP="006E34F3">
            <w:pPr>
              <w:spacing w:line="240" w:lineRule="auto"/>
              <w:jc w:val="left"/>
              <w:rPr>
                <w:rFonts w:asciiTheme="majorHAnsi" w:eastAsia="Times New Roman" w:hAnsiTheme="majorHAnsi" w:cs="Times New Roman"/>
                <w:sz w:val="20"/>
                <w:szCs w:val="20"/>
                <w:lang w:val="en-US"/>
              </w:rPr>
            </w:pPr>
          </w:p>
        </w:tc>
      </w:tr>
      <w:tr w:rsidR="002A3D24" w:rsidRPr="00C929CE" w14:paraId="6895A39C" w14:textId="77777777" w:rsidTr="006E34F3">
        <w:trPr>
          <w:trHeight w:val="85"/>
        </w:trPr>
        <w:tc>
          <w:tcPr>
            <w:tcW w:w="3493" w:type="dxa"/>
            <w:vMerge w:val="restart"/>
            <w:tcBorders>
              <w:top w:val="single" w:sz="4" w:space="0" w:color="auto"/>
              <w:left w:val="single" w:sz="4" w:space="0" w:color="auto"/>
              <w:bottom w:val="single" w:sz="4" w:space="0" w:color="auto"/>
              <w:right w:val="single" w:sz="4" w:space="0" w:color="auto"/>
            </w:tcBorders>
            <w:hideMark/>
          </w:tcPr>
          <w:p w14:paraId="3BF95C1B" w14:textId="77777777" w:rsidR="002A3D24" w:rsidRPr="00C929CE" w:rsidRDefault="002A3D24" w:rsidP="006E34F3">
            <w:pPr>
              <w:pStyle w:val="NoSpacing"/>
              <w:rPr>
                <w:rFonts w:asciiTheme="majorHAnsi" w:hAnsiTheme="majorHAnsi"/>
                <w:sz w:val="20"/>
                <w:lang w:val="en-US"/>
              </w:rPr>
            </w:pPr>
            <w:r w:rsidRPr="00C929CE">
              <w:rPr>
                <w:rFonts w:asciiTheme="majorHAnsi" w:hAnsiTheme="majorHAnsi"/>
                <w:sz w:val="20"/>
                <w:lang w:val="en-US"/>
              </w:rPr>
              <w:t>Energy Input Commodities (feedstock and ancillary services) for Coal to Liquid refineries</w:t>
            </w:r>
          </w:p>
        </w:tc>
        <w:tc>
          <w:tcPr>
            <w:tcW w:w="2994" w:type="dxa"/>
            <w:tcBorders>
              <w:top w:val="single" w:sz="4" w:space="0" w:color="auto"/>
              <w:left w:val="single" w:sz="4" w:space="0" w:color="auto"/>
              <w:bottom w:val="single" w:sz="4" w:space="0" w:color="auto"/>
              <w:right w:val="single" w:sz="4" w:space="0" w:color="auto"/>
            </w:tcBorders>
            <w:hideMark/>
          </w:tcPr>
          <w:p w14:paraId="684F4B34" w14:textId="77777777" w:rsidR="002A3D24" w:rsidRPr="00C929CE" w:rsidRDefault="00E9703D" w:rsidP="006E34F3">
            <w:pPr>
              <w:pStyle w:val="NoSpacing"/>
              <w:rPr>
                <w:rFonts w:asciiTheme="majorHAnsi" w:hAnsiTheme="majorHAnsi"/>
                <w:sz w:val="20"/>
                <w:lang w:val="en-US"/>
              </w:rPr>
            </w:pPr>
            <w:r>
              <w:rPr>
                <w:rFonts w:asciiTheme="majorHAnsi" w:hAnsiTheme="majorHAnsi"/>
                <w:sz w:val="20"/>
                <w:lang w:val="en-US"/>
              </w:rPr>
              <w:t>Coal</w:t>
            </w:r>
          </w:p>
        </w:tc>
        <w:tc>
          <w:tcPr>
            <w:tcW w:w="3992" w:type="dxa"/>
            <w:vMerge/>
            <w:tcBorders>
              <w:top w:val="single" w:sz="4" w:space="0" w:color="auto"/>
              <w:left w:val="single" w:sz="4" w:space="0" w:color="auto"/>
              <w:bottom w:val="single" w:sz="4" w:space="0" w:color="auto"/>
              <w:right w:val="single" w:sz="4" w:space="0" w:color="auto"/>
            </w:tcBorders>
            <w:vAlign w:val="center"/>
            <w:hideMark/>
          </w:tcPr>
          <w:p w14:paraId="4504EA19" w14:textId="77777777" w:rsidR="002A3D24" w:rsidRPr="00C929CE" w:rsidRDefault="002A3D24" w:rsidP="006E34F3">
            <w:pPr>
              <w:spacing w:line="240" w:lineRule="auto"/>
              <w:jc w:val="left"/>
              <w:rPr>
                <w:rFonts w:asciiTheme="majorHAnsi" w:eastAsia="Times New Roman" w:hAnsiTheme="majorHAnsi" w:cs="Times New Roman"/>
                <w:sz w:val="20"/>
                <w:szCs w:val="20"/>
                <w:lang w:val="en-US"/>
              </w:rPr>
            </w:pPr>
          </w:p>
        </w:tc>
      </w:tr>
      <w:tr w:rsidR="002A3D24" w:rsidRPr="00C929CE" w14:paraId="282E542D" w14:textId="77777777" w:rsidTr="006E34F3">
        <w:trPr>
          <w:trHeight w:val="12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FB29267" w14:textId="77777777" w:rsidR="002A3D24" w:rsidRPr="00C929CE" w:rsidRDefault="002A3D24" w:rsidP="006E34F3">
            <w:pPr>
              <w:spacing w:line="240" w:lineRule="auto"/>
              <w:jc w:val="left"/>
              <w:rPr>
                <w:rFonts w:asciiTheme="majorHAnsi" w:eastAsia="Times New Roman" w:hAnsiTheme="majorHAnsi" w:cs="Times New Roman"/>
                <w:sz w:val="20"/>
                <w:szCs w:val="20"/>
                <w:lang w:val="en-US"/>
              </w:rPr>
            </w:pPr>
          </w:p>
        </w:tc>
        <w:tc>
          <w:tcPr>
            <w:tcW w:w="2994" w:type="dxa"/>
            <w:tcBorders>
              <w:top w:val="single" w:sz="4" w:space="0" w:color="auto"/>
              <w:left w:val="single" w:sz="4" w:space="0" w:color="auto"/>
              <w:bottom w:val="single" w:sz="4" w:space="0" w:color="auto"/>
              <w:right w:val="single" w:sz="4" w:space="0" w:color="auto"/>
            </w:tcBorders>
            <w:hideMark/>
          </w:tcPr>
          <w:p w14:paraId="10A7677E" w14:textId="77777777" w:rsidR="002A3D24" w:rsidRPr="00C929CE" w:rsidRDefault="00E9703D" w:rsidP="006E34F3">
            <w:pPr>
              <w:pStyle w:val="NoSpacing"/>
              <w:rPr>
                <w:rFonts w:asciiTheme="majorHAnsi" w:hAnsiTheme="majorHAnsi"/>
                <w:sz w:val="20"/>
                <w:lang w:val="en-US"/>
              </w:rPr>
            </w:pPr>
            <w:r>
              <w:rPr>
                <w:rFonts w:asciiTheme="majorHAnsi" w:hAnsiTheme="majorHAnsi"/>
                <w:sz w:val="20"/>
                <w:lang w:val="en-US"/>
              </w:rPr>
              <w:t>Natural Gas</w:t>
            </w:r>
          </w:p>
        </w:tc>
        <w:tc>
          <w:tcPr>
            <w:tcW w:w="3992" w:type="dxa"/>
            <w:vMerge/>
            <w:tcBorders>
              <w:top w:val="single" w:sz="4" w:space="0" w:color="auto"/>
              <w:left w:val="single" w:sz="4" w:space="0" w:color="auto"/>
              <w:bottom w:val="single" w:sz="4" w:space="0" w:color="auto"/>
              <w:right w:val="single" w:sz="4" w:space="0" w:color="auto"/>
            </w:tcBorders>
            <w:vAlign w:val="center"/>
            <w:hideMark/>
          </w:tcPr>
          <w:p w14:paraId="0139F9BC" w14:textId="77777777" w:rsidR="002A3D24" w:rsidRPr="00C929CE" w:rsidRDefault="002A3D24" w:rsidP="006E34F3">
            <w:pPr>
              <w:spacing w:line="240" w:lineRule="auto"/>
              <w:jc w:val="left"/>
              <w:rPr>
                <w:rFonts w:asciiTheme="majorHAnsi" w:eastAsia="Times New Roman" w:hAnsiTheme="majorHAnsi" w:cs="Times New Roman"/>
                <w:sz w:val="20"/>
                <w:szCs w:val="20"/>
                <w:lang w:val="en-US"/>
              </w:rPr>
            </w:pPr>
          </w:p>
        </w:tc>
      </w:tr>
      <w:tr w:rsidR="002A3D24" w:rsidRPr="00C929CE" w14:paraId="0834F194" w14:textId="77777777" w:rsidTr="006E34F3">
        <w:trPr>
          <w:trHeight w:val="12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46002A4" w14:textId="77777777" w:rsidR="002A3D24" w:rsidRPr="00C929CE" w:rsidRDefault="002A3D24" w:rsidP="006E34F3">
            <w:pPr>
              <w:spacing w:line="240" w:lineRule="auto"/>
              <w:jc w:val="left"/>
              <w:rPr>
                <w:rFonts w:asciiTheme="majorHAnsi" w:eastAsia="Times New Roman" w:hAnsiTheme="majorHAnsi" w:cs="Times New Roman"/>
                <w:sz w:val="20"/>
                <w:szCs w:val="20"/>
                <w:lang w:val="en-US"/>
              </w:rPr>
            </w:pPr>
          </w:p>
        </w:tc>
        <w:tc>
          <w:tcPr>
            <w:tcW w:w="2994" w:type="dxa"/>
            <w:tcBorders>
              <w:top w:val="single" w:sz="4" w:space="0" w:color="auto"/>
              <w:left w:val="single" w:sz="4" w:space="0" w:color="auto"/>
              <w:bottom w:val="single" w:sz="4" w:space="0" w:color="auto"/>
              <w:right w:val="single" w:sz="4" w:space="0" w:color="auto"/>
            </w:tcBorders>
            <w:hideMark/>
          </w:tcPr>
          <w:p w14:paraId="425206B6" w14:textId="77777777" w:rsidR="002A3D24" w:rsidRPr="00C929CE" w:rsidRDefault="00E9703D" w:rsidP="006E34F3">
            <w:pPr>
              <w:pStyle w:val="NoSpacing"/>
              <w:rPr>
                <w:rFonts w:asciiTheme="majorHAnsi" w:hAnsiTheme="majorHAnsi"/>
                <w:sz w:val="20"/>
                <w:lang w:val="en-US"/>
              </w:rPr>
            </w:pPr>
            <w:r>
              <w:rPr>
                <w:rFonts w:asciiTheme="majorHAnsi" w:hAnsiTheme="majorHAnsi"/>
                <w:sz w:val="20"/>
                <w:lang w:val="en-US"/>
              </w:rPr>
              <w:t>Electricity</w:t>
            </w:r>
          </w:p>
        </w:tc>
        <w:tc>
          <w:tcPr>
            <w:tcW w:w="3992" w:type="dxa"/>
            <w:vMerge/>
            <w:tcBorders>
              <w:top w:val="single" w:sz="4" w:space="0" w:color="auto"/>
              <w:left w:val="single" w:sz="4" w:space="0" w:color="auto"/>
              <w:bottom w:val="single" w:sz="4" w:space="0" w:color="auto"/>
              <w:right w:val="single" w:sz="4" w:space="0" w:color="auto"/>
            </w:tcBorders>
            <w:vAlign w:val="center"/>
            <w:hideMark/>
          </w:tcPr>
          <w:p w14:paraId="5FD84DFE" w14:textId="77777777" w:rsidR="002A3D24" w:rsidRPr="00C929CE" w:rsidRDefault="002A3D24" w:rsidP="006E34F3">
            <w:pPr>
              <w:spacing w:line="240" w:lineRule="auto"/>
              <w:jc w:val="left"/>
              <w:rPr>
                <w:rFonts w:asciiTheme="majorHAnsi" w:eastAsia="Times New Roman" w:hAnsiTheme="majorHAnsi" w:cs="Times New Roman"/>
                <w:sz w:val="20"/>
                <w:szCs w:val="20"/>
                <w:lang w:val="en-US"/>
              </w:rPr>
            </w:pPr>
          </w:p>
        </w:tc>
      </w:tr>
      <w:tr w:rsidR="002A3D24" w:rsidRPr="00C929CE" w14:paraId="444A8268" w14:textId="77777777" w:rsidTr="006E34F3">
        <w:trPr>
          <w:trHeight w:val="12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224683F" w14:textId="77777777" w:rsidR="002A3D24" w:rsidRPr="00C929CE" w:rsidRDefault="002A3D24" w:rsidP="006E34F3">
            <w:pPr>
              <w:spacing w:line="240" w:lineRule="auto"/>
              <w:jc w:val="left"/>
              <w:rPr>
                <w:rFonts w:asciiTheme="majorHAnsi" w:eastAsia="Times New Roman" w:hAnsiTheme="majorHAnsi" w:cs="Times New Roman"/>
                <w:sz w:val="20"/>
                <w:szCs w:val="20"/>
                <w:lang w:val="en-US"/>
              </w:rPr>
            </w:pPr>
          </w:p>
        </w:tc>
        <w:tc>
          <w:tcPr>
            <w:tcW w:w="2994" w:type="dxa"/>
            <w:tcBorders>
              <w:top w:val="single" w:sz="4" w:space="0" w:color="auto"/>
              <w:left w:val="single" w:sz="4" w:space="0" w:color="auto"/>
              <w:bottom w:val="single" w:sz="4" w:space="0" w:color="auto"/>
              <w:right w:val="single" w:sz="4" w:space="0" w:color="auto"/>
            </w:tcBorders>
            <w:hideMark/>
          </w:tcPr>
          <w:p w14:paraId="79C01C8A" w14:textId="77777777" w:rsidR="002A3D24" w:rsidRPr="00C929CE" w:rsidRDefault="00E9703D" w:rsidP="006E34F3">
            <w:pPr>
              <w:pStyle w:val="NoSpacing"/>
              <w:rPr>
                <w:rFonts w:asciiTheme="majorHAnsi" w:hAnsiTheme="majorHAnsi"/>
                <w:sz w:val="20"/>
                <w:lang w:val="en-US"/>
              </w:rPr>
            </w:pPr>
            <w:r>
              <w:rPr>
                <w:rFonts w:asciiTheme="majorHAnsi" w:hAnsiTheme="majorHAnsi"/>
                <w:sz w:val="20"/>
                <w:lang w:val="en-US"/>
              </w:rPr>
              <w:t>Steam</w:t>
            </w:r>
          </w:p>
        </w:tc>
        <w:tc>
          <w:tcPr>
            <w:tcW w:w="3992" w:type="dxa"/>
            <w:vMerge/>
            <w:tcBorders>
              <w:top w:val="single" w:sz="4" w:space="0" w:color="auto"/>
              <w:left w:val="single" w:sz="4" w:space="0" w:color="auto"/>
              <w:bottom w:val="single" w:sz="4" w:space="0" w:color="auto"/>
              <w:right w:val="single" w:sz="4" w:space="0" w:color="auto"/>
            </w:tcBorders>
            <w:vAlign w:val="center"/>
            <w:hideMark/>
          </w:tcPr>
          <w:p w14:paraId="5A13CA73" w14:textId="77777777" w:rsidR="002A3D24" w:rsidRPr="00C929CE" w:rsidRDefault="002A3D24" w:rsidP="006E34F3">
            <w:pPr>
              <w:spacing w:line="240" w:lineRule="auto"/>
              <w:jc w:val="left"/>
              <w:rPr>
                <w:rFonts w:asciiTheme="majorHAnsi" w:eastAsia="Times New Roman" w:hAnsiTheme="majorHAnsi" w:cs="Times New Roman"/>
                <w:sz w:val="20"/>
                <w:szCs w:val="20"/>
                <w:lang w:val="en-US"/>
              </w:rPr>
            </w:pPr>
          </w:p>
        </w:tc>
      </w:tr>
      <w:tr w:rsidR="002A3D24" w:rsidRPr="00C929CE" w14:paraId="5954C6B2" w14:textId="77777777" w:rsidTr="006E34F3">
        <w:trPr>
          <w:trHeight w:val="192"/>
        </w:trPr>
        <w:tc>
          <w:tcPr>
            <w:tcW w:w="3493" w:type="dxa"/>
            <w:vMerge w:val="restart"/>
            <w:tcBorders>
              <w:top w:val="single" w:sz="4" w:space="0" w:color="auto"/>
              <w:left w:val="single" w:sz="4" w:space="0" w:color="auto"/>
              <w:bottom w:val="single" w:sz="4" w:space="0" w:color="auto"/>
              <w:right w:val="single" w:sz="4" w:space="0" w:color="auto"/>
            </w:tcBorders>
          </w:tcPr>
          <w:p w14:paraId="7979A772" w14:textId="77777777" w:rsidR="002A3D24" w:rsidRPr="00C929CE" w:rsidRDefault="002A3D24" w:rsidP="006E34F3">
            <w:pPr>
              <w:pStyle w:val="NoSpacing"/>
              <w:rPr>
                <w:rFonts w:asciiTheme="majorHAnsi" w:hAnsiTheme="majorHAnsi"/>
                <w:sz w:val="20"/>
                <w:lang w:val="en-US"/>
              </w:rPr>
            </w:pPr>
            <w:r>
              <w:rPr>
                <w:rFonts w:asciiTheme="majorHAnsi" w:hAnsiTheme="majorHAnsi"/>
                <w:sz w:val="20"/>
                <w:lang w:val="en-US"/>
              </w:rPr>
              <w:t>S</w:t>
            </w:r>
            <w:r w:rsidRPr="00C929CE">
              <w:rPr>
                <w:rFonts w:asciiTheme="majorHAnsi" w:hAnsiTheme="majorHAnsi"/>
                <w:sz w:val="20"/>
                <w:lang w:val="en-US"/>
              </w:rPr>
              <w:t>et of Energy Output Commodities: products (including commodities for non-energy applications e.g. bitumen)</w:t>
            </w:r>
          </w:p>
          <w:p w14:paraId="4B19AE2F" w14:textId="77777777" w:rsidR="002A3D24" w:rsidRPr="00C929CE" w:rsidRDefault="002A3D24" w:rsidP="006E34F3">
            <w:pPr>
              <w:pStyle w:val="NoSpacing"/>
              <w:rPr>
                <w:rFonts w:asciiTheme="majorHAnsi" w:hAnsiTheme="majorHAnsi"/>
                <w:sz w:val="20"/>
                <w:lang w:val="en-US"/>
              </w:rPr>
            </w:pPr>
          </w:p>
        </w:tc>
        <w:tc>
          <w:tcPr>
            <w:tcW w:w="2994" w:type="dxa"/>
            <w:tcBorders>
              <w:top w:val="single" w:sz="4" w:space="0" w:color="auto"/>
              <w:left w:val="single" w:sz="4" w:space="0" w:color="auto"/>
              <w:bottom w:val="single" w:sz="4" w:space="0" w:color="auto"/>
              <w:right w:val="single" w:sz="4" w:space="0" w:color="auto"/>
            </w:tcBorders>
            <w:vAlign w:val="bottom"/>
            <w:hideMark/>
          </w:tcPr>
          <w:p w14:paraId="333C1EF6" w14:textId="77777777" w:rsidR="002A3D24" w:rsidRPr="00C929CE" w:rsidRDefault="00E9703D" w:rsidP="006E34F3">
            <w:pPr>
              <w:spacing w:after="120" w:line="360" w:lineRule="auto"/>
              <w:rPr>
                <w:rFonts w:asciiTheme="majorHAnsi" w:eastAsia="Times New Roman" w:hAnsiTheme="majorHAnsi" w:cs="Times New Roman"/>
                <w:sz w:val="20"/>
                <w:szCs w:val="20"/>
                <w:lang w:val="en-US"/>
              </w:rPr>
            </w:pPr>
            <w:r>
              <w:rPr>
                <w:rFonts w:asciiTheme="majorHAnsi" w:hAnsiTheme="majorHAnsi"/>
                <w:sz w:val="20"/>
                <w:szCs w:val="20"/>
                <w:lang w:val="en-US"/>
              </w:rPr>
              <w:t>Aviation Gasoline</w:t>
            </w:r>
          </w:p>
        </w:tc>
        <w:tc>
          <w:tcPr>
            <w:tcW w:w="3992" w:type="dxa"/>
            <w:vMerge w:val="restart"/>
            <w:tcBorders>
              <w:top w:val="single" w:sz="4" w:space="0" w:color="auto"/>
              <w:left w:val="single" w:sz="4" w:space="0" w:color="auto"/>
              <w:bottom w:val="single" w:sz="4" w:space="0" w:color="auto"/>
              <w:right w:val="single" w:sz="4" w:space="0" w:color="auto"/>
            </w:tcBorders>
            <w:hideMark/>
          </w:tcPr>
          <w:p w14:paraId="247C8DB3" w14:textId="77777777" w:rsidR="002A3D24" w:rsidRPr="00C929CE" w:rsidRDefault="002A3D24" w:rsidP="006E34F3">
            <w:pPr>
              <w:pStyle w:val="NoSpacing"/>
              <w:rPr>
                <w:rFonts w:asciiTheme="majorHAnsi" w:hAnsiTheme="majorHAnsi"/>
                <w:sz w:val="20"/>
                <w:lang w:val="en-US"/>
              </w:rPr>
            </w:pPr>
            <w:r w:rsidRPr="00C929CE">
              <w:rPr>
                <w:rFonts w:asciiTheme="majorHAnsi" w:hAnsiTheme="majorHAnsi"/>
                <w:sz w:val="20"/>
                <w:lang w:val="en-US"/>
              </w:rPr>
              <w:t xml:space="preserve">These are the fuels that are produced by the refineries. </w:t>
            </w:r>
          </w:p>
        </w:tc>
      </w:tr>
      <w:tr w:rsidR="002A3D24" w:rsidRPr="00C929CE" w14:paraId="6C82516F" w14:textId="77777777" w:rsidTr="006E34F3">
        <w:trPr>
          <w:trHeight w:val="18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4577D1F" w14:textId="77777777" w:rsidR="002A3D24" w:rsidRPr="00C929CE" w:rsidRDefault="002A3D24" w:rsidP="006E34F3">
            <w:pPr>
              <w:spacing w:line="240" w:lineRule="auto"/>
              <w:jc w:val="left"/>
              <w:rPr>
                <w:rFonts w:asciiTheme="majorHAnsi" w:eastAsia="Times New Roman" w:hAnsiTheme="majorHAnsi" w:cs="Times New Roman"/>
                <w:sz w:val="20"/>
                <w:szCs w:val="20"/>
                <w:lang w:val="en-US"/>
              </w:rPr>
            </w:pPr>
          </w:p>
        </w:tc>
        <w:tc>
          <w:tcPr>
            <w:tcW w:w="2994" w:type="dxa"/>
            <w:tcBorders>
              <w:top w:val="single" w:sz="4" w:space="0" w:color="auto"/>
              <w:left w:val="single" w:sz="4" w:space="0" w:color="auto"/>
              <w:bottom w:val="single" w:sz="4" w:space="0" w:color="auto"/>
              <w:right w:val="single" w:sz="4" w:space="0" w:color="auto"/>
            </w:tcBorders>
            <w:vAlign w:val="bottom"/>
            <w:hideMark/>
          </w:tcPr>
          <w:p w14:paraId="4B67DBAA" w14:textId="77777777" w:rsidR="002A3D24" w:rsidRPr="00C929CE" w:rsidRDefault="00E9703D" w:rsidP="006E34F3">
            <w:pPr>
              <w:spacing w:after="120" w:line="360" w:lineRule="auto"/>
              <w:rPr>
                <w:rFonts w:asciiTheme="majorHAnsi" w:eastAsia="Times New Roman" w:hAnsiTheme="majorHAnsi" w:cs="Times New Roman"/>
                <w:sz w:val="20"/>
                <w:szCs w:val="20"/>
                <w:lang w:val="en-US"/>
              </w:rPr>
            </w:pPr>
            <w:r>
              <w:rPr>
                <w:rFonts w:asciiTheme="majorHAnsi" w:hAnsiTheme="majorHAnsi"/>
                <w:sz w:val="20"/>
                <w:szCs w:val="20"/>
                <w:lang w:val="en-US"/>
              </w:rPr>
              <w:t>Diesel oil</w:t>
            </w:r>
          </w:p>
        </w:tc>
        <w:tc>
          <w:tcPr>
            <w:tcW w:w="3992" w:type="dxa"/>
            <w:vMerge/>
            <w:tcBorders>
              <w:top w:val="single" w:sz="4" w:space="0" w:color="auto"/>
              <w:left w:val="single" w:sz="4" w:space="0" w:color="auto"/>
              <w:bottom w:val="single" w:sz="4" w:space="0" w:color="auto"/>
              <w:right w:val="single" w:sz="4" w:space="0" w:color="auto"/>
            </w:tcBorders>
            <w:vAlign w:val="center"/>
            <w:hideMark/>
          </w:tcPr>
          <w:p w14:paraId="6A62D495" w14:textId="77777777" w:rsidR="002A3D24" w:rsidRPr="00C929CE" w:rsidRDefault="002A3D24" w:rsidP="006E34F3">
            <w:pPr>
              <w:spacing w:line="240" w:lineRule="auto"/>
              <w:jc w:val="left"/>
              <w:rPr>
                <w:rFonts w:asciiTheme="majorHAnsi" w:eastAsia="Times New Roman" w:hAnsiTheme="majorHAnsi" w:cs="Times New Roman"/>
                <w:sz w:val="20"/>
                <w:szCs w:val="20"/>
                <w:lang w:val="en-US"/>
              </w:rPr>
            </w:pPr>
          </w:p>
        </w:tc>
      </w:tr>
      <w:tr w:rsidR="002A3D24" w:rsidRPr="00C929CE" w14:paraId="50280CED" w14:textId="77777777" w:rsidTr="006E34F3">
        <w:trPr>
          <w:trHeight w:val="18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E7B1272" w14:textId="77777777" w:rsidR="002A3D24" w:rsidRPr="00110092" w:rsidRDefault="002A3D24" w:rsidP="006E34F3">
            <w:pPr>
              <w:spacing w:line="240" w:lineRule="auto"/>
              <w:jc w:val="left"/>
              <w:rPr>
                <w:rFonts w:asciiTheme="majorHAnsi" w:eastAsia="Times New Roman" w:hAnsiTheme="majorHAnsi" w:cs="Times New Roman"/>
                <w:sz w:val="20"/>
                <w:szCs w:val="20"/>
                <w:lang w:val="en-US"/>
              </w:rPr>
            </w:pPr>
          </w:p>
        </w:tc>
        <w:tc>
          <w:tcPr>
            <w:tcW w:w="2994" w:type="dxa"/>
            <w:tcBorders>
              <w:top w:val="single" w:sz="4" w:space="0" w:color="auto"/>
              <w:left w:val="single" w:sz="4" w:space="0" w:color="auto"/>
              <w:bottom w:val="single" w:sz="4" w:space="0" w:color="auto"/>
              <w:right w:val="single" w:sz="4" w:space="0" w:color="auto"/>
            </w:tcBorders>
            <w:vAlign w:val="bottom"/>
            <w:hideMark/>
          </w:tcPr>
          <w:p w14:paraId="327F9AD2" w14:textId="77777777" w:rsidR="002A3D24" w:rsidRPr="00C929CE" w:rsidRDefault="00E9703D" w:rsidP="006E34F3">
            <w:pPr>
              <w:spacing w:after="120" w:line="360" w:lineRule="auto"/>
              <w:rPr>
                <w:rFonts w:asciiTheme="majorHAnsi" w:eastAsia="Times New Roman" w:hAnsiTheme="majorHAnsi" w:cs="Times New Roman"/>
                <w:sz w:val="20"/>
                <w:szCs w:val="20"/>
                <w:lang w:val="en-US"/>
              </w:rPr>
            </w:pPr>
            <w:r>
              <w:rPr>
                <w:rFonts w:asciiTheme="majorHAnsi" w:hAnsiTheme="majorHAnsi"/>
                <w:sz w:val="20"/>
                <w:szCs w:val="20"/>
                <w:lang w:val="en-US"/>
              </w:rPr>
              <w:t>Gasoline</w:t>
            </w:r>
          </w:p>
        </w:tc>
        <w:tc>
          <w:tcPr>
            <w:tcW w:w="3992" w:type="dxa"/>
            <w:vMerge/>
            <w:tcBorders>
              <w:top w:val="single" w:sz="4" w:space="0" w:color="auto"/>
              <w:left w:val="single" w:sz="4" w:space="0" w:color="auto"/>
              <w:bottom w:val="single" w:sz="4" w:space="0" w:color="auto"/>
              <w:right w:val="single" w:sz="4" w:space="0" w:color="auto"/>
            </w:tcBorders>
            <w:vAlign w:val="center"/>
            <w:hideMark/>
          </w:tcPr>
          <w:p w14:paraId="64634A58" w14:textId="77777777" w:rsidR="002A3D24" w:rsidRPr="00110092" w:rsidRDefault="002A3D24" w:rsidP="006E34F3">
            <w:pPr>
              <w:spacing w:line="240" w:lineRule="auto"/>
              <w:jc w:val="left"/>
              <w:rPr>
                <w:rFonts w:asciiTheme="majorHAnsi" w:eastAsia="Times New Roman" w:hAnsiTheme="majorHAnsi" w:cs="Times New Roman"/>
                <w:sz w:val="20"/>
                <w:szCs w:val="20"/>
                <w:lang w:val="en-US"/>
              </w:rPr>
            </w:pPr>
          </w:p>
        </w:tc>
      </w:tr>
      <w:tr w:rsidR="002A3D24" w:rsidRPr="00C929CE" w14:paraId="5BDFF4CA" w14:textId="77777777" w:rsidTr="006E34F3">
        <w:trPr>
          <w:trHeight w:val="18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B84BCB6" w14:textId="77777777" w:rsidR="002A3D24" w:rsidRPr="00110092" w:rsidRDefault="002A3D24" w:rsidP="006E34F3">
            <w:pPr>
              <w:spacing w:line="240" w:lineRule="auto"/>
              <w:jc w:val="left"/>
              <w:rPr>
                <w:rFonts w:asciiTheme="majorHAnsi" w:eastAsia="Times New Roman" w:hAnsiTheme="majorHAnsi" w:cs="Times New Roman"/>
                <w:sz w:val="20"/>
                <w:szCs w:val="20"/>
                <w:lang w:val="en-US"/>
              </w:rPr>
            </w:pPr>
          </w:p>
        </w:tc>
        <w:tc>
          <w:tcPr>
            <w:tcW w:w="2994" w:type="dxa"/>
            <w:tcBorders>
              <w:top w:val="single" w:sz="4" w:space="0" w:color="auto"/>
              <w:left w:val="single" w:sz="4" w:space="0" w:color="auto"/>
              <w:bottom w:val="single" w:sz="4" w:space="0" w:color="auto"/>
              <w:right w:val="single" w:sz="4" w:space="0" w:color="auto"/>
            </w:tcBorders>
            <w:vAlign w:val="bottom"/>
            <w:hideMark/>
          </w:tcPr>
          <w:p w14:paraId="1E485914" w14:textId="77777777" w:rsidR="002A3D24" w:rsidRPr="00C929CE" w:rsidRDefault="00E9703D" w:rsidP="006E34F3">
            <w:pPr>
              <w:spacing w:after="120" w:line="360" w:lineRule="auto"/>
              <w:rPr>
                <w:rFonts w:asciiTheme="majorHAnsi" w:eastAsia="Times New Roman" w:hAnsiTheme="majorHAnsi" w:cs="Times New Roman"/>
                <w:sz w:val="20"/>
                <w:szCs w:val="20"/>
                <w:lang w:val="en-US"/>
              </w:rPr>
            </w:pPr>
            <w:r>
              <w:rPr>
                <w:rFonts w:asciiTheme="majorHAnsi" w:hAnsiTheme="majorHAnsi"/>
                <w:sz w:val="20"/>
                <w:szCs w:val="20"/>
                <w:lang w:val="en-US"/>
              </w:rPr>
              <w:t>Heavy Fuel Oil</w:t>
            </w:r>
          </w:p>
        </w:tc>
        <w:tc>
          <w:tcPr>
            <w:tcW w:w="3992" w:type="dxa"/>
            <w:vMerge/>
            <w:tcBorders>
              <w:top w:val="single" w:sz="4" w:space="0" w:color="auto"/>
              <w:left w:val="single" w:sz="4" w:space="0" w:color="auto"/>
              <w:bottom w:val="single" w:sz="4" w:space="0" w:color="auto"/>
              <w:right w:val="single" w:sz="4" w:space="0" w:color="auto"/>
            </w:tcBorders>
            <w:vAlign w:val="center"/>
            <w:hideMark/>
          </w:tcPr>
          <w:p w14:paraId="588E0844" w14:textId="77777777" w:rsidR="002A3D24" w:rsidRPr="00110092" w:rsidRDefault="002A3D24" w:rsidP="006E34F3">
            <w:pPr>
              <w:spacing w:line="240" w:lineRule="auto"/>
              <w:jc w:val="left"/>
              <w:rPr>
                <w:rFonts w:asciiTheme="majorHAnsi" w:eastAsia="Times New Roman" w:hAnsiTheme="majorHAnsi" w:cs="Times New Roman"/>
                <w:sz w:val="20"/>
                <w:szCs w:val="20"/>
                <w:lang w:val="en-US"/>
              </w:rPr>
            </w:pPr>
          </w:p>
        </w:tc>
      </w:tr>
      <w:tr w:rsidR="002A3D24" w:rsidRPr="00C929CE" w14:paraId="22787C40" w14:textId="77777777" w:rsidTr="006E34F3">
        <w:trPr>
          <w:trHeight w:val="18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9BECC4A" w14:textId="77777777" w:rsidR="002A3D24" w:rsidRPr="00110092" w:rsidRDefault="002A3D24" w:rsidP="006E34F3">
            <w:pPr>
              <w:spacing w:line="240" w:lineRule="auto"/>
              <w:jc w:val="left"/>
              <w:rPr>
                <w:rFonts w:asciiTheme="majorHAnsi" w:eastAsia="Times New Roman" w:hAnsiTheme="majorHAnsi" w:cs="Times New Roman"/>
                <w:sz w:val="20"/>
                <w:szCs w:val="20"/>
                <w:lang w:val="en-US"/>
              </w:rPr>
            </w:pPr>
          </w:p>
        </w:tc>
        <w:tc>
          <w:tcPr>
            <w:tcW w:w="2994" w:type="dxa"/>
            <w:tcBorders>
              <w:top w:val="single" w:sz="4" w:space="0" w:color="auto"/>
              <w:left w:val="single" w:sz="4" w:space="0" w:color="auto"/>
              <w:bottom w:val="single" w:sz="4" w:space="0" w:color="auto"/>
              <w:right w:val="single" w:sz="4" w:space="0" w:color="auto"/>
            </w:tcBorders>
            <w:vAlign w:val="bottom"/>
            <w:hideMark/>
          </w:tcPr>
          <w:p w14:paraId="67B003BA" w14:textId="77777777" w:rsidR="002A3D24" w:rsidRPr="00C929CE" w:rsidRDefault="00E9703D" w:rsidP="006E34F3">
            <w:pPr>
              <w:spacing w:after="120" w:line="360" w:lineRule="auto"/>
              <w:rPr>
                <w:rFonts w:asciiTheme="majorHAnsi" w:eastAsia="Times New Roman" w:hAnsiTheme="majorHAnsi" w:cs="Times New Roman"/>
                <w:sz w:val="20"/>
                <w:szCs w:val="20"/>
                <w:lang w:val="en-US"/>
              </w:rPr>
            </w:pPr>
            <w:r>
              <w:rPr>
                <w:rFonts w:asciiTheme="majorHAnsi" w:hAnsiTheme="majorHAnsi"/>
                <w:sz w:val="20"/>
                <w:szCs w:val="20"/>
                <w:lang w:val="en-US"/>
              </w:rPr>
              <w:t>Kerosene</w:t>
            </w:r>
          </w:p>
        </w:tc>
        <w:tc>
          <w:tcPr>
            <w:tcW w:w="3992" w:type="dxa"/>
            <w:vMerge/>
            <w:tcBorders>
              <w:top w:val="single" w:sz="4" w:space="0" w:color="auto"/>
              <w:left w:val="single" w:sz="4" w:space="0" w:color="auto"/>
              <w:bottom w:val="single" w:sz="4" w:space="0" w:color="auto"/>
              <w:right w:val="single" w:sz="4" w:space="0" w:color="auto"/>
            </w:tcBorders>
            <w:vAlign w:val="center"/>
            <w:hideMark/>
          </w:tcPr>
          <w:p w14:paraId="668BF665" w14:textId="77777777" w:rsidR="002A3D24" w:rsidRPr="00110092" w:rsidRDefault="002A3D24" w:rsidP="006E34F3">
            <w:pPr>
              <w:spacing w:line="240" w:lineRule="auto"/>
              <w:jc w:val="left"/>
              <w:rPr>
                <w:rFonts w:asciiTheme="majorHAnsi" w:eastAsia="Times New Roman" w:hAnsiTheme="majorHAnsi" w:cs="Times New Roman"/>
                <w:sz w:val="20"/>
                <w:szCs w:val="20"/>
                <w:lang w:val="en-US"/>
              </w:rPr>
            </w:pPr>
          </w:p>
        </w:tc>
      </w:tr>
      <w:tr w:rsidR="002A3D24" w:rsidRPr="00C929CE" w14:paraId="2CBD9AC8" w14:textId="77777777" w:rsidTr="006E34F3">
        <w:trPr>
          <w:trHeight w:val="18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3436AE3" w14:textId="77777777" w:rsidR="002A3D24" w:rsidRPr="00110092" w:rsidRDefault="002A3D24" w:rsidP="006E34F3">
            <w:pPr>
              <w:spacing w:line="240" w:lineRule="auto"/>
              <w:jc w:val="left"/>
              <w:rPr>
                <w:rFonts w:asciiTheme="majorHAnsi" w:eastAsia="Times New Roman" w:hAnsiTheme="majorHAnsi" w:cs="Times New Roman"/>
                <w:sz w:val="20"/>
                <w:szCs w:val="20"/>
                <w:lang w:val="en-US"/>
              </w:rPr>
            </w:pPr>
          </w:p>
        </w:tc>
        <w:tc>
          <w:tcPr>
            <w:tcW w:w="2994" w:type="dxa"/>
            <w:tcBorders>
              <w:top w:val="single" w:sz="4" w:space="0" w:color="auto"/>
              <w:left w:val="single" w:sz="4" w:space="0" w:color="auto"/>
              <w:bottom w:val="single" w:sz="4" w:space="0" w:color="auto"/>
              <w:right w:val="single" w:sz="4" w:space="0" w:color="auto"/>
            </w:tcBorders>
            <w:vAlign w:val="bottom"/>
            <w:hideMark/>
          </w:tcPr>
          <w:p w14:paraId="4C682C74" w14:textId="77777777" w:rsidR="002A3D24" w:rsidRPr="00C929CE" w:rsidRDefault="00E9703D" w:rsidP="006E34F3">
            <w:pPr>
              <w:spacing w:after="120" w:line="360" w:lineRule="auto"/>
              <w:rPr>
                <w:rFonts w:asciiTheme="majorHAnsi" w:eastAsia="Times New Roman" w:hAnsiTheme="majorHAnsi" w:cs="Times New Roman"/>
                <w:sz w:val="20"/>
                <w:szCs w:val="20"/>
                <w:lang w:val="en-US"/>
              </w:rPr>
            </w:pPr>
            <w:r>
              <w:rPr>
                <w:rFonts w:asciiTheme="majorHAnsi" w:hAnsiTheme="majorHAnsi"/>
                <w:sz w:val="20"/>
                <w:szCs w:val="20"/>
                <w:lang w:val="en-US"/>
              </w:rPr>
              <w:t>Liquefied Petroleum Gas (LPG</w:t>
            </w:r>
            <w:r w:rsidR="002A3D24" w:rsidRPr="00C929CE">
              <w:rPr>
                <w:rFonts w:asciiTheme="majorHAnsi" w:hAnsiTheme="majorHAnsi"/>
                <w:sz w:val="20"/>
                <w:szCs w:val="20"/>
                <w:lang w:val="en-US"/>
              </w:rPr>
              <w:t>)</w:t>
            </w:r>
          </w:p>
        </w:tc>
        <w:tc>
          <w:tcPr>
            <w:tcW w:w="3992" w:type="dxa"/>
            <w:vMerge/>
            <w:tcBorders>
              <w:top w:val="single" w:sz="4" w:space="0" w:color="auto"/>
              <w:left w:val="single" w:sz="4" w:space="0" w:color="auto"/>
              <w:bottom w:val="single" w:sz="4" w:space="0" w:color="auto"/>
              <w:right w:val="single" w:sz="4" w:space="0" w:color="auto"/>
            </w:tcBorders>
            <w:vAlign w:val="center"/>
            <w:hideMark/>
          </w:tcPr>
          <w:p w14:paraId="537E3B81" w14:textId="77777777" w:rsidR="002A3D24" w:rsidRPr="00110092" w:rsidRDefault="002A3D24" w:rsidP="006E34F3">
            <w:pPr>
              <w:spacing w:line="240" w:lineRule="auto"/>
              <w:jc w:val="left"/>
              <w:rPr>
                <w:rFonts w:asciiTheme="majorHAnsi" w:eastAsia="Times New Roman" w:hAnsiTheme="majorHAnsi" w:cs="Times New Roman"/>
                <w:sz w:val="20"/>
                <w:szCs w:val="20"/>
                <w:lang w:val="en-US"/>
              </w:rPr>
            </w:pPr>
          </w:p>
        </w:tc>
      </w:tr>
      <w:tr w:rsidR="002A3D24" w:rsidRPr="00C929CE" w14:paraId="5F94B6B9" w14:textId="77777777" w:rsidTr="006E34F3">
        <w:trPr>
          <w:trHeight w:val="25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0E7B91C" w14:textId="77777777" w:rsidR="002A3D24" w:rsidRPr="00110092" w:rsidRDefault="002A3D24" w:rsidP="006E34F3">
            <w:pPr>
              <w:spacing w:line="240" w:lineRule="auto"/>
              <w:jc w:val="left"/>
              <w:rPr>
                <w:rFonts w:asciiTheme="majorHAnsi" w:eastAsia="Times New Roman" w:hAnsiTheme="majorHAnsi" w:cs="Times New Roman"/>
                <w:sz w:val="20"/>
                <w:szCs w:val="20"/>
                <w:lang w:val="en-US"/>
              </w:rPr>
            </w:pPr>
          </w:p>
        </w:tc>
        <w:tc>
          <w:tcPr>
            <w:tcW w:w="2994" w:type="dxa"/>
            <w:tcBorders>
              <w:top w:val="single" w:sz="4" w:space="0" w:color="auto"/>
              <w:left w:val="single" w:sz="4" w:space="0" w:color="auto"/>
              <w:bottom w:val="single" w:sz="4" w:space="0" w:color="auto"/>
              <w:right w:val="single" w:sz="4" w:space="0" w:color="auto"/>
            </w:tcBorders>
            <w:vAlign w:val="bottom"/>
            <w:hideMark/>
          </w:tcPr>
          <w:p w14:paraId="54B52177" w14:textId="77777777" w:rsidR="002A3D24" w:rsidRPr="00C929CE" w:rsidRDefault="002A3D24" w:rsidP="006E34F3">
            <w:pPr>
              <w:spacing w:after="120" w:line="360" w:lineRule="auto"/>
              <w:rPr>
                <w:rFonts w:asciiTheme="majorHAnsi" w:eastAsia="Times New Roman" w:hAnsiTheme="majorHAnsi" w:cs="Times New Roman"/>
                <w:sz w:val="20"/>
                <w:szCs w:val="20"/>
                <w:lang w:val="en-US"/>
              </w:rPr>
            </w:pPr>
            <w:r w:rsidRPr="00C929CE">
              <w:rPr>
                <w:rFonts w:asciiTheme="majorHAnsi" w:hAnsiTheme="majorHAnsi"/>
                <w:sz w:val="20"/>
                <w:szCs w:val="20"/>
                <w:lang w:val="en-US"/>
              </w:rPr>
              <w:t xml:space="preserve">Other Oil </w:t>
            </w:r>
            <w:r w:rsidR="00E9703D">
              <w:rPr>
                <w:rFonts w:asciiTheme="majorHAnsi" w:hAnsiTheme="majorHAnsi"/>
                <w:sz w:val="20"/>
                <w:szCs w:val="20"/>
                <w:lang w:val="en-US"/>
              </w:rPr>
              <w:t>(non-energy</w:t>
            </w:r>
            <w:r w:rsidRPr="00C929CE">
              <w:rPr>
                <w:rFonts w:asciiTheme="majorHAnsi" w:hAnsiTheme="majorHAnsi"/>
                <w:sz w:val="20"/>
                <w:szCs w:val="20"/>
                <w:lang w:val="en-US"/>
              </w:rPr>
              <w:t>)</w:t>
            </w:r>
          </w:p>
        </w:tc>
        <w:tc>
          <w:tcPr>
            <w:tcW w:w="3992" w:type="dxa"/>
            <w:vMerge/>
            <w:tcBorders>
              <w:top w:val="single" w:sz="4" w:space="0" w:color="auto"/>
              <w:left w:val="single" w:sz="4" w:space="0" w:color="auto"/>
              <w:bottom w:val="single" w:sz="4" w:space="0" w:color="auto"/>
              <w:right w:val="single" w:sz="4" w:space="0" w:color="auto"/>
            </w:tcBorders>
            <w:vAlign w:val="center"/>
            <w:hideMark/>
          </w:tcPr>
          <w:p w14:paraId="43D1B836" w14:textId="77777777" w:rsidR="002A3D24" w:rsidRPr="00110092" w:rsidRDefault="002A3D24" w:rsidP="006E34F3">
            <w:pPr>
              <w:spacing w:line="240" w:lineRule="auto"/>
              <w:jc w:val="left"/>
              <w:rPr>
                <w:rFonts w:asciiTheme="majorHAnsi" w:eastAsia="Times New Roman" w:hAnsiTheme="majorHAnsi" w:cs="Times New Roman"/>
                <w:sz w:val="20"/>
                <w:szCs w:val="20"/>
                <w:lang w:val="en-US"/>
              </w:rPr>
            </w:pPr>
          </w:p>
        </w:tc>
      </w:tr>
      <w:tr w:rsidR="002A3D24" w:rsidRPr="00C929CE" w14:paraId="6DE887F7" w14:textId="77777777" w:rsidTr="006E34F3">
        <w:trPr>
          <w:trHeight w:val="35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732BF81" w14:textId="77777777" w:rsidR="002A3D24" w:rsidRPr="00110092" w:rsidRDefault="002A3D24" w:rsidP="006E34F3">
            <w:pPr>
              <w:spacing w:line="240" w:lineRule="auto"/>
              <w:jc w:val="left"/>
              <w:rPr>
                <w:rFonts w:asciiTheme="majorHAnsi" w:eastAsia="Times New Roman" w:hAnsiTheme="majorHAnsi" w:cs="Times New Roman"/>
                <w:sz w:val="20"/>
                <w:szCs w:val="20"/>
                <w:lang w:val="en-US"/>
              </w:rPr>
            </w:pPr>
          </w:p>
        </w:tc>
        <w:tc>
          <w:tcPr>
            <w:tcW w:w="2994" w:type="dxa"/>
            <w:tcBorders>
              <w:top w:val="single" w:sz="4" w:space="0" w:color="auto"/>
              <w:left w:val="single" w:sz="4" w:space="0" w:color="auto"/>
              <w:bottom w:val="single" w:sz="4" w:space="0" w:color="auto"/>
              <w:right w:val="single" w:sz="4" w:space="0" w:color="auto"/>
            </w:tcBorders>
            <w:hideMark/>
          </w:tcPr>
          <w:p w14:paraId="20E9B213" w14:textId="77777777" w:rsidR="002A3D24" w:rsidRPr="00110092" w:rsidRDefault="00E9703D" w:rsidP="006E34F3">
            <w:pPr>
              <w:pStyle w:val="NoSpacing"/>
              <w:rPr>
                <w:rFonts w:asciiTheme="majorHAnsi" w:hAnsiTheme="majorHAnsi"/>
                <w:sz w:val="20"/>
                <w:lang w:val="en-US"/>
              </w:rPr>
            </w:pPr>
            <w:r>
              <w:rPr>
                <w:rFonts w:asciiTheme="majorHAnsi" w:hAnsiTheme="majorHAnsi"/>
                <w:sz w:val="20"/>
                <w:lang w:val="en-US"/>
              </w:rPr>
              <w:t>Methane Rich Gas</w:t>
            </w:r>
          </w:p>
        </w:tc>
        <w:tc>
          <w:tcPr>
            <w:tcW w:w="3992" w:type="dxa"/>
            <w:vMerge/>
            <w:tcBorders>
              <w:top w:val="single" w:sz="4" w:space="0" w:color="auto"/>
              <w:left w:val="single" w:sz="4" w:space="0" w:color="auto"/>
              <w:bottom w:val="single" w:sz="4" w:space="0" w:color="auto"/>
              <w:right w:val="single" w:sz="4" w:space="0" w:color="auto"/>
            </w:tcBorders>
            <w:vAlign w:val="center"/>
            <w:hideMark/>
          </w:tcPr>
          <w:p w14:paraId="40614032" w14:textId="77777777" w:rsidR="002A3D24" w:rsidRPr="00110092" w:rsidRDefault="002A3D24" w:rsidP="006E34F3">
            <w:pPr>
              <w:spacing w:line="240" w:lineRule="auto"/>
              <w:jc w:val="left"/>
              <w:rPr>
                <w:rFonts w:asciiTheme="majorHAnsi" w:eastAsia="Times New Roman" w:hAnsiTheme="majorHAnsi" w:cs="Times New Roman"/>
                <w:sz w:val="20"/>
                <w:szCs w:val="20"/>
                <w:lang w:val="en-US"/>
              </w:rPr>
            </w:pPr>
          </w:p>
        </w:tc>
      </w:tr>
      <w:tr w:rsidR="002A3D24" w:rsidRPr="00C929CE" w14:paraId="79837BF3" w14:textId="77777777" w:rsidTr="006E34F3">
        <w:trPr>
          <w:trHeight w:val="144"/>
        </w:trPr>
        <w:tc>
          <w:tcPr>
            <w:tcW w:w="3493" w:type="dxa"/>
            <w:tcBorders>
              <w:top w:val="single" w:sz="4" w:space="0" w:color="auto"/>
              <w:left w:val="single" w:sz="4" w:space="0" w:color="auto"/>
              <w:bottom w:val="single" w:sz="4" w:space="0" w:color="auto"/>
              <w:right w:val="single" w:sz="4" w:space="0" w:color="auto"/>
            </w:tcBorders>
          </w:tcPr>
          <w:p w14:paraId="0CB50BB7" w14:textId="77777777" w:rsidR="002A3D24" w:rsidRPr="00110092" w:rsidRDefault="002A3D24" w:rsidP="006E34F3">
            <w:pPr>
              <w:pStyle w:val="NoSpacing"/>
              <w:jc w:val="left"/>
              <w:rPr>
                <w:rFonts w:asciiTheme="majorHAnsi" w:hAnsiTheme="majorHAnsi"/>
                <w:sz w:val="20"/>
                <w:lang w:val="en-US"/>
              </w:rPr>
            </w:pPr>
            <w:r>
              <w:rPr>
                <w:rFonts w:asciiTheme="majorHAnsi" w:hAnsiTheme="majorHAnsi"/>
                <w:sz w:val="20"/>
                <w:lang w:val="en-US"/>
              </w:rPr>
              <w:t xml:space="preserve">Set of Non-energy output </w:t>
            </w:r>
            <w:r w:rsidRPr="00110092">
              <w:rPr>
                <w:rFonts w:asciiTheme="majorHAnsi" w:hAnsiTheme="majorHAnsi"/>
                <w:sz w:val="20"/>
                <w:lang w:val="en-US"/>
              </w:rPr>
              <w:t>commodities: process emissions</w:t>
            </w:r>
          </w:p>
          <w:p w14:paraId="188F1E0F" w14:textId="77777777" w:rsidR="002A3D24" w:rsidRPr="00110092" w:rsidRDefault="002A3D24" w:rsidP="006E34F3">
            <w:pPr>
              <w:pStyle w:val="NoSpacing"/>
              <w:rPr>
                <w:rFonts w:asciiTheme="majorHAnsi" w:hAnsiTheme="majorHAnsi"/>
                <w:sz w:val="20"/>
                <w:lang w:val="en-US"/>
              </w:rPr>
            </w:pPr>
          </w:p>
        </w:tc>
        <w:tc>
          <w:tcPr>
            <w:tcW w:w="2994" w:type="dxa"/>
            <w:tcBorders>
              <w:top w:val="single" w:sz="4" w:space="0" w:color="auto"/>
              <w:left w:val="single" w:sz="4" w:space="0" w:color="auto"/>
              <w:bottom w:val="single" w:sz="4" w:space="0" w:color="auto"/>
              <w:right w:val="single" w:sz="4" w:space="0" w:color="auto"/>
            </w:tcBorders>
          </w:tcPr>
          <w:p w14:paraId="4580F03A" w14:textId="77777777" w:rsidR="002A3D24" w:rsidRPr="00110092" w:rsidRDefault="00E9703D" w:rsidP="006E34F3">
            <w:pPr>
              <w:pStyle w:val="NoSpacing"/>
              <w:rPr>
                <w:rFonts w:asciiTheme="majorHAnsi" w:hAnsiTheme="majorHAnsi"/>
                <w:sz w:val="20"/>
                <w:lang w:val="en-US"/>
              </w:rPr>
            </w:pPr>
            <w:r w:rsidRPr="00110092">
              <w:rPr>
                <w:rFonts w:asciiTheme="majorHAnsi" w:hAnsiTheme="majorHAnsi"/>
                <w:sz w:val="20"/>
                <w:lang w:val="en-US"/>
              </w:rPr>
              <w:t>CH</w:t>
            </w:r>
            <w:r w:rsidRPr="00110092">
              <w:rPr>
                <w:rFonts w:asciiTheme="majorHAnsi" w:hAnsiTheme="majorHAnsi"/>
                <w:sz w:val="20"/>
                <w:vertAlign w:val="subscript"/>
                <w:lang w:val="en-US"/>
              </w:rPr>
              <w:t>4</w:t>
            </w:r>
            <w:r w:rsidRPr="00110092">
              <w:rPr>
                <w:rFonts w:asciiTheme="majorHAnsi" w:hAnsiTheme="majorHAnsi"/>
                <w:sz w:val="20"/>
                <w:lang w:val="en-US"/>
              </w:rPr>
              <w:t>, CO</w:t>
            </w:r>
            <w:r w:rsidRPr="00110092">
              <w:rPr>
                <w:rFonts w:asciiTheme="majorHAnsi" w:hAnsiTheme="majorHAnsi"/>
                <w:sz w:val="20"/>
                <w:vertAlign w:val="subscript"/>
                <w:lang w:val="en-US"/>
              </w:rPr>
              <w:t>2</w:t>
            </w:r>
            <w:r w:rsidRPr="00110092">
              <w:rPr>
                <w:rFonts w:asciiTheme="majorHAnsi" w:hAnsiTheme="majorHAnsi"/>
                <w:sz w:val="20"/>
                <w:lang w:val="en-US"/>
              </w:rPr>
              <w:t>, N</w:t>
            </w:r>
            <w:r w:rsidRPr="00110092">
              <w:rPr>
                <w:rFonts w:asciiTheme="majorHAnsi" w:hAnsiTheme="majorHAnsi"/>
                <w:sz w:val="20"/>
                <w:vertAlign w:val="subscript"/>
                <w:lang w:val="en-US"/>
              </w:rPr>
              <w:t>2</w:t>
            </w:r>
            <w:r w:rsidRPr="00110092">
              <w:rPr>
                <w:rFonts w:asciiTheme="majorHAnsi" w:hAnsiTheme="majorHAnsi"/>
                <w:sz w:val="20"/>
                <w:lang w:val="en-US"/>
              </w:rPr>
              <w:t>O, PM</w:t>
            </w:r>
            <w:r w:rsidRPr="00110092">
              <w:rPr>
                <w:rFonts w:asciiTheme="majorHAnsi" w:hAnsiTheme="majorHAnsi"/>
                <w:sz w:val="20"/>
                <w:vertAlign w:val="subscript"/>
                <w:lang w:val="en-US"/>
              </w:rPr>
              <w:t>10</w:t>
            </w:r>
            <w:r w:rsidRPr="00110092">
              <w:rPr>
                <w:rFonts w:asciiTheme="majorHAnsi" w:hAnsiTheme="majorHAnsi"/>
                <w:sz w:val="20"/>
                <w:lang w:val="en-US"/>
              </w:rPr>
              <w:t>s etc.</w:t>
            </w:r>
          </w:p>
        </w:tc>
        <w:tc>
          <w:tcPr>
            <w:tcW w:w="3992" w:type="dxa"/>
            <w:tcBorders>
              <w:top w:val="single" w:sz="4" w:space="0" w:color="auto"/>
              <w:left w:val="single" w:sz="4" w:space="0" w:color="auto"/>
              <w:bottom w:val="single" w:sz="4" w:space="0" w:color="auto"/>
              <w:right w:val="single" w:sz="4" w:space="0" w:color="auto"/>
            </w:tcBorders>
            <w:hideMark/>
          </w:tcPr>
          <w:p w14:paraId="7E8CC58C" w14:textId="77777777" w:rsidR="002A3D24" w:rsidRPr="00110092" w:rsidRDefault="00E9703D" w:rsidP="00E9703D">
            <w:pPr>
              <w:pStyle w:val="NoSpacing"/>
              <w:rPr>
                <w:rFonts w:asciiTheme="majorHAnsi" w:hAnsiTheme="majorHAnsi"/>
                <w:sz w:val="20"/>
                <w:lang w:val="en-US"/>
              </w:rPr>
            </w:pPr>
            <w:r>
              <w:rPr>
                <w:rFonts w:asciiTheme="majorHAnsi" w:hAnsiTheme="majorHAnsi"/>
                <w:sz w:val="20"/>
                <w:lang w:val="en-US"/>
              </w:rPr>
              <w:t>Greenhouse gas and toxic regulated emissions from the refinery</w:t>
            </w:r>
          </w:p>
        </w:tc>
      </w:tr>
      <w:tr w:rsidR="00C12573" w:rsidRPr="00C929CE" w14:paraId="2945A152" w14:textId="77777777" w:rsidTr="00E9703D">
        <w:trPr>
          <w:trHeight w:val="144"/>
        </w:trPr>
        <w:tc>
          <w:tcPr>
            <w:tcW w:w="3493" w:type="dxa"/>
            <w:tcBorders>
              <w:top w:val="single" w:sz="4" w:space="0" w:color="auto"/>
              <w:left w:val="single" w:sz="4" w:space="0" w:color="auto"/>
              <w:bottom w:val="single" w:sz="4" w:space="0" w:color="auto"/>
              <w:right w:val="single" w:sz="4" w:space="0" w:color="auto"/>
            </w:tcBorders>
            <w:hideMark/>
          </w:tcPr>
          <w:p w14:paraId="44370F4A" w14:textId="77777777" w:rsidR="00C12573" w:rsidRPr="00110092" w:rsidRDefault="00C12573" w:rsidP="006E34F3">
            <w:pPr>
              <w:pStyle w:val="NoSpacing"/>
              <w:rPr>
                <w:rFonts w:asciiTheme="majorHAnsi" w:hAnsiTheme="majorHAnsi"/>
                <w:sz w:val="20"/>
                <w:lang w:val="en-US"/>
              </w:rPr>
            </w:pPr>
            <w:r>
              <w:rPr>
                <w:rFonts w:asciiTheme="majorHAnsi" w:hAnsiTheme="majorHAnsi"/>
                <w:sz w:val="20"/>
                <w:lang w:val="en-US"/>
              </w:rPr>
              <w:t>E</w:t>
            </w:r>
            <w:r w:rsidRPr="00110092">
              <w:rPr>
                <w:rFonts w:asciiTheme="majorHAnsi" w:hAnsiTheme="majorHAnsi"/>
                <w:sz w:val="20"/>
                <w:lang w:val="en-US"/>
              </w:rPr>
              <w:t>fficiency</w:t>
            </w:r>
          </w:p>
        </w:tc>
        <w:tc>
          <w:tcPr>
            <w:tcW w:w="2994" w:type="dxa"/>
            <w:tcBorders>
              <w:top w:val="single" w:sz="4" w:space="0" w:color="auto"/>
              <w:left w:val="single" w:sz="4" w:space="0" w:color="auto"/>
              <w:bottom w:val="single" w:sz="4" w:space="0" w:color="auto"/>
              <w:right w:val="single" w:sz="4" w:space="0" w:color="auto"/>
            </w:tcBorders>
          </w:tcPr>
          <w:p w14:paraId="0F526706" w14:textId="77777777" w:rsidR="00C12573" w:rsidRPr="00110092" w:rsidRDefault="00C12573" w:rsidP="006E34F3">
            <w:pPr>
              <w:pStyle w:val="NoSpacing"/>
              <w:rPr>
                <w:rFonts w:asciiTheme="majorHAnsi" w:hAnsiTheme="majorHAnsi"/>
                <w:sz w:val="20"/>
                <w:lang w:val="en-US"/>
              </w:rPr>
            </w:pPr>
            <w:r>
              <w:rPr>
                <w:rFonts w:asciiTheme="majorHAnsi" w:hAnsiTheme="majorHAnsi"/>
                <w:sz w:val="20"/>
                <w:lang w:val="en-US"/>
              </w:rPr>
              <w:t>E</w:t>
            </w:r>
            <w:r w:rsidRPr="00110092">
              <w:rPr>
                <w:rFonts w:asciiTheme="majorHAnsi" w:hAnsiTheme="majorHAnsi"/>
                <w:sz w:val="20"/>
                <w:lang w:val="en-US"/>
              </w:rPr>
              <w:t>fficiency</w:t>
            </w:r>
          </w:p>
        </w:tc>
        <w:tc>
          <w:tcPr>
            <w:tcW w:w="3992" w:type="dxa"/>
            <w:tcBorders>
              <w:top w:val="single" w:sz="4" w:space="0" w:color="auto"/>
              <w:left w:val="single" w:sz="4" w:space="0" w:color="auto"/>
              <w:bottom w:val="single" w:sz="4" w:space="0" w:color="auto"/>
              <w:right w:val="single" w:sz="4" w:space="0" w:color="auto"/>
            </w:tcBorders>
            <w:hideMark/>
          </w:tcPr>
          <w:p w14:paraId="6746FC30" w14:textId="77777777" w:rsidR="00C12573" w:rsidRPr="00110092" w:rsidRDefault="00C12573" w:rsidP="006E34F3">
            <w:pPr>
              <w:pStyle w:val="NoSpacing"/>
              <w:rPr>
                <w:rFonts w:asciiTheme="majorHAnsi" w:hAnsiTheme="majorHAnsi"/>
                <w:sz w:val="20"/>
                <w:lang w:val="en-US"/>
              </w:rPr>
            </w:pPr>
            <w:r w:rsidRPr="00110092">
              <w:rPr>
                <w:rFonts w:asciiTheme="majorHAnsi" w:hAnsiTheme="majorHAnsi"/>
                <w:sz w:val="20"/>
                <w:lang w:val="en-US"/>
              </w:rPr>
              <w:t>Relates the sum of energy input commodities (including both feed-stock and ancillary services) to the sum of energy output commodities</w:t>
            </w:r>
          </w:p>
        </w:tc>
      </w:tr>
      <w:tr w:rsidR="00C12573" w:rsidRPr="00C929CE" w14:paraId="7E95FBFA" w14:textId="77777777" w:rsidTr="00E9703D">
        <w:trPr>
          <w:trHeight w:val="144"/>
        </w:trPr>
        <w:tc>
          <w:tcPr>
            <w:tcW w:w="3493" w:type="dxa"/>
            <w:tcBorders>
              <w:top w:val="single" w:sz="4" w:space="0" w:color="auto"/>
              <w:left w:val="single" w:sz="4" w:space="0" w:color="auto"/>
              <w:bottom w:val="single" w:sz="4" w:space="0" w:color="auto"/>
              <w:right w:val="single" w:sz="4" w:space="0" w:color="auto"/>
            </w:tcBorders>
            <w:hideMark/>
          </w:tcPr>
          <w:p w14:paraId="6F4A7F22" w14:textId="77777777" w:rsidR="00C12573" w:rsidRPr="00110092" w:rsidRDefault="00C12573" w:rsidP="006E34F3">
            <w:pPr>
              <w:pStyle w:val="NoSpacing"/>
              <w:rPr>
                <w:rFonts w:asciiTheme="majorHAnsi" w:hAnsiTheme="majorHAnsi"/>
                <w:sz w:val="20"/>
                <w:lang w:val="en-US"/>
              </w:rPr>
            </w:pPr>
            <w:r>
              <w:rPr>
                <w:rFonts w:asciiTheme="majorHAnsi" w:hAnsiTheme="majorHAnsi"/>
                <w:sz w:val="20"/>
                <w:lang w:val="en-US"/>
              </w:rPr>
              <w:t>A</w:t>
            </w:r>
            <w:r w:rsidRPr="00110092">
              <w:rPr>
                <w:rFonts w:asciiTheme="majorHAnsi" w:hAnsiTheme="majorHAnsi"/>
                <w:sz w:val="20"/>
                <w:lang w:val="en-US"/>
              </w:rPr>
              <w:t>vailability</w:t>
            </w:r>
          </w:p>
        </w:tc>
        <w:tc>
          <w:tcPr>
            <w:tcW w:w="2994" w:type="dxa"/>
            <w:tcBorders>
              <w:top w:val="single" w:sz="4" w:space="0" w:color="auto"/>
              <w:left w:val="single" w:sz="4" w:space="0" w:color="auto"/>
              <w:bottom w:val="single" w:sz="4" w:space="0" w:color="auto"/>
              <w:right w:val="single" w:sz="4" w:space="0" w:color="auto"/>
            </w:tcBorders>
          </w:tcPr>
          <w:p w14:paraId="17FC2BF9" w14:textId="77777777" w:rsidR="00C12573" w:rsidRPr="00110092" w:rsidRDefault="00C12573" w:rsidP="006E34F3">
            <w:pPr>
              <w:pStyle w:val="NoSpacing"/>
              <w:rPr>
                <w:rFonts w:asciiTheme="majorHAnsi" w:hAnsiTheme="majorHAnsi"/>
                <w:sz w:val="20"/>
                <w:lang w:val="en-US"/>
              </w:rPr>
            </w:pPr>
            <w:r>
              <w:rPr>
                <w:rFonts w:asciiTheme="majorHAnsi" w:hAnsiTheme="majorHAnsi"/>
                <w:sz w:val="20"/>
                <w:lang w:val="en-US"/>
              </w:rPr>
              <w:t>A</w:t>
            </w:r>
            <w:r w:rsidRPr="00110092">
              <w:rPr>
                <w:rFonts w:asciiTheme="majorHAnsi" w:hAnsiTheme="majorHAnsi"/>
                <w:sz w:val="20"/>
                <w:lang w:val="en-US"/>
              </w:rPr>
              <w:t>vailability</w:t>
            </w:r>
          </w:p>
        </w:tc>
        <w:tc>
          <w:tcPr>
            <w:tcW w:w="3992" w:type="dxa"/>
            <w:tcBorders>
              <w:top w:val="single" w:sz="4" w:space="0" w:color="auto"/>
              <w:left w:val="single" w:sz="4" w:space="0" w:color="auto"/>
              <w:bottom w:val="single" w:sz="4" w:space="0" w:color="auto"/>
              <w:right w:val="single" w:sz="4" w:space="0" w:color="auto"/>
            </w:tcBorders>
            <w:hideMark/>
          </w:tcPr>
          <w:p w14:paraId="402FA33C" w14:textId="77777777" w:rsidR="00C12573" w:rsidRPr="00110092" w:rsidRDefault="00C12573" w:rsidP="006E34F3">
            <w:pPr>
              <w:pStyle w:val="NoSpacing"/>
              <w:rPr>
                <w:rFonts w:asciiTheme="majorHAnsi" w:hAnsiTheme="majorHAnsi"/>
                <w:sz w:val="20"/>
                <w:lang w:val="en-US"/>
              </w:rPr>
            </w:pPr>
            <w:r w:rsidRPr="00110092">
              <w:rPr>
                <w:rFonts w:asciiTheme="majorHAnsi" w:hAnsiTheme="majorHAnsi"/>
                <w:sz w:val="20"/>
                <w:lang w:val="en-US"/>
              </w:rPr>
              <w:t>This constrains the total annual output to the capacity. The availability is less than one to account for maintenance and unplanned down-time</w:t>
            </w:r>
          </w:p>
        </w:tc>
      </w:tr>
      <w:tr w:rsidR="002A3D24" w:rsidRPr="00C929CE" w14:paraId="426EC5C8" w14:textId="77777777" w:rsidTr="00E9703D">
        <w:trPr>
          <w:trHeight w:val="144"/>
        </w:trPr>
        <w:tc>
          <w:tcPr>
            <w:tcW w:w="3493" w:type="dxa"/>
            <w:tcBorders>
              <w:top w:val="single" w:sz="4" w:space="0" w:color="auto"/>
              <w:left w:val="single" w:sz="4" w:space="0" w:color="auto"/>
              <w:bottom w:val="single" w:sz="4" w:space="0" w:color="auto"/>
              <w:right w:val="single" w:sz="4" w:space="0" w:color="auto"/>
            </w:tcBorders>
            <w:hideMark/>
          </w:tcPr>
          <w:p w14:paraId="5AF09516" w14:textId="77777777" w:rsidR="002A3D24" w:rsidRPr="00110092" w:rsidRDefault="002A3D24" w:rsidP="006E34F3">
            <w:pPr>
              <w:pStyle w:val="NoSpacing"/>
              <w:rPr>
                <w:rFonts w:asciiTheme="majorHAnsi" w:hAnsiTheme="majorHAnsi"/>
                <w:sz w:val="20"/>
                <w:lang w:val="en-US"/>
              </w:rPr>
            </w:pPr>
            <w:r w:rsidRPr="00110092">
              <w:rPr>
                <w:rFonts w:asciiTheme="majorHAnsi" w:hAnsiTheme="majorHAnsi"/>
                <w:sz w:val="20"/>
                <w:lang w:val="en-US"/>
              </w:rPr>
              <w:t xml:space="preserve">Input share constraint </w:t>
            </w:r>
          </w:p>
        </w:tc>
        <w:tc>
          <w:tcPr>
            <w:tcW w:w="2994" w:type="dxa"/>
            <w:tcBorders>
              <w:top w:val="single" w:sz="4" w:space="0" w:color="auto"/>
              <w:left w:val="single" w:sz="4" w:space="0" w:color="auto"/>
              <w:bottom w:val="single" w:sz="4" w:space="0" w:color="auto"/>
              <w:right w:val="single" w:sz="4" w:space="0" w:color="auto"/>
            </w:tcBorders>
          </w:tcPr>
          <w:p w14:paraId="5A946327" w14:textId="77777777" w:rsidR="002A3D24" w:rsidRPr="00110092" w:rsidRDefault="00C12573" w:rsidP="006E34F3">
            <w:pPr>
              <w:pStyle w:val="NoSpacing"/>
              <w:rPr>
                <w:rFonts w:asciiTheme="majorHAnsi" w:hAnsiTheme="majorHAnsi"/>
                <w:sz w:val="20"/>
                <w:lang w:val="en-US"/>
              </w:rPr>
            </w:pPr>
            <w:r>
              <w:rPr>
                <w:rFonts w:asciiTheme="majorHAnsi" w:hAnsiTheme="majorHAnsi"/>
                <w:sz w:val="20"/>
                <w:lang w:val="en-US"/>
              </w:rPr>
              <w:t>Constraint (%)</w:t>
            </w:r>
          </w:p>
        </w:tc>
        <w:tc>
          <w:tcPr>
            <w:tcW w:w="3992" w:type="dxa"/>
            <w:tcBorders>
              <w:top w:val="single" w:sz="4" w:space="0" w:color="auto"/>
              <w:left w:val="single" w:sz="4" w:space="0" w:color="auto"/>
              <w:bottom w:val="single" w:sz="4" w:space="0" w:color="auto"/>
              <w:right w:val="single" w:sz="4" w:space="0" w:color="auto"/>
            </w:tcBorders>
            <w:hideMark/>
          </w:tcPr>
          <w:p w14:paraId="09ACBA2B" w14:textId="77777777" w:rsidR="002A3D24" w:rsidRPr="00110092" w:rsidRDefault="002A3D24" w:rsidP="006E34F3">
            <w:pPr>
              <w:pStyle w:val="NoSpacing"/>
              <w:rPr>
                <w:rFonts w:asciiTheme="majorHAnsi" w:hAnsiTheme="majorHAnsi"/>
                <w:sz w:val="20"/>
                <w:lang w:val="en-US"/>
              </w:rPr>
            </w:pPr>
            <w:r w:rsidRPr="00110092">
              <w:rPr>
                <w:rFonts w:asciiTheme="majorHAnsi" w:hAnsiTheme="majorHAnsi"/>
                <w:sz w:val="20"/>
                <w:lang w:val="en-US"/>
              </w:rPr>
              <w:t>A constraint fixing the share of the different energy input commodities based on historical observations</w:t>
            </w:r>
          </w:p>
        </w:tc>
      </w:tr>
      <w:tr w:rsidR="002A3D24" w:rsidRPr="00C929CE" w14:paraId="669B0CCF" w14:textId="77777777" w:rsidTr="00E9703D">
        <w:trPr>
          <w:trHeight w:val="144"/>
        </w:trPr>
        <w:tc>
          <w:tcPr>
            <w:tcW w:w="3493" w:type="dxa"/>
            <w:tcBorders>
              <w:top w:val="single" w:sz="4" w:space="0" w:color="auto"/>
              <w:left w:val="single" w:sz="4" w:space="0" w:color="auto"/>
              <w:bottom w:val="single" w:sz="4" w:space="0" w:color="auto"/>
              <w:right w:val="single" w:sz="4" w:space="0" w:color="auto"/>
            </w:tcBorders>
            <w:hideMark/>
          </w:tcPr>
          <w:p w14:paraId="2EA67268" w14:textId="77777777" w:rsidR="002A3D24" w:rsidRPr="00110092" w:rsidRDefault="002A3D24" w:rsidP="006E34F3">
            <w:pPr>
              <w:pStyle w:val="NoSpacing"/>
              <w:rPr>
                <w:rFonts w:asciiTheme="majorHAnsi" w:hAnsiTheme="majorHAnsi"/>
                <w:sz w:val="20"/>
                <w:lang w:val="en-US"/>
              </w:rPr>
            </w:pPr>
            <w:r w:rsidRPr="00110092">
              <w:rPr>
                <w:rFonts w:asciiTheme="majorHAnsi" w:hAnsiTheme="majorHAnsi"/>
                <w:sz w:val="20"/>
                <w:lang w:val="en-US"/>
              </w:rPr>
              <w:t>Upper and lower constraints on the share of the different energy output commodities.</w:t>
            </w:r>
          </w:p>
        </w:tc>
        <w:tc>
          <w:tcPr>
            <w:tcW w:w="2994" w:type="dxa"/>
            <w:tcBorders>
              <w:top w:val="single" w:sz="4" w:space="0" w:color="auto"/>
              <w:left w:val="single" w:sz="4" w:space="0" w:color="auto"/>
              <w:bottom w:val="single" w:sz="4" w:space="0" w:color="auto"/>
              <w:right w:val="single" w:sz="4" w:space="0" w:color="auto"/>
            </w:tcBorders>
          </w:tcPr>
          <w:p w14:paraId="427FD713" w14:textId="77777777" w:rsidR="002A3D24" w:rsidRPr="00110092" w:rsidRDefault="00C12573" w:rsidP="006E34F3">
            <w:pPr>
              <w:pStyle w:val="NoSpacing"/>
              <w:rPr>
                <w:rFonts w:asciiTheme="majorHAnsi" w:hAnsiTheme="majorHAnsi"/>
                <w:sz w:val="20"/>
                <w:lang w:val="en-US"/>
              </w:rPr>
            </w:pPr>
            <w:r>
              <w:rPr>
                <w:rFonts w:asciiTheme="majorHAnsi" w:hAnsiTheme="majorHAnsi"/>
                <w:sz w:val="20"/>
                <w:lang w:val="en-US"/>
              </w:rPr>
              <w:t>Constraint (%)</w:t>
            </w:r>
          </w:p>
        </w:tc>
        <w:tc>
          <w:tcPr>
            <w:tcW w:w="3992" w:type="dxa"/>
            <w:tcBorders>
              <w:top w:val="single" w:sz="4" w:space="0" w:color="auto"/>
              <w:left w:val="single" w:sz="4" w:space="0" w:color="auto"/>
              <w:bottom w:val="single" w:sz="4" w:space="0" w:color="auto"/>
              <w:right w:val="single" w:sz="4" w:space="0" w:color="auto"/>
            </w:tcBorders>
          </w:tcPr>
          <w:p w14:paraId="3D6ABED5" w14:textId="77777777" w:rsidR="002A3D24" w:rsidRPr="00110092" w:rsidRDefault="002A3D24" w:rsidP="006E34F3">
            <w:pPr>
              <w:pStyle w:val="NoSpacing"/>
              <w:rPr>
                <w:rFonts w:asciiTheme="majorHAnsi" w:hAnsiTheme="majorHAnsi"/>
                <w:sz w:val="20"/>
                <w:lang w:val="en-US"/>
              </w:rPr>
            </w:pPr>
            <w:r w:rsidRPr="00110092">
              <w:rPr>
                <w:rFonts w:asciiTheme="majorHAnsi" w:hAnsiTheme="majorHAnsi"/>
                <w:sz w:val="20"/>
                <w:lang w:val="en-US"/>
              </w:rPr>
              <w:t>The lower and upper shares are set to 5% on either side of the product slate observed in (Lloyd 2001) to give the existing refineries some range of manoeuvre allowed by the equipment in place without requiring further investment.</w:t>
            </w:r>
          </w:p>
          <w:p w14:paraId="4327BD6E" w14:textId="77777777" w:rsidR="002A3D24" w:rsidRPr="00110092" w:rsidRDefault="002A3D24" w:rsidP="006E34F3">
            <w:pPr>
              <w:pStyle w:val="NoSpacing"/>
              <w:rPr>
                <w:rFonts w:asciiTheme="majorHAnsi" w:hAnsiTheme="majorHAnsi"/>
                <w:sz w:val="20"/>
                <w:lang w:val="en-US"/>
              </w:rPr>
            </w:pPr>
          </w:p>
        </w:tc>
      </w:tr>
      <w:tr w:rsidR="002A3D24" w:rsidRPr="00C929CE" w14:paraId="4D04243D" w14:textId="77777777" w:rsidTr="00E9703D">
        <w:trPr>
          <w:trHeight w:val="909"/>
        </w:trPr>
        <w:tc>
          <w:tcPr>
            <w:tcW w:w="3493" w:type="dxa"/>
            <w:tcBorders>
              <w:top w:val="single" w:sz="4" w:space="0" w:color="auto"/>
              <w:left w:val="single" w:sz="4" w:space="0" w:color="auto"/>
              <w:bottom w:val="single" w:sz="4" w:space="0" w:color="auto"/>
              <w:right w:val="single" w:sz="4" w:space="0" w:color="auto"/>
            </w:tcBorders>
          </w:tcPr>
          <w:p w14:paraId="654757F5" w14:textId="77777777" w:rsidR="002A3D24" w:rsidRPr="00110092" w:rsidRDefault="002A3D24" w:rsidP="006E34F3">
            <w:pPr>
              <w:pStyle w:val="NoSpacing"/>
              <w:rPr>
                <w:rFonts w:asciiTheme="majorHAnsi" w:hAnsiTheme="majorHAnsi"/>
                <w:sz w:val="20"/>
                <w:lang w:val="en-US"/>
              </w:rPr>
            </w:pPr>
            <w:r>
              <w:rPr>
                <w:rFonts w:asciiTheme="majorHAnsi" w:hAnsiTheme="majorHAnsi"/>
                <w:sz w:val="20"/>
                <w:lang w:val="en-US"/>
              </w:rPr>
              <w:t>O</w:t>
            </w:r>
            <w:r w:rsidRPr="00110092">
              <w:rPr>
                <w:rFonts w:asciiTheme="majorHAnsi" w:hAnsiTheme="majorHAnsi"/>
                <w:sz w:val="20"/>
                <w:lang w:val="en-US"/>
              </w:rPr>
              <w:t>perating cost based on reported costs.</w:t>
            </w:r>
          </w:p>
          <w:p w14:paraId="7D064E62" w14:textId="77777777" w:rsidR="002A3D24" w:rsidRPr="00110092" w:rsidRDefault="002A3D24" w:rsidP="006E34F3">
            <w:pPr>
              <w:pStyle w:val="NoSpacing"/>
              <w:rPr>
                <w:rFonts w:asciiTheme="majorHAnsi" w:hAnsiTheme="majorHAnsi"/>
                <w:sz w:val="20"/>
                <w:lang w:val="en-US"/>
              </w:rPr>
            </w:pPr>
          </w:p>
        </w:tc>
        <w:tc>
          <w:tcPr>
            <w:tcW w:w="2994" w:type="dxa"/>
            <w:tcBorders>
              <w:top w:val="single" w:sz="4" w:space="0" w:color="auto"/>
              <w:left w:val="single" w:sz="4" w:space="0" w:color="auto"/>
              <w:bottom w:val="single" w:sz="4" w:space="0" w:color="auto"/>
              <w:right w:val="single" w:sz="4" w:space="0" w:color="auto"/>
            </w:tcBorders>
          </w:tcPr>
          <w:p w14:paraId="75F9F385" w14:textId="77777777" w:rsidR="002A3D24" w:rsidRPr="00110092" w:rsidRDefault="00C12573" w:rsidP="006E34F3">
            <w:pPr>
              <w:pStyle w:val="NoSpacing"/>
              <w:rPr>
                <w:rFonts w:asciiTheme="majorHAnsi" w:hAnsiTheme="majorHAnsi"/>
                <w:sz w:val="20"/>
                <w:lang w:val="en-US"/>
              </w:rPr>
            </w:pPr>
            <w:r>
              <w:rPr>
                <w:rFonts w:asciiTheme="majorHAnsi" w:hAnsiTheme="majorHAnsi"/>
                <w:sz w:val="20"/>
                <w:lang w:val="en-US"/>
              </w:rPr>
              <w:t>Costs (Rands)</w:t>
            </w:r>
          </w:p>
        </w:tc>
        <w:tc>
          <w:tcPr>
            <w:tcW w:w="3992" w:type="dxa"/>
            <w:tcBorders>
              <w:top w:val="single" w:sz="4" w:space="0" w:color="auto"/>
              <w:left w:val="single" w:sz="4" w:space="0" w:color="auto"/>
              <w:bottom w:val="single" w:sz="4" w:space="0" w:color="auto"/>
              <w:right w:val="single" w:sz="4" w:space="0" w:color="auto"/>
            </w:tcBorders>
          </w:tcPr>
          <w:p w14:paraId="11002124" w14:textId="77777777" w:rsidR="002A3D24" w:rsidRPr="00110092" w:rsidRDefault="002A3D24" w:rsidP="006E34F3">
            <w:pPr>
              <w:pStyle w:val="NoSpacing"/>
              <w:rPr>
                <w:rFonts w:asciiTheme="majorHAnsi" w:hAnsiTheme="majorHAnsi"/>
                <w:sz w:val="20"/>
                <w:lang w:val="en-US"/>
              </w:rPr>
            </w:pPr>
          </w:p>
        </w:tc>
      </w:tr>
      <w:tr w:rsidR="002A3D24" w:rsidRPr="00C929CE" w14:paraId="4CC76B34" w14:textId="77777777" w:rsidTr="00E9703D">
        <w:trPr>
          <w:trHeight w:val="144"/>
        </w:trPr>
        <w:tc>
          <w:tcPr>
            <w:tcW w:w="3493" w:type="dxa"/>
            <w:tcBorders>
              <w:top w:val="single" w:sz="4" w:space="0" w:color="auto"/>
              <w:left w:val="single" w:sz="4" w:space="0" w:color="auto"/>
              <w:bottom w:val="single" w:sz="4" w:space="0" w:color="auto"/>
              <w:right w:val="single" w:sz="4" w:space="0" w:color="auto"/>
            </w:tcBorders>
            <w:hideMark/>
          </w:tcPr>
          <w:p w14:paraId="32EF20E9" w14:textId="77777777" w:rsidR="002A3D24" w:rsidRPr="00110092" w:rsidRDefault="002A3D24" w:rsidP="006E34F3">
            <w:pPr>
              <w:pStyle w:val="NoSpacing"/>
              <w:rPr>
                <w:rFonts w:asciiTheme="majorHAnsi" w:hAnsiTheme="majorHAnsi"/>
                <w:sz w:val="20"/>
                <w:lang w:val="en-US"/>
              </w:rPr>
            </w:pPr>
            <w:r>
              <w:rPr>
                <w:rFonts w:asciiTheme="majorHAnsi" w:hAnsiTheme="majorHAnsi"/>
                <w:sz w:val="20"/>
                <w:lang w:val="en-US"/>
              </w:rPr>
              <w:t>P</w:t>
            </w:r>
            <w:r w:rsidRPr="00110092">
              <w:rPr>
                <w:rFonts w:asciiTheme="majorHAnsi" w:hAnsiTheme="majorHAnsi"/>
                <w:sz w:val="20"/>
                <w:lang w:val="en-US"/>
              </w:rPr>
              <w:t>rocess emission factor</w:t>
            </w:r>
          </w:p>
        </w:tc>
        <w:tc>
          <w:tcPr>
            <w:tcW w:w="2994" w:type="dxa"/>
            <w:tcBorders>
              <w:top w:val="single" w:sz="4" w:space="0" w:color="auto"/>
              <w:left w:val="single" w:sz="4" w:space="0" w:color="auto"/>
              <w:bottom w:val="single" w:sz="4" w:space="0" w:color="auto"/>
              <w:right w:val="single" w:sz="4" w:space="0" w:color="auto"/>
            </w:tcBorders>
          </w:tcPr>
          <w:p w14:paraId="1ACE61F0" w14:textId="77777777" w:rsidR="002A3D24" w:rsidRPr="00110092" w:rsidRDefault="00C12573" w:rsidP="006E34F3">
            <w:pPr>
              <w:pStyle w:val="NoSpacing"/>
              <w:rPr>
                <w:rFonts w:asciiTheme="majorHAnsi" w:hAnsiTheme="majorHAnsi"/>
                <w:sz w:val="20"/>
                <w:lang w:val="en-US"/>
              </w:rPr>
            </w:pPr>
            <w:r>
              <w:rPr>
                <w:rFonts w:asciiTheme="majorHAnsi" w:hAnsiTheme="majorHAnsi"/>
                <w:sz w:val="20"/>
                <w:lang w:val="en-US"/>
              </w:rPr>
              <w:t>CO2 (kton/TJ)</w:t>
            </w:r>
          </w:p>
        </w:tc>
        <w:tc>
          <w:tcPr>
            <w:tcW w:w="3992" w:type="dxa"/>
            <w:tcBorders>
              <w:top w:val="single" w:sz="4" w:space="0" w:color="auto"/>
              <w:left w:val="single" w:sz="4" w:space="0" w:color="auto"/>
              <w:bottom w:val="single" w:sz="4" w:space="0" w:color="auto"/>
              <w:right w:val="single" w:sz="4" w:space="0" w:color="auto"/>
            </w:tcBorders>
          </w:tcPr>
          <w:p w14:paraId="7A8FFF1D" w14:textId="77777777" w:rsidR="002A3D24" w:rsidRPr="00110092" w:rsidRDefault="002A3D24" w:rsidP="006E34F3">
            <w:pPr>
              <w:pStyle w:val="NoSpacing"/>
              <w:rPr>
                <w:rFonts w:asciiTheme="majorHAnsi" w:hAnsiTheme="majorHAnsi"/>
                <w:sz w:val="20"/>
                <w:lang w:val="en-US"/>
              </w:rPr>
            </w:pPr>
            <w:r w:rsidRPr="00110092">
              <w:rPr>
                <w:rFonts w:asciiTheme="majorHAnsi" w:hAnsiTheme="majorHAnsi"/>
                <w:sz w:val="20"/>
                <w:lang w:val="en-US"/>
              </w:rPr>
              <w:t>Relating the CO</w:t>
            </w:r>
            <w:r w:rsidRPr="00110092">
              <w:rPr>
                <w:rFonts w:asciiTheme="majorHAnsi" w:hAnsiTheme="majorHAnsi"/>
                <w:sz w:val="20"/>
                <w:vertAlign w:val="subscript"/>
                <w:lang w:val="en-US"/>
              </w:rPr>
              <w:t>2</w:t>
            </w:r>
            <w:r w:rsidRPr="00110092">
              <w:rPr>
                <w:rFonts w:asciiTheme="majorHAnsi" w:hAnsiTheme="majorHAnsi"/>
                <w:sz w:val="20"/>
                <w:lang w:val="en-US"/>
              </w:rPr>
              <w:t xml:space="preserve"> emission to the total energy output of the refinery. Energy emissions (e.g. arising from the production of steam) are accounted for at the level of the supply of the fuels as done in all the other sectors.</w:t>
            </w:r>
          </w:p>
          <w:p w14:paraId="013AEDF4" w14:textId="77777777" w:rsidR="002A3D24" w:rsidRPr="00110092" w:rsidRDefault="002A3D24" w:rsidP="006E34F3">
            <w:pPr>
              <w:pStyle w:val="NoSpacing"/>
              <w:rPr>
                <w:rFonts w:asciiTheme="majorHAnsi" w:hAnsiTheme="majorHAnsi"/>
                <w:sz w:val="20"/>
                <w:lang w:val="en-US"/>
              </w:rPr>
            </w:pPr>
          </w:p>
        </w:tc>
      </w:tr>
      <w:tr w:rsidR="002A3D24" w:rsidRPr="00C929CE" w14:paraId="66684336" w14:textId="77777777" w:rsidTr="00E9703D">
        <w:trPr>
          <w:trHeight w:val="144"/>
        </w:trPr>
        <w:tc>
          <w:tcPr>
            <w:tcW w:w="3493" w:type="dxa"/>
            <w:tcBorders>
              <w:top w:val="single" w:sz="4" w:space="0" w:color="auto"/>
              <w:left w:val="single" w:sz="4" w:space="0" w:color="auto"/>
              <w:bottom w:val="single" w:sz="4" w:space="0" w:color="auto"/>
              <w:right w:val="single" w:sz="4" w:space="0" w:color="auto"/>
            </w:tcBorders>
          </w:tcPr>
          <w:p w14:paraId="19688143" w14:textId="77777777" w:rsidR="002A3D24" w:rsidRPr="00110092" w:rsidRDefault="002A3D24" w:rsidP="006E34F3">
            <w:pPr>
              <w:pStyle w:val="NoSpacing"/>
              <w:rPr>
                <w:rFonts w:asciiTheme="majorHAnsi" w:hAnsiTheme="majorHAnsi"/>
                <w:sz w:val="20"/>
                <w:lang w:val="en-US"/>
              </w:rPr>
            </w:pPr>
            <w:r>
              <w:rPr>
                <w:rFonts w:asciiTheme="majorHAnsi" w:hAnsiTheme="majorHAnsi"/>
                <w:sz w:val="20"/>
                <w:lang w:val="en-US"/>
              </w:rPr>
              <w:t>R</w:t>
            </w:r>
            <w:r w:rsidRPr="00110092">
              <w:rPr>
                <w:rFonts w:asciiTheme="majorHAnsi" w:hAnsiTheme="majorHAnsi"/>
                <w:sz w:val="20"/>
                <w:lang w:val="en-US"/>
              </w:rPr>
              <w:t>etirement profile</w:t>
            </w:r>
          </w:p>
          <w:p w14:paraId="59339E56" w14:textId="77777777" w:rsidR="002A3D24" w:rsidRPr="00110092" w:rsidRDefault="002A3D24" w:rsidP="006E34F3">
            <w:pPr>
              <w:pStyle w:val="NoSpacing"/>
              <w:rPr>
                <w:rFonts w:asciiTheme="majorHAnsi" w:hAnsiTheme="majorHAnsi"/>
                <w:sz w:val="20"/>
                <w:lang w:val="en-US"/>
              </w:rPr>
            </w:pPr>
          </w:p>
        </w:tc>
        <w:tc>
          <w:tcPr>
            <w:tcW w:w="2994" w:type="dxa"/>
            <w:tcBorders>
              <w:top w:val="single" w:sz="4" w:space="0" w:color="auto"/>
              <w:left w:val="single" w:sz="4" w:space="0" w:color="auto"/>
              <w:bottom w:val="single" w:sz="4" w:space="0" w:color="auto"/>
              <w:right w:val="single" w:sz="4" w:space="0" w:color="auto"/>
            </w:tcBorders>
          </w:tcPr>
          <w:p w14:paraId="2C4E2F85" w14:textId="77777777" w:rsidR="002A3D24" w:rsidRPr="00110092" w:rsidRDefault="00C12573" w:rsidP="006E34F3">
            <w:pPr>
              <w:pStyle w:val="NoSpacing"/>
              <w:rPr>
                <w:rFonts w:asciiTheme="majorHAnsi" w:hAnsiTheme="majorHAnsi"/>
                <w:sz w:val="20"/>
                <w:lang w:val="en-US"/>
              </w:rPr>
            </w:pPr>
            <w:r>
              <w:rPr>
                <w:rFonts w:asciiTheme="majorHAnsi" w:hAnsiTheme="majorHAnsi"/>
                <w:sz w:val="20"/>
                <w:lang w:val="en-US"/>
              </w:rPr>
              <w:t>Time (years)</w:t>
            </w:r>
          </w:p>
        </w:tc>
        <w:tc>
          <w:tcPr>
            <w:tcW w:w="3992" w:type="dxa"/>
            <w:tcBorders>
              <w:top w:val="single" w:sz="4" w:space="0" w:color="auto"/>
              <w:left w:val="single" w:sz="4" w:space="0" w:color="auto"/>
              <w:bottom w:val="single" w:sz="4" w:space="0" w:color="auto"/>
              <w:right w:val="single" w:sz="4" w:space="0" w:color="auto"/>
            </w:tcBorders>
            <w:hideMark/>
          </w:tcPr>
          <w:p w14:paraId="4E81D8D5" w14:textId="77777777" w:rsidR="002A3D24" w:rsidRPr="00110092" w:rsidRDefault="002A3D24" w:rsidP="006E34F3">
            <w:pPr>
              <w:pStyle w:val="NoSpacing"/>
              <w:rPr>
                <w:rFonts w:asciiTheme="majorHAnsi" w:hAnsiTheme="majorHAnsi"/>
                <w:sz w:val="20"/>
                <w:lang w:val="en-US"/>
              </w:rPr>
            </w:pPr>
            <w:r>
              <w:rPr>
                <w:rFonts w:asciiTheme="majorHAnsi" w:hAnsiTheme="majorHAnsi"/>
                <w:sz w:val="20"/>
                <w:lang w:val="en-US"/>
              </w:rPr>
              <w:t>S</w:t>
            </w:r>
            <w:r w:rsidRPr="00110092">
              <w:rPr>
                <w:rFonts w:asciiTheme="majorHAnsi" w:hAnsiTheme="majorHAnsi"/>
                <w:sz w:val="20"/>
                <w:lang w:val="en-US"/>
              </w:rPr>
              <w:t>pecifies how much capacity is initially available and how that decays as plants or parts of plants retire in the future.</w:t>
            </w:r>
          </w:p>
        </w:tc>
      </w:tr>
    </w:tbl>
    <w:p w14:paraId="48E754AB" w14:textId="77777777" w:rsidR="002A3D24" w:rsidRDefault="002A3D24" w:rsidP="00CA31B3"/>
    <w:p w14:paraId="6DA80D18" w14:textId="77777777" w:rsidR="002A3D24" w:rsidRDefault="002A3D24" w:rsidP="00CA31B3"/>
    <w:p w14:paraId="630B3DEA" w14:textId="77777777" w:rsidR="00F333E9" w:rsidRDefault="00FC319B" w:rsidP="00CA31B3">
      <w:r>
        <w:t xml:space="preserve">Currently the production of existing refineries in SATIM is set to the product slate determined by </w:t>
      </w:r>
      <w:r>
        <w:rPr>
          <w:noProof/>
        </w:rPr>
        <w:t xml:space="preserve">Lloyd (2001) with product </w:t>
      </w:r>
      <w:r>
        <w:t xml:space="preserve">shares as an upper bound only. </w:t>
      </w:r>
      <w:r w:rsidR="00E95926">
        <w:t>Currently in SA</w:t>
      </w:r>
      <w:r w:rsidR="00B94AE0">
        <w:t>TIM commodity</w:t>
      </w:r>
      <w:r w:rsidR="00E95926">
        <w:t xml:space="preserve"> output shares are fixed for all technologies except new technology crude oil refineries where there is some flexibility in the slate as shown below:</w:t>
      </w:r>
    </w:p>
    <w:p w14:paraId="41531EF0" w14:textId="77777777" w:rsidR="00E95926" w:rsidRDefault="00E95926" w:rsidP="00CA31B3"/>
    <w:p w14:paraId="2CD6AA5D" w14:textId="77777777" w:rsidR="00E95926" w:rsidRDefault="00B94AE0" w:rsidP="00B94AE0">
      <w:pPr>
        <w:pStyle w:val="Caption"/>
      </w:pPr>
      <w:bookmarkStart w:id="240" w:name="_Toc353199777"/>
      <w:r>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65</w:t>
      </w:r>
      <w:r w:rsidR="008032E3">
        <w:rPr>
          <w:noProof/>
        </w:rPr>
        <w:fldChar w:fldCharType="end"/>
      </w:r>
      <w:r>
        <w:t>: Assumed Upper Bounds on Output Commodity Shares for Refinery Technologies</w:t>
      </w:r>
      <w:bookmarkEnd w:id="240"/>
    </w:p>
    <w:tbl>
      <w:tblPr>
        <w:tblW w:w="0" w:type="auto"/>
        <w:tblInd w:w="93" w:type="dxa"/>
        <w:tblLook w:val="04A0" w:firstRow="1" w:lastRow="0" w:firstColumn="1" w:lastColumn="0" w:noHBand="0" w:noVBand="1"/>
      </w:tblPr>
      <w:tblGrid>
        <w:gridCol w:w="1734"/>
        <w:gridCol w:w="1449"/>
        <w:gridCol w:w="1450"/>
        <w:gridCol w:w="1449"/>
        <w:gridCol w:w="1450"/>
        <w:gridCol w:w="1449"/>
        <w:gridCol w:w="1450"/>
      </w:tblGrid>
      <w:tr w:rsidR="0024695B" w:rsidRPr="0024695B" w14:paraId="3A8FFB4F" w14:textId="77777777" w:rsidTr="002C1855">
        <w:trPr>
          <w:trHeight w:val="593"/>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528F12" w14:textId="77777777" w:rsidR="0024695B" w:rsidRPr="0024695B" w:rsidRDefault="0024695B" w:rsidP="002C1855">
            <w:pPr>
              <w:spacing w:line="240" w:lineRule="auto"/>
              <w:jc w:val="center"/>
              <w:rPr>
                <w:rFonts w:asciiTheme="majorHAnsi" w:eastAsia="Times New Roman" w:hAnsiTheme="majorHAnsi" w:cs="Times New Roman"/>
                <w:b/>
                <w:bCs/>
                <w:color w:val="000000"/>
                <w:sz w:val="20"/>
                <w:szCs w:val="20"/>
                <w:lang w:eastAsia="en-ZA"/>
              </w:rPr>
            </w:pPr>
            <w:r w:rsidRPr="0024695B">
              <w:rPr>
                <w:rFonts w:asciiTheme="majorHAnsi" w:eastAsia="Times New Roman" w:hAnsiTheme="majorHAnsi" w:cs="Times New Roman"/>
                <w:b/>
                <w:bCs/>
                <w:color w:val="000000"/>
                <w:sz w:val="20"/>
                <w:szCs w:val="20"/>
                <w:lang w:eastAsia="en-ZA"/>
              </w:rPr>
              <w:t>Output Product</w:t>
            </w:r>
          </w:p>
        </w:tc>
        <w:tc>
          <w:tcPr>
            <w:tcW w:w="1449" w:type="dxa"/>
            <w:tcBorders>
              <w:top w:val="single" w:sz="4" w:space="0" w:color="auto"/>
              <w:left w:val="nil"/>
              <w:bottom w:val="single" w:sz="4" w:space="0" w:color="auto"/>
              <w:right w:val="single" w:sz="4" w:space="0" w:color="auto"/>
            </w:tcBorders>
            <w:shd w:val="clear" w:color="auto" w:fill="auto"/>
            <w:vAlign w:val="center"/>
            <w:hideMark/>
          </w:tcPr>
          <w:p w14:paraId="744784D8" w14:textId="77777777" w:rsidR="0024695B" w:rsidRPr="0024695B" w:rsidRDefault="0024695B" w:rsidP="002C1855">
            <w:pPr>
              <w:spacing w:line="240" w:lineRule="auto"/>
              <w:jc w:val="center"/>
              <w:rPr>
                <w:rFonts w:asciiTheme="majorHAnsi" w:eastAsia="Times New Roman" w:hAnsiTheme="majorHAnsi" w:cs="Times New Roman"/>
                <w:b/>
                <w:bCs/>
                <w:color w:val="000000"/>
                <w:sz w:val="20"/>
                <w:szCs w:val="20"/>
                <w:lang w:eastAsia="en-ZA"/>
              </w:rPr>
            </w:pPr>
            <w:r w:rsidRPr="0024695B">
              <w:rPr>
                <w:rFonts w:asciiTheme="majorHAnsi" w:eastAsia="Times New Roman" w:hAnsiTheme="majorHAnsi" w:cs="Times New Roman"/>
                <w:b/>
                <w:bCs/>
                <w:color w:val="000000"/>
                <w:sz w:val="20"/>
                <w:szCs w:val="20"/>
                <w:lang w:eastAsia="en-ZA"/>
              </w:rPr>
              <w:t>Crude  Coastal Existing</w:t>
            </w:r>
          </w:p>
        </w:tc>
        <w:tc>
          <w:tcPr>
            <w:tcW w:w="1450" w:type="dxa"/>
            <w:tcBorders>
              <w:top w:val="single" w:sz="4" w:space="0" w:color="auto"/>
              <w:left w:val="nil"/>
              <w:bottom w:val="single" w:sz="4" w:space="0" w:color="auto"/>
              <w:right w:val="single" w:sz="4" w:space="0" w:color="auto"/>
            </w:tcBorders>
            <w:shd w:val="clear" w:color="auto" w:fill="auto"/>
            <w:vAlign w:val="center"/>
            <w:hideMark/>
          </w:tcPr>
          <w:p w14:paraId="76C05477" w14:textId="77777777" w:rsidR="0024695B" w:rsidRPr="0024695B" w:rsidRDefault="0024695B" w:rsidP="002C1855">
            <w:pPr>
              <w:spacing w:line="240" w:lineRule="auto"/>
              <w:jc w:val="center"/>
              <w:rPr>
                <w:rFonts w:asciiTheme="majorHAnsi" w:eastAsia="Times New Roman" w:hAnsiTheme="majorHAnsi" w:cs="Times New Roman"/>
                <w:b/>
                <w:bCs/>
                <w:color w:val="000000"/>
                <w:sz w:val="20"/>
                <w:szCs w:val="20"/>
                <w:lang w:eastAsia="en-ZA"/>
              </w:rPr>
            </w:pPr>
            <w:r w:rsidRPr="0024695B">
              <w:rPr>
                <w:rFonts w:asciiTheme="majorHAnsi" w:eastAsia="Times New Roman" w:hAnsiTheme="majorHAnsi" w:cs="Times New Roman"/>
                <w:b/>
                <w:bCs/>
                <w:color w:val="000000"/>
                <w:sz w:val="20"/>
                <w:szCs w:val="20"/>
                <w:lang w:eastAsia="en-ZA"/>
              </w:rPr>
              <w:t>Crude  Inland Existing</w:t>
            </w:r>
          </w:p>
        </w:tc>
        <w:tc>
          <w:tcPr>
            <w:tcW w:w="1449" w:type="dxa"/>
            <w:tcBorders>
              <w:top w:val="single" w:sz="4" w:space="0" w:color="auto"/>
              <w:left w:val="nil"/>
              <w:bottom w:val="single" w:sz="4" w:space="0" w:color="auto"/>
              <w:right w:val="single" w:sz="4" w:space="0" w:color="auto"/>
            </w:tcBorders>
            <w:shd w:val="clear" w:color="auto" w:fill="auto"/>
            <w:vAlign w:val="center"/>
            <w:hideMark/>
          </w:tcPr>
          <w:p w14:paraId="4B755F21" w14:textId="77777777" w:rsidR="0024695B" w:rsidRPr="0024695B" w:rsidRDefault="0024695B" w:rsidP="002C1855">
            <w:pPr>
              <w:spacing w:line="240" w:lineRule="auto"/>
              <w:jc w:val="center"/>
              <w:rPr>
                <w:rFonts w:asciiTheme="majorHAnsi" w:eastAsia="Times New Roman" w:hAnsiTheme="majorHAnsi" w:cs="Times New Roman"/>
                <w:b/>
                <w:bCs/>
                <w:color w:val="000000"/>
                <w:sz w:val="20"/>
                <w:szCs w:val="20"/>
                <w:lang w:eastAsia="en-ZA"/>
              </w:rPr>
            </w:pPr>
            <w:r w:rsidRPr="0024695B">
              <w:rPr>
                <w:rFonts w:asciiTheme="majorHAnsi" w:eastAsia="Times New Roman" w:hAnsiTheme="majorHAnsi" w:cs="Times New Roman"/>
                <w:b/>
                <w:bCs/>
                <w:color w:val="000000"/>
                <w:sz w:val="20"/>
                <w:szCs w:val="20"/>
                <w:lang w:eastAsia="en-ZA"/>
              </w:rPr>
              <w:t>GTL Existing</w:t>
            </w:r>
          </w:p>
        </w:tc>
        <w:tc>
          <w:tcPr>
            <w:tcW w:w="1450" w:type="dxa"/>
            <w:tcBorders>
              <w:top w:val="single" w:sz="4" w:space="0" w:color="auto"/>
              <w:left w:val="nil"/>
              <w:bottom w:val="single" w:sz="4" w:space="0" w:color="auto"/>
              <w:right w:val="single" w:sz="4" w:space="0" w:color="auto"/>
            </w:tcBorders>
            <w:shd w:val="clear" w:color="auto" w:fill="auto"/>
            <w:vAlign w:val="center"/>
            <w:hideMark/>
          </w:tcPr>
          <w:p w14:paraId="70CF3F3D" w14:textId="77777777" w:rsidR="0024695B" w:rsidRPr="0024695B" w:rsidRDefault="0024695B" w:rsidP="002C1855">
            <w:pPr>
              <w:spacing w:line="240" w:lineRule="auto"/>
              <w:jc w:val="center"/>
              <w:rPr>
                <w:rFonts w:asciiTheme="majorHAnsi" w:eastAsia="Times New Roman" w:hAnsiTheme="majorHAnsi" w:cs="Times New Roman"/>
                <w:b/>
                <w:bCs/>
                <w:color w:val="000000"/>
                <w:sz w:val="20"/>
                <w:szCs w:val="20"/>
                <w:lang w:eastAsia="en-ZA"/>
              </w:rPr>
            </w:pPr>
            <w:r w:rsidRPr="0024695B">
              <w:rPr>
                <w:rFonts w:asciiTheme="majorHAnsi" w:eastAsia="Times New Roman" w:hAnsiTheme="majorHAnsi" w:cs="Times New Roman"/>
                <w:b/>
                <w:bCs/>
                <w:color w:val="000000"/>
                <w:sz w:val="20"/>
                <w:szCs w:val="20"/>
                <w:lang w:eastAsia="en-ZA"/>
              </w:rPr>
              <w:t>CTL Existing</w:t>
            </w:r>
          </w:p>
        </w:tc>
        <w:tc>
          <w:tcPr>
            <w:tcW w:w="1449" w:type="dxa"/>
            <w:tcBorders>
              <w:top w:val="single" w:sz="4" w:space="0" w:color="auto"/>
              <w:left w:val="nil"/>
              <w:bottom w:val="single" w:sz="4" w:space="0" w:color="auto"/>
              <w:right w:val="single" w:sz="4" w:space="0" w:color="auto"/>
            </w:tcBorders>
            <w:shd w:val="clear" w:color="auto" w:fill="auto"/>
            <w:vAlign w:val="center"/>
            <w:hideMark/>
          </w:tcPr>
          <w:p w14:paraId="59BA0796" w14:textId="77777777" w:rsidR="0024695B" w:rsidRPr="0024695B" w:rsidRDefault="0024695B" w:rsidP="002C1855">
            <w:pPr>
              <w:spacing w:line="240" w:lineRule="auto"/>
              <w:jc w:val="center"/>
              <w:rPr>
                <w:rFonts w:asciiTheme="majorHAnsi" w:eastAsia="Times New Roman" w:hAnsiTheme="majorHAnsi" w:cs="Times New Roman"/>
                <w:b/>
                <w:bCs/>
                <w:color w:val="000000"/>
                <w:sz w:val="20"/>
                <w:szCs w:val="20"/>
                <w:lang w:eastAsia="en-ZA"/>
              </w:rPr>
            </w:pPr>
            <w:r w:rsidRPr="0024695B">
              <w:rPr>
                <w:rFonts w:asciiTheme="majorHAnsi" w:eastAsia="Times New Roman" w:hAnsiTheme="majorHAnsi" w:cs="Times New Roman"/>
                <w:b/>
                <w:bCs/>
                <w:color w:val="000000"/>
                <w:sz w:val="20"/>
                <w:szCs w:val="20"/>
                <w:lang w:eastAsia="en-ZA"/>
              </w:rPr>
              <w:t>CTL New</w:t>
            </w:r>
          </w:p>
        </w:tc>
        <w:tc>
          <w:tcPr>
            <w:tcW w:w="1450" w:type="dxa"/>
            <w:tcBorders>
              <w:top w:val="single" w:sz="4" w:space="0" w:color="auto"/>
              <w:left w:val="nil"/>
              <w:bottom w:val="single" w:sz="4" w:space="0" w:color="auto"/>
              <w:right w:val="single" w:sz="4" w:space="0" w:color="auto"/>
            </w:tcBorders>
            <w:shd w:val="clear" w:color="auto" w:fill="auto"/>
            <w:vAlign w:val="center"/>
            <w:hideMark/>
          </w:tcPr>
          <w:p w14:paraId="50C1EC38" w14:textId="77777777" w:rsidR="0024695B" w:rsidRPr="0024695B" w:rsidRDefault="0024695B" w:rsidP="002C1855">
            <w:pPr>
              <w:spacing w:line="240" w:lineRule="auto"/>
              <w:jc w:val="center"/>
              <w:rPr>
                <w:rFonts w:asciiTheme="majorHAnsi" w:eastAsia="Times New Roman" w:hAnsiTheme="majorHAnsi" w:cs="Times New Roman"/>
                <w:b/>
                <w:bCs/>
                <w:color w:val="000000"/>
                <w:sz w:val="20"/>
                <w:szCs w:val="20"/>
                <w:lang w:eastAsia="en-ZA"/>
              </w:rPr>
            </w:pPr>
            <w:r w:rsidRPr="0024695B">
              <w:rPr>
                <w:rFonts w:asciiTheme="majorHAnsi" w:eastAsia="Times New Roman" w:hAnsiTheme="majorHAnsi" w:cs="Times New Roman"/>
                <w:b/>
                <w:bCs/>
                <w:color w:val="000000"/>
                <w:sz w:val="20"/>
                <w:szCs w:val="20"/>
                <w:lang w:eastAsia="en-ZA"/>
              </w:rPr>
              <w:t>Crude  New</w:t>
            </w:r>
          </w:p>
        </w:tc>
      </w:tr>
      <w:tr w:rsidR="0024695B" w:rsidRPr="0024695B" w14:paraId="56773AF3" w14:textId="77777777" w:rsidTr="00B94AE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0A8CCCE" w14:textId="77777777" w:rsidR="0024695B" w:rsidRPr="0024695B" w:rsidRDefault="0024695B" w:rsidP="0024695B">
            <w:pPr>
              <w:spacing w:line="240" w:lineRule="auto"/>
              <w:jc w:val="left"/>
              <w:rPr>
                <w:rFonts w:asciiTheme="majorHAnsi" w:eastAsia="Times New Roman" w:hAnsiTheme="majorHAnsi" w:cs="Times New Roman"/>
                <w:color w:val="000000"/>
                <w:sz w:val="20"/>
                <w:szCs w:val="20"/>
                <w:lang w:eastAsia="en-ZA"/>
              </w:rPr>
            </w:pPr>
            <w:r w:rsidRPr="0024695B">
              <w:rPr>
                <w:rFonts w:asciiTheme="majorHAnsi" w:eastAsia="Times New Roman" w:hAnsiTheme="majorHAnsi" w:cs="Times New Roman"/>
                <w:color w:val="000000"/>
                <w:sz w:val="20"/>
                <w:szCs w:val="20"/>
                <w:lang w:eastAsia="en-ZA"/>
              </w:rPr>
              <w:t xml:space="preserve"> Av Gasoline</w:t>
            </w:r>
          </w:p>
        </w:tc>
        <w:tc>
          <w:tcPr>
            <w:tcW w:w="1449" w:type="dxa"/>
            <w:tcBorders>
              <w:top w:val="nil"/>
              <w:left w:val="nil"/>
              <w:bottom w:val="single" w:sz="4" w:space="0" w:color="auto"/>
              <w:right w:val="single" w:sz="4" w:space="0" w:color="auto"/>
            </w:tcBorders>
            <w:shd w:val="clear" w:color="auto" w:fill="auto"/>
            <w:noWrap/>
            <w:vAlign w:val="bottom"/>
            <w:hideMark/>
          </w:tcPr>
          <w:p w14:paraId="26C5E323" w14:textId="77777777" w:rsidR="0024695B" w:rsidRPr="0024695B" w:rsidRDefault="0024695B" w:rsidP="0024695B">
            <w:pPr>
              <w:spacing w:line="240" w:lineRule="auto"/>
              <w:jc w:val="center"/>
              <w:rPr>
                <w:rFonts w:asciiTheme="majorHAnsi" w:eastAsia="Times New Roman" w:hAnsiTheme="majorHAnsi" w:cs="Times New Roman"/>
                <w:color w:val="000000"/>
                <w:sz w:val="20"/>
                <w:szCs w:val="20"/>
                <w:lang w:eastAsia="en-ZA"/>
              </w:rPr>
            </w:pPr>
            <w:r w:rsidRPr="0024695B">
              <w:rPr>
                <w:rFonts w:asciiTheme="majorHAnsi" w:eastAsia="Times New Roman" w:hAnsiTheme="majorHAnsi" w:cs="Times New Roman"/>
                <w:color w:val="000000"/>
                <w:sz w:val="20"/>
                <w:szCs w:val="20"/>
                <w:lang w:eastAsia="en-ZA"/>
              </w:rPr>
              <w:t>0%</w:t>
            </w:r>
          </w:p>
        </w:tc>
        <w:tc>
          <w:tcPr>
            <w:tcW w:w="1450" w:type="dxa"/>
            <w:tcBorders>
              <w:top w:val="nil"/>
              <w:left w:val="nil"/>
              <w:bottom w:val="single" w:sz="4" w:space="0" w:color="auto"/>
              <w:right w:val="single" w:sz="4" w:space="0" w:color="auto"/>
            </w:tcBorders>
            <w:shd w:val="clear" w:color="auto" w:fill="auto"/>
            <w:noWrap/>
            <w:vAlign w:val="bottom"/>
            <w:hideMark/>
          </w:tcPr>
          <w:p w14:paraId="10A78990" w14:textId="77777777" w:rsidR="0024695B" w:rsidRPr="0024695B" w:rsidRDefault="0024695B" w:rsidP="0024695B">
            <w:pPr>
              <w:spacing w:line="240" w:lineRule="auto"/>
              <w:jc w:val="center"/>
              <w:rPr>
                <w:rFonts w:asciiTheme="majorHAnsi" w:eastAsia="Times New Roman" w:hAnsiTheme="majorHAnsi" w:cs="Times New Roman"/>
                <w:color w:val="000000"/>
                <w:sz w:val="20"/>
                <w:szCs w:val="20"/>
                <w:lang w:eastAsia="en-ZA"/>
              </w:rPr>
            </w:pPr>
            <w:r w:rsidRPr="0024695B">
              <w:rPr>
                <w:rFonts w:asciiTheme="majorHAnsi" w:eastAsia="Times New Roman" w:hAnsiTheme="majorHAnsi" w:cs="Times New Roman"/>
                <w:color w:val="000000"/>
                <w:sz w:val="20"/>
                <w:szCs w:val="20"/>
                <w:lang w:eastAsia="en-ZA"/>
              </w:rPr>
              <w:t>0%</w:t>
            </w:r>
          </w:p>
        </w:tc>
        <w:tc>
          <w:tcPr>
            <w:tcW w:w="1449" w:type="dxa"/>
            <w:tcBorders>
              <w:top w:val="nil"/>
              <w:left w:val="nil"/>
              <w:bottom w:val="single" w:sz="4" w:space="0" w:color="auto"/>
              <w:right w:val="single" w:sz="4" w:space="0" w:color="auto"/>
            </w:tcBorders>
            <w:shd w:val="clear" w:color="auto" w:fill="auto"/>
            <w:noWrap/>
            <w:vAlign w:val="bottom"/>
            <w:hideMark/>
          </w:tcPr>
          <w:p w14:paraId="0655169C" w14:textId="77777777" w:rsidR="0024695B" w:rsidRPr="0024695B" w:rsidRDefault="0024695B" w:rsidP="0024695B">
            <w:pPr>
              <w:spacing w:line="240" w:lineRule="auto"/>
              <w:jc w:val="center"/>
              <w:rPr>
                <w:rFonts w:asciiTheme="majorHAnsi" w:eastAsia="Times New Roman" w:hAnsiTheme="majorHAnsi" w:cs="Times New Roman"/>
                <w:color w:val="000000"/>
                <w:sz w:val="20"/>
                <w:szCs w:val="20"/>
                <w:lang w:eastAsia="en-ZA"/>
              </w:rPr>
            </w:pPr>
            <w:r w:rsidRPr="0024695B">
              <w:rPr>
                <w:rFonts w:asciiTheme="majorHAnsi" w:eastAsia="Times New Roman" w:hAnsiTheme="majorHAnsi" w:cs="Times New Roman"/>
                <w:color w:val="000000"/>
                <w:sz w:val="20"/>
                <w:szCs w:val="20"/>
                <w:lang w:eastAsia="en-ZA"/>
              </w:rPr>
              <w:t>0%</w:t>
            </w:r>
          </w:p>
        </w:tc>
        <w:tc>
          <w:tcPr>
            <w:tcW w:w="1450" w:type="dxa"/>
            <w:tcBorders>
              <w:top w:val="nil"/>
              <w:left w:val="nil"/>
              <w:bottom w:val="single" w:sz="4" w:space="0" w:color="auto"/>
              <w:right w:val="single" w:sz="4" w:space="0" w:color="auto"/>
            </w:tcBorders>
            <w:shd w:val="clear" w:color="auto" w:fill="auto"/>
            <w:noWrap/>
            <w:vAlign w:val="bottom"/>
            <w:hideMark/>
          </w:tcPr>
          <w:p w14:paraId="0951021E" w14:textId="77777777" w:rsidR="0024695B" w:rsidRPr="0024695B" w:rsidRDefault="0024695B" w:rsidP="0024695B">
            <w:pPr>
              <w:spacing w:line="240" w:lineRule="auto"/>
              <w:jc w:val="center"/>
              <w:rPr>
                <w:rFonts w:asciiTheme="majorHAnsi" w:eastAsia="Times New Roman" w:hAnsiTheme="majorHAnsi" w:cs="Times New Roman"/>
                <w:color w:val="000000"/>
                <w:sz w:val="20"/>
                <w:szCs w:val="20"/>
                <w:lang w:eastAsia="en-ZA"/>
              </w:rPr>
            </w:pPr>
            <w:r w:rsidRPr="0024695B">
              <w:rPr>
                <w:rFonts w:asciiTheme="majorHAnsi" w:eastAsia="Times New Roman" w:hAnsiTheme="majorHAnsi" w:cs="Times New Roman"/>
                <w:color w:val="000000"/>
                <w:sz w:val="20"/>
                <w:szCs w:val="20"/>
                <w:lang w:eastAsia="en-ZA"/>
              </w:rPr>
              <w:t>0%</w:t>
            </w:r>
          </w:p>
        </w:tc>
        <w:tc>
          <w:tcPr>
            <w:tcW w:w="1449" w:type="dxa"/>
            <w:tcBorders>
              <w:top w:val="nil"/>
              <w:left w:val="nil"/>
              <w:bottom w:val="single" w:sz="4" w:space="0" w:color="auto"/>
              <w:right w:val="single" w:sz="4" w:space="0" w:color="auto"/>
            </w:tcBorders>
            <w:shd w:val="clear" w:color="auto" w:fill="auto"/>
            <w:noWrap/>
            <w:vAlign w:val="bottom"/>
            <w:hideMark/>
          </w:tcPr>
          <w:p w14:paraId="03CAE928" w14:textId="77777777" w:rsidR="0024695B" w:rsidRPr="0024695B" w:rsidRDefault="0024695B" w:rsidP="0024695B">
            <w:pPr>
              <w:spacing w:line="240" w:lineRule="auto"/>
              <w:jc w:val="center"/>
              <w:rPr>
                <w:rFonts w:asciiTheme="majorHAnsi" w:eastAsia="Times New Roman" w:hAnsiTheme="majorHAnsi" w:cs="Times New Roman"/>
                <w:color w:val="000000"/>
                <w:sz w:val="20"/>
                <w:szCs w:val="20"/>
                <w:lang w:eastAsia="en-ZA"/>
              </w:rPr>
            </w:pPr>
            <w:r w:rsidRPr="0024695B">
              <w:rPr>
                <w:rFonts w:asciiTheme="majorHAnsi" w:eastAsia="Times New Roman" w:hAnsiTheme="majorHAnsi" w:cs="Times New Roman"/>
                <w:color w:val="000000"/>
                <w:sz w:val="20"/>
                <w:szCs w:val="20"/>
                <w:lang w:eastAsia="en-ZA"/>
              </w:rPr>
              <w:t>0%</w:t>
            </w:r>
          </w:p>
        </w:tc>
        <w:tc>
          <w:tcPr>
            <w:tcW w:w="1450" w:type="dxa"/>
            <w:tcBorders>
              <w:top w:val="nil"/>
              <w:left w:val="nil"/>
              <w:bottom w:val="single" w:sz="4" w:space="0" w:color="auto"/>
              <w:right w:val="single" w:sz="4" w:space="0" w:color="auto"/>
            </w:tcBorders>
            <w:shd w:val="clear" w:color="auto" w:fill="auto"/>
            <w:noWrap/>
            <w:vAlign w:val="bottom"/>
            <w:hideMark/>
          </w:tcPr>
          <w:p w14:paraId="1A5F561C" w14:textId="77777777" w:rsidR="0024695B" w:rsidRPr="0024695B" w:rsidRDefault="0024695B" w:rsidP="0024695B">
            <w:pPr>
              <w:spacing w:line="240" w:lineRule="auto"/>
              <w:jc w:val="center"/>
              <w:rPr>
                <w:rFonts w:asciiTheme="majorHAnsi" w:eastAsia="Times New Roman" w:hAnsiTheme="majorHAnsi" w:cs="Times New Roman"/>
                <w:color w:val="000000"/>
                <w:sz w:val="20"/>
                <w:szCs w:val="20"/>
                <w:lang w:eastAsia="en-ZA"/>
              </w:rPr>
            </w:pPr>
            <w:r w:rsidRPr="0024695B">
              <w:rPr>
                <w:rFonts w:asciiTheme="majorHAnsi" w:eastAsia="Times New Roman" w:hAnsiTheme="majorHAnsi" w:cs="Times New Roman"/>
                <w:color w:val="000000"/>
                <w:sz w:val="20"/>
                <w:szCs w:val="20"/>
                <w:lang w:eastAsia="en-ZA"/>
              </w:rPr>
              <w:t>0%</w:t>
            </w:r>
          </w:p>
        </w:tc>
      </w:tr>
      <w:tr w:rsidR="0024695B" w:rsidRPr="0024695B" w14:paraId="733E4250" w14:textId="77777777" w:rsidTr="00B94AE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1D60C2" w14:textId="77777777" w:rsidR="0024695B" w:rsidRPr="0024695B" w:rsidRDefault="0024695B" w:rsidP="0024695B">
            <w:pPr>
              <w:spacing w:line="240" w:lineRule="auto"/>
              <w:jc w:val="left"/>
              <w:rPr>
                <w:rFonts w:asciiTheme="majorHAnsi" w:eastAsia="Times New Roman" w:hAnsiTheme="majorHAnsi" w:cs="Times New Roman"/>
                <w:color w:val="000000"/>
                <w:sz w:val="20"/>
                <w:szCs w:val="20"/>
                <w:lang w:eastAsia="en-ZA"/>
              </w:rPr>
            </w:pPr>
            <w:r w:rsidRPr="0024695B">
              <w:rPr>
                <w:rFonts w:asciiTheme="majorHAnsi" w:eastAsia="Times New Roman" w:hAnsiTheme="majorHAnsi" w:cs="Times New Roman"/>
                <w:color w:val="000000"/>
                <w:sz w:val="20"/>
                <w:szCs w:val="20"/>
                <w:lang w:eastAsia="en-ZA"/>
              </w:rPr>
              <w:t xml:space="preserve"> Diesel</w:t>
            </w:r>
          </w:p>
        </w:tc>
        <w:tc>
          <w:tcPr>
            <w:tcW w:w="1449" w:type="dxa"/>
            <w:tcBorders>
              <w:top w:val="nil"/>
              <w:left w:val="nil"/>
              <w:bottom w:val="single" w:sz="4" w:space="0" w:color="auto"/>
              <w:right w:val="single" w:sz="4" w:space="0" w:color="auto"/>
            </w:tcBorders>
            <w:shd w:val="clear" w:color="auto" w:fill="auto"/>
            <w:noWrap/>
            <w:vAlign w:val="bottom"/>
            <w:hideMark/>
          </w:tcPr>
          <w:p w14:paraId="7D15BC34" w14:textId="77777777" w:rsidR="0024695B" w:rsidRPr="0024695B" w:rsidRDefault="0024695B" w:rsidP="0024695B">
            <w:pPr>
              <w:spacing w:line="240" w:lineRule="auto"/>
              <w:jc w:val="center"/>
              <w:rPr>
                <w:rFonts w:asciiTheme="majorHAnsi" w:eastAsia="Times New Roman" w:hAnsiTheme="majorHAnsi" w:cs="Times New Roman"/>
                <w:color w:val="000000"/>
                <w:sz w:val="20"/>
                <w:szCs w:val="20"/>
                <w:lang w:eastAsia="en-ZA"/>
              </w:rPr>
            </w:pPr>
            <w:r w:rsidRPr="0024695B">
              <w:rPr>
                <w:rFonts w:asciiTheme="majorHAnsi" w:eastAsia="Times New Roman" w:hAnsiTheme="majorHAnsi" w:cs="Times New Roman"/>
                <w:color w:val="000000"/>
                <w:sz w:val="20"/>
                <w:szCs w:val="20"/>
                <w:lang w:eastAsia="en-ZA"/>
              </w:rPr>
              <w:t>33%</w:t>
            </w:r>
          </w:p>
        </w:tc>
        <w:tc>
          <w:tcPr>
            <w:tcW w:w="1450" w:type="dxa"/>
            <w:tcBorders>
              <w:top w:val="nil"/>
              <w:left w:val="nil"/>
              <w:bottom w:val="single" w:sz="4" w:space="0" w:color="auto"/>
              <w:right w:val="single" w:sz="4" w:space="0" w:color="auto"/>
            </w:tcBorders>
            <w:shd w:val="clear" w:color="auto" w:fill="auto"/>
            <w:noWrap/>
            <w:vAlign w:val="bottom"/>
            <w:hideMark/>
          </w:tcPr>
          <w:p w14:paraId="45E20CE7" w14:textId="77777777" w:rsidR="0024695B" w:rsidRPr="0024695B" w:rsidRDefault="0024695B" w:rsidP="0024695B">
            <w:pPr>
              <w:spacing w:line="240" w:lineRule="auto"/>
              <w:jc w:val="center"/>
              <w:rPr>
                <w:rFonts w:asciiTheme="majorHAnsi" w:eastAsia="Times New Roman" w:hAnsiTheme="majorHAnsi" w:cs="Times New Roman"/>
                <w:color w:val="000000"/>
                <w:sz w:val="20"/>
                <w:szCs w:val="20"/>
                <w:lang w:eastAsia="en-ZA"/>
              </w:rPr>
            </w:pPr>
            <w:r w:rsidRPr="0024695B">
              <w:rPr>
                <w:rFonts w:asciiTheme="majorHAnsi" w:eastAsia="Times New Roman" w:hAnsiTheme="majorHAnsi" w:cs="Times New Roman"/>
                <w:color w:val="000000"/>
                <w:sz w:val="20"/>
                <w:szCs w:val="20"/>
                <w:lang w:eastAsia="en-ZA"/>
              </w:rPr>
              <w:t>39%</w:t>
            </w:r>
          </w:p>
        </w:tc>
        <w:tc>
          <w:tcPr>
            <w:tcW w:w="1449" w:type="dxa"/>
            <w:tcBorders>
              <w:top w:val="nil"/>
              <w:left w:val="nil"/>
              <w:bottom w:val="single" w:sz="4" w:space="0" w:color="auto"/>
              <w:right w:val="single" w:sz="4" w:space="0" w:color="auto"/>
            </w:tcBorders>
            <w:shd w:val="clear" w:color="auto" w:fill="auto"/>
            <w:noWrap/>
            <w:vAlign w:val="bottom"/>
            <w:hideMark/>
          </w:tcPr>
          <w:p w14:paraId="0C15D70F" w14:textId="77777777" w:rsidR="0024695B" w:rsidRPr="0024695B" w:rsidRDefault="0024695B" w:rsidP="0024695B">
            <w:pPr>
              <w:spacing w:line="240" w:lineRule="auto"/>
              <w:jc w:val="center"/>
              <w:rPr>
                <w:rFonts w:asciiTheme="majorHAnsi" w:eastAsia="Times New Roman" w:hAnsiTheme="majorHAnsi" w:cs="Times New Roman"/>
                <w:color w:val="000000"/>
                <w:sz w:val="20"/>
                <w:szCs w:val="20"/>
                <w:lang w:eastAsia="en-ZA"/>
              </w:rPr>
            </w:pPr>
            <w:r w:rsidRPr="0024695B">
              <w:rPr>
                <w:rFonts w:asciiTheme="majorHAnsi" w:eastAsia="Times New Roman" w:hAnsiTheme="majorHAnsi" w:cs="Times New Roman"/>
                <w:color w:val="000000"/>
                <w:sz w:val="20"/>
                <w:szCs w:val="20"/>
                <w:lang w:eastAsia="en-ZA"/>
              </w:rPr>
              <w:t>29%</w:t>
            </w:r>
          </w:p>
        </w:tc>
        <w:tc>
          <w:tcPr>
            <w:tcW w:w="1450" w:type="dxa"/>
            <w:tcBorders>
              <w:top w:val="nil"/>
              <w:left w:val="nil"/>
              <w:bottom w:val="single" w:sz="4" w:space="0" w:color="auto"/>
              <w:right w:val="single" w:sz="4" w:space="0" w:color="auto"/>
            </w:tcBorders>
            <w:shd w:val="clear" w:color="auto" w:fill="auto"/>
            <w:noWrap/>
            <w:vAlign w:val="bottom"/>
            <w:hideMark/>
          </w:tcPr>
          <w:p w14:paraId="3CE80575" w14:textId="77777777" w:rsidR="0024695B" w:rsidRPr="0024695B" w:rsidRDefault="0024695B" w:rsidP="0024695B">
            <w:pPr>
              <w:spacing w:line="240" w:lineRule="auto"/>
              <w:jc w:val="center"/>
              <w:rPr>
                <w:rFonts w:asciiTheme="majorHAnsi" w:eastAsia="Times New Roman" w:hAnsiTheme="majorHAnsi" w:cs="Times New Roman"/>
                <w:color w:val="000000"/>
                <w:sz w:val="20"/>
                <w:szCs w:val="20"/>
                <w:lang w:eastAsia="en-ZA"/>
              </w:rPr>
            </w:pPr>
            <w:r w:rsidRPr="0024695B">
              <w:rPr>
                <w:rFonts w:asciiTheme="majorHAnsi" w:eastAsia="Times New Roman" w:hAnsiTheme="majorHAnsi" w:cs="Times New Roman"/>
                <w:color w:val="000000"/>
                <w:sz w:val="20"/>
                <w:szCs w:val="20"/>
                <w:lang w:eastAsia="en-ZA"/>
              </w:rPr>
              <w:t>24%</w:t>
            </w:r>
          </w:p>
        </w:tc>
        <w:tc>
          <w:tcPr>
            <w:tcW w:w="1449" w:type="dxa"/>
            <w:tcBorders>
              <w:top w:val="nil"/>
              <w:left w:val="nil"/>
              <w:bottom w:val="single" w:sz="4" w:space="0" w:color="auto"/>
              <w:right w:val="single" w:sz="4" w:space="0" w:color="auto"/>
            </w:tcBorders>
            <w:shd w:val="clear" w:color="auto" w:fill="auto"/>
            <w:noWrap/>
            <w:vAlign w:val="bottom"/>
            <w:hideMark/>
          </w:tcPr>
          <w:p w14:paraId="2C263D63" w14:textId="77777777" w:rsidR="0024695B" w:rsidRPr="0024695B" w:rsidRDefault="0024695B" w:rsidP="0024695B">
            <w:pPr>
              <w:spacing w:line="240" w:lineRule="auto"/>
              <w:jc w:val="center"/>
              <w:rPr>
                <w:rFonts w:asciiTheme="majorHAnsi" w:eastAsia="Times New Roman" w:hAnsiTheme="majorHAnsi" w:cs="Times New Roman"/>
                <w:color w:val="000000"/>
                <w:sz w:val="20"/>
                <w:szCs w:val="20"/>
                <w:lang w:eastAsia="en-ZA"/>
              </w:rPr>
            </w:pPr>
            <w:r w:rsidRPr="0024695B">
              <w:rPr>
                <w:rFonts w:asciiTheme="majorHAnsi" w:eastAsia="Times New Roman" w:hAnsiTheme="majorHAnsi" w:cs="Times New Roman"/>
                <w:color w:val="000000"/>
                <w:sz w:val="20"/>
                <w:szCs w:val="20"/>
                <w:lang w:eastAsia="en-ZA"/>
              </w:rPr>
              <w:t>73%</w:t>
            </w:r>
          </w:p>
        </w:tc>
        <w:tc>
          <w:tcPr>
            <w:tcW w:w="1450" w:type="dxa"/>
            <w:tcBorders>
              <w:top w:val="nil"/>
              <w:left w:val="nil"/>
              <w:bottom w:val="single" w:sz="4" w:space="0" w:color="auto"/>
              <w:right w:val="single" w:sz="4" w:space="0" w:color="auto"/>
            </w:tcBorders>
            <w:shd w:val="clear" w:color="auto" w:fill="auto"/>
            <w:noWrap/>
            <w:vAlign w:val="bottom"/>
            <w:hideMark/>
          </w:tcPr>
          <w:p w14:paraId="520DB74F" w14:textId="77777777" w:rsidR="0024695B" w:rsidRPr="0024695B" w:rsidRDefault="0024695B" w:rsidP="0024695B">
            <w:pPr>
              <w:spacing w:line="240" w:lineRule="auto"/>
              <w:jc w:val="center"/>
              <w:rPr>
                <w:rFonts w:asciiTheme="majorHAnsi" w:eastAsia="Times New Roman" w:hAnsiTheme="majorHAnsi" w:cs="Times New Roman"/>
                <w:color w:val="000000"/>
                <w:sz w:val="20"/>
                <w:szCs w:val="20"/>
                <w:lang w:eastAsia="en-ZA"/>
              </w:rPr>
            </w:pPr>
            <w:r w:rsidRPr="0024695B">
              <w:rPr>
                <w:rFonts w:asciiTheme="majorHAnsi" w:eastAsia="Times New Roman" w:hAnsiTheme="majorHAnsi" w:cs="Times New Roman"/>
                <w:color w:val="000000"/>
                <w:sz w:val="20"/>
                <w:szCs w:val="20"/>
                <w:lang w:eastAsia="en-ZA"/>
              </w:rPr>
              <w:t>50%</w:t>
            </w:r>
          </w:p>
        </w:tc>
      </w:tr>
      <w:tr w:rsidR="0024695B" w:rsidRPr="0024695B" w14:paraId="1DA14944" w14:textId="77777777" w:rsidTr="00B94AE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682F77E" w14:textId="77777777" w:rsidR="0024695B" w:rsidRPr="0024695B" w:rsidRDefault="0024695B" w:rsidP="0024695B">
            <w:pPr>
              <w:spacing w:line="240" w:lineRule="auto"/>
              <w:jc w:val="left"/>
              <w:rPr>
                <w:rFonts w:asciiTheme="majorHAnsi" w:eastAsia="Times New Roman" w:hAnsiTheme="majorHAnsi" w:cs="Times New Roman"/>
                <w:color w:val="000000"/>
                <w:sz w:val="20"/>
                <w:szCs w:val="20"/>
                <w:lang w:eastAsia="en-ZA"/>
              </w:rPr>
            </w:pPr>
            <w:r w:rsidRPr="0024695B">
              <w:rPr>
                <w:rFonts w:asciiTheme="majorHAnsi" w:eastAsia="Times New Roman" w:hAnsiTheme="majorHAnsi" w:cs="Times New Roman"/>
                <w:color w:val="000000"/>
                <w:sz w:val="20"/>
                <w:szCs w:val="20"/>
                <w:lang w:eastAsia="en-ZA"/>
              </w:rPr>
              <w:t xml:space="preserve"> Gasoline</w:t>
            </w:r>
          </w:p>
        </w:tc>
        <w:tc>
          <w:tcPr>
            <w:tcW w:w="1449" w:type="dxa"/>
            <w:tcBorders>
              <w:top w:val="nil"/>
              <w:left w:val="nil"/>
              <w:bottom w:val="single" w:sz="4" w:space="0" w:color="auto"/>
              <w:right w:val="single" w:sz="4" w:space="0" w:color="auto"/>
            </w:tcBorders>
            <w:shd w:val="clear" w:color="auto" w:fill="auto"/>
            <w:noWrap/>
            <w:vAlign w:val="bottom"/>
            <w:hideMark/>
          </w:tcPr>
          <w:p w14:paraId="595D5D23" w14:textId="77777777" w:rsidR="0024695B" w:rsidRPr="0024695B" w:rsidRDefault="0024695B" w:rsidP="0024695B">
            <w:pPr>
              <w:spacing w:line="240" w:lineRule="auto"/>
              <w:jc w:val="center"/>
              <w:rPr>
                <w:rFonts w:asciiTheme="majorHAnsi" w:eastAsia="Times New Roman" w:hAnsiTheme="majorHAnsi" w:cs="Times New Roman"/>
                <w:color w:val="000000"/>
                <w:sz w:val="20"/>
                <w:szCs w:val="20"/>
                <w:lang w:eastAsia="en-ZA"/>
              </w:rPr>
            </w:pPr>
            <w:r w:rsidRPr="0024695B">
              <w:rPr>
                <w:rFonts w:asciiTheme="majorHAnsi" w:eastAsia="Times New Roman" w:hAnsiTheme="majorHAnsi" w:cs="Times New Roman"/>
                <w:color w:val="000000"/>
                <w:sz w:val="20"/>
                <w:szCs w:val="20"/>
                <w:lang w:eastAsia="en-ZA"/>
              </w:rPr>
              <w:t>29%</w:t>
            </w:r>
          </w:p>
        </w:tc>
        <w:tc>
          <w:tcPr>
            <w:tcW w:w="1450" w:type="dxa"/>
            <w:tcBorders>
              <w:top w:val="nil"/>
              <w:left w:val="nil"/>
              <w:bottom w:val="single" w:sz="4" w:space="0" w:color="auto"/>
              <w:right w:val="single" w:sz="4" w:space="0" w:color="auto"/>
            </w:tcBorders>
            <w:shd w:val="clear" w:color="auto" w:fill="auto"/>
            <w:noWrap/>
            <w:vAlign w:val="bottom"/>
            <w:hideMark/>
          </w:tcPr>
          <w:p w14:paraId="6DCAE2AD" w14:textId="77777777" w:rsidR="0024695B" w:rsidRPr="0024695B" w:rsidRDefault="0024695B" w:rsidP="0024695B">
            <w:pPr>
              <w:spacing w:line="240" w:lineRule="auto"/>
              <w:jc w:val="center"/>
              <w:rPr>
                <w:rFonts w:asciiTheme="majorHAnsi" w:eastAsia="Times New Roman" w:hAnsiTheme="majorHAnsi" w:cs="Times New Roman"/>
                <w:color w:val="000000"/>
                <w:sz w:val="20"/>
                <w:szCs w:val="20"/>
                <w:lang w:eastAsia="en-ZA"/>
              </w:rPr>
            </w:pPr>
            <w:r w:rsidRPr="0024695B">
              <w:rPr>
                <w:rFonts w:asciiTheme="majorHAnsi" w:eastAsia="Times New Roman" w:hAnsiTheme="majorHAnsi" w:cs="Times New Roman"/>
                <w:color w:val="000000"/>
                <w:sz w:val="20"/>
                <w:szCs w:val="20"/>
                <w:lang w:eastAsia="en-ZA"/>
              </w:rPr>
              <w:t>32%</w:t>
            </w:r>
          </w:p>
        </w:tc>
        <w:tc>
          <w:tcPr>
            <w:tcW w:w="1449" w:type="dxa"/>
            <w:tcBorders>
              <w:top w:val="nil"/>
              <w:left w:val="nil"/>
              <w:bottom w:val="single" w:sz="4" w:space="0" w:color="auto"/>
              <w:right w:val="single" w:sz="4" w:space="0" w:color="auto"/>
            </w:tcBorders>
            <w:shd w:val="clear" w:color="auto" w:fill="auto"/>
            <w:noWrap/>
            <w:vAlign w:val="bottom"/>
            <w:hideMark/>
          </w:tcPr>
          <w:p w14:paraId="1B66F452" w14:textId="77777777" w:rsidR="0024695B" w:rsidRPr="0024695B" w:rsidRDefault="0024695B" w:rsidP="0024695B">
            <w:pPr>
              <w:spacing w:line="240" w:lineRule="auto"/>
              <w:jc w:val="center"/>
              <w:rPr>
                <w:rFonts w:asciiTheme="majorHAnsi" w:eastAsia="Times New Roman" w:hAnsiTheme="majorHAnsi" w:cs="Times New Roman"/>
                <w:color w:val="000000"/>
                <w:sz w:val="20"/>
                <w:szCs w:val="20"/>
                <w:lang w:eastAsia="en-ZA"/>
              </w:rPr>
            </w:pPr>
            <w:r w:rsidRPr="0024695B">
              <w:rPr>
                <w:rFonts w:asciiTheme="majorHAnsi" w:eastAsia="Times New Roman" w:hAnsiTheme="majorHAnsi" w:cs="Times New Roman"/>
                <w:color w:val="000000"/>
                <w:sz w:val="20"/>
                <w:szCs w:val="20"/>
                <w:lang w:eastAsia="en-ZA"/>
              </w:rPr>
              <w:t>50%</w:t>
            </w:r>
          </w:p>
        </w:tc>
        <w:tc>
          <w:tcPr>
            <w:tcW w:w="1450" w:type="dxa"/>
            <w:tcBorders>
              <w:top w:val="nil"/>
              <w:left w:val="nil"/>
              <w:bottom w:val="single" w:sz="4" w:space="0" w:color="auto"/>
              <w:right w:val="single" w:sz="4" w:space="0" w:color="auto"/>
            </w:tcBorders>
            <w:shd w:val="clear" w:color="auto" w:fill="auto"/>
            <w:noWrap/>
            <w:vAlign w:val="bottom"/>
            <w:hideMark/>
          </w:tcPr>
          <w:p w14:paraId="57B7AFCD" w14:textId="77777777" w:rsidR="0024695B" w:rsidRPr="0024695B" w:rsidRDefault="0024695B" w:rsidP="0024695B">
            <w:pPr>
              <w:spacing w:line="240" w:lineRule="auto"/>
              <w:jc w:val="center"/>
              <w:rPr>
                <w:rFonts w:asciiTheme="majorHAnsi" w:eastAsia="Times New Roman" w:hAnsiTheme="majorHAnsi" w:cs="Times New Roman"/>
                <w:color w:val="000000"/>
                <w:sz w:val="20"/>
                <w:szCs w:val="20"/>
                <w:lang w:eastAsia="en-ZA"/>
              </w:rPr>
            </w:pPr>
            <w:r w:rsidRPr="0024695B">
              <w:rPr>
                <w:rFonts w:asciiTheme="majorHAnsi" w:eastAsia="Times New Roman" w:hAnsiTheme="majorHAnsi" w:cs="Times New Roman"/>
                <w:color w:val="000000"/>
                <w:sz w:val="20"/>
                <w:szCs w:val="20"/>
                <w:lang w:eastAsia="en-ZA"/>
              </w:rPr>
              <w:t>54%</w:t>
            </w:r>
          </w:p>
        </w:tc>
        <w:tc>
          <w:tcPr>
            <w:tcW w:w="1449" w:type="dxa"/>
            <w:tcBorders>
              <w:top w:val="nil"/>
              <w:left w:val="nil"/>
              <w:bottom w:val="single" w:sz="4" w:space="0" w:color="auto"/>
              <w:right w:val="single" w:sz="4" w:space="0" w:color="auto"/>
            </w:tcBorders>
            <w:shd w:val="clear" w:color="auto" w:fill="auto"/>
            <w:noWrap/>
            <w:vAlign w:val="bottom"/>
            <w:hideMark/>
          </w:tcPr>
          <w:p w14:paraId="3CE02649" w14:textId="77777777" w:rsidR="0024695B" w:rsidRPr="0024695B" w:rsidRDefault="0024695B" w:rsidP="0024695B">
            <w:pPr>
              <w:spacing w:line="240" w:lineRule="auto"/>
              <w:jc w:val="center"/>
              <w:rPr>
                <w:rFonts w:asciiTheme="majorHAnsi" w:eastAsia="Times New Roman" w:hAnsiTheme="majorHAnsi" w:cs="Times New Roman"/>
                <w:color w:val="000000"/>
                <w:sz w:val="20"/>
                <w:szCs w:val="20"/>
                <w:lang w:eastAsia="en-ZA"/>
              </w:rPr>
            </w:pPr>
            <w:r w:rsidRPr="0024695B">
              <w:rPr>
                <w:rFonts w:asciiTheme="majorHAnsi" w:eastAsia="Times New Roman" w:hAnsiTheme="majorHAnsi" w:cs="Times New Roman"/>
                <w:color w:val="000000"/>
                <w:sz w:val="20"/>
                <w:szCs w:val="20"/>
                <w:lang w:eastAsia="en-ZA"/>
              </w:rPr>
              <w:t>24%</w:t>
            </w:r>
          </w:p>
        </w:tc>
        <w:tc>
          <w:tcPr>
            <w:tcW w:w="1450" w:type="dxa"/>
            <w:tcBorders>
              <w:top w:val="nil"/>
              <w:left w:val="nil"/>
              <w:bottom w:val="single" w:sz="4" w:space="0" w:color="auto"/>
              <w:right w:val="single" w:sz="4" w:space="0" w:color="auto"/>
            </w:tcBorders>
            <w:shd w:val="clear" w:color="auto" w:fill="auto"/>
            <w:noWrap/>
            <w:vAlign w:val="bottom"/>
            <w:hideMark/>
          </w:tcPr>
          <w:p w14:paraId="7E299E0D" w14:textId="77777777" w:rsidR="0024695B" w:rsidRPr="0024695B" w:rsidRDefault="0024695B" w:rsidP="0024695B">
            <w:pPr>
              <w:spacing w:line="240" w:lineRule="auto"/>
              <w:jc w:val="center"/>
              <w:rPr>
                <w:rFonts w:asciiTheme="majorHAnsi" w:eastAsia="Times New Roman" w:hAnsiTheme="majorHAnsi" w:cs="Times New Roman"/>
                <w:color w:val="000000"/>
                <w:sz w:val="20"/>
                <w:szCs w:val="20"/>
                <w:lang w:eastAsia="en-ZA"/>
              </w:rPr>
            </w:pPr>
            <w:r w:rsidRPr="0024695B">
              <w:rPr>
                <w:rFonts w:asciiTheme="majorHAnsi" w:eastAsia="Times New Roman" w:hAnsiTheme="majorHAnsi" w:cs="Times New Roman"/>
                <w:color w:val="000000"/>
                <w:sz w:val="20"/>
                <w:szCs w:val="20"/>
                <w:lang w:eastAsia="en-ZA"/>
              </w:rPr>
              <w:t>50%</w:t>
            </w:r>
          </w:p>
        </w:tc>
      </w:tr>
      <w:tr w:rsidR="0024695B" w:rsidRPr="0024695B" w14:paraId="03386794" w14:textId="77777777" w:rsidTr="00B94AE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F8488F3" w14:textId="77777777" w:rsidR="0024695B" w:rsidRPr="0024695B" w:rsidRDefault="0024695B" w:rsidP="0024695B">
            <w:pPr>
              <w:spacing w:line="240" w:lineRule="auto"/>
              <w:jc w:val="left"/>
              <w:rPr>
                <w:rFonts w:asciiTheme="majorHAnsi" w:eastAsia="Times New Roman" w:hAnsiTheme="majorHAnsi" w:cs="Times New Roman"/>
                <w:color w:val="000000"/>
                <w:sz w:val="20"/>
                <w:szCs w:val="20"/>
                <w:lang w:eastAsia="en-ZA"/>
              </w:rPr>
            </w:pPr>
            <w:r w:rsidRPr="0024695B">
              <w:rPr>
                <w:rFonts w:asciiTheme="majorHAnsi" w:eastAsia="Times New Roman" w:hAnsiTheme="majorHAnsi" w:cs="Times New Roman"/>
                <w:color w:val="000000"/>
                <w:sz w:val="20"/>
                <w:szCs w:val="20"/>
                <w:lang w:eastAsia="en-ZA"/>
              </w:rPr>
              <w:t xml:space="preserve"> HFO</w:t>
            </w:r>
          </w:p>
        </w:tc>
        <w:tc>
          <w:tcPr>
            <w:tcW w:w="1449" w:type="dxa"/>
            <w:tcBorders>
              <w:top w:val="nil"/>
              <w:left w:val="nil"/>
              <w:bottom w:val="single" w:sz="4" w:space="0" w:color="auto"/>
              <w:right w:val="single" w:sz="4" w:space="0" w:color="auto"/>
            </w:tcBorders>
            <w:shd w:val="clear" w:color="auto" w:fill="auto"/>
            <w:noWrap/>
            <w:vAlign w:val="bottom"/>
            <w:hideMark/>
          </w:tcPr>
          <w:p w14:paraId="2A86A48D" w14:textId="77777777" w:rsidR="0024695B" w:rsidRPr="0024695B" w:rsidRDefault="0024695B" w:rsidP="0024695B">
            <w:pPr>
              <w:spacing w:line="240" w:lineRule="auto"/>
              <w:jc w:val="center"/>
              <w:rPr>
                <w:rFonts w:asciiTheme="majorHAnsi" w:eastAsia="Times New Roman" w:hAnsiTheme="majorHAnsi" w:cs="Times New Roman"/>
                <w:color w:val="000000"/>
                <w:sz w:val="20"/>
                <w:szCs w:val="20"/>
                <w:lang w:eastAsia="en-ZA"/>
              </w:rPr>
            </w:pPr>
            <w:r w:rsidRPr="0024695B">
              <w:rPr>
                <w:rFonts w:asciiTheme="majorHAnsi" w:eastAsia="Times New Roman" w:hAnsiTheme="majorHAnsi" w:cs="Times New Roman"/>
                <w:color w:val="000000"/>
                <w:sz w:val="20"/>
                <w:szCs w:val="20"/>
                <w:lang w:eastAsia="en-ZA"/>
              </w:rPr>
              <w:t>23%</w:t>
            </w:r>
          </w:p>
        </w:tc>
        <w:tc>
          <w:tcPr>
            <w:tcW w:w="1450" w:type="dxa"/>
            <w:tcBorders>
              <w:top w:val="nil"/>
              <w:left w:val="nil"/>
              <w:bottom w:val="single" w:sz="4" w:space="0" w:color="auto"/>
              <w:right w:val="single" w:sz="4" w:space="0" w:color="auto"/>
            </w:tcBorders>
            <w:shd w:val="clear" w:color="auto" w:fill="auto"/>
            <w:noWrap/>
            <w:vAlign w:val="bottom"/>
            <w:hideMark/>
          </w:tcPr>
          <w:p w14:paraId="0A6379A3" w14:textId="77777777" w:rsidR="0024695B" w:rsidRPr="0024695B" w:rsidRDefault="0024695B" w:rsidP="0024695B">
            <w:pPr>
              <w:spacing w:line="240" w:lineRule="auto"/>
              <w:jc w:val="center"/>
              <w:rPr>
                <w:rFonts w:asciiTheme="majorHAnsi" w:eastAsia="Times New Roman" w:hAnsiTheme="majorHAnsi" w:cs="Times New Roman"/>
                <w:color w:val="000000"/>
                <w:sz w:val="20"/>
                <w:szCs w:val="20"/>
                <w:lang w:eastAsia="en-ZA"/>
              </w:rPr>
            </w:pPr>
            <w:r w:rsidRPr="0024695B">
              <w:rPr>
                <w:rFonts w:asciiTheme="majorHAnsi" w:eastAsia="Times New Roman" w:hAnsiTheme="majorHAnsi" w:cs="Times New Roman"/>
                <w:color w:val="000000"/>
                <w:sz w:val="20"/>
                <w:szCs w:val="20"/>
                <w:lang w:eastAsia="en-ZA"/>
              </w:rPr>
              <w:t>4%</w:t>
            </w:r>
          </w:p>
        </w:tc>
        <w:tc>
          <w:tcPr>
            <w:tcW w:w="1449" w:type="dxa"/>
            <w:tcBorders>
              <w:top w:val="nil"/>
              <w:left w:val="nil"/>
              <w:bottom w:val="single" w:sz="4" w:space="0" w:color="auto"/>
              <w:right w:val="single" w:sz="4" w:space="0" w:color="auto"/>
            </w:tcBorders>
            <w:shd w:val="clear" w:color="auto" w:fill="auto"/>
            <w:noWrap/>
            <w:vAlign w:val="bottom"/>
            <w:hideMark/>
          </w:tcPr>
          <w:p w14:paraId="253E0F79" w14:textId="77777777" w:rsidR="0024695B" w:rsidRPr="0024695B" w:rsidRDefault="0024695B" w:rsidP="0024695B">
            <w:pPr>
              <w:spacing w:line="240" w:lineRule="auto"/>
              <w:jc w:val="center"/>
              <w:rPr>
                <w:rFonts w:asciiTheme="majorHAnsi" w:eastAsia="Times New Roman" w:hAnsiTheme="majorHAnsi" w:cs="Times New Roman"/>
                <w:color w:val="000000"/>
                <w:sz w:val="20"/>
                <w:szCs w:val="20"/>
                <w:lang w:eastAsia="en-ZA"/>
              </w:rPr>
            </w:pPr>
            <w:r w:rsidRPr="0024695B">
              <w:rPr>
                <w:rFonts w:asciiTheme="majorHAnsi" w:eastAsia="Times New Roman" w:hAnsiTheme="majorHAnsi" w:cs="Times New Roman"/>
                <w:color w:val="000000"/>
                <w:sz w:val="20"/>
                <w:szCs w:val="20"/>
                <w:lang w:eastAsia="en-ZA"/>
              </w:rPr>
              <w:t>0%</w:t>
            </w:r>
          </w:p>
        </w:tc>
        <w:tc>
          <w:tcPr>
            <w:tcW w:w="1450" w:type="dxa"/>
            <w:tcBorders>
              <w:top w:val="nil"/>
              <w:left w:val="nil"/>
              <w:bottom w:val="single" w:sz="4" w:space="0" w:color="auto"/>
              <w:right w:val="single" w:sz="4" w:space="0" w:color="auto"/>
            </w:tcBorders>
            <w:shd w:val="clear" w:color="auto" w:fill="auto"/>
            <w:noWrap/>
            <w:vAlign w:val="bottom"/>
            <w:hideMark/>
          </w:tcPr>
          <w:p w14:paraId="58E463B5" w14:textId="77777777" w:rsidR="0024695B" w:rsidRPr="0024695B" w:rsidRDefault="0024695B" w:rsidP="0024695B">
            <w:pPr>
              <w:spacing w:line="240" w:lineRule="auto"/>
              <w:jc w:val="center"/>
              <w:rPr>
                <w:rFonts w:asciiTheme="majorHAnsi" w:eastAsia="Times New Roman" w:hAnsiTheme="majorHAnsi" w:cs="Times New Roman"/>
                <w:color w:val="000000"/>
                <w:sz w:val="20"/>
                <w:szCs w:val="20"/>
                <w:lang w:eastAsia="en-ZA"/>
              </w:rPr>
            </w:pPr>
            <w:r w:rsidRPr="0024695B">
              <w:rPr>
                <w:rFonts w:asciiTheme="majorHAnsi" w:eastAsia="Times New Roman" w:hAnsiTheme="majorHAnsi" w:cs="Times New Roman"/>
                <w:color w:val="000000"/>
                <w:sz w:val="20"/>
                <w:szCs w:val="20"/>
                <w:lang w:eastAsia="en-ZA"/>
              </w:rPr>
              <w:t>0%</w:t>
            </w:r>
          </w:p>
        </w:tc>
        <w:tc>
          <w:tcPr>
            <w:tcW w:w="1449" w:type="dxa"/>
            <w:tcBorders>
              <w:top w:val="nil"/>
              <w:left w:val="nil"/>
              <w:bottom w:val="single" w:sz="4" w:space="0" w:color="auto"/>
              <w:right w:val="single" w:sz="4" w:space="0" w:color="auto"/>
            </w:tcBorders>
            <w:shd w:val="clear" w:color="auto" w:fill="auto"/>
            <w:noWrap/>
            <w:vAlign w:val="bottom"/>
            <w:hideMark/>
          </w:tcPr>
          <w:p w14:paraId="4CD1ECEC" w14:textId="77777777" w:rsidR="0024695B" w:rsidRPr="0024695B" w:rsidRDefault="0024695B" w:rsidP="0024695B">
            <w:pPr>
              <w:spacing w:line="240" w:lineRule="auto"/>
              <w:jc w:val="center"/>
              <w:rPr>
                <w:rFonts w:asciiTheme="majorHAnsi" w:eastAsia="Times New Roman" w:hAnsiTheme="majorHAnsi" w:cs="Times New Roman"/>
                <w:color w:val="000000"/>
                <w:sz w:val="20"/>
                <w:szCs w:val="20"/>
                <w:lang w:eastAsia="en-ZA"/>
              </w:rPr>
            </w:pPr>
            <w:r w:rsidRPr="0024695B">
              <w:rPr>
                <w:rFonts w:asciiTheme="majorHAnsi" w:eastAsia="Times New Roman" w:hAnsiTheme="majorHAnsi" w:cs="Times New Roman"/>
                <w:color w:val="000000"/>
                <w:sz w:val="20"/>
                <w:szCs w:val="20"/>
                <w:lang w:eastAsia="en-ZA"/>
              </w:rPr>
              <w:t>0%</w:t>
            </w:r>
          </w:p>
        </w:tc>
        <w:tc>
          <w:tcPr>
            <w:tcW w:w="1450" w:type="dxa"/>
            <w:tcBorders>
              <w:top w:val="nil"/>
              <w:left w:val="nil"/>
              <w:bottom w:val="single" w:sz="4" w:space="0" w:color="auto"/>
              <w:right w:val="single" w:sz="4" w:space="0" w:color="auto"/>
            </w:tcBorders>
            <w:shd w:val="clear" w:color="auto" w:fill="auto"/>
            <w:noWrap/>
            <w:vAlign w:val="bottom"/>
            <w:hideMark/>
          </w:tcPr>
          <w:p w14:paraId="2C7AEF3B" w14:textId="77777777" w:rsidR="0024695B" w:rsidRPr="0024695B" w:rsidRDefault="0024695B" w:rsidP="0024695B">
            <w:pPr>
              <w:spacing w:line="240" w:lineRule="auto"/>
              <w:jc w:val="center"/>
              <w:rPr>
                <w:rFonts w:asciiTheme="majorHAnsi" w:eastAsia="Times New Roman" w:hAnsiTheme="majorHAnsi" w:cs="Times New Roman"/>
                <w:color w:val="000000"/>
                <w:sz w:val="20"/>
                <w:szCs w:val="20"/>
                <w:lang w:eastAsia="en-ZA"/>
              </w:rPr>
            </w:pPr>
            <w:r w:rsidRPr="0024695B">
              <w:rPr>
                <w:rFonts w:asciiTheme="majorHAnsi" w:eastAsia="Times New Roman" w:hAnsiTheme="majorHAnsi" w:cs="Times New Roman"/>
                <w:color w:val="000000"/>
                <w:sz w:val="20"/>
                <w:szCs w:val="20"/>
                <w:lang w:eastAsia="en-ZA"/>
              </w:rPr>
              <w:t>0%</w:t>
            </w:r>
          </w:p>
        </w:tc>
      </w:tr>
      <w:tr w:rsidR="0024695B" w:rsidRPr="0024695B" w14:paraId="7D7F8419" w14:textId="77777777" w:rsidTr="00B94AE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5EA54A3" w14:textId="77777777" w:rsidR="0024695B" w:rsidRPr="0024695B" w:rsidRDefault="0024695B" w:rsidP="0024695B">
            <w:pPr>
              <w:spacing w:line="240" w:lineRule="auto"/>
              <w:jc w:val="left"/>
              <w:rPr>
                <w:rFonts w:asciiTheme="majorHAnsi" w:eastAsia="Times New Roman" w:hAnsiTheme="majorHAnsi" w:cs="Times New Roman"/>
                <w:color w:val="000000"/>
                <w:sz w:val="20"/>
                <w:szCs w:val="20"/>
                <w:lang w:eastAsia="en-ZA"/>
              </w:rPr>
            </w:pPr>
            <w:r w:rsidRPr="0024695B">
              <w:rPr>
                <w:rFonts w:asciiTheme="majorHAnsi" w:eastAsia="Times New Roman" w:hAnsiTheme="majorHAnsi" w:cs="Times New Roman"/>
                <w:color w:val="000000"/>
                <w:sz w:val="20"/>
                <w:szCs w:val="20"/>
                <w:lang w:eastAsia="en-ZA"/>
              </w:rPr>
              <w:t xml:space="preserve"> Kerosene</w:t>
            </w:r>
          </w:p>
        </w:tc>
        <w:tc>
          <w:tcPr>
            <w:tcW w:w="1449" w:type="dxa"/>
            <w:tcBorders>
              <w:top w:val="nil"/>
              <w:left w:val="nil"/>
              <w:bottom w:val="single" w:sz="4" w:space="0" w:color="auto"/>
              <w:right w:val="single" w:sz="4" w:space="0" w:color="auto"/>
            </w:tcBorders>
            <w:shd w:val="clear" w:color="auto" w:fill="auto"/>
            <w:noWrap/>
            <w:vAlign w:val="bottom"/>
            <w:hideMark/>
          </w:tcPr>
          <w:p w14:paraId="29BDA9B7" w14:textId="77777777" w:rsidR="0024695B" w:rsidRPr="0024695B" w:rsidRDefault="0024695B" w:rsidP="0024695B">
            <w:pPr>
              <w:spacing w:line="240" w:lineRule="auto"/>
              <w:jc w:val="center"/>
              <w:rPr>
                <w:rFonts w:asciiTheme="majorHAnsi" w:eastAsia="Times New Roman" w:hAnsiTheme="majorHAnsi" w:cs="Times New Roman"/>
                <w:color w:val="000000"/>
                <w:sz w:val="20"/>
                <w:szCs w:val="20"/>
                <w:lang w:eastAsia="en-ZA"/>
              </w:rPr>
            </w:pPr>
            <w:r w:rsidRPr="0024695B">
              <w:rPr>
                <w:rFonts w:asciiTheme="majorHAnsi" w:eastAsia="Times New Roman" w:hAnsiTheme="majorHAnsi" w:cs="Times New Roman"/>
                <w:color w:val="000000"/>
                <w:sz w:val="20"/>
                <w:szCs w:val="20"/>
                <w:lang w:eastAsia="en-ZA"/>
              </w:rPr>
              <w:t>11%</w:t>
            </w:r>
          </w:p>
        </w:tc>
        <w:tc>
          <w:tcPr>
            <w:tcW w:w="1450" w:type="dxa"/>
            <w:tcBorders>
              <w:top w:val="nil"/>
              <w:left w:val="nil"/>
              <w:bottom w:val="single" w:sz="4" w:space="0" w:color="auto"/>
              <w:right w:val="single" w:sz="4" w:space="0" w:color="auto"/>
            </w:tcBorders>
            <w:shd w:val="clear" w:color="auto" w:fill="auto"/>
            <w:noWrap/>
            <w:vAlign w:val="bottom"/>
            <w:hideMark/>
          </w:tcPr>
          <w:p w14:paraId="6C249A4F" w14:textId="77777777" w:rsidR="0024695B" w:rsidRPr="0024695B" w:rsidRDefault="0024695B" w:rsidP="0024695B">
            <w:pPr>
              <w:spacing w:line="240" w:lineRule="auto"/>
              <w:jc w:val="center"/>
              <w:rPr>
                <w:rFonts w:asciiTheme="majorHAnsi" w:eastAsia="Times New Roman" w:hAnsiTheme="majorHAnsi" w:cs="Times New Roman"/>
                <w:color w:val="000000"/>
                <w:sz w:val="20"/>
                <w:szCs w:val="20"/>
                <w:lang w:eastAsia="en-ZA"/>
              </w:rPr>
            </w:pPr>
            <w:r w:rsidRPr="0024695B">
              <w:rPr>
                <w:rFonts w:asciiTheme="majorHAnsi" w:eastAsia="Times New Roman" w:hAnsiTheme="majorHAnsi" w:cs="Times New Roman"/>
                <w:color w:val="000000"/>
                <w:sz w:val="20"/>
                <w:szCs w:val="20"/>
                <w:lang w:eastAsia="en-ZA"/>
              </w:rPr>
              <w:t>21%</w:t>
            </w:r>
          </w:p>
        </w:tc>
        <w:tc>
          <w:tcPr>
            <w:tcW w:w="1449" w:type="dxa"/>
            <w:tcBorders>
              <w:top w:val="nil"/>
              <w:left w:val="nil"/>
              <w:bottom w:val="single" w:sz="4" w:space="0" w:color="auto"/>
              <w:right w:val="single" w:sz="4" w:space="0" w:color="auto"/>
            </w:tcBorders>
            <w:shd w:val="clear" w:color="auto" w:fill="auto"/>
            <w:noWrap/>
            <w:vAlign w:val="bottom"/>
            <w:hideMark/>
          </w:tcPr>
          <w:p w14:paraId="5340B7D1" w14:textId="77777777" w:rsidR="0024695B" w:rsidRPr="0024695B" w:rsidRDefault="0024695B" w:rsidP="0024695B">
            <w:pPr>
              <w:spacing w:line="240" w:lineRule="auto"/>
              <w:jc w:val="center"/>
              <w:rPr>
                <w:rFonts w:asciiTheme="majorHAnsi" w:eastAsia="Times New Roman" w:hAnsiTheme="majorHAnsi" w:cs="Times New Roman"/>
                <w:color w:val="000000"/>
                <w:sz w:val="20"/>
                <w:szCs w:val="20"/>
                <w:lang w:eastAsia="en-ZA"/>
              </w:rPr>
            </w:pPr>
            <w:r w:rsidRPr="0024695B">
              <w:rPr>
                <w:rFonts w:asciiTheme="majorHAnsi" w:eastAsia="Times New Roman" w:hAnsiTheme="majorHAnsi" w:cs="Times New Roman"/>
                <w:color w:val="000000"/>
                <w:sz w:val="20"/>
                <w:szCs w:val="20"/>
                <w:lang w:eastAsia="en-ZA"/>
              </w:rPr>
              <w:t>12%</w:t>
            </w:r>
          </w:p>
        </w:tc>
        <w:tc>
          <w:tcPr>
            <w:tcW w:w="1450" w:type="dxa"/>
            <w:tcBorders>
              <w:top w:val="nil"/>
              <w:left w:val="nil"/>
              <w:bottom w:val="single" w:sz="4" w:space="0" w:color="auto"/>
              <w:right w:val="single" w:sz="4" w:space="0" w:color="auto"/>
            </w:tcBorders>
            <w:shd w:val="clear" w:color="auto" w:fill="auto"/>
            <w:noWrap/>
            <w:vAlign w:val="bottom"/>
            <w:hideMark/>
          </w:tcPr>
          <w:p w14:paraId="74D8B526" w14:textId="77777777" w:rsidR="0024695B" w:rsidRPr="0024695B" w:rsidRDefault="0024695B" w:rsidP="0024695B">
            <w:pPr>
              <w:spacing w:line="240" w:lineRule="auto"/>
              <w:jc w:val="center"/>
              <w:rPr>
                <w:rFonts w:asciiTheme="majorHAnsi" w:eastAsia="Times New Roman" w:hAnsiTheme="majorHAnsi" w:cs="Times New Roman"/>
                <w:color w:val="000000"/>
                <w:sz w:val="20"/>
                <w:szCs w:val="20"/>
                <w:lang w:eastAsia="en-ZA"/>
              </w:rPr>
            </w:pPr>
            <w:r w:rsidRPr="0024695B">
              <w:rPr>
                <w:rFonts w:asciiTheme="majorHAnsi" w:eastAsia="Times New Roman" w:hAnsiTheme="majorHAnsi" w:cs="Times New Roman"/>
                <w:color w:val="000000"/>
                <w:sz w:val="20"/>
                <w:szCs w:val="20"/>
                <w:lang w:eastAsia="en-ZA"/>
              </w:rPr>
              <w:t>4%</w:t>
            </w:r>
          </w:p>
        </w:tc>
        <w:tc>
          <w:tcPr>
            <w:tcW w:w="1449" w:type="dxa"/>
            <w:tcBorders>
              <w:top w:val="nil"/>
              <w:left w:val="nil"/>
              <w:bottom w:val="single" w:sz="4" w:space="0" w:color="auto"/>
              <w:right w:val="single" w:sz="4" w:space="0" w:color="auto"/>
            </w:tcBorders>
            <w:shd w:val="clear" w:color="auto" w:fill="auto"/>
            <w:noWrap/>
            <w:vAlign w:val="bottom"/>
            <w:hideMark/>
          </w:tcPr>
          <w:p w14:paraId="38AA660C" w14:textId="77777777" w:rsidR="0024695B" w:rsidRPr="0024695B" w:rsidRDefault="0024695B" w:rsidP="0024695B">
            <w:pPr>
              <w:spacing w:line="240" w:lineRule="auto"/>
              <w:jc w:val="center"/>
              <w:rPr>
                <w:rFonts w:asciiTheme="majorHAnsi" w:eastAsia="Times New Roman" w:hAnsiTheme="majorHAnsi" w:cs="Times New Roman"/>
                <w:color w:val="000000"/>
                <w:sz w:val="20"/>
                <w:szCs w:val="20"/>
                <w:lang w:eastAsia="en-ZA"/>
              </w:rPr>
            </w:pPr>
            <w:r w:rsidRPr="0024695B">
              <w:rPr>
                <w:rFonts w:asciiTheme="majorHAnsi" w:eastAsia="Times New Roman" w:hAnsiTheme="majorHAnsi" w:cs="Times New Roman"/>
                <w:color w:val="000000"/>
                <w:sz w:val="20"/>
                <w:szCs w:val="20"/>
                <w:lang w:eastAsia="en-ZA"/>
              </w:rPr>
              <w:t>0%</w:t>
            </w:r>
          </w:p>
        </w:tc>
        <w:tc>
          <w:tcPr>
            <w:tcW w:w="1450" w:type="dxa"/>
            <w:tcBorders>
              <w:top w:val="nil"/>
              <w:left w:val="nil"/>
              <w:bottom w:val="single" w:sz="4" w:space="0" w:color="auto"/>
              <w:right w:val="single" w:sz="4" w:space="0" w:color="auto"/>
            </w:tcBorders>
            <w:shd w:val="clear" w:color="auto" w:fill="auto"/>
            <w:noWrap/>
            <w:vAlign w:val="bottom"/>
            <w:hideMark/>
          </w:tcPr>
          <w:p w14:paraId="7C199BEB" w14:textId="77777777" w:rsidR="0024695B" w:rsidRPr="0024695B" w:rsidRDefault="0024695B" w:rsidP="0024695B">
            <w:pPr>
              <w:spacing w:line="240" w:lineRule="auto"/>
              <w:jc w:val="center"/>
              <w:rPr>
                <w:rFonts w:asciiTheme="majorHAnsi" w:eastAsia="Times New Roman" w:hAnsiTheme="majorHAnsi" w:cs="Times New Roman"/>
                <w:color w:val="000000"/>
                <w:sz w:val="20"/>
                <w:szCs w:val="20"/>
                <w:lang w:eastAsia="en-ZA"/>
              </w:rPr>
            </w:pPr>
            <w:r w:rsidRPr="0024695B">
              <w:rPr>
                <w:rFonts w:asciiTheme="majorHAnsi" w:eastAsia="Times New Roman" w:hAnsiTheme="majorHAnsi" w:cs="Times New Roman"/>
                <w:color w:val="000000"/>
                <w:sz w:val="20"/>
                <w:szCs w:val="20"/>
                <w:lang w:eastAsia="en-ZA"/>
              </w:rPr>
              <w:t>20%</w:t>
            </w:r>
          </w:p>
        </w:tc>
      </w:tr>
      <w:tr w:rsidR="0024695B" w:rsidRPr="0024695B" w14:paraId="781FE98B" w14:textId="77777777" w:rsidTr="00B94AE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FFBAB7E" w14:textId="77777777" w:rsidR="0024695B" w:rsidRPr="0024695B" w:rsidRDefault="0024695B" w:rsidP="0024695B">
            <w:pPr>
              <w:spacing w:line="240" w:lineRule="auto"/>
              <w:jc w:val="left"/>
              <w:rPr>
                <w:rFonts w:asciiTheme="majorHAnsi" w:eastAsia="Times New Roman" w:hAnsiTheme="majorHAnsi" w:cs="Times New Roman"/>
                <w:color w:val="000000"/>
                <w:sz w:val="20"/>
                <w:szCs w:val="20"/>
                <w:lang w:eastAsia="en-ZA"/>
              </w:rPr>
            </w:pPr>
            <w:r w:rsidRPr="0024695B">
              <w:rPr>
                <w:rFonts w:asciiTheme="majorHAnsi" w:eastAsia="Times New Roman" w:hAnsiTheme="majorHAnsi" w:cs="Times New Roman"/>
                <w:color w:val="000000"/>
                <w:sz w:val="20"/>
                <w:szCs w:val="20"/>
                <w:lang w:eastAsia="en-ZA"/>
              </w:rPr>
              <w:lastRenderedPageBreak/>
              <w:t xml:space="preserve"> LPG</w:t>
            </w:r>
          </w:p>
        </w:tc>
        <w:tc>
          <w:tcPr>
            <w:tcW w:w="1449" w:type="dxa"/>
            <w:tcBorders>
              <w:top w:val="nil"/>
              <w:left w:val="nil"/>
              <w:bottom w:val="single" w:sz="4" w:space="0" w:color="auto"/>
              <w:right w:val="single" w:sz="4" w:space="0" w:color="auto"/>
            </w:tcBorders>
            <w:shd w:val="clear" w:color="auto" w:fill="auto"/>
            <w:noWrap/>
            <w:vAlign w:val="bottom"/>
            <w:hideMark/>
          </w:tcPr>
          <w:p w14:paraId="14EED6B8" w14:textId="77777777" w:rsidR="0024695B" w:rsidRPr="0024695B" w:rsidRDefault="0024695B" w:rsidP="0024695B">
            <w:pPr>
              <w:spacing w:line="240" w:lineRule="auto"/>
              <w:jc w:val="center"/>
              <w:rPr>
                <w:rFonts w:asciiTheme="majorHAnsi" w:eastAsia="Times New Roman" w:hAnsiTheme="majorHAnsi" w:cs="Times New Roman"/>
                <w:color w:val="000000"/>
                <w:sz w:val="20"/>
                <w:szCs w:val="20"/>
                <w:lang w:eastAsia="en-ZA"/>
              </w:rPr>
            </w:pPr>
            <w:r w:rsidRPr="0024695B">
              <w:rPr>
                <w:rFonts w:asciiTheme="majorHAnsi" w:eastAsia="Times New Roman" w:hAnsiTheme="majorHAnsi" w:cs="Times New Roman"/>
                <w:color w:val="000000"/>
                <w:sz w:val="20"/>
                <w:szCs w:val="20"/>
                <w:lang w:eastAsia="en-ZA"/>
              </w:rPr>
              <w:t>2%</w:t>
            </w:r>
          </w:p>
        </w:tc>
        <w:tc>
          <w:tcPr>
            <w:tcW w:w="1450" w:type="dxa"/>
            <w:tcBorders>
              <w:top w:val="nil"/>
              <w:left w:val="nil"/>
              <w:bottom w:val="single" w:sz="4" w:space="0" w:color="auto"/>
              <w:right w:val="single" w:sz="4" w:space="0" w:color="auto"/>
            </w:tcBorders>
            <w:shd w:val="clear" w:color="auto" w:fill="auto"/>
            <w:noWrap/>
            <w:vAlign w:val="bottom"/>
            <w:hideMark/>
          </w:tcPr>
          <w:p w14:paraId="29B0116F" w14:textId="77777777" w:rsidR="0024695B" w:rsidRPr="0024695B" w:rsidRDefault="0024695B" w:rsidP="0024695B">
            <w:pPr>
              <w:spacing w:line="240" w:lineRule="auto"/>
              <w:jc w:val="center"/>
              <w:rPr>
                <w:rFonts w:asciiTheme="majorHAnsi" w:eastAsia="Times New Roman" w:hAnsiTheme="majorHAnsi" w:cs="Times New Roman"/>
                <w:color w:val="000000"/>
                <w:sz w:val="20"/>
                <w:szCs w:val="20"/>
                <w:lang w:eastAsia="en-ZA"/>
              </w:rPr>
            </w:pPr>
            <w:r w:rsidRPr="0024695B">
              <w:rPr>
                <w:rFonts w:asciiTheme="majorHAnsi" w:eastAsia="Times New Roman" w:hAnsiTheme="majorHAnsi" w:cs="Times New Roman"/>
                <w:color w:val="000000"/>
                <w:sz w:val="20"/>
                <w:szCs w:val="20"/>
                <w:lang w:eastAsia="en-ZA"/>
              </w:rPr>
              <w:t>0%</w:t>
            </w:r>
          </w:p>
        </w:tc>
        <w:tc>
          <w:tcPr>
            <w:tcW w:w="1449" w:type="dxa"/>
            <w:tcBorders>
              <w:top w:val="nil"/>
              <w:left w:val="nil"/>
              <w:bottom w:val="single" w:sz="4" w:space="0" w:color="auto"/>
              <w:right w:val="single" w:sz="4" w:space="0" w:color="auto"/>
            </w:tcBorders>
            <w:shd w:val="clear" w:color="auto" w:fill="auto"/>
            <w:noWrap/>
            <w:vAlign w:val="bottom"/>
            <w:hideMark/>
          </w:tcPr>
          <w:p w14:paraId="629998D4" w14:textId="77777777" w:rsidR="0024695B" w:rsidRPr="0024695B" w:rsidRDefault="0024695B" w:rsidP="0024695B">
            <w:pPr>
              <w:spacing w:line="240" w:lineRule="auto"/>
              <w:jc w:val="center"/>
              <w:rPr>
                <w:rFonts w:asciiTheme="majorHAnsi" w:eastAsia="Times New Roman" w:hAnsiTheme="majorHAnsi" w:cs="Times New Roman"/>
                <w:color w:val="000000"/>
                <w:sz w:val="20"/>
                <w:szCs w:val="20"/>
                <w:lang w:eastAsia="en-ZA"/>
              </w:rPr>
            </w:pPr>
            <w:r w:rsidRPr="0024695B">
              <w:rPr>
                <w:rFonts w:asciiTheme="majorHAnsi" w:eastAsia="Times New Roman" w:hAnsiTheme="majorHAnsi" w:cs="Times New Roman"/>
                <w:color w:val="000000"/>
                <w:sz w:val="20"/>
                <w:szCs w:val="20"/>
                <w:lang w:eastAsia="en-ZA"/>
              </w:rPr>
              <w:t>4%</w:t>
            </w:r>
          </w:p>
        </w:tc>
        <w:tc>
          <w:tcPr>
            <w:tcW w:w="1450" w:type="dxa"/>
            <w:tcBorders>
              <w:top w:val="nil"/>
              <w:left w:val="nil"/>
              <w:bottom w:val="single" w:sz="4" w:space="0" w:color="auto"/>
              <w:right w:val="single" w:sz="4" w:space="0" w:color="auto"/>
            </w:tcBorders>
            <w:shd w:val="clear" w:color="auto" w:fill="auto"/>
            <w:noWrap/>
            <w:vAlign w:val="bottom"/>
            <w:hideMark/>
          </w:tcPr>
          <w:p w14:paraId="3988DE20" w14:textId="77777777" w:rsidR="0024695B" w:rsidRPr="0024695B" w:rsidRDefault="0024695B" w:rsidP="0024695B">
            <w:pPr>
              <w:spacing w:line="240" w:lineRule="auto"/>
              <w:jc w:val="center"/>
              <w:rPr>
                <w:rFonts w:asciiTheme="majorHAnsi" w:eastAsia="Times New Roman" w:hAnsiTheme="majorHAnsi" w:cs="Times New Roman"/>
                <w:color w:val="000000"/>
                <w:sz w:val="20"/>
                <w:szCs w:val="20"/>
                <w:lang w:eastAsia="en-ZA"/>
              </w:rPr>
            </w:pPr>
            <w:r w:rsidRPr="0024695B">
              <w:rPr>
                <w:rFonts w:asciiTheme="majorHAnsi" w:eastAsia="Times New Roman" w:hAnsiTheme="majorHAnsi" w:cs="Times New Roman"/>
                <w:color w:val="000000"/>
                <w:sz w:val="20"/>
                <w:szCs w:val="20"/>
                <w:lang w:eastAsia="en-ZA"/>
              </w:rPr>
              <w:t>1%</w:t>
            </w:r>
          </w:p>
        </w:tc>
        <w:tc>
          <w:tcPr>
            <w:tcW w:w="1449" w:type="dxa"/>
            <w:tcBorders>
              <w:top w:val="nil"/>
              <w:left w:val="nil"/>
              <w:bottom w:val="single" w:sz="4" w:space="0" w:color="auto"/>
              <w:right w:val="single" w:sz="4" w:space="0" w:color="auto"/>
            </w:tcBorders>
            <w:shd w:val="clear" w:color="auto" w:fill="auto"/>
            <w:noWrap/>
            <w:vAlign w:val="bottom"/>
            <w:hideMark/>
          </w:tcPr>
          <w:p w14:paraId="52BE34AF" w14:textId="77777777" w:rsidR="0024695B" w:rsidRPr="0024695B" w:rsidRDefault="0024695B" w:rsidP="0024695B">
            <w:pPr>
              <w:spacing w:line="240" w:lineRule="auto"/>
              <w:jc w:val="center"/>
              <w:rPr>
                <w:rFonts w:asciiTheme="majorHAnsi" w:eastAsia="Times New Roman" w:hAnsiTheme="majorHAnsi" w:cs="Times New Roman"/>
                <w:color w:val="000000"/>
                <w:sz w:val="20"/>
                <w:szCs w:val="20"/>
                <w:lang w:eastAsia="en-ZA"/>
              </w:rPr>
            </w:pPr>
            <w:r w:rsidRPr="0024695B">
              <w:rPr>
                <w:rFonts w:asciiTheme="majorHAnsi" w:eastAsia="Times New Roman" w:hAnsiTheme="majorHAnsi" w:cs="Times New Roman"/>
                <w:color w:val="000000"/>
                <w:sz w:val="20"/>
                <w:szCs w:val="20"/>
                <w:lang w:eastAsia="en-ZA"/>
              </w:rPr>
              <w:t>4%</w:t>
            </w:r>
          </w:p>
        </w:tc>
        <w:tc>
          <w:tcPr>
            <w:tcW w:w="1450" w:type="dxa"/>
            <w:tcBorders>
              <w:top w:val="nil"/>
              <w:left w:val="nil"/>
              <w:bottom w:val="single" w:sz="4" w:space="0" w:color="auto"/>
              <w:right w:val="single" w:sz="4" w:space="0" w:color="auto"/>
            </w:tcBorders>
            <w:shd w:val="clear" w:color="auto" w:fill="auto"/>
            <w:noWrap/>
            <w:vAlign w:val="bottom"/>
            <w:hideMark/>
          </w:tcPr>
          <w:p w14:paraId="65F80D37" w14:textId="77777777" w:rsidR="0024695B" w:rsidRPr="0024695B" w:rsidRDefault="0024695B" w:rsidP="0024695B">
            <w:pPr>
              <w:spacing w:line="240" w:lineRule="auto"/>
              <w:jc w:val="center"/>
              <w:rPr>
                <w:rFonts w:asciiTheme="majorHAnsi" w:eastAsia="Times New Roman" w:hAnsiTheme="majorHAnsi" w:cs="Times New Roman"/>
                <w:color w:val="000000"/>
                <w:sz w:val="20"/>
                <w:szCs w:val="20"/>
                <w:lang w:eastAsia="en-ZA"/>
              </w:rPr>
            </w:pPr>
            <w:r w:rsidRPr="0024695B">
              <w:rPr>
                <w:rFonts w:asciiTheme="majorHAnsi" w:eastAsia="Times New Roman" w:hAnsiTheme="majorHAnsi" w:cs="Times New Roman"/>
                <w:color w:val="000000"/>
                <w:sz w:val="20"/>
                <w:szCs w:val="20"/>
                <w:lang w:eastAsia="en-ZA"/>
              </w:rPr>
              <w:t>3%</w:t>
            </w:r>
          </w:p>
        </w:tc>
      </w:tr>
      <w:tr w:rsidR="0024695B" w:rsidRPr="0024695B" w14:paraId="0966C4B0" w14:textId="77777777" w:rsidTr="00B94AE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B4F6F48" w14:textId="77777777" w:rsidR="0024695B" w:rsidRPr="0024695B" w:rsidRDefault="0024695B" w:rsidP="0024695B">
            <w:pPr>
              <w:spacing w:line="240" w:lineRule="auto"/>
              <w:jc w:val="left"/>
              <w:rPr>
                <w:rFonts w:asciiTheme="majorHAnsi" w:eastAsia="Times New Roman" w:hAnsiTheme="majorHAnsi" w:cs="Times New Roman"/>
                <w:color w:val="000000"/>
                <w:sz w:val="20"/>
                <w:szCs w:val="20"/>
                <w:lang w:eastAsia="en-ZA"/>
              </w:rPr>
            </w:pPr>
            <w:r w:rsidRPr="0024695B">
              <w:rPr>
                <w:rFonts w:asciiTheme="majorHAnsi" w:eastAsia="Times New Roman" w:hAnsiTheme="majorHAnsi" w:cs="Times New Roman"/>
                <w:color w:val="000000"/>
                <w:sz w:val="20"/>
                <w:szCs w:val="20"/>
                <w:lang w:eastAsia="en-ZA"/>
              </w:rPr>
              <w:t xml:space="preserve"> Other</w:t>
            </w:r>
          </w:p>
        </w:tc>
        <w:tc>
          <w:tcPr>
            <w:tcW w:w="1449" w:type="dxa"/>
            <w:tcBorders>
              <w:top w:val="nil"/>
              <w:left w:val="nil"/>
              <w:bottom w:val="single" w:sz="4" w:space="0" w:color="auto"/>
              <w:right w:val="single" w:sz="4" w:space="0" w:color="auto"/>
            </w:tcBorders>
            <w:shd w:val="clear" w:color="auto" w:fill="auto"/>
            <w:noWrap/>
            <w:vAlign w:val="bottom"/>
            <w:hideMark/>
          </w:tcPr>
          <w:p w14:paraId="316D0BAD" w14:textId="77777777" w:rsidR="0024695B" w:rsidRPr="0024695B" w:rsidRDefault="0024695B" w:rsidP="0024695B">
            <w:pPr>
              <w:spacing w:line="240" w:lineRule="auto"/>
              <w:jc w:val="center"/>
              <w:rPr>
                <w:rFonts w:asciiTheme="majorHAnsi" w:eastAsia="Times New Roman" w:hAnsiTheme="majorHAnsi" w:cs="Times New Roman"/>
                <w:color w:val="000000"/>
                <w:sz w:val="20"/>
                <w:szCs w:val="20"/>
                <w:lang w:eastAsia="en-ZA"/>
              </w:rPr>
            </w:pPr>
            <w:r w:rsidRPr="0024695B">
              <w:rPr>
                <w:rFonts w:asciiTheme="majorHAnsi" w:eastAsia="Times New Roman" w:hAnsiTheme="majorHAnsi" w:cs="Times New Roman"/>
                <w:color w:val="000000"/>
                <w:sz w:val="20"/>
                <w:szCs w:val="20"/>
                <w:lang w:eastAsia="en-ZA"/>
              </w:rPr>
              <w:t>2%</w:t>
            </w:r>
          </w:p>
        </w:tc>
        <w:tc>
          <w:tcPr>
            <w:tcW w:w="1450" w:type="dxa"/>
            <w:tcBorders>
              <w:top w:val="nil"/>
              <w:left w:val="nil"/>
              <w:bottom w:val="single" w:sz="4" w:space="0" w:color="auto"/>
              <w:right w:val="single" w:sz="4" w:space="0" w:color="auto"/>
            </w:tcBorders>
            <w:shd w:val="clear" w:color="auto" w:fill="auto"/>
            <w:noWrap/>
            <w:vAlign w:val="bottom"/>
            <w:hideMark/>
          </w:tcPr>
          <w:p w14:paraId="3F65C2B1" w14:textId="77777777" w:rsidR="0024695B" w:rsidRPr="0024695B" w:rsidRDefault="0024695B" w:rsidP="0024695B">
            <w:pPr>
              <w:spacing w:line="240" w:lineRule="auto"/>
              <w:jc w:val="center"/>
              <w:rPr>
                <w:rFonts w:asciiTheme="majorHAnsi" w:eastAsia="Times New Roman" w:hAnsiTheme="majorHAnsi" w:cs="Times New Roman"/>
                <w:color w:val="000000"/>
                <w:sz w:val="20"/>
                <w:szCs w:val="20"/>
                <w:lang w:eastAsia="en-ZA"/>
              </w:rPr>
            </w:pPr>
            <w:r w:rsidRPr="0024695B">
              <w:rPr>
                <w:rFonts w:asciiTheme="majorHAnsi" w:eastAsia="Times New Roman" w:hAnsiTheme="majorHAnsi" w:cs="Times New Roman"/>
                <w:color w:val="000000"/>
                <w:sz w:val="20"/>
                <w:szCs w:val="20"/>
                <w:lang w:eastAsia="en-ZA"/>
              </w:rPr>
              <w:t>4%</w:t>
            </w:r>
          </w:p>
        </w:tc>
        <w:tc>
          <w:tcPr>
            <w:tcW w:w="1449" w:type="dxa"/>
            <w:tcBorders>
              <w:top w:val="nil"/>
              <w:left w:val="nil"/>
              <w:bottom w:val="single" w:sz="4" w:space="0" w:color="auto"/>
              <w:right w:val="single" w:sz="4" w:space="0" w:color="auto"/>
            </w:tcBorders>
            <w:shd w:val="clear" w:color="auto" w:fill="auto"/>
            <w:noWrap/>
            <w:vAlign w:val="bottom"/>
            <w:hideMark/>
          </w:tcPr>
          <w:p w14:paraId="3DEAC7C8" w14:textId="77777777" w:rsidR="0024695B" w:rsidRPr="0024695B" w:rsidRDefault="0024695B" w:rsidP="0024695B">
            <w:pPr>
              <w:spacing w:line="240" w:lineRule="auto"/>
              <w:jc w:val="center"/>
              <w:rPr>
                <w:rFonts w:asciiTheme="majorHAnsi" w:eastAsia="Times New Roman" w:hAnsiTheme="majorHAnsi" w:cs="Times New Roman"/>
                <w:color w:val="000000"/>
                <w:sz w:val="20"/>
                <w:szCs w:val="20"/>
                <w:lang w:eastAsia="en-ZA"/>
              </w:rPr>
            </w:pPr>
            <w:r w:rsidRPr="0024695B">
              <w:rPr>
                <w:rFonts w:asciiTheme="majorHAnsi" w:eastAsia="Times New Roman" w:hAnsiTheme="majorHAnsi" w:cs="Times New Roman"/>
                <w:color w:val="000000"/>
                <w:sz w:val="20"/>
                <w:szCs w:val="20"/>
                <w:lang w:eastAsia="en-ZA"/>
              </w:rPr>
              <w:t>5%</w:t>
            </w:r>
          </w:p>
        </w:tc>
        <w:tc>
          <w:tcPr>
            <w:tcW w:w="1450" w:type="dxa"/>
            <w:tcBorders>
              <w:top w:val="nil"/>
              <w:left w:val="nil"/>
              <w:bottom w:val="single" w:sz="4" w:space="0" w:color="auto"/>
              <w:right w:val="single" w:sz="4" w:space="0" w:color="auto"/>
            </w:tcBorders>
            <w:shd w:val="clear" w:color="auto" w:fill="auto"/>
            <w:noWrap/>
            <w:vAlign w:val="bottom"/>
            <w:hideMark/>
          </w:tcPr>
          <w:p w14:paraId="72FF286F" w14:textId="77777777" w:rsidR="0024695B" w:rsidRPr="0024695B" w:rsidRDefault="0024695B" w:rsidP="0024695B">
            <w:pPr>
              <w:spacing w:line="240" w:lineRule="auto"/>
              <w:jc w:val="center"/>
              <w:rPr>
                <w:rFonts w:asciiTheme="majorHAnsi" w:eastAsia="Times New Roman" w:hAnsiTheme="majorHAnsi" w:cs="Times New Roman"/>
                <w:color w:val="000000"/>
                <w:sz w:val="20"/>
                <w:szCs w:val="20"/>
                <w:lang w:eastAsia="en-ZA"/>
              </w:rPr>
            </w:pPr>
            <w:r w:rsidRPr="0024695B">
              <w:rPr>
                <w:rFonts w:asciiTheme="majorHAnsi" w:eastAsia="Times New Roman" w:hAnsiTheme="majorHAnsi" w:cs="Times New Roman"/>
                <w:color w:val="000000"/>
                <w:sz w:val="20"/>
                <w:szCs w:val="20"/>
                <w:lang w:eastAsia="en-ZA"/>
              </w:rPr>
              <w:t>7%</w:t>
            </w:r>
          </w:p>
        </w:tc>
        <w:tc>
          <w:tcPr>
            <w:tcW w:w="1449" w:type="dxa"/>
            <w:tcBorders>
              <w:top w:val="nil"/>
              <w:left w:val="nil"/>
              <w:bottom w:val="single" w:sz="4" w:space="0" w:color="auto"/>
              <w:right w:val="single" w:sz="4" w:space="0" w:color="auto"/>
            </w:tcBorders>
            <w:shd w:val="clear" w:color="auto" w:fill="auto"/>
            <w:noWrap/>
            <w:vAlign w:val="bottom"/>
            <w:hideMark/>
          </w:tcPr>
          <w:p w14:paraId="41BF0FED" w14:textId="77777777" w:rsidR="0024695B" w:rsidRPr="0024695B" w:rsidRDefault="0024695B" w:rsidP="0024695B">
            <w:pPr>
              <w:spacing w:line="240" w:lineRule="auto"/>
              <w:jc w:val="center"/>
              <w:rPr>
                <w:rFonts w:asciiTheme="majorHAnsi" w:eastAsia="Times New Roman" w:hAnsiTheme="majorHAnsi" w:cs="Times New Roman"/>
                <w:color w:val="000000"/>
                <w:sz w:val="20"/>
                <w:szCs w:val="20"/>
                <w:lang w:eastAsia="en-ZA"/>
              </w:rPr>
            </w:pPr>
            <w:r w:rsidRPr="0024695B">
              <w:rPr>
                <w:rFonts w:asciiTheme="majorHAnsi" w:eastAsia="Times New Roman" w:hAnsiTheme="majorHAnsi" w:cs="Times New Roman"/>
                <w:color w:val="000000"/>
                <w:sz w:val="20"/>
                <w:szCs w:val="20"/>
                <w:lang w:eastAsia="en-ZA"/>
              </w:rPr>
              <w:t>0%</w:t>
            </w:r>
          </w:p>
        </w:tc>
        <w:tc>
          <w:tcPr>
            <w:tcW w:w="1450" w:type="dxa"/>
            <w:tcBorders>
              <w:top w:val="nil"/>
              <w:left w:val="nil"/>
              <w:bottom w:val="single" w:sz="4" w:space="0" w:color="auto"/>
              <w:right w:val="single" w:sz="4" w:space="0" w:color="auto"/>
            </w:tcBorders>
            <w:shd w:val="clear" w:color="auto" w:fill="auto"/>
            <w:noWrap/>
            <w:vAlign w:val="bottom"/>
            <w:hideMark/>
          </w:tcPr>
          <w:p w14:paraId="59D2DCA0" w14:textId="77777777" w:rsidR="0024695B" w:rsidRPr="0024695B" w:rsidRDefault="0024695B" w:rsidP="0024695B">
            <w:pPr>
              <w:spacing w:line="240" w:lineRule="auto"/>
              <w:jc w:val="center"/>
              <w:rPr>
                <w:rFonts w:asciiTheme="majorHAnsi" w:eastAsia="Times New Roman" w:hAnsiTheme="majorHAnsi" w:cs="Times New Roman"/>
                <w:color w:val="000000"/>
                <w:sz w:val="20"/>
                <w:szCs w:val="20"/>
                <w:lang w:eastAsia="en-ZA"/>
              </w:rPr>
            </w:pPr>
            <w:r w:rsidRPr="0024695B">
              <w:rPr>
                <w:rFonts w:asciiTheme="majorHAnsi" w:eastAsia="Times New Roman" w:hAnsiTheme="majorHAnsi" w:cs="Times New Roman"/>
                <w:color w:val="000000"/>
                <w:sz w:val="20"/>
                <w:szCs w:val="20"/>
                <w:lang w:eastAsia="en-ZA"/>
              </w:rPr>
              <w:t>5%</w:t>
            </w:r>
          </w:p>
        </w:tc>
      </w:tr>
      <w:tr w:rsidR="0024695B" w:rsidRPr="0024695B" w14:paraId="2E5D741B" w14:textId="77777777" w:rsidTr="00B94AE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6945041" w14:textId="77777777" w:rsidR="0024695B" w:rsidRPr="0024695B" w:rsidRDefault="0024695B" w:rsidP="0024695B">
            <w:pPr>
              <w:spacing w:line="240" w:lineRule="auto"/>
              <w:jc w:val="left"/>
              <w:rPr>
                <w:rFonts w:asciiTheme="majorHAnsi" w:eastAsia="Times New Roman" w:hAnsiTheme="majorHAnsi" w:cs="Times New Roman"/>
                <w:color w:val="000000"/>
                <w:sz w:val="20"/>
                <w:szCs w:val="20"/>
                <w:lang w:eastAsia="en-ZA"/>
              </w:rPr>
            </w:pPr>
            <w:r w:rsidRPr="0024695B">
              <w:rPr>
                <w:rFonts w:asciiTheme="majorHAnsi" w:eastAsia="Times New Roman" w:hAnsiTheme="majorHAnsi" w:cs="Times New Roman"/>
                <w:color w:val="000000"/>
                <w:sz w:val="20"/>
                <w:szCs w:val="20"/>
                <w:lang w:eastAsia="en-ZA"/>
              </w:rPr>
              <w:t>Methane Rich Gas</w:t>
            </w:r>
          </w:p>
        </w:tc>
        <w:tc>
          <w:tcPr>
            <w:tcW w:w="1449" w:type="dxa"/>
            <w:tcBorders>
              <w:top w:val="nil"/>
              <w:left w:val="nil"/>
              <w:bottom w:val="single" w:sz="4" w:space="0" w:color="auto"/>
              <w:right w:val="single" w:sz="4" w:space="0" w:color="auto"/>
            </w:tcBorders>
            <w:shd w:val="clear" w:color="auto" w:fill="auto"/>
            <w:noWrap/>
            <w:vAlign w:val="bottom"/>
            <w:hideMark/>
          </w:tcPr>
          <w:p w14:paraId="42D7AFEB" w14:textId="77777777" w:rsidR="0024695B" w:rsidRPr="0024695B" w:rsidRDefault="0024695B" w:rsidP="0024695B">
            <w:pPr>
              <w:spacing w:line="240" w:lineRule="auto"/>
              <w:jc w:val="center"/>
              <w:rPr>
                <w:rFonts w:asciiTheme="majorHAnsi" w:eastAsia="Times New Roman" w:hAnsiTheme="majorHAnsi" w:cs="Times New Roman"/>
                <w:color w:val="000000"/>
                <w:sz w:val="20"/>
                <w:szCs w:val="20"/>
                <w:lang w:eastAsia="en-ZA"/>
              </w:rPr>
            </w:pPr>
            <w:r w:rsidRPr="0024695B">
              <w:rPr>
                <w:rFonts w:asciiTheme="majorHAnsi" w:eastAsia="Times New Roman" w:hAnsiTheme="majorHAnsi" w:cs="Times New Roman"/>
                <w:color w:val="000000"/>
                <w:sz w:val="20"/>
                <w:szCs w:val="20"/>
                <w:lang w:eastAsia="en-ZA"/>
              </w:rPr>
              <w:t>0%</w:t>
            </w:r>
          </w:p>
        </w:tc>
        <w:tc>
          <w:tcPr>
            <w:tcW w:w="1450" w:type="dxa"/>
            <w:tcBorders>
              <w:top w:val="nil"/>
              <w:left w:val="nil"/>
              <w:bottom w:val="single" w:sz="4" w:space="0" w:color="auto"/>
              <w:right w:val="single" w:sz="4" w:space="0" w:color="auto"/>
            </w:tcBorders>
            <w:shd w:val="clear" w:color="auto" w:fill="auto"/>
            <w:noWrap/>
            <w:vAlign w:val="bottom"/>
            <w:hideMark/>
          </w:tcPr>
          <w:p w14:paraId="6784B032" w14:textId="77777777" w:rsidR="0024695B" w:rsidRPr="0024695B" w:rsidRDefault="0024695B" w:rsidP="0024695B">
            <w:pPr>
              <w:spacing w:line="240" w:lineRule="auto"/>
              <w:jc w:val="center"/>
              <w:rPr>
                <w:rFonts w:asciiTheme="majorHAnsi" w:eastAsia="Times New Roman" w:hAnsiTheme="majorHAnsi" w:cs="Times New Roman"/>
                <w:color w:val="000000"/>
                <w:sz w:val="20"/>
                <w:szCs w:val="20"/>
                <w:lang w:eastAsia="en-ZA"/>
              </w:rPr>
            </w:pPr>
            <w:r w:rsidRPr="0024695B">
              <w:rPr>
                <w:rFonts w:asciiTheme="majorHAnsi" w:eastAsia="Times New Roman" w:hAnsiTheme="majorHAnsi" w:cs="Times New Roman"/>
                <w:color w:val="000000"/>
                <w:sz w:val="20"/>
                <w:szCs w:val="20"/>
                <w:lang w:eastAsia="en-ZA"/>
              </w:rPr>
              <w:t>0%</w:t>
            </w:r>
          </w:p>
        </w:tc>
        <w:tc>
          <w:tcPr>
            <w:tcW w:w="1449" w:type="dxa"/>
            <w:tcBorders>
              <w:top w:val="nil"/>
              <w:left w:val="nil"/>
              <w:bottom w:val="single" w:sz="4" w:space="0" w:color="auto"/>
              <w:right w:val="single" w:sz="4" w:space="0" w:color="auto"/>
            </w:tcBorders>
            <w:shd w:val="clear" w:color="auto" w:fill="auto"/>
            <w:noWrap/>
            <w:vAlign w:val="bottom"/>
            <w:hideMark/>
          </w:tcPr>
          <w:p w14:paraId="68686898" w14:textId="77777777" w:rsidR="0024695B" w:rsidRPr="0024695B" w:rsidRDefault="0024695B" w:rsidP="0024695B">
            <w:pPr>
              <w:spacing w:line="240" w:lineRule="auto"/>
              <w:jc w:val="center"/>
              <w:rPr>
                <w:rFonts w:asciiTheme="majorHAnsi" w:eastAsia="Times New Roman" w:hAnsiTheme="majorHAnsi" w:cs="Times New Roman"/>
                <w:color w:val="000000"/>
                <w:sz w:val="20"/>
                <w:szCs w:val="20"/>
                <w:lang w:eastAsia="en-ZA"/>
              </w:rPr>
            </w:pPr>
            <w:r w:rsidRPr="0024695B">
              <w:rPr>
                <w:rFonts w:asciiTheme="majorHAnsi" w:eastAsia="Times New Roman" w:hAnsiTheme="majorHAnsi" w:cs="Times New Roman"/>
                <w:color w:val="000000"/>
                <w:sz w:val="20"/>
                <w:szCs w:val="20"/>
                <w:lang w:eastAsia="en-ZA"/>
              </w:rPr>
              <w:t>0%</w:t>
            </w:r>
          </w:p>
        </w:tc>
        <w:tc>
          <w:tcPr>
            <w:tcW w:w="1450" w:type="dxa"/>
            <w:tcBorders>
              <w:top w:val="nil"/>
              <w:left w:val="nil"/>
              <w:bottom w:val="single" w:sz="4" w:space="0" w:color="auto"/>
              <w:right w:val="single" w:sz="4" w:space="0" w:color="auto"/>
            </w:tcBorders>
            <w:shd w:val="clear" w:color="auto" w:fill="auto"/>
            <w:noWrap/>
            <w:vAlign w:val="bottom"/>
            <w:hideMark/>
          </w:tcPr>
          <w:p w14:paraId="088187C8" w14:textId="77777777" w:rsidR="0024695B" w:rsidRPr="0024695B" w:rsidRDefault="0024695B" w:rsidP="0024695B">
            <w:pPr>
              <w:spacing w:line="240" w:lineRule="auto"/>
              <w:jc w:val="center"/>
              <w:rPr>
                <w:rFonts w:asciiTheme="majorHAnsi" w:eastAsia="Times New Roman" w:hAnsiTheme="majorHAnsi" w:cs="Times New Roman"/>
                <w:color w:val="000000"/>
                <w:sz w:val="20"/>
                <w:szCs w:val="20"/>
                <w:lang w:eastAsia="en-ZA"/>
              </w:rPr>
            </w:pPr>
            <w:r w:rsidRPr="0024695B">
              <w:rPr>
                <w:rFonts w:asciiTheme="majorHAnsi" w:eastAsia="Times New Roman" w:hAnsiTheme="majorHAnsi" w:cs="Times New Roman"/>
                <w:color w:val="000000"/>
                <w:sz w:val="20"/>
                <w:szCs w:val="20"/>
                <w:lang w:eastAsia="en-ZA"/>
              </w:rPr>
              <w:t>8%</w:t>
            </w:r>
          </w:p>
        </w:tc>
        <w:tc>
          <w:tcPr>
            <w:tcW w:w="1449" w:type="dxa"/>
            <w:tcBorders>
              <w:top w:val="nil"/>
              <w:left w:val="nil"/>
              <w:bottom w:val="single" w:sz="4" w:space="0" w:color="auto"/>
              <w:right w:val="single" w:sz="4" w:space="0" w:color="auto"/>
            </w:tcBorders>
            <w:shd w:val="clear" w:color="auto" w:fill="auto"/>
            <w:noWrap/>
            <w:vAlign w:val="bottom"/>
            <w:hideMark/>
          </w:tcPr>
          <w:p w14:paraId="6C42C118" w14:textId="77777777" w:rsidR="0024695B" w:rsidRPr="0024695B" w:rsidRDefault="0024695B" w:rsidP="0024695B">
            <w:pPr>
              <w:spacing w:line="240" w:lineRule="auto"/>
              <w:jc w:val="center"/>
              <w:rPr>
                <w:rFonts w:asciiTheme="majorHAnsi" w:eastAsia="Times New Roman" w:hAnsiTheme="majorHAnsi" w:cs="Times New Roman"/>
                <w:color w:val="000000"/>
                <w:sz w:val="20"/>
                <w:szCs w:val="20"/>
                <w:lang w:eastAsia="en-ZA"/>
              </w:rPr>
            </w:pPr>
            <w:r w:rsidRPr="0024695B">
              <w:rPr>
                <w:rFonts w:asciiTheme="majorHAnsi" w:eastAsia="Times New Roman" w:hAnsiTheme="majorHAnsi" w:cs="Times New Roman"/>
                <w:color w:val="000000"/>
                <w:sz w:val="20"/>
                <w:szCs w:val="20"/>
                <w:lang w:eastAsia="en-ZA"/>
              </w:rPr>
              <w:t>0%</w:t>
            </w:r>
          </w:p>
        </w:tc>
        <w:tc>
          <w:tcPr>
            <w:tcW w:w="1450" w:type="dxa"/>
            <w:tcBorders>
              <w:top w:val="nil"/>
              <w:left w:val="nil"/>
              <w:bottom w:val="single" w:sz="4" w:space="0" w:color="auto"/>
              <w:right w:val="single" w:sz="4" w:space="0" w:color="auto"/>
            </w:tcBorders>
            <w:shd w:val="clear" w:color="auto" w:fill="auto"/>
            <w:noWrap/>
            <w:vAlign w:val="bottom"/>
            <w:hideMark/>
          </w:tcPr>
          <w:p w14:paraId="57F6B3D2" w14:textId="77777777" w:rsidR="0024695B" w:rsidRPr="0024695B" w:rsidRDefault="0024695B" w:rsidP="0024695B">
            <w:pPr>
              <w:spacing w:line="240" w:lineRule="auto"/>
              <w:jc w:val="center"/>
              <w:rPr>
                <w:rFonts w:asciiTheme="majorHAnsi" w:eastAsia="Times New Roman" w:hAnsiTheme="majorHAnsi" w:cs="Times New Roman"/>
                <w:color w:val="000000"/>
                <w:sz w:val="20"/>
                <w:szCs w:val="20"/>
                <w:lang w:eastAsia="en-ZA"/>
              </w:rPr>
            </w:pPr>
            <w:r w:rsidRPr="0024695B">
              <w:rPr>
                <w:rFonts w:asciiTheme="majorHAnsi" w:eastAsia="Times New Roman" w:hAnsiTheme="majorHAnsi" w:cs="Times New Roman"/>
                <w:color w:val="000000"/>
                <w:sz w:val="20"/>
                <w:szCs w:val="20"/>
                <w:lang w:eastAsia="en-ZA"/>
              </w:rPr>
              <w:t>0%</w:t>
            </w:r>
          </w:p>
        </w:tc>
      </w:tr>
      <w:tr w:rsidR="0024695B" w:rsidRPr="0024695B" w14:paraId="180FD166" w14:textId="77777777" w:rsidTr="00B94AE0">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3BEA1A" w14:textId="77777777" w:rsidR="0024695B" w:rsidRPr="0024695B" w:rsidRDefault="0024695B" w:rsidP="0024695B">
            <w:pPr>
              <w:spacing w:line="240" w:lineRule="auto"/>
              <w:jc w:val="left"/>
              <w:rPr>
                <w:rFonts w:asciiTheme="majorHAnsi" w:eastAsia="Times New Roman" w:hAnsiTheme="majorHAnsi" w:cs="Times New Roman"/>
                <w:b/>
                <w:bCs/>
                <w:color w:val="000000"/>
                <w:sz w:val="20"/>
                <w:szCs w:val="20"/>
                <w:lang w:eastAsia="en-ZA"/>
              </w:rPr>
            </w:pPr>
            <w:r w:rsidRPr="0024695B">
              <w:rPr>
                <w:rFonts w:asciiTheme="majorHAnsi" w:eastAsia="Times New Roman" w:hAnsiTheme="majorHAnsi" w:cs="Times New Roman"/>
                <w:b/>
                <w:bCs/>
                <w:color w:val="000000"/>
                <w:sz w:val="20"/>
                <w:szCs w:val="20"/>
                <w:lang w:eastAsia="en-ZA"/>
              </w:rPr>
              <w:t>TOTAL</w:t>
            </w:r>
          </w:p>
        </w:tc>
        <w:tc>
          <w:tcPr>
            <w:tcW w:w="1449" w:type="dxa"/>
            <w:tcBorders>
              <w:top w:val="nil"/>
              <w:left w:val="nil"/>
              <w:bottom w:val="single" w:sz="4" w:space="0" w:color="auto"/>
              <w:right w:val="single" w:sz="4" w:space="0" w:color="auto"/>
            </w:tcBorders>
            <w:shd w:val="clear" w:color="auto" w:fill="auto"/>
            <w:noWrap/>
            <w:vAlign w:val="bottom"/>
            <w:hideMark/>
          </w:tcPr>
          <w:p w14:paraId="5F90CD6C" w14:textId="77777777" w:rsidR="0024695B" w:rsidRPr="0024695B" w:rsidRDefault="0024695B" w:rsidP="0024695B">
            <w:pPr>
              <w:spacing w:line="240" w:lineRule="auto"/>
              <w:jc w:val="center"/>
              <w:rPr>
                <w:rFonts w:asciiTheme="majorHAnsi" w:eastAsia="Times New Roman" w:hAnsiTheme="majorHAnsi" w:cs="Times New Roman"/>
                <w:b/>
                <w:bCs/>
                <w:color w:val="000000"/>
                <w:sz w:val="20"/>
                <w:szCs w:val="20"/>
                <w:lang w:eastAsia="en-ZA"/>
              </w:rPr>
            </w:pPr>
            <w:r w:rsidRPr="0024695B">
              <w:rPr>
                <w:rFonts w:asciiTheme="majorHAnsi" w:eastAsia="Times New Roman" w:hAnsiTheme="majorHAnsi" w:cs="Times New Roman"/>
                <w:b/>
                <w:bCs/>
                <w:color w:val="000000"/>
                <w:sz w:val="20"/>
                <w:szCs w:val="20"/>
                <w:lang w:eastAsia="en-ZA"/>
              </w:rPr>
              <w:t>100%</w:t>
            </w:r>
          </w:p>
        </w:tc>
        <w:tc>
          <w:tcPr>
            <w:tcW w:w="1450" w:type="dxa"/>
            <w:tcBorders>
              <w:top w:val="nil"/>
              <w:left w:val="nil"/>
              <w:bottom w:val="single" w:sz="4" w:space="0" w:color="auto"/>
              <w:right w:val="single" w:sz="4" w:space="0" w:color="auto"/>
            </w:tcBorders>
            <w:shd w:val="clear" w:color="auto" w:fill="auto"/>
            <w:noWrap/>
            <w:vAlign w:val="bottom"/>
            <w:hideMark/>
          </w:tcPr>
          <w:p w14:paraId="51258A3D" w14:textId="77777777" w:rsidR="0024695B" w:rsidRPr="0024695B" w:rsidRDefault="0024695B" w:rsidP="0024695B">
            <w:pPr>
              <w:spacing w:line="240" w:lineRule="auto"/>
              <w:jc w:val="center"/>
              <w:rPr>
                <w:rFonts w:asciiTheme="majorHAnsi" w:eastAsia="Times New Roman" w:hAnsiTheme="majorHAnsi" w:cs="Times New Roman"/>
                <w:b/>
                <w:bCs/>
                <w:color w:val="000000"/>
                <w:sz w:val="20"/>
                <w:szCs w:val="20"/>
                <w:lang w:eastAsia="en-ZA"/>
              </w:rPr>
            </w:pPr>
            <w:r w:rsidRPr="0024695B">
              <w:rPr>
                <w:rFonts w:asciiTheme="majorHAnsi" w:eastAsia="Times New Roman" w:hAnsiTheme="majorHAnsi" w:cs="Times New Roman"/>
                <w:b/>
                <w:bCs/>
                <w:color w:val="000000"/>
                <w:sz w:val="20"/>
                <w:szCs w:val="20"/>
                <w:lang w:eastAsia="en-ZA"/>
              </w:rPr>
              <w:t>100%</w:t>
            </w:r>
          </w:p>
        </w:tc>
        <w:tc>
          <w:tcPr>
            <w:tcW w:w="1449" w:type="dxa"/>
            <w:tcBorders>
              <w:top w:val="nil"/>
              <w:left w:val="nil"/>
              <w:bottom w:val="single" w:sz="4" w:space="0" w:color="auto"/>
              <w:right w:val="single" w:sz="4" w:space="0" w:color="auto"/>
            </w:tcBorders>
            <w:shd w:val="clear" w:color="auto" w:fill="auto"/>
            <w:noWrap/>
            <w:vAlign w:val="bottom"/>
            <w:hideMark/>
          </w:tcPr>
          <w:p w14:paraId="2835367B" w14:textId="77777777" w:rsidR="0024695B" w:rsidRPr="0024695B" w:rsidRDefault="0024695B" w:rsidP="0024695B">
            <w:pPr>
              <w:spacing w:line="240" w:lineRule="auto"/>
              <w:jc w:val="center"/>
              <w:rPr>
                <w:rFonts w:asciiTheme="majorHAnsi" w:eastAsia="Times New Roman" w:hAnsiTheme="majorHAnsi" w:cs="Times New Roman"/>
                <w:b/>
                <w:bCs/>
                <w:color w:val="000000"/>
                <w:sz w:val="20"/>
                <w:szCs w:val="20"/>
                <w:lang w:eastAsia="en-ZA"/>
              </w:rPr>
            </w:pPr>
            <w:r w:rsidRPr="0024695B">
              <w:rPr>
                <w:rFonts w:asciiTheme="majorHAnsi" w:eastAsia="Times New Roman" w:hAnsiTheme="majorHAnsi" w:cs="Times New Roman"/>
                <w:b/>
                <w:bCs/>
                <w:color w:val="000000"/>
                <w:sz w:val="20"/>
                <w:szCs w:val="20"/>
                <w:lang w:eastAsia="en-ZA"/>
              </w:rPr>
              <w:t>100%</w:t>
            </w:r>
          </w:p>
        </w:tc>
        <w:tc>
          <w:tcPr>
            <w:tcW w:w="1450" w:type="dxa"/>
            <w:tcBorders>
              <w:top w:val="nil"/>
              <w:left w:val="nil"/>
              <w:bottom w:val="single" w:sz="4" w:space="0" w:color="auto"/>
              <w:right w:val="single" w:sz="4" w:space="0" w:color="auto"/>
            </w:tcBorders>
            <w:shd w:val="clear" w:color="auto" w:fill="auto"/>
            <w:noWrap/>
            <w:vAlign w:val="bottom"/>
            <w:hideMark/>
          </w:tcPr>
          <w:p w14:paraId="1C77CAE0" w14:textId="77777777" w:rsidR="0024695B" w:rsidRPr="0024695B" w:rsidRDefault="0024695B" w:rsidP="0024695B">
            <w:pPr>
              <w:spacing w:line="240" w:lineRule="auto"/>
              <w:jc w:val="center"/>
              <w:rPr>
                <w:rFonts w:asciiTheme="majorHAnsi" w:eastAsia="Times New Roman" w:hAnsiTheme="majorHAnsi" w:cs="Times New Roman"/>
                <w:b/>
                <w:bCs/>
                <w:color w:val="000000"/>
                <w:sz w:val="20"/>
                <w:szCs w:val="20"/>
                <w:lang w:eastAsia="en-ZA"/>
              </w:rPr>
            </w:pPr>
            <w:r w:rsidRPr="0024695B">
              <w:rPr>
                <w:rFonts w:asciiTheme="majorHAnsi" w:eastAsia="Times New Roman" w:hAnsiTheme="majorHAnsi" w:cs="Times New Roman"/>
                <w:b/>
                <w:bCs/>
                <w:color w:val="000000"/>
                <w:sz w:val="20"/>
                <w:szCs w:val="20"/>
                <w:lang w:eastAsia="en-ZA"/>
              </w:rPr>
              <w:t>100%</w:t>
            </w:r>
          </w:p>
        </w:tc>
        <w:tc>
          <w:tcPr>
            <w:tcW w:w="1449" w:type="dxa"/>
            <w:tcBorders>
              <w:top w:val="nil"/>
              <w:left w:val="nil"/>
              <w:bottom w:val="single" w:sz="4" w:space="0" w:color="auto"/>
              <w:right w:val="single" w:sz="4" w:space="0" w:color="auto"/>
            </w:tcBorders>
            <w:shd w:val="clear" w:color="auto" w:fill="auto"/>
            <w:noWrap/>
            <w:vAlign w:val="bottom"/>
            <w:hideMark/>
          </w:tcPr>
          <w:p w14:paraId="3AAEC413" w14:textId="77777777" w:rsidR="0024695B" w:rsidRPr="0024695B" w:rsidRDefault="0024695B" w:rsidP="0024695B">
            <w:pPr>
              <w:spacing w:line="240" w:lineRule="auto"/>
              <w:jc w:val="center"/>
              <w:rPr>
                <w:rFonts w:asciiTheme="majorHAnsi" w:eastAsia="Times New Roman" w:hAnsiTheme="majorHAnsi" w:cs="Times New Roman"/>
                <w:b/>
                <w:bCs/>
                <w:color w:val="000000"/>
                <w:sz w:val="20"/>
                <w:szCs w:val="20"/>
                <w:lang w:eastAsia="en-ZA"/>
              </w:rPr>
            </w:pPr>
            <w:r w:rsidRPr="0024695B">
              <w:rPr>
                <w:rFonts w:asciiTheme="majorHAnsi" w:eastAsia="Times New Roman" w:hAnsiTheme="majorHAnsi" w:cs="Times New Roman"/>
                <w:b/>
                <w:bCs/>
                <w:color w:val="000000"/>
                <w:sz w:val="20"/>
                <w:szCs w:val="20"/>
                <w:lang w:eastAsia="en-ZA"/>
              </w:rPr>
              <w:t>100%</w:t>
            </w:r>
          </w:p>
        </w:tc>
        <w:tc>
          <w:tcPr>
            <w:tcW w:w="1450" w:type="dxa"/>
            <w:tcBorders>
              <w:top w:val="nil"/>
              <w:left w:val="nil"/>
              <w:bottom w:val="single" w:sz="4" w:space="0" w:color="auto"/>
              <w:right w:val="single" w:sz="4" w:space="0" w:color="auto"/>
            </w:tcBorders>
            <w:shd w:val="clear" w:color="auto" w:fill="auto"/>
            <w:noWrap/>
            <w:vAlign w:val="bottom"/>
            <w:hideMark/>
          </w:tcPr>
          <w:p w14:paraId="5DA4D86E" w14:textId="77777777" w:rsidR="0024695B" w:rsidRPr="0024695B" w:rsidRDefault="0024695B" w:rsidP="0024695B">
            <w:pPr>
              <w:spacing w:line="240" w:lineRule="auto"/>
              <w:jc w:val="center"/>
              <w:rPr>
                <w:rFonts w:asciiTheme="majorHAnsi" w:eastAsia="Times New Roman" w:hAnsiTheme="majorHAnsi" w:cs="Times New Roman"/>
                <w:b/>
                <w:bCs/>
                <w:color w:val="000000"/>
                <w:sz w:val="20"/>
                <w:szCs w:val="20"/>
                <w:lang w:eastAsia="en-ZA"/>
              </w:rPr>
            </w:pPr>
            <w:r w:rsidRPr="0024695B">
              <w:rPr>
                <w:rFonts w:asciiTheme="majorHAnsi" w:eastAsia="Times New Roman" w:hAnsiTheme="majorHAnsi" w:cs="Times New Roman"/>
                <w:b/>
                <w:bCs/>
                <w:color w:val="000000"/>
                <w:sz w:val="20"/>
                <w:szCs w:val="20"/>
                <w:lang w:eastAsia="en-ZA"/>
              </w:rPr>
              <w:t>128%</w:t>
            </w:r>
          </w:p>
        </w:tc>
      </w:tr>
    </w:tbl>
    <w:p w14:paraId="31E0FCF0" w14:textId="77777777" w:rsidR="0024695B" w:rsidRPr="00015EC9" w:rsidRDefault="00B94AE0" w:rsidP="00CA31B3">
      <w:pPr>
        <w:rPr>
          <w:i/>
          <w:sz w:val="20"/>
          <w:szCs w:val="20"/>
        </w:rPr>
      </w:pPr>
      <w:r w:rsidRPr="00015EC9">
        <w:rPr>
          <w:i/>
          <w:sz w:val="20"/>
          <w:szCs w:val="20"/>
        </w:rPr>
        <w:t>Note: If the sum of upper bounds sum to 100% the shares are effectively fixed</w:t>
      </w:r>
    </w:p>
    <w:p w14:paraId="1F545696" w14:textId="77777777" w:rsidR="0024695B" w:rsidRDefault="0024695B" w:rsidP="00CA31B3"/>
    <w:p w14:paraId="018A7257" w14:textId="77777777" w:rsidR="00815D63" w:rsidRDefault="00815D63" w:rsidP="006A2D7D">
      <w:r>
        <w:t>Future work needs to extend these refinery slate assumptions from just an upper bound to an upper and lower bound and use this to define a realistic band</w:t>
      </w:r>
      <w:r w:rsidR="00FC319B">
        <w:t>, consultation with refinery experts,</w:t>
      </w:r>
      <w:r>
        <w:t xml:space="preserve"> of output commodity shares for existing refineries and new CTL  refineries rather than the current fixed slate. </w:t>
      </w:r>
      <w:r w:rsidR="006A2D7D">
        <w:t>Although non-energy products (commodity “Other’ above) do not contribute to the refinery energy outputs, they are included because this allows the model to account for energy used to produce these products.</w:t>
      </w:r>
    </w:p>
    <w:p w14:paraId="37512FC6" w14:textId="77777777" w:rsidR="00815D63" w:rsidRDefault="00815D63" w:rsidP="006A2D7D"/>
    <w:p w14:paraId="40A2934D" w14:textId="77777777" w:rsidR="00E95926" w:rsidRDefault="00E95926" w:rsidP="00CA31B3">
      <w:pPr>
        <w:rPr>
          <w:color w:val="FF0000"/>
          <w:sz w:val="24"/>
          <w:szCs w:val="24"/>
        </w:rPr>
      </w:pPr>
      <w:r w:rsidRPr="009569CA">
        <w:fldChar w:fldCharType="begin"/>
      </w:r>
      <w:r w:rsidRPr="009569CA">
        <w:instrText xml:space="preserve"> REF _Ref339882147 \h </w:instrText>
      </w:r>
      <w:r>
        <w:instrText xml:space="preserve"> \* MERGEFORMAT </w:instrText>
      </w:r>
      <w:r w:rsidRPr="009569CA">
        <w:fldChar w:fldCharType="separate"/>
      </w:r>
      <w:r w:rsidR="00744EFF">
        <w:t>Table 58</w:t>
      </w:r>
      <w:r w:rsidRPr="009569CA">
        <w:fldChar w:fldCharType="end"/>
      </w:r>
      <w:r>
        <w:t xml:space="preserve"> </w:t>
      </w:r>
      <w:r w:rsidR="00BE7AEA">
        <w:t xml:space="preserve">below </w:t>
      </w:r>
      <w:r>
        <w:t>presents a</w:t>
      </w:r>
      <w:r w:rsidRPr="009569CA">
        <w:t xml:space="preserve"> summary of </w:t>
      </w:r>
      <w:r>
        <w:t xml:space="preserve">the </w:t>
      </w:r>
      <w:r w:rsidR="004245D4">
        <w:t xml:space="preserve">assumptions regarding </w:t>
      </w:r>
      <w:r>
        <w:t>refinery technology characterist</w:t>
      </w:r>
      <w:r w:rsidR="004245D4">
        <w:t>ics and costs</w:t>
      </w:r>
      <w:r>
        <w:t xml:space="preserve"> as used in SATIM currrently</w:t>
      </w:r>
      <w:r w:rsidRPr="009569CA">
        <w:t>.</w:t>
      </w:r>
    </w:p>
    <w:p w14:paraId="37F9C425" w14:textId="77777777" w:rsidR="00E95926" w:rsidRDefault="00E95926" w:rsidP="00CA31B3">
      <w:pPr>
        <w:rPr>
          <w:color w:val="FF0000"/>
          <w:sz w:val="24"/>
          <w:szCs w:val="24"/>
        </w:rPr>
      </w:pPr>
    </w:p>
    <w:p w14:paraId="03E68AC0" w14:textId="77777777" w:rsidR="00EF4CFF" w:rsidRDefault="00EF4CFF" w:rsidP="00EF4CFF">
      <w:pPr>
        <w:pStyle w:val="Caption"/>
        <w:keepNext/>
        <w:rPr>
          <w:sz w:val="20"/>
          <w:szCs w:val="20"/>
        </w:rPr>
      </w:pPr>
      <w:bookmarkStart w:id="241" w:name="_Ref339882147"/>
      <w:bookmarkStart w:id="242" w:name="_Toc353199778"/>
      <w:r>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66</w:t>
      </w:r>
      <w:r w:rsidR="008032E3">
        <w:rPr>
          <w:noProof/>
        </w:rPr>
        <w:fldChar w:fldCharType="end"/>
      </w:r>
      <w:bookmarkEnd w:id="241"/>
      <w:r>
        <w:t xml:space="preserve">: Summary of </w:t>
      </w:r>
      <w:r w:rsidR="00BE2FB8">
        <w:t>Existing and New Refinery Technology C</w:t>
      </w:r>
      <w:r>
        <w:t>haracteristics</w:t>
      </w:r>
      <w:bookmarkEnd w:id="242"/>
      <w: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1134"/>
        <w:gridCol w:w="992"/>
        <w:gridCol w:w="992"/>
        <w:gridCol w:w="992"/>
        <w:gridCol w:w="993"/>
        <w:gridCol w:w="952"/>
        <w:gridCol w:w="952"/>
      </w:tblGrid>
      <w:tr w:rsidR="00CA31B3" w:rsidRPr="009569CA" w14:paraId="1E6034E5" w14:textId="77777777" w:rsidTr="009122D0">
        <w:trPr>
          <w:trHeight w:val="292"/>
        </w:trPr>
        <w:tc>
          <w:tcPr>
            <w:tcW w:w="3369" w:type="dxa"/>
            <w:gridSpan w:val="2"/>
            <w:tcBorders>
              <w:top w:val="single" w:sz="4" w:space="0" w:color="auto"/>
              <w:left w:val="single" w:sz="4" w:space="0" w:color="auto"/>
              <w:bottom w:val="single" w:sz="4" w:space="0" w:color="auto"/>
              <w:right w:val="single" w:sz="4" w:space="0" w:color="auto"/>
            </w:tcBorders>
            <w:noWrap/>
            <w:vAlign w:val="bottom"/>
          </w:tcPr>
          <w:p w14:paraId="3E6589EB" w14:textId="77777777" w:rsidR="00CA31B3" w:rsidRPr="004E585E" w:rsidRDefault="00CA31B3" w:rsidP="007E292A">
            <w:pPr>
              <w:spacing w:line="240" w:lineRule="auto"/>
              <w:jc w:val="left"/>
              <w:rPr>
                <w:rFonts w:asciiTheme="majorHAnsi" w:hAnsiTheme="majorHAnsi" w:cs="Calibri"/>
                <w:b/>
                <w:color w:val="000000"/>
                <w:sz w:val="20"/>
                <w:szCs w:val="20"/>
                <w:lang w:val="en-US" w:eastAsia="en-ZA"/>
              </w:rPr>
            </w:pPr>
          </w:p>
        </w:tc>
        <w:tc>
          <w:tcPr>
            <w:tcW w:w="3969" w:type="dxa"/>
            <w:gridSpan w:val="4"/>
            <w:tcBorders>
              <w:top w:val="single" w:sz="4" w:space="0" w:color="auto"/>
              <w:left w:val="single" w:sz="4" w:space="0" w:color="auto"/>
              <w:bottom w:val="single" w:sz="4" w:space="0" w:color="auto"/>
              <w:right w:val="single" w:sz="4" w:space="0" w:color="auto"/>
            </w:tcBorders>
            <w:noWrap/>
            <w:vAlign w:val="bottom"/>
          </w:tcPr>
          <w:p w14:paraId="5868CF9E" w14:textId="77777777" w:rsidR="00CA31B3" w:rsidRPr="004E585E" w:rsidRDefault="00CA31B3" w:rsidP="00BE2FB8">
            <w:pPr>
              <w:spacing w:line="240" w:lineRule="auto"/>
              <w:jc w:val="center"/>
              <w:rPr>
                <w:rFonts w:asciiTheme="majorHAnsi" w:hAnsiTheme="majorHAnsi" w:cs="Calibri"/>
                <w:b/>
                <w:bCs/>
                <w:color w:val="000000"/>
                <w:sz w:val="20"/>
                <w:szCs w:val="20"/>
                <w:lang w:val="en-US" w:eastAsia="en-ZA"/>
              </w:rPr>
            </w:pPr>
            <w:r>
              <w:rPr>
                <w:rFonts w:asciiTheme="majorHAnsi" w:hAnsiTheme="majorHAnsi" w:cs="Calibri"/>
                <w:b/>
                <w:bCs/>
                <w:color w:val="000000"/>
                <w:sz w:val="20"/>
                <w:szCs w:val="20"/>
                <w:lang w:val="en-US" w:eastAsia="en-ZA"/>
              </w:rPr>
              <w:t>Existing Technologies</w:t>
            </w:r>
          </w:p>
        </w:tc>
        <w:tc>
          <w:tcPr>
            <w:tcW w:w="1904" w:type="dxa"/>
            <w:gridSpan w:val="2"/>
            <w:tcBorders>
              <w:top w:val="single" w:sz="4" w:space="0" w:color="auto"/>
              <w:left w:val="single" w:sz="4" w:space="0" w:color="auto"/>
              <w:bottom w:val="single" w:sz="4" w:space="0" w:color="auto"/>
              <w:right w:val="single" w:sz="4" w:space="0" w:color="auto"/>
            </w:tcBorders>
            <w:noWrap/>
            <w:vAlign w:val="bottom"/>
          </w:tcPr>
          <w:p w14:paraId="47F1B2AB" w14:textId="77777777" w:rsidR="00CA31B3" w:rsidRPr="004E585E" w:rsidRDefault="00CA31B3" w:rsidP="00BE2FB8">
            <w:pPr>
              <w:spacing w:line="240" w:lineRule="auto"/>
              <w:jc w:val="center"/>
              <w:rPr>
                <w:rFonts w:asciiTheme="majorHAnsi" w:hAnsiTheme="majorHAnsi" w:cs="Calibri"/>
                <w:b/>
                <w:bCs/>
                <w:color w:val="000000"/>
                <w:sz w:val="20"/>
                <w:szCs w:val="20"/>
                <w:lang w:val="en-US" w:eastAsia="en-ZA"/>
              </w:rPr>
            </w:pPr>
            <w:r>
              <w:rPr>
                <w:rFonts w:asciiTheme="majorHAnsi" w:hAnsiTheme="majorHAnsi" w:cs="Calibri"/>
                <w:b/>
                <w:bCs/>
                <w:color w:val="000000"/>
                <w:sz w:val="20"/>
                <w:szCs w:val="20"/>
                <w:lang w:val="en-US" w:eastAsia="en-ZA"/>
              </w:rPr>
              <w:t>New Technologies</w:t>
            </w:r>
          </w:p>
        </w:tc>
      </w:tr>
      <w:tr w:rsidR="009122D0" w:rsidRPr="009569CA" w14:paraId="3549A46B" w14:textId="77777777" w:rsidTr="009122D0">
        <w:trPr>
          <w:trHeight w:val="292"/>
        </w:trPr>
        <w:tc>
          <w:tcPr>
            <w:tcW w:w="2235" w:type="dxa"/>
            <w:tcBorders>
              <w:top w:val="single" w:sz="4" w:space="0" w:color="auto"/>
              <w:left w:val="single" w:sz="4" w:space="0" w:color="auto"/>
              <w:bottom w:val="single" w:sz="4" w:space="0" w:color="auto"/>
              <w:right w:val="single" w:sz="4" w:space="0" w:color="auto"/>
            </w:tcBorders>
            <w:noWrap/>
            <w:vAlign w:val="bottom"/>
            <w:hideMark/>
          </w:tcPr>
          <w:p w14:paraId="6BDA08CF" w14:textId="77777777" w:rsidR="00EF4CFF" w:rsidRPr="004E585E" w:rsidRDefault="00EF4CFF" w:rsidP="007E292A">
            <w:pPr>
              <w:spacing w:line="240" w:lineRule="auto"/>
              <w:jc w:val="left"/>
              <w:rPr>
                <w:rFonts w:asciiTheme="majorHAnsi" w:eastAsia="Times New Roman" w:hAnsiTheme="majorHAnsi" w:cs="Calibri"/>
                <w:color w:val="000000"/>
                <w:sz w:val="20"/>
                <w:szCs w:val="20"/>
                <w:lang w:val="en-US" w:eastAsia="en-ZA"/>
              </w:rPr>
            </w:pPr>
            <w:r w:rsidRPr="004E585E">
              <w:rPr>
                <w:rFonts w:asciiTheme="majorHAnsi" w:hAnsiTheme="majorHAnsi" w:cs="Calibri"/>
                <w:color w:val="000000"/>
                <w:sz w:val="20"/>
                <w:szCs w:val="20"/>
                <w:lang w:val="en-US" w:eastAsia="en-ZA"/>
              </w:rPr>
              <w:t> </w:t>
            </w:r>
          </w:p>
        </w:tc>
        <w:tc>
          <w:tcPr>
            <w:tcW w:w="1134" w:type="dxa"/>
            <w:tcBorders>
              <w:top w:val="single" w:sz="4" w:space="0" w:color="auto"/>
              <w:left w:val="single" w:sz="4" w:space="0" w:color="auto"/>
              <w:bottom w:val="single" w:sz="4" w:space="0" w:color="auto"/>
              <w:right w:val="single" w:sz="4" w:space="0" w:color="auto"/>
            </w:tcBorders>
            <w:noWrap/>
            <w:vAlign w:val="bottom"/>
            <w:hideMark/>
          </w:tcPr>
          <w:p w14:paraId="2690E250" w14:textId="77777777" w:rsidR="00EF4CFF" w:rsidRPr="004E585E" w:rsidRDefault="00EF4CFF" w:rsidP="007E292A">
            <w:pPr>
              <w:spacing w:line="240" w:lineRule="auto"/>
              <w:jc w:val="left"/>
              <w:rPr>
                <w:rFonts w:asciiTheme="majorHAnsi" w:hAnsiTheme="majorHAnsi" w:cs="Calibri"/>
                <w:b/>
                <w:color w:val="000000"/>
                <w:sz w:val="20"/>
                <w:szCs w:val="20"/>
                <w:lang w:val="en-US" w:eastAsia="en-ZA"/>
              </w:rPr>
            </w:pPr>
            <w:r w:rsidRPr="004E585E">
              <w:rPr>
                <w:rFonts w:asciiTheme="majorHAnsi" w:hAnsiTheme="majorHAnsi" w:cs="Calibri"/>
                <w:b/>
                <w:color w:val="000000"/>
                <w:sz w:val="20"/>
                <w:szCs w:val="20"/>
                <w:lang w:val="en-US" w:eastAsia="en-ZA"/>
              </w:rPr>
              <w:t> </w:t>
            </w:r>
            <w:r w:rsidR="009569CA" w:rsidRPr="004E585E">
              <w:rPr>
                <w:rFonts w:asciiTheme="majorHAnsi" w:hAnsiTheme="majorHAnsi" w:cs="Calibri"/>
                <w:b/>
                <w:color w:val="000000"/>
                <w:sz w:val="20"/>
                <w:szCs w:val="20"/>
                <w:lang w:val="en-US" w:eastAsia="en-ZA"/>
              </w:rPr>
              <w:t>Units</w:t>
            </w:r>
          </w:p>
          <w:p w14:paraId="1F46ED4F" w14:textId="77777777" w:rsidR="009569CA" w:rsidRPr="004E585E" w:rsidRDefault="009569CA" w:rsidP="007E292A">
            <w:pPr>
              <w:spacing w:line="240" w:lineRule="auto"/>
              <w:jc w:val="left"/>
              <w:rPr>
                <w:rFonts w:asciiTheme="majorHAnsi" w:eastAsia="Times New Roman" w:hAnsiTheme="majorHAnsi" w:cs="Calibri"/>
                <w:b/>
                <w:color w:val="000000"/>
                <w:sz w:val="20"/>
                <w:szCs w:val="20"/>
                <w:lang w:val="en-US" w:eastAsia="en-ZA"/>
              </w:rPr>
            </w:pPr>
          </w:p>
        </w:tc>
        <w:tc>
          <w:tcPr>
            <w:tcW w:w="992" w:type="dxa"/>
            <w:tcBorders>
              <w:top w:val="single" w:sz="4" w:space="0" w:color="auto"/>
              <w:left w:val="single" w:sz="4" w:space="0" w:color="auto"/>
              <w:bottom w:val="single" w:sz="4" w:space="0" w:color="auto"/>
              <w:right w:val="single" w:sz="4" w:space="0" w:color="auto"/>
            </w:tcBorders>
            <w:noWrap/>
            <w:vAlign w:val="bottom"/>
            <w:hideMark/>
          </w:tcPr>
          <w:p w14:paraId="7F0AA5CB" w14:textId="77777777" w:rsidR="00EF4CFF" w:rsidRPr="004E585E" w:rsidRDefault="00EF4CFF" w:rsidP="007E292A">
            <w:pPr>
              <w:spacing w:line="240" w:lineRule="auto"/>
              <w:jc w:val="left"/>
              <w:rPr>
                <w:rFonts w:asciiTheme="majorHAnsi" w:eastAsia="Times New Roman" w:hAnsiTheme="majorHAnsi" w:cs="Calibri"/>
                <w:b/>
                <w:bCs/>
                <w:color w:val="000000"/>
                <w:sz w:val="20"/>
                <w:szCs w:val="20"/>
                <w:lang w:val="en-US" w:eastAsia="en-ZA"/>
              </w:rPr>
            </w:pPr>
            <w:r w:rsidRPr="004E585E">
              <w:rPr>
                <w:rFonts w:asciiTheme="majorHAnsi" w:hAnsiTheme="majorHAnsi" w:cs="Calibri"/>
                <w:b/>
                <w:bCs/>
                <w:color w:val="000000"/>
                <w:sz w:val="20"/>
                <w:szCs w:val="20"/>
                <w:lang w:val="en-US" w:eastAsia="en-ZA"/>
              </w:rPr>
              <w:t>Sasol CTL</w:t>
            </w:r>
          </w:p>
        </w:tc>
        <w:tc>
          <w:tcPr>
            <w:tcW w:w="992" w:type="dxa"/>
            <w:tcBorders>
              <w:top w:val="single" w:sz="4" w:space="0" w:color="auto"/>
              <w:left w:val="single" w:sz="4" w:space="0" w:color="auto"/>
              <w:bottom w:val="single" w:sz="4" w:space="0" w:color="auto"/>
              <w:right w:val="single" w:sz="4" w:space="0" w:color="auto"/>
            </w:tcBorders>
            <w:noWrap/>
            <w:vAlign w:val="bottom"/>
            <w:hideMark/>
          </w:tcPr>
          <w:p w14:paraId="5687627E" w14:textId="77777777" w:rsidR="00EF4CFF" w:rsidRPr="004E585E" w:rsidRDefault="00EF4CFF" w:rsidP="007E292A">
            <w:pPr>
              <w:spacing w:line="240" w:lineRule="auto"/>
              <w:jc w:val="left"/>
              <w:rPr>
                <w:rFonts w:asciiTheme="majorHAnsi" w:eastAsia="Times New Roman" w:hAnsiTheme="majorHAnsi" w:cs="Calibri"/>
                <w:b/>
                <w:bCs/>
                <w:color w:val="000000"/>
                <w:sz w:val="20"/>
                <w:szCs w:val="20"/>
                <w:lang w:val="en-US" w:eastAsia="en-ZA"/>
              </w:rPr>
            </w:pPr>
            <w:r w:rsidRPr="004E585E">
              <w:rPr>
                <w:rFonts w:asciiTheme="majorHAnsi" w:hAnsiTheme="majorHAnsi" w:cs="Calibri"/>
                <w:b/>
                <w:bCs/>
                <w:color w:val="000000"/>
                <w:sz w:val="20"/>
                <w:szCs w:val="20"/>
                <w:lang w:val="en-US" w:eastAsia="en-ZA"/>
              </w:rPr>
              <w:t>Inland Crude Existing</w:t>
            </w:r>
          </w:p>
        </w:tc>
        <w:tc>
          <w:tcPr>
            <w:tcW w:w="992" w:type="dxa"/>
            <w:tcBorders>
              <w:top w:val="single" w:sz="4" w:space="0" w:color="auto"/>
              <w:left w:val="single" w:sz="4" w:space="0" w:color="auto"/>
              <w:bottom w:val="single" w:sz="4" w:space="0" w:color="auto"/>
              <w:right w:val="single" w:sz="4" w:space="0" w:color="auto"/>
            </w:tcBorders>
            <w:noWrap/>
            <w:vAlign w:val="bottom"/>
            <w:hideMark/>
          </w:tcPr>
          <w:p w14:paraId="22DA5E75" w14:textId="77777777" w:rsidR="00EF4CFF" w:rsidRPr="004E585E" w:rsidRDefault="00EF4CFF" w:rsidP="007E292A">
            <w:pPr>
              <w:spacing w:line="240" w:lineRule="auto"/>
              <w:jc w:val="left"/>
              <w:rPr>
                <w:rFonts w:asciiTheme="majorHAnsi" w:eastAsia="Times New Roman" w:hAnsiTheme="majorHAnsi" w:cs="Calibri"/>
                <w:b/>
                <w:bCs/>
                <w:color w:val="000000"/>
                <w:sz w:val="20"/>
                <w:szCs w:val="20"/>
                <w:lang w:val="en-US" w:eastAsia="en-ZA"/>
              </w:rPr>
            </w:pPr>
            <w:r w:rsidRPr="004E585E">
              <w:rPr>
                <w:rFonts w:asciiTheme="majorHAnsi" w:hAnsiTheme="majorHAnsi" w:cs="Calibri"/>
                <w:b/>
                <w:bCs/>
                <w:color w:val="000000"/>
                <w:sz w:val="20"/>
                <w:szCs w:val="20"/>
                <w:lang w:val="en-US" w:eastAsia="en-ZA"/>
              </w:rPr>
              <w:t>Coastal Crude Existing</w:t>
            </w:r>
          </w:p>
        </w:tc>
        <w:tc>
          <w:tcPr>
            <w:tcW w:w="993" w:type="dxa"/>
            <w:tcBorders>
              <w:top w:val="single" w:sz="4" w:space="0" w:color="auto"/>
              <w:left w:val="single" w:sz="4" w:space="0" w:color="auto"/>
              <w:bottom w:val="single" w:sz="4" w:space="0" w:color="auto"/>
              <w:right w:val="single" w:sz="4" w:space="0" w:color="auto"/>
            </w:tcBorders>
            <w:noWrap/>
            <w:vAlign w:val="bottom"/>
            <w:hideMark/>
          </w:tcPr>
          <w:p w14:paraId="2E666A73" w14:textId="77777777" w:rsidR="00EF4CFF" w:rsidRPr="004E585E" w:rsidRDefault="00EF4CFF" w:rsidP="007E292A">
            <w:pPr>
              <w:spacing w:line="240" w:lineRule="auto"/>
              <w:jc w:val="left"/>
              <w:rPr>
                <w:rFonts w:asciiTheme="majorHAnsi" w:eastAsia="Times New Roman" w:hAnsiTheme="majorHAnsi" w:cs="Calibri"/>
                <w:b/>
                <w:bCs/>
                <w:color w:val="000000"/>
                <w:sz w:val="20"/>
                <w:szCs w:val="20"/>
                <w:lang w:val="en-US" w:eastAsia="en-ZA"/>
              </w:rPr>
            </w:pPr>
            <w:r w:rsidRPr="004E585E">
              <w:rPr>
                <w:rFonts w:asciiTheme="majorHAnsi" w:hAnsiTheme="majorHAnsi" w:cs="Calibri"/>
                <w:b/>
                <w:bCs/>
                <w:color w:val="000000"/>
                <w:sz w:val="20"/>
                <w:szCs w:val="20"/>
                <w:lang w:val="en-US" w:eastAsia="en-ZA"/>
              </w:rPr>
              <w:t>PetroSA GTL</w:t>
            </w:r>
          </w:p>
        </w:tc>
        <w:tc>
          <w:tcPr>
            <w:tcW w:w="952" w:type="dxa"/>
            <w:tcBorders>
              <w:top w:val="single" w:sz="4" w:space="0" w:color="auto"/>
              <w:left w:val="single" w:sz="4" w:space="0" w:color="auto"/>
              <w:bottom w:val="single" w:sz="4" w:space="0" w:color="auto"/>
              <w:right w:val="single" w:sz="4" w:space="0" w:color="auto"/>
            </w:tcBorders>
            <w:noWrap/>
            <w:vAlign w:val="bottom"/>
            <w:hideMark/>
          </w:tcPr>
          <w:p w14:paraId="2A0E7D3E" w14:textId="77777777" w:rsidR="00EF4CFF" w:rsidRPr="006B469C" w:rsidRDefault="00BE2FB8" w:rsidP="00BE2FB8">
            <w:pPr>
              <w:spacing w:line="240" w:lineRule="auto"/>
              <w:jc w:val="center"/>
              <w:rPr>
                <w:rFonts w:asciiTheme="majorHAnsi" w:eastAsia="Times New Roman" w:hAnsiTheme="majorHAnsi" w:cs="Calibri"/>
                <w:b/>
                <w:bCs/>
                <w:color w:val="000000"/>
                <w:sz w:val="20"/>
                <w:szCs w:val="20"/>
                <w:vertAlign w:val="superscript"/>
                <w:lang w:val="en-US" w:eastAsia="en-ZA"/>
              </w:rPr>
            </w:pPr>
            <w:r>
              <w:rPr>
                <w:rFonts w:asciiTheme="majorHAnsi" w:hAnsiTheme="majorHAnsi" w:cs="Calibri"/>
                <w:b/>
                <w:bCs/>
                <w:color w:val="000000"/>
                <w:sz w:val="20"/>
                <w:szCs w:val="20"/>
                <w:lang w:val="en-US" w:eastAsia="en-ZA"/>
              </w:rPr>
              <w:t>New CTL</w:t>
            </w:r>
            <w:r w:rsidR="006B469C">
              <w:rPr>
                <w:rFonts w:asciiTheme="majorHAnsi" w:hAnsiTheme="majorHAnsi" w:cs="Calibri"/>
                <w:b/>
                <w:bCs/>
                <w:color w:val="000000"/>
                <w:sz w:val="20"/>
                <w:szCs w:val="20"/>
                <w:vertAlign w:val="superscript"/>
                <w:lang w:val="en-US" w:eastAsia="en-ZA"/>
              </w:rPr>
              <w:t>1</w:t>
            </w:r>
          </w:p>
        </w:tc>
        <w:tc>
          <w:tcPr>
            <w:tcW w:w="952" w:type="dxa"/>
            <w:tcBorders>
              <w:top w:val="single" w:sz="4" w:space="0" w:color="auto"/>
              <w:left w:val="single" w:sz="4" w:space="0" w:color="auto"/>
              <w:bottom w:val="single" w:sz="4" w:space="0" w:color="auto"/>
              <w:right w:val="single" w:sz="4" w:space="0" w:color="auto"/>
            </w:tcBorders>
            <w:noWrap/>
            <w:vAlign w:val="bottom"/>
            <w:hideMark/>
          </w:tcPr>
          <w:p w14:paraId="08E78799" w14:textId="77777777" w:rsidR="00EF4CFF" w:rsidRPr="006B469C" w:rsidRDefault="00BE2FB8" w:rsidP="00BE2FB8">
            <w:pPr>
              <w:spacing w:line="240" w:lineRule="auto"/>
              <w:jc w:val="center"/>
              <w:rPr>
                <w:rFonts w:asciiTheme="majorHAnsi" w:eastAsia="Times New Roman" w:hAnsiTheme="majorHAnsi" w:cs="Calibri"/>
                <w:b/>
                <w:bCs/>
                <w:color w:val="000000"/>
                <w:sz w:val="20"/>
                <w:szCs w:val="20"/>
                <w:vertAlign w:val="superscript"/>
                <w:lang w:val="en-US" w:eastAsia="en-ZA"/>
              </w:rPr>
            </w:pPr>
            <w:r>
              <w:rPr>
                <w:rFonts w:asciiTheme="majorHAnsi" w:hAnsiTheme="majorHAnsi" w:cs="Calibri"/>
                <w:b/>
                <w:bCs/>
                <w:color w:val="000000"/>
                <w:sz w:val="20"/>
                <w:szCs w:val="20"/>
                <w:lang w:val="en-US" w:eastAsia="en-ZA"/>
              </w:rPr>
              <w:t>New Crude</w:t>
            </w:r>
            <w:r w:rsidR="006B469C">
              <w:rPr>
                <w:rFonts w:asciiTheme="majorHAnsi" w:hAnsiTheme="majorHAnsi" w:cs="Calibri"/>
                <w:b/>
                <w:bCs/>
                <w:color w:val="000000"/>
                <w:sz w:val="20"/>
                <w:szCs w:val="20"/>
                <w:vertAlign w:val="superscript"/>
                <w:lang w:val="en-US" w:eastAsia="en-ZA"/>
              </w:rPr>
              <w:t>2</w:t>
            </w:r>
          </w:p>
        </w:tc>
      </w:tr>
      <w:tr w:rsidR="009122D0" w:rsidRPr="009569CA" w14:paraId="6E91C795" w14:textId="77777777" w:rsidTr="009122D0">
        <w:trPr>
          <w:trHeight w:val="292"/>
        </w:trPr>
        <w:tc>
          <w:tcPr>
            <w:tcW w:w="2235" w:type="dxa"/>
            <w:tcBorders>
              <w:top w:val="single" w:sz="4" w:space="0" w:color="auto"/>
              <w:left w:val="single" w:sz="4" w:space="0" w:color="auto"/>
              <w:bottom w:val="single" w:sz="4" w:space="0" w:color="auto"/>
              <w:right w:val="single" w:sz="4" w:space="0" w:color="auto"/>
            </w:tcBorders>
            <w:noWrap/>
            <w:vAlign w:val="center"/>
            <w:hideMark/>
          </w:tcPr>
          <w:p w14:paraId="65355A4F" w14:textId="77777777" w:rsidR="00EF4CFF" w:rsidRPr="004E585E" w:rsidRDefault="00EF4CFF" w:rsidP="004E585E">
            <w:pPr>
              <w:spacing w:line="240" w:lineRule="auto"/>
              <w:jc w:val="left"/>
              <w:rPr>
                <w:rFonts w:asciiTheme="majorHAnsi" w:eastAsia="Times New Roman" w:hAnsiTheme="majorHAnsi" w:cs="Arial"/>
                <w:bCs/>
                <w:color w:val="000000"/>
                <w:sz w:val="20"/>
                <w:szCs w:val="20"/>
                <w:lang w:val="en-US" w:eastAsia="en-ZA"/>
              </w:rPr>
            </w:pPr>
            <w:r w:rsidRPr="004E585E">
              <w:rPr>
                <w:rFonts w:asciiTheme="majorHAnsi" w:hAnsiTheme="majorHAnsi" w:cs="Arial"/>
                <w:bCs/>
                <w:color w:val="000000"/>
                <w:sz w:val="20"/>
                <w:szCs w:val="20"/>
                <w:lang w:val="en-US" w:eastAsia="en-ZA"/>
              </w:rPr>
              <w:t>Capacity</w:t>
            </w:r>
          </w:p>
        </w:tc>
        <w:tc>
          <w:tcPr>
            <w:tcW w:w="1134" w:type="dxa"/>
            <w:tcBorders>
              <w:top w:val="single" w:sz="4" w:space="0" w:color="auto"/>
              <w:left w:val="single" w:sz="4" w:space="0" w:color="auto"/>
              <w:bottom w:val="single" w:sz="4" w:space="0" w:color="auto"/>
              <w:right w:val="single" w:sz="4" w:space="0" w:color="auto"/>
            </w:tcBorders>
            <w:noWrap/>
            <w:vAlign w:val="center"/>
            <w:hideMark/>
          </w:tcPr>
          <w:p w14:paraId="4AD686CE" w14:textId="77777777" w:rsidR="00EF4CFF" w:rsidRPr="004E585E" w:rsidRDefault="00EF4CFF" w:rsidP="004E585E">
            <w:pPr>
              <w:spacing w:line="240" w:lineRule="auto"/>
              <w:jc w:val="center"/>
              <w:rPr>
                <w:rFonts w:asciiTheme="majorHAnsi" w:eastAsia="Times New Roman" w:hAnsiTheme="majorHAnsi" w:cs="Arial"/>
                <w:color w:val="000000"/>
                <w:sz w:val="20"/>
                <w:szCs w:val="20"/>
                <w:lang w:val="en-US" w:eastAsia="en-ZA"/>
              </w:rPr>
            </w:pPr>
            <w:r w:rsidRPr="004E585E">
              <w:rPr>
                <w:rFonts w:asciiTheme="majorHAnsi" w:hAnsiTheme="majorHAnsi" w:cs="Arial"/>
                <w:color w:val="000000"/>
                <w:sz w:val="20"/>
                <w:szCs w:val="20"/>
                <w:lang w:val="en-US" w:eastAsia="en-ZA"/>
              </w:rPr>
              <w:t>bbl/day</w:t>
            </w:r>
          </w:p>
        </w:tc>
        <w:tc>
          <w:tcPr>
            <w:tcW w:w="992" w:type="dxa"/>
            <w:tcBorders>
              <w:top w:val="single" w:sz="4" w:space="0" w:color="auto"/>
              <w:left w:val="single" w:sz="4" w:space="0" w:color="auto"/>
              <w:bottom w:val="single" w:sz="4" w:space="0" w:color="auto"/>
              <w:right w:val="single" w:sz="4" w:space="0" w:color="auto"/>
            </w:tcBorders>
            <w:noWrap/>
            <w:vAlign w:val="center"/>
            <w:hideMark/>
          </w:tcPr>
          <w:p w14:paraId="22FE5B37" w14:textId="77777777" w:rsidR="00EF4CFF" w:rsidRPr="004E585E" w:rsidRDefault="00EF4CFF" w:rsidP="004E585E">
            <w:pPr>
              <w:spacing w:line="240" w:lineRule="auto"/>
              <w:jc w:val="center"/>
              <w:rPr>
                <w:rFonts w:asciiTheme="majorHAnsi" w:eastAsia="Times New Roman" w:hAnsiTheme="majorHAnsi" w:cs="Arial"/>
                <w:color w:val="000000"/>
                <w:sz w:val="20"/>
                <w:szCs w:val="20"/>
                <w:lang w:val="en-US" w:eastAsia="en-ZA"/>
              </w:rPr>
            </w:pPr>
            <w:r w:rsidRPr="004E585E">
              <w:rPr>
                <w:rFonts w:asciiTheme="majorHAnsi" w:hAnsiTheme="majorHAnsi" w:cs="Arial"/>
                <w:color w:val="000000"/>
                <w:sz w:val="20"/>
                <w:szCs w:val="20"/>
                <w:lang w:val="en-US" w:eastAsia="en-ZA"/>
              </w:rPr>
              <w:t>150 000</w:t>
            </w:r>
          </w:p>
        </w:tc>
        <w:tc>
          <w:tcPr>
            <w:tcW w:w="992" w:type="dxa"/>
            <w:tcBorders>
              <w:top w:val="single" w:sz="4" w:space="0" w:color="auto"/>
              <w:left w:val="single" w:sz="4" w:space="0" w:color="auto"/>
              <w:bottom w:val="single" w:sz="4" w:space="0" w:color="auto"/>
              <w:right w:val="single" w:sz="4" w:space="0" w:color="auto"/>
            </w:tcBorders>
            <w:noWrap/>
            <w:vAlign w:val="center"/>
            <w:hideMark/>
          </w:tcPr>
          <w:p w14:paraId="12FE004F" w14:textId="77777777" w:rsidR="00EF4CFF" w:rsidRPr="004E585E" w:rsidRDefault="00EF4CFF" w:rsidP="004E585E">
            <w:pPr>
              <w:spacing w:line="240" w:lineRule="auto"/>
              <w:jc w:val="center"/>
              <w:rPr>
                <w:rFonts w:asciiTheme="majorHAnsi" w:eastAsia="Times New Roman" w:hAnsiTheme="majorHAnsi" w:cs="Arial"/>
                <w:color w:val="000000"/>
                <w:sz w:val="20"/>
                <w:szCs w:val="20"/>
                <w:lang w:val="en-US" w:eastAsia="en-ZA"/>
              </w:rPr>
            </w:pPr>
            <w:r w:rsidRPr="004E585E">
              <w:rPr>
                <w:rFonts w:asciiTheme="majorHAnsi" w:hAnsiTheme="majorHAnsi" w:cs="Arial"/>
                <w:color w:val="000000"/>
                <w:sz w:val="20"/>
                <w:szCs w:val="20"/>
                <w:lang w:val="en-US" w:eastAsia="en-ZA"/>
              </w:rPr>
              <w:t>108 000</w:t>
            </w:r>
          </w:p>
        </w:tc>
        <w:tc>
          <w:tcPr>
            <w:tcW w:w="992" w:type="dxa"/>
            <w:tcBorders>
              <w:top w:val="single" w:sz="4" w:space="0" w:color="auto"/>
              <w:left w:val="single" w:sz="4" w:space="0" w:color="auto"/>
              <w:bottom w:val="single" w:sz="4" w:space="0" w:color="auto"/>
              <w:right w:val="single" w:sz="4" w:space="0" w:color="auto"/>
            </w:tcBorders>
            <w:noWrap/>
            <w:vAlign w:val="center"/>
            <w:hideMark/>
          </w:tcPr>
          <w:p w14:paraId="355E9A6F" w14:textId="77777777" w:rsidR="00EF4CFF" w:rsidRPr="004E585E" w:rsidRDefault="00EF4CFF" w:rsidP="004E585E">
            <w:pPr>
              <w:spacing w:line="240" w:lineRule="auto"/>
              <w:jc w:val="center"/>
              <w:rPr>
                <w:rFonts w:asciiTheme="majorHAnsi" w:eastAsia="Times New Roman" w:hAnsiTheme="majorHAnsi" w:cs="Arial"/>
                <w:color w:val="000000"/>
                <w:sz w:val="20"/>
                <w:szCs w:val="20"/>
                <w:lang w:val="en-US" w:eastAsia="en-ZA"/>
              </w:rPr>
            </w:pPr>
            <w:r w:rsidRPr="004E585E">
              <w:rPr>
                <w:rFonts w:asciiTheme="majorHAnsi" w:hAnsiTheme="majorHAnsi" w:cs="Arial"/>
                <w:color w:val="000000"/>
                <w:sz w:val="20"/>
                <w:szCs w:val="20"/>
                <w:lang w:val="en-US" w:eastAsia="en-ZA"/>
              </w:rPr>
              <w:t>405 000</w:t>
            </w:r>
          </w:p>
        </w:tc>
        <w:tc>
          <w:tcPr>
            <w:tcW w:w="993" w:type="dxa"/>
            <w:tcBorders>
              <w:top w:val="single" w:sz="4" w:space="0" w:color="auto"/>
              <w:left w:val="single" w:sz="4" w:space="0" w:color="auto"/>
              <w:bottom w:val="single" w:sz="4" w:space="0" w:color="auto"/>
              <w:right w:val="single" w:sz="4" w:space="0" w:color="auto"/>
            </w:tcBorders>
            <w:noWrap/>
            <w:vAlign w:val="center"/>
            <w:hideMark/>
          </w:tcPr>
          <w:p w14:paraId="095775F6" w14:textId="77777777" w:rsidR="00EF4CFF" w:rsidRPr="004E585E" w:rsidRDefault="00EF4CFF" w:rsidP="004E585E">
            <w:pPr>
              <w:spacing w:line="240" w:lineRule="auto"/>
              <w:jc w:val="center"/>
              <w:rPr>
                <w:rFonts w:asciiTheme="majorHAnsi" w:eastAsia="Times New Roman" w:hAnsiTheme="majorHAnsi" w:cs="Arial"/>
                <w:color w:val="000000"/>
                <w:sz w:val="20"/>
                <w:szCs w:val="20"/>
                <w:lang w:val="en-US" w:eastAsia="en-ZA"/>
              </w:rPr>
            </w:pPr>
            <w:r w:rsidRPr="004E585E">
              <w:rPr>
                <w:rFonts w:asciiTheme="majorHAnsi" w:hAnsiTheme="majorHAnsi" w:cs="Arial"/>
                <w:color w:val="000000"/>
                <w:sz w:val="20"/>
                <w:szCs w:val="20"/>
                <w:lang w:val="en-US" w:eastAsia="en-ZA"/>
              </w:rPr>
              <w:t>45 000</w:t>
            </w:r>
          </w:p>
        </w:tc>
        <w:tc>
          <w:tcPr>
            <w:tcW w:w="952" w:type="dxa"/>
            <w:tcBorders>
              <w:top w:val="single" w:sz="4" w:space="0" w:color="auto"/>
              <w:left w:val="single" w:sz="4" w:space="0" w:color="auto"/>
              <w:bottom w:val="single" w:sz="4" w:space="0" w:color="auto"/>
              <w:right w:val="single" w:sz="4" w:space="0" w:color="auto"/>
            </w:tcBorders>
            <w:noWrap/>
            <w:vAlign w:val="center"/>
          </w:tcPr>
          <w:p w14:paraId="7B55057A" w14:textId="77777777" w:rsidR="00EF4CFF" w:rsidRPr="004E585E" w:rsidRDefault="00EF4CFF" w:rsidP="004E585E">
            <w:pPr>
              <w:spacing w:line="240" w:lineRule="auto"/>
              <w:jc w:val="center"/>
              <w:rPr>
                <w:rFonts w:asciiTheme="majorHAnsi" w:eastAsia="Times New Roman" w:hAnsiTheme="majorHAnsi" w:cs="Arial"/>
                <w:color w:val="000000"/>
                <w:sz w:val="20"/>
                <w:szCs w:val="20"/>
                <w:lang w:val="en-US" w:eastAsia="en-ZA"/>
              </w:rPr>
            </w:pPr>
          </w:p>
        </w:tc>
        <w:tc>
          <w:tcPr>
            <w:tcW w:w="952" w:type="dxa"/>
            <w:tcBorders>
              <w:top w:val="single" w:sz="4" w:space="0" w:color="auto"/>
              <w:left w:val="single" w:sz="4" w:space="0" w:color="auto"/>
              <w:bottom w:val="single" w:sz="4" w:space="0" w:color="auto"/>
              <w:right w:val="single" w:sz="4" w:space="0" w:color="auto"/>
            </w:tcBorders>
            <w:noWrap/>
            <w:vAlign w:val="center"/>
          </w:tcPr>
          <w:p w14:paraId="07C0127C" w14:textId="77777777" w:rsidR="00EF4CFF" w:rsidRPr="004E585E" w:rsidRDefault="00EF4CFF" w:rsidP="004E585E">
            <w:pPr>
              <w:spacing w:line="240" w:lineRule="auto"/>
              <w:jc w:val="center"/>
              <w:rPr>
                <w:rFonts w:asciiTheme="majorHAnsi" w:eastAsia="Times New Roman" w:hAnsiTheme="majorHAnsi" w:cs="Arial"/>
                <w:color w:val="000000"/>
                <w:sz w:val="20"/>
                <w:szCs w:val="20"/>
                <w:lang w:val="en-US" w:eastAsia="en-ZA"/>
              </w:rPr>
            </w:pPr>
          </w:p>
        </w:tc>
      </w:tr>
      <w:tr w:rsidR="009122D0" w:rsidRPr="009569CA" w14:paraId="133912B3" w14:textId="77777777" w:rsidTr="009122D0">
        <w:trPr>
          <w:trHeight w:val="292"/>
        </w:trPr>
        <w:tc>
          <w:tcPr>
            <w:tcW w:w="2235" w:type="dxa"/>
            <w:tcBorders>
              <w:top w:val="single" w:sz="4" w:space="0" w:color="auto"/>
              <w:left w:val="single" w:sz="4" w:space="0" w:color="auto"/>
              <w:bottom w:val="single" w:sz="4" w:space="0" w:color="auto"/>
              <w:right w:val="single" w:sz="4" w:space="0" w:color="auto"/>
            </w:tcBorders>
            <w:noWrap/>
            <w:vAlign w:val="center"/>
            <w:hideMark/>
          </w:tcPr>
          <w:p w14:paraId="69A2833B" w14:textId="77777777" w:rsidR="00EF4CFF" w:rsidRPr="004E585E" w:rsidRDefault="00EF4CFF" w:rsidP="004E585E">
            <w:pPr>
              <w:spacing w:line="240" w:lineRule="auto"/>
              <w:jc w:val="left"/>
              <w:rPr>
                <w:rFonts w:asciiTheme="majorHAnsi" w:eastAsia="Times New Roman" w:hAnsiTheme="majorHAnsi" w:cs="Arial"/>
                <w:bCs/>
                <w:color w:val="000000"/>
                <w:sz w:val="20"/>
                <w:szCs w:val="20"/>
                <w:lang w:val="en-US" w:eastAsia="en-ZA"/>
              </w:rPr>
            </w:pPr>
            <w:r w:rsidRPr="004E585E">
              <w:rPr>
                <w:rFonts w:asciiTheme="majorHAnsi" w:hAnsiTheme="majorHAnsi" w:cs="Arial"/>
                <w:bCs/>
                <w:color w:val="000000"/>
                <w:sz w:val="20"/>
                <w:szCs w:val="20"/>
                <w:lang w:val="en-US" w:eastAsia="en-ZA"/>
              </w:rPr>
              <w:t>Capacity in terms of outpu</w:t>
            </w:r>
            <w:r w:rsidR="009569CA" w:rsidRPr="004E585E">
              <w:rPr>
                <w:rFonts w:asciiTheme="majorHAnsi" w:hAnsiTheme="majorHAnsi" w:cs="Arial"/>
                <w:bCs/>
                <w:color w:val="000000"/>
                <w:sz w:val="20"/>
                <w:szCs w:val="20"/>
                <w:lang w:val="en-US" w:eastAsia="en-ZA"/>
              </w:rPr>
              <w:t>t</w:t>
            </w:r>
            <w:r w:rsidRPr="004E585E">
              <w:rPr>
                <w:rFonts w:asciiTheme="majorHAnsi" w:hAnsiTheme="majorHAnsi" w:cs="Arial"/>
                <w:bCs/>
                <w:color w:val="000000"/>
                <w:sz w:val="20"/>
                <w:szCs w:val="20"/>
                <w:lang w:val="en-US" w:eastAsia="en-ZA"/>
              </w:rPr>
              <w:t>s</w:t>
            </w:r>
          </w:p>
        </w:tc>
        <w:tc>
          <w:tcPr>
            <w:tcW w:w="1134" w:type="dxa"/>
            <w:tcBorders>
              <w:top w:val="single" w:sz="4" w:space="0" w:color="auto"/>
              <w:left w:val="single" w:sz="4" w:space="0" w:color="auto"/>
              <w:bottom w:val="single" w:sz="4" w:space="0" w:color="auto"/>
              <w:right w:val="single" w:sz="4" w:space="0" w:color="auto"/>
            </w:tcBorders>
            <w:noWrap/>
            <w:vAlign w:val="center"/>
            <w:hideMark/>
          </w:tcPr>
          <w:p w14:paraId="1A91620D" w14:textId="77777777" w:rsidR="00EF4CFF" w:rsidRPr="004E585E" w:rsidRDefault="004E585E" w:rsidP="004E585E">
            <w:pPr>
              <w:spacing w:line="240" w:lineRule="auto"/>
              <w:jc w:val="center"/>
              <w:rPr>
                <w:rFonts w:asciiTheme="majorHAnsi" w:eastAsia="Times New Roman" w:hAnsiTheme="majorHAnsi" w:cs="Arial"/>
                <w:color w:val="000000"/>
                <w:sz w:val="20"/>
                <w:szCs w:val="20"/>
                <w:lang w:val="en-US" w:eastAsia="en-ZA"/>
              </w:rPr>
            </w:pPr>
            <w:r>
              <w:rPr>
                <w:rFonts w:asciiTheme="majorHAnsi" w:hAnsiTheme="majorHAnsi" w:cs="Arial"/>
                <w:color w:val="000000"/>
                <w:sz w:val="20"/>
                <w:szCs w:val="20"/>
                <w:lang w:val="en-US" w:eastAsia="en-ZA"/>
              </w:rPr>
              <w:t>PJ</w:t>
            </w:r>
            <w:r w:rsidR="00EB4AD0">
              <w:rPr>
                <w:rFonts w:asciiTheme="majorHAnsi" w:hAnsiTheme="majorHAnsi" w:cs="Arial"/>
                <w:color w:val="000000"/>
                <w:sz w:val="20"/>
                <w:szCs w:val="20"/>
                <w:lang w:val="en-US" w:eastAsia="en-ZA"/>
              </w:rPr>
              <w:t>/</w:t>
            </w:r>
            <w:r w:rsidR="00EF4CFF" w:rsidRPr="004E585E">
              <w:rPr>
                <w:rFonts w:asciiTheme="majorHAnsi" w:hAnsiTheme="majorHAnsi" w:cs="Arial"/>
                <w:color w:val="000000"/>
                <w:sz w:val="20"/>
                <w:szCs w:val="20"/>
                <w:lang w:val="en-US" w:eastAsia="en-ZA"/>
              </w:rPr>
              <w:t>a</w:t>
            </w:r>
            <w:r w:rsidR="00EB4AD0">
              <w:rPr>
                <w:rFonts w:asciiTheme="majorHAnsi" w:hAnsiTheme="majorHAnsi" w:cs="Arial"/>
                <w:color w:val="000000"/>
                <w:sz w:val="20"/>
                <w:szCs w:val="20"/>
                <w:lang w:val="en-US" w:eastAsia="en-ZA"/>
              </w:rPr>
              <w:t>nnum</w:t>
            </w:r>
          </w:p>
        </w:tc>
        <w:tc>
          <w:tcPr>
            <w:tcW w:w="992" w:type="dxa"/>
            <w:tcBorders>
              <w:top w:val="single" w:sz="4" w:space="0" w:color="auto"/>
              <w:left w:val="single" w:sz="4" w:space="0" w:color="auto"/>
              <w:bottom w:val="single" w:sz="4" w:space="0" w:color="auto"/>
              <w:right w:val="single" w:sz="4" w:space="0" w:color="auto"/>
            </w:tcBorders>
            <w:noWrap/>
            <w:vAlign w:val="center"/>
            <w:hideMark/>
          </w:tcPr>
          <w:p w14:paraId="566B4A9D" w14:textId="77777777" w:rsidR="00EF4CFF" w:rsidRPr="004E585E" w:rsidRDefault="00EF4CFF" w:rsidP="004E585E">
            <w:pPr>
              <w:spacing w:line="240" w:lineRule="auto"/>
              <w:jc w:val="center"/>
              <w:rPr>
                <w:rFonts w:asciiTheme="majorHAnsi" w:eastAsia="Times New Roman" w:hAnsiTheme="majorHAnsi" w:cs="Arial"/>
                <w:color w:val="000000"/>
                <w:sz w:val="20"/>
                <w:szCs w:val="20"/>
                <w:lang w:val="en-US" w:eastAsia="en-ZA"/>
              </w:rPr>
            </w:pPr>
            <w:r w:rsidRPr="004E585E">
              <w:rPr>
                <w:rFonts w:asciiTheme="majorHAnsi" w:hAnsiTheme="majorHAnsi" w:cs="Arial"/>
                <w:color w:val="000000"/>
                <w:sz w:val="20"/>
                <w:szCs w:val="20"/>
                <w:lang w:val="en-US" w:eastAsia="en-ZA"/>
              </w:rPr>
              <w:t>246</w:t>
            </w:r>
          </w:p>
        </w:tc>
        <w:tc>
          <w:tcPr>
            <w:tcW w:w="992" w:type="dxa"/>
            <w:tcBorders>
              <w:top w:val="single" w:sz="4" w:space="0" w:color="auto"/>
              <w:left w:val="single" w:sz="4" w:space="0" w:color="auto"/>
              <w:bottom w:val="single" w:sz="4" w:space="0" w:color="auto"/>
              <w:right w:val="single" w:sz="4" w:space="0" w:color="auto"/>
            </w:tcBorders>
            <w:noWrap/>
            <w:vAlign w:val="center"/>
            <w:hideMark/>
          </w:tcPr>
          <w:p w14:paraId="6D1A4438" w14:textId="77777777" w:rsidR="00EF4CFF" w:rsidRPr="004E585E" w:rsidRDefault="00EF4CFF" w:rsidP="004E585E">
            <w:pPr>
              <w:spacing w:line="240" w:lineRule="auto"/>
              <w:jc w:val="center"/>
              <w:rPr>
                <w:rFonts w:asciiTheme="majorHAnsi" w:eastAsia="Times New Roman" w:hAnsiTheme="majorHAnsi" w:cs="Arial"/>
                <w:color w:val="000000"/>
                <w:sz w:val="20"/>
                <w:szCs w:val="20"/>
                <w:lang w:val="en-US" w:eastAsia="en-ZA"/>
              </w:rPr>
            </w:pPr>
            <w:r w:rsidRPr="004E585E">
              <w:rPr>
                <w:rFonts w:asciiTheme="majorHAnsi" w:hAnsiTheme="majorHAnsi" w:cs="Arial"/>
                <w:color w:val="000000"/>
                <w:sz w:val="20"/>
                <w:szCs w:val="20"/>
                <w:lang w:val="en-US" w:eastAsia="en-ZA"/>
              </w:rPr>
              <w:t>212</w:t>
            </w:r>
          </w:p>
        </w:tc>
        <w:tc>
          <w:tcPr>
            <w:tcW w:w="992" w:type="dxa"/>
            <w:tcBorders>
              <w:top w:val="single" w:sz="4" w:space="0" w:color="auto"/>
              <w:left w:val="single" w:sz="4" w:space="0" w:color="auto"/>
              <w:bottom w:val="single" w:sz="4" w:space="0" w:color="auto"/>
              <w:right w:val="single" w:sz="4" w:space="0" w:color="auto"/>
            </w:tcBorders>
            <w:noWrap/>
            <w:vAlign w:val="center"/>
            <w:hideMark/>
          </w:tcPr>
          <w:p w14:paraId="23B81AB9" w14:textId="77777777" w:rsidR="00EF4CFF" w:rsidRPr="004E585E" w:rsidRDefault="00EF4CFF" w:rsidP="004E585E">
            <w:pPr>
              <w:spacing w:line="240" w:lineRule="auto"/>
              <w:jc w:val="center"/>
              <w:rPr>
                <w:rFonts w:asciiTheme="majorHAnsi" w:eastAsia="Times New Roman" w:hAnsiTheme="majorHAnsi" w:cs="Arial"/>
                <w:color w:val="000000"/>
                <w:sz w:val="20"/>
                <w:szCs w:val="20"/>
                <w:lang w:val="en-US" w:eastAsia="en-ZA"/>
              </w:rPr>
            </w:pPr>
            <w:r w:rsidRPr="004E585E">
              <w:rPr>
                <w:rFonts w:asciiTheme="majorHAnsi" w:hAnsiTheme="majorHAnsi" w:cs="Arial"/>
                <w:color w:val="000000"/>
                <w:sz w:val="20"/>
                <w:szCs w:val="20"/>
                <w:lang w:val="en-US" w:eastAsia="en-ZA"/>
              </w:rPr>
              <w:t>874</w:t>
            </w:r>
          </w:p>
        </w:tc>
        <w:tc>
          <w:tcPr>
            <w:tcW w:w="993" w:type="dxa"/>
            <w:tcBorders>
              <w:top w:val="single" w:sz="4" w:space="0" w:color="auto"/>
              <w:left w:val="single" w:sz="4" w:space="0" w:color="auto"/>
              <w:bottom w:val="single" w:sz="4" w:space="0" w:color="auto"/>
              <w:right w:val="single" w:sz="4" w:space="0" w:color="auto"/>
            </w:tcBorders>
            <w:noWrap/>
            <w:vAlign w:val="center"/>
            <w:hideMark/>
          </w:tcPr>
          <w:p w14:paraId="68E5E0C7" w14:textId="77777777" w:rsidR="00EF4CFF" w:rsidRPr="004E585E" w:rsidRDefault="00EF4CFF" w:rsidP="004E585E">
            <w:pPr>
              <w:spacing w:line="240" w:lineRule="auto"/>
              <w:jc w:val="center"/>
              <w:rPr>
                <w:rFonts w:asciiTheme="majorHAnsi" w:eastAsia="Times New Roman" w:hAnsiTheme="majorHAnsi" w:cs="Arial"/>
                <w:color w:val="000000"/>
                <w:sz w:val="20"/>
                <w:szCs w:val="20"/>
                <w:lang w:val="en-US" w:eastAsia="en-ZA"/>
              </w:rPr>
            </w:pPr>
            <w:r w:rsidRPr="004E585E">
              <w:rPr>
                <w:rFonts w:asciiTheme="majorHAnsi" w:hAnsiTheme="majorHAnsi" w:cs="Arial"/>
                <w:color w:val="000000"/>
                <w:sz w:val="20"/>
                <w:szCs w:val="20"/>
                <w:lang w:val="en-US" w:eastAsia="en-ZA"/>
              </w:rPr>
              <w:t>59</w:t>
            </w:r>
          </w:p>
        </w:tc>
        <w:tc>
          <w:tcPr>
            <w:tcW w:w="952" w:type="dxa"/>
            <w:tcBorders>
              <w:top w:val="single" w:sz="4" w:space="0" w:color="auto"/>
              <w:left w:val="single" w:sz="4" w:space="0" w:color="auto"/>
              <w:bottom w:val="single" w:sz="4" w:space="0" w:color="auto"/>
              <w:right w:val="single" w:sz="4" w:space="0" w:color="auto"/>
            </w:tcBorders>
            <w:noWrap/>
            <w:vAlign w:val="center"/>
            <w:hideMark/>
          </w:tcPr>
          <w:p w14:paraId="55ED2DA0" w14:textId="77777777" w:rsidR="00EF4CFF" w:rsidRPr="004E585E" w:rsidRDefault="00EF4CFF" w:rsidP="004E585E">
            <w:pPr>
              <w:spacing w:line="240" w:lineRule="auto"/>
              <w:jc w:val="center"/>
              <w:rPr>
                <w:rFonts w:asciiTheme="majorHAnsi" w:eastAsia="Times New Roman" w:hAnsiTheme="majorHAnsi" w:cs="Arial"/>
                <w:color w:val="000000"/>
                <w:sz w:val="20"/>
                <w:szCs w:val="20"/>
                <w:lang w:val="en-US" w:eastAsia="en-ZA"/>
              </w:rPr>
            </w:pPr>
          </w:p>
        </w:tc>
        <w:tc>
          <w:tcPr>
            <w:tcW w:w="952" w:type="dxa"/>
            <w:tcBorders>
              <w:top w:val="single" w:sz="4" w:space="0" w:color="auto"/>
              <w:left w:val="single" w:sz="4" w:space="0" w:color="auto"/>
              <w:bottom w:val="single" w:sz="4" w:space="0" w:color="auto"/>
              <w:right w:val="single" w:sz="4" w:space="0" w:color="auto"/>
            </w:tcBorders>
            <w:noWrap/>
            <w:vAlign w:val="center"/>
            <w:hideMark/>
          </w:tcPr>
          <w:p w14:paraId="06FC2C38" w14:textId="77777777" w:rsidR="00EF4CFF" w:rsidRPr="004E585E" w:rsidRDefault="00EF4CFF" w:rsidP="004E585E">
            <w:pPr>
              <w:spacing w:line="240" w:lineRule="auto"/>
              <w:jc w:val="center"/>
              <w:rPr>
                <w:rFonts w:asciiTheme="majorHAnsi" w:eastAsia="Times New Roman" w:hAnsiTheme="majorHAnsi" w:cs="Arial"/>
                <w:color w:val="000000"/>
                <w:sz w:val="20"/>
                <w:szCs w:val="20"/>
                <w:lang w:val="en-US" w:eastAsia="en-ZA"/>
              </w:rPr>
            </w:pPr>
          </w:p>
        </w:tc>
      </w:tr>
      <w:tr w:rsidR="009122D0" w:rsidRPr="009569CA" w14:paraId="1CCCF9FE" w14:textId="77777777" w:rsidTr="009122D0">
        <w:trPr>
          <w:trHeight w:val="292"/>
        </w:trPr>
        <w:tc>
          <w:tcPr>
            <w:tcW w:w="2235" w:type="dxa"/>
            <w:tcBorders>
              <w:top w:val="single" w:sz="4" w:space="0" w:color="auto"/>
              <w:left w:val="single" w:sz="4" w:space="0" w:color="auto"/>
              <w:bottom w:val="single" w:sz="4" w:space="0" w:color="auto"/>
              <w:right w:val="single" w:sz="4" w:space="0" w:color="auto"/>
            </w:tcBorders>
            <w:noWrap/>
            <w:vAlign w:val="center"/>
            <w:hideMark/>
          </w:tcPr>
          <w:p w14:paraId="0F8F12E7" w14:textId="77777777" w:rsidR="00EF4CFF" w:rsidRPr="004E585E" w:rsidRDefault="00EF4CFF" w:rsidP="004E585E">
            <w:pPr>
              <w:spacing w:line="240" w:lineRule="auto"/>
              <w:jc w:val="left"/>
              <w:rPr>
                <w:rFonts w:asciiTheme="majorHAnsi" w:eastAsia="Times New Roman" w:hAnsiTheme="majorHAnsi" w:cs="Arial"/>
                <w:bCs/>
                <w:color w:val="000000"/>
                <w:sz w:val="20"/>
                <w:szCs w:val="20"/>
                <w:lang w:val="en-US" w:eastAsia="en-ZA"/>
              </w:rPr>
            </w:pPr>
            <w:r w:rsidRPr="004E585E">
              <w:rPr>
                <w:rFonts w:asciiTheme="majorHAnsi" w:hAnsiTheme="majorHAnsi" w:cs="Arial"/>
                <w:bCs/>
                <w:color w:val="000000"/>
                <w:sz w:val="20"/>
                <w:szCs w:val="20"/>
                <w:lang w:val="en-US" w:eastAsia="en-ZA"/>
              </w:rPr>
              <w:t>Overall Efficiency</w:t>
            </w:r>
          </w:p>
        </w:tc>
        <w:tc>
          <w:tcPr>
            <w:tcW w:w="1134" w:type="dxa"/>
            <w:tcBorders>
              <w:top w:val="single" w:sz="4" w:space="0" w:color="auto"/>
              <w:left w:val="single" w:sz="4" w:space="0" w:color="auto"/>
              <w:bottom w:val="single" w:sz="4" w:space="0" w:color="auto"/>
              <w:right w:val="single" w:sz="4" w:space="0" w:color="auto"/>
            </w:tcBorders>
            <w:noWrap/>
            <w:vAlign w:val="center"/>
            <w:hideMark/>
          </w:tcPr>
          <w:p w14:paraId="7ED4F265" w14:textId="77777777" w:rsidR="00EF4CFF" w:rsidRPr="004E585E" w:rsidRDefault="00EF4CFF" w:rsidP="004E585E">
            <w:pPr>
              <w:spacing w:line="240" w:lineRule="auto"/>
              <w:jc w:val="center"/>
              <w:rPr>
                <w:rFonts w:asciiTheme="majorHAnsi" w:eastAsia="Times New Roman" w:hAnsiTheme="majorHAnsi" w:cs="Arial"/>
                <w:color w:val="000000"/>
                <w:sz w:val="20"/>
                <w:szCs w:val="20"/>
                <w:lang w:val="en-US" w:eastAsia="en-ZA"/>
              </w:rPr>
            </w:pPr>
            <w:r w:rsidRPr="004E585E">
              <w:rPr>
                <w:rFonts w:asciiTheme="majorHAnsi" w:hAnsiTheme="majorHAnsi" w:cs="Arial"/>
                <w:color w:val="000000"/>
                <w:sz w:val="20"/>
                <w:szCs w:val="20"/>
                <w:lang w:val="en-US" w:eastAsia="en-ZA"/>
              </w:rPr>
              <w:t>%</w:t>
            </w:r>
          </w:p>
        </w:tc>
        <w:tc>
          <w:tcPr>
            <w:tcW w:w="992" w:type="dxa"/>
            <w:tcBorders>
              <w:top w:val="single" w:sz="4" w:space="0" w:color="auto"/>
              <w:left w:val="single" w:sz="4" w:space="0" w:color="auto"/>
              <w:bottom w:val="single" w:sz="4" w:space="0" w:color="auto"/>
              <w:right w:val="single" w:sz="4" w:space="0" w:color="auto"/>
            </w:tcBorders>
            <w:noWrap/>
            <w:vAlign w:val="center"/>
            <w:hideMark/>
          </w:tcPr>
          <w:p w14:paraId="4A63FBA9" w14:textId="77777777" w:rsidR="00EF4CFF" w:rsidRPr="004E585E" w:rsidRDefault="00EF4CFF" w:rsidP="004E585E">
            <w:pPr>
              <w:spacing w:line="240" w:lineRule="auto"/>
              <w:jc w:val="center"/>
              <w:rPr>
                <w:rFonts w:asciiTheme="majorHAnsi" w:eastAsia="Times New Roman" w:hAnsiTheme="majorHAnsi" w:cs="Arial"/>
                <w:color w:val="000000"/>
                <w:sz w:val="20"/>
                <w:szCs w:val="20"/>
                <w:lang w:val="en-US" w:eastAsia="en-ZA"/>
              </w:rPr>
            </w:pPr>
            <w:r w:rsidRPr="004E585E">
              <w:rPr>
                <w:rFonts w:asciiTheme="majorHAnsi" w:hAnsiTheme="majorHAnsi" w:cs="Arial"/>
                <w:color w:val="000000"/>
                <w:sz w:val="20"/>
                <w:szCs w:val="20"/>
                <w:lang w:val="en-US" w:eastAsia="en-ZA"/>
              </w:rPr>
              <w:t>44%</w:t>
            </w:r>
          </w:p>
        </w:tc>
        <w:tc>
          <w:tcPr>
            <w:tcW w:w="992" w:type="dxa"/>
            <w:tcBorders>
              <w:top w:val="single" w:sz="4" w:space="0" w:color="auto"/>
              <w:left w:val="single" w:sz="4" w:space="0" w:color="auto"/>
              <w:bottom w:val="single" w:sz="4" w:space="0" w:color="auto"/>
              <w:right w:val="single" w:sz="4" w:space="0" w:color="auto"/>
            </w:tcBorders>
            <w:noWrap/>
            <w:vAlign w:val="center"/>
            <w:hideMark/>
          </w:tcPr>
          <w:p w14:paraId="78BA5CAE" w14:textId="77777777" w:rsidR="00EF4CFF" w:rsidRPr="004E585E" w:rsidRDefault="00EF4CFF" w:rsidP="004E585E">
            <w:pPr>
              <w:spacing w:line="240" w:lineRule="auto"/>
              <w:jc w:val="center"/>
              <w:rPr>
                <w:rFonts w:asciiTheme="majorHAnsi" w:eastAsia="Times New Roman" w:hAnsiTheme="majorHAnsi" w:cs="Arial"/>
                <w:color w:val="000000"/>
                <w:sz w:val="20"/>
                <w:szCs w:val="20"/>
                <w:lang w:val="en-US" w:eastAsia="en-ZA"/>
              </w:rPr>
            </w:pPr>
            <w:r w:rsidRPr="004E585E">
              <w:rPr>
                <w:rFonts w:asciiTheme="majorHAnsi" w:hAnsiTheme="majorHAnsi" w:cs="Arial"/>
                <w:color w:val="000000"/>
                <w:sz w:val="20"/>
                <w:szCs w:val="20"/>
                <w:lang w:val="en-US" w:eastAsia="en-ZA"/>
              </w:rPr>
              <w:t>93%</w:t>
            </w:r>
          </w:p>
        </w:tc>
        <w:tc>
          <w:tcPr>
            <w:tcW w:w="992" w:type="dxa"/>
            <w:tcBorders>
              <w:top w:val="single" w:sz="4" w:space="0" w:color="auto"/>
              <w:left w:val="single" w:sz="4" w:space="0" w:color="auto"/>
              <w:bottom w:val="single" w:sz="4" w:space="0" w:color="auto"/>
              <w:right w:val="single" w:sz="4" w:space="0" w:color="auto"/>
            </w:tcBorders>
            <w:noWrap/>
            <w:vAlign w:val="center"/>
            <w:hideMark/>
          </w:tcPr>
          <w:p w14:paraId="20827AB2" w14:textId="77777777" w:rsidR="00EF4CFF" w:rsidRPr="004E585E" w:rsidRDefault="00EF4CFF" w:rsidP="004E585E">
            <w:pPr>
              <w:spacing w:line="240" w:lineRule="auto"/>
              <w:jc w:val="center"/>
              <w:rPr>
                <w:rFonts w:asciiTheme="majorHAnsi" w:eastAsia="Times New Roman" w:hAnsiTheme="majorHAnsi" w:cs="Arial"/>
                <w:color w:val="000000"/>
                <w:sz w:val="20"/>
                <w:szCs w:val="20"/>
                <w:lang w:val="en-US" w:eastAsia="en-ZA"/>
              </w:rPr>
            </w:pPr>
            <w:r w:rsidRPr="004E585E">
              <w:rPr>
                <w:rFonts w:asciiTheme="majorHAnsi" w:hAnsiTheme="majorHAnsi" w:cs="Arial"/>
                <w:color w:val="000000"/>
                <w:sz w:val="20"/>
                <w:szCs w:val="20"/>
                <w:lang w:val="en-US" w:eastAsia="en-ZA"/>
              </w:rPr>
              <w:t>95%</w:t>
            </w:r>
          </w:p>
        </w:tc>
        <w:tc>
          <w:tcPr>
            <w:tcW w:w="993" w:type="dxa"/>
            <w:tcBorders>
              <w:top w:val="single" w:sz="4" w:space="0" w:color="auto"/>
              <w:left w:val="single" w:sz="4" w:space="0" w:color="auto"/>
              <w:bottom w:val="single" w:sz="4" w:space="0" w:color="auto"/>
              <w:right w:val="single" w:sz="4" w:space="0" w:color="auto"/>
            </w:tcBorders>
            <w:noWrap/>
            <w:vAlign w:val="center"/>
            <w:hideMark/>
          </w:tcPr>
          <w:p w14:paraId="48A9BF54" w14:textId="77777777" w:rsidR="00EF4CFF" w:rsidRPr="004E585E" w:rsidRDefault="00EF4CFF" w:rsidP="004E585E">
            <w:pPr>
              <w:spacing w:line="240" w:lineRule="auto"/>
              <w:jc w:val="center"/>
              <w:rPr>
                <w:rFonts w:asciiTheme="majorHAnsi" w:eastAsia="Times New Roman" w:hAnsiTheme="majorHAnsi" w:cs="Arial"/>
                <w:color w:val="000000"/>
                <w:sz w:val="20"/>
                <w:szCs w:val="20"/>
                <w:lang w:val="en-US" w:eastAsia="en-ZA"/>
              </w:rPr>
            </w:pPr>
            <w:r w:rsidRPr="004E585E">
              <w:rPr>
                <w:rFonts w:asciiTheme="majorHAnsi" w:hAnsiTheme="majorHAnsi" w:cs="Arial"/>
                <w:color w:val="000000"/>
                <w:sz w:val="20"/>
                <w:szCs w:val="20"/>
                <w:lang w:val="en-US" w:eastAsia="en-ZA"/>
              </w:rPr>
              <w:t>78%</w:t>
            </w:r>
          </w:p>
        </w:tc>
        <w:tc>
          <w:tcPr>
            <w:tcW w:w="952" w:type="dxa"/>
            <w:tcBorders>
              <w:top w:val="single" w:sz="4" w:space="0" w:color="auto"/>
              <w:left w:val="single" w:sz="4" w:space="0" w:color="auto"/>
              <w:bottom w:val="single" w:sz="4" w:space="0" w:color="auto"/>
              <w:right w:val="single" w:sz="4" w:space="0" w:color="auto"/>
            </w:tcBorders>
            <w:noWrap/>
            <w:vAlign w:val="center"/>
            <w:hideMark/>
          </w:tcPr>
          <w:p w14:paraId="331DC9FD" w14:textId="77777777" w:rsidR="00EF4CFF" w:rsidRPr="004E585E" w:rsidRDefault="00EF4CFF" w:rsidP="004E585E">
            <w:pPr>
              <w:spacing w:line="240" w:lineRule="auto"/>
              <w:jc w:val="center"/>
              <w:rPr>
                <w:rFonts w:asciiTheme="majorHAnsi" w:eastAsia="Times New Roman" w:hAnsiTheme="majorHAnsi" w:cs="Arial"/>
                <w:color w:val="000000"/>
                <w:sz w:val="20"/>
                <w:szCs w:val="20"/>
                <w:lang w:val="en-US" w:eastAsia="en-ZA"/>
              </w:rPr>
            </w:pPr>
            <w:r w:rsidRPr="004E585E">
              <w:rPr>
                <w:rFonts w:asciiTheme="majorHAnsi" w:hAnsiTheme="majorHAnsi" w:cs="Arial"/>
                <w:color w:val="000000"/>
                <w:sz w:val="20"/>
                <w:szCs w:val="20"/>
                <w:lang w:val="en-US" w:eastAsia="en-ZA"/>
              </w:rPr>
              <w:t>49%</w:t>
            </w:r>
          </w:p>
        </w:tc>
        <w:tc>
          <w:tcPr>
            <w:tcW w:w="952" w:type="dxa"/>
            <w:tcBorders>
              <w:top w:val="single" w:sz="4" w:space="0" w:color="auto"/>
              <w:left w:val="single" w:sz="4" w:space="0" w:color="auto"/>
              <w:bottom w:val="single" w:sz="4" w:space="0" w:color="auto"/>
              <w:right w:val="single" w:sz="4" w:space="0" w:color="auto"/>
            </w:tcBorders>
            <w:noWrap/>
            <w:vAlign w:val="center"/>
            <w:hideMark/>
          </w:tcPr>
          <w:p w14:paraId="18DACBE6" w14:textId="77777777" w:rsidR="00EF4CFF" w:rsidRPr="004E585E" w:rsidRDefault="00EF4CFF" w:rsidP="004E585E">
            <w:pPr>
              <w:spacing w:line="240" w:lineRule="auto"/>
              <w:jc w:val="center"/>
              <w:rPr>
                <w:rFonts w:asciiTheme="majorHAnsi" w:eastAsia="Times New Roman" w:hAnsiTheme="majorHAnsi" w:cs="Arial"/>
                <w:color w:val="000000"/>
                <w:sz w:val="20"/>
                <w:szCs w:val="20"/>
                <w:lang w:val="en-US" w:eastAsia="en-ZA"/>
              </w:rPr>
            </w:pPr>
            <w:r w:rsidRPr="004E585E">
              <w:rPr>
                <w:rFonts w:asciiTheme="majorHAnsi" w:hAnsiTheme="majorHAnsi" w:cs="Arial"/>
                <w:color w:val="000000"/>
                <w:sz w:val="20"/>
                <w:szCs w:val="20"/>
                <w:lang w:val="en-US" w:eastAsia="en-ZA"/>
              </w:rPr>
              <w:t>97%</w:t>
            </w:r>
          </w:p>
        </w:tc>
      </w:tr>
      <w:tr w:rsidR="009122D0" w:rsidRPr="009569CA" w14:paraId="0AC02317" w14:textId="77777777" w:rsidTr="009122D0">
        <w:trPr>
          <w:trHeight w:val="292"/>
        </w:trPr>
        <w:tc>
          <w:tcPr>
            <w:tcW w:w="2235" w:type="dxa"/>
            <w:tcBorders>
              <w:top w:val="single" w:sz="4" w:space="0" w:color="auto"/>
              <w:left w:val="single" w:sz="4" w:space="0" w:color="auto"/>
              <w:bottom w:val="single" w:sz="4" w:space="0" w:color="auto"/>
              <w:right w:val="single" w:sz="4" w:space="0" w:color="auto"/>
            </w:tcBorders>
            <w:noWrap/>
            <w:vAlign w:val="center"/>
            <w:hideMark/>
          </w:tcPr>
          <w:p w14:paraId="7E9F4B07" w14:textId="77777777" w:rsidR="00EF4CFF" w:rsidRPr="004E585E" w:rsidRDefault="00EF4CFF" w:rsidP="004E585E">
            <w:pPr>
              <w:spacing w:line="240" w:lineRule="auto"/>
              <w:jc w:val="left"/>
              <w:rPr>
                <w:rFonts w:asciiTheme="majorHAnsi" w:eastAsia="Times New Roman" w:hAnsiTheme="majorHAnsi" w:cs="Arial"/>
                <w:bCs/>
                <w:color w:val="000000"/>
                <w:sz w:val="20"/>
                <w:szCs w:val="20"/>
                <w:lang w:val="en-US" w:eastAsia="en-ZA"/>
              </w:rPr>
            </w:pPr>
            <w:r w:rsidRPr="004E585E">
              <w:rPr>
                <w:rFonts w:asciiTheme="majorHAnsi" w:hAnsiTheme="majorHAnsi" w:cs="Arial"/>
                <w:bCs/>
                <w:color w:val="000000"/>
                <w:sz w:val="20"/>
                <w:szCs w:val="20"/>
                <w:lang w:val="en-US" w:eastAsia="en-ZA"/>
              </w:rPr>
              <w:t>Availability</w:t>
            </w:r>
          </w:p>
        </w:tc>
        <w:tc>
          <w:tcPr>
            <w:tcW w:w="1134" w:type="dxa"/>
            <w:tcBorders>
              <w:top w:val="single" w:sz="4" w:space="0" w:color="auto"/>
              <w:left w:val="single" w:sz="4" w:space="0" w:color="auto"/>
              <w:bottom w:val="single" w:sz="4" w:space="0" w:color="auto"/>
              <w:right w:val="single" w:sz="4" w:space="0" w:color="auto"/>
            </w:tcBorders>
            <w:noWrap/>
            <w:vAlign w:val="center"/>
            <w:hideMark/>
          </w:tcPr>
          <w:p w14:paraId="400E4FDE" w14:textId="77777777" w:rsidR="00EF4CFF" w:rsidRPr="004E585E" w:rsidRDefault="00EF4CFF" w:rsidP="004E585E">
            <w:pPr>
              <w:spacing w:line="240" w:lineRule="auto"/>
              <w:jc w:val="center"/>
              <w:rPr>
                <w:rFonts w:asciiTheme="majorHAnsi" w:eastAsia="Times New Roman" w:hAnsiTheme="majorHAnsi" w:cs="Arial"/>
                <w:color w:val="000000"/>
                <w:sz w:val="20"/>
                <w:szCs w:val="20"/>
                <w:lang w:val="en-US" w:eastAsia="en-ZA"/>
              </w:rPr>
            </w:pPr>
            <w:r w:rsidRPr="004E585E">
              <w:rPr>
                <w:rFonts w:asciiTheme="majorHAnsi" w:hAnsiTheme="majorHAnsi" w:cs="Arial"/>
                <w:color w:val="000000"/>
                <w:sz w:val="20"/>
                <w:szCs w:val="20"/>
                <w:lang w:val="en-US" w:eastAsia="en-ZA"/>
              </w:rPr>
              <w:t>%</w:t>
            </w:r>
          </w:p>
        </w:tc>
        <w:tc>
          <w:tcPr>
            <w:tcW w:w="992" w:type="dxa"/>
            <w:tcBorders>
              <w:top w:val="single" w:sz="4" w:space="0" w:color="auto"/>
              <w:left w:val="single" w:sz="4" w:space="0" w:color="auto"/>
              <w:bottom w:val="single" w:sz="4" w:space="0" w:color="auto"/>
              <w:right w:val="single" w:sz="4" w:space="0" w:color="auto"/>
            </w:tcBorders>
            <w:noWrap/>
            <w:vAlign w:val="center"/>
            <w:hideMark/>
          </w:tcPr>
          <w:p w14:paraId="001AC91A" w14:textId="77777777" w:rsidR="00EF4CFF" w:rsidRPr="004E585E" w:rsidRDefault="00EF4CFF" w:rsidP="004E585E">
            <w:pPr>
              <w:spacing w:line="240" w:lineRule="auto"/>
              <w:jc w:val="center"/>
              <w:rPr>
                <w:rFonts w:asciiTheme="majorHAnsi" w:eastAsia="Times New Roman" w:hAnsiTheme="majorHAnsi" w:cs="Arial"/>
                <w:color w:val="000000"/>
                <w:sz w:val="20"/>
                <w:szCs w:val="20"/>
                <w:lang w:val="en-US" w:eastAsia="en-ZA"/>
              </w:rPr>
            </w:pPr>
            <w:r w:rsidRPr="004E585E">
              <w:rPr>
                <w:rFonts w:asciiTheme="majorHAnsi" w:hAnsiTheme="majorHAnsi" w:cs="Arial"/>
                <w:color w:val="000000"/>
                <w:sz w:val="20"/>
                <w:szCs w:val="20"/>
                <w:lang w:val="en-US" w:eastAsia="en-ZA"/>
              </w:rPr>
              <w:t>96%</w:t>
            </w:r>
          </w:p>
        </w:tc>
        <w:tc>
          <w:tcPr>
            <w:tcW w:w="992" w:type="dxa"/>
            <w:tcBorders>
              <w:top w:val="single" w:sz="4" w:space="0" w:color="auto"/>
              <w:left w:val="single" w:sz="4" w:space="0" w:color="auto"/>
              <w:bottom w:val="single" w:sz="4" w:space="0" w:color="auto"/>
              <w:right w:val="single" w:sz="4" w:space="0" w:color="auto"/>
            </w:tcBorders>
            <w:noWrap/>
            <w:vAlign w:val="center"/>
            <w:hideMark/>
          </w:tcPr>
          <w:p w14:paraId="1EA18892" w14:textId="77777777" w:rsidR="00EF4CFF" w:rsidRPr="004E585E" w:rsidRDefault="00EF4CFF" w:rsidP="004E585E">
            <w:pPr>
              <w:spacing w:line="240" w:lineRule="auto"/>
              <w:jc w:val="center"/>
              <w:rPr>
                <w:rFonts w:asciiTheme="majorHAnsi" w:eastAsia="Times New Roman" w:hAnsiTheme="majorHAnsi" w:cs="Arial"/>
                <w:color w:val="000000"/>
                <w:sz w:val="20"/>
                <w:szCs w:val="20"/>
                <w:lang w:val="en-US" w:eastAsia="en-ZA"/>
              </w:rPr>
            </w:pPr>
            <w:r w:rsidRPr="004E585E">
              <w:rPr>
                <w:rFonts w:asciiTheme="majorHAnsi" w:hAnsiTheme="majorHAnsi" w:cs="Arial"/>
                <w:color w:val="000000"/>
                <w:sz w:val="20"/>
                <w:szCs w:val="20"/>
                <w:lang w:val="en-US" w:eastAsia="en-ZA"/>
              </w:rPr>
              <w:t>96%</w:t>
            </w:r>
          </w:p>
        </w:tc>
        <w:tc>
          <w:tcPr>
            <w:tcW w:w="992" w:type="dxa"/>
            <w:tcBorders>
              <w:top w:val="single" w:sz="4" w:space="0" w:color="auto"/>
              <w:left w:val="single" w:sz="4" w:space="0" w:color="auto"/>
              <w:bottom w:val="single" w:sz="4" w:space="0" w:color="auto"/>
              <w:right w:val="single" w:sz="4" w:space="0" w:color="auto"/>
            </w:tcBorders>
            <w:noWrap/>
            <w:vAlign w:val="center"/>
            <w:hideMark/>
          </w:tcPr>
          <w:p w14:paraId="3600FD44" w14:textId="77777777" w:rsidR="00EF4CFF" w:rsidRPr="004E585E" w:rsidRDefault="00EF4CFF" w:rsidP="004E585E">
            <w:pPr>
              <w:spacing w:line="240" w:lineRule="auto"/>
              <w:jc w:val="center"/>
              <w:rPr>
                <w:rFonts w:asciiTheme="majorHAnsi" w:eastAsia="Times New Roman" w:hAnsiTheme="majorHAnsi" w:cs="Arial"/>
                <w:color w:val="000000"/>
                <w:sz w:val="20"/>
                <w:szCs w:val="20"/>
                <w:lang w:val="en-US" w:eastAsia="en-ZA"/>
              </w:rPr>
            </w:pPr>
            <w:r w:rsidRPr="004E585E">
              <w:rPr>
                <w:rFonts w:asciiTheme="majorHAnsi" w:hAnsiTheme="majorHAnsi" w:cs="Arial"/>
                <w:color w:val="000000"/>
                <w:sz w:val="20"/>
                <w:szCs w:val="20"/>
                <w:lang w:val="en-US" w:eastAsia="en-ZA"/>
              </w:rPr>
              <w:t>96%</w:t>
            </w:r>
          </w:p>
        </w:tc>
        <w:tc>
          <w:tcPr>
            <w:tcW w:w="993" w:type="dxa"/>
            <w:tcBorders>
              <w:top w:val="single" w:sz="4" w:space="0" w:color="auto"/>
              <w:left w:val="single" w:sz="4" w:space="0" w:color="auto"/>
              <w:bottom w:val="single" w:sz="4" w:space="0" w:color="auto"/>
              <w:right w:val="single" w:sz="4" w:space="0" w:color="auto"/>
            </w:tcBorders>
            <w:noWrap/>
            <w:vAlign w:val="center"/>
            <w:hideMark/>
          </w:tcPr>
          <w:p w14:paraId="5F00F2B7" w14:textId="77777777" w:rsidR="00EF4CFF" w:rsidRPr="004E585E" w:rsidRDefault="00EF4CFF" w:rsidP="004E585E">
            <w:pPr>
              <w:spacing w:line="240" w:lineRule="auto"/>
              <w:jc w:val="center"/>
              <w:rPr>
                <w:rFonts w:asciiTheme="majorHAnsi" w:eastAsia="Times New Roman" w:hAnsiTheme="majorHAnsi" w:cs="Arial"/>
                <w:color w:val="000000"/>
                <w:sz w:val="20"/>
                <w:szCs w:val="20"/>
                <w:lang w:val="en-US" w:eastAsia="en-ZA"/>
              </w:rPr>
            </w:pPr>
            <w:r w:rsidRPr="004E585E">
              <w:rPr>
                <w:rFonts w:asciiTheme="majorHAnsi" w:hAnsiTheme="majorHAnsi" w:cs="Arial"/>
                <w:color w:val="000000"/>
                <w:sz w:val="20"/>
                <w:szCs w:val="20"/>
                <w:lang w:val="en-US" w:eastAsia="en-ZA"/>
              </w:rPr>
              <w:t>96%</w:t>
            </w:r>
          </w:p>
        </w:tc>
        <w:tc>
          <w:tcPr>
            <w:tcW w:w="952" w:type="dxa"/>
            <w:tcBorders>
              <w:top w:val="single" w:sz="4" w:space="0" w:color="auto"/>
              <w:left w:val="single" w:sz="4" w:space="0" w:color="auto"/>
              <w:bottom w:val="single" w:sz="4" w:space="0" w:color="auto"/>
              <w:right w:val="single" w:sz="4" w:space="0" w:color="auto"/>
            </w:tcBorders>
            <w:noWrap/>
            <w:vAlign w:val="center"/>
            <w:hideMark/>
          </w:tcPr>
          <w:p w14:paraId="426C4E97" w14:textId="77777777" w:rsidR="00EF4CFF" w:rsidRPr="004E585E" w:rsidRDefault="00EF4CFF" w:rsidP="004E585E">
            <w:pPr>
              <w:spacing w:line="240" w:lineRule="auto"/>
              <w:jc w:val="center"/>
              <w:rPr>
                <w:rFonts w:asciiTheme="majorHAnsi" w:eastAsia="Times New Roman" w:hAnsiTheme="majorHAnsi" w:cs="Arial"/>
                <w:color w:val="000000"/>
                <w:sz w:val="20"/>
                <w:szCs w:val="20"/>
                <w:lang w:val="en-US" w:eastAsia="en-ZA"/>
              </w:rPr>
            </w:pPr>
            <w:r w:rsidRPr="004E585E">
              <w:rPr>
                <w:rFonts w:asciiTheme="majorHAnsi" w:hAnsiTheme="majorHAnsi" w:cs="Arial"/>
                <w:color w:val="000000"/>
                <w:sz w:val="20"/>
                <w:szCs w:val="20"/>
                <w:lang w:val="en-US" w:eastAsia="en-ZA"/>
              </w:rPr>
              <w:t>96%</w:t>
            </w:r>
          </w:p>
        </w:tc>
        <w:tc>
          <w:tcPr>
            <w:tcW w:w="952" w:type="dxa"/>
            <w:tcBorders>
              <w:top w:val="single" w:sz="4" w:space="0" w:color="auto"/>
              <w:left w:val="single" w:sz="4" w:space="0" w:color="auto"/>
              <w:bottom w:val="single" w:sz="4" w:space="0" w:color="auto"/>
              <w:right w:val="single" w:sz="4" w:space="0" w:color="auto"/>
            </w:tcBorders>
            <w:noWrap/>
            <w:vAlign w:val="center"/>
            <w:hideMark/>
          </w:tcPr>
          <w:p w14:paraId="500FD736" w14:textId="77777777" w:rsidR="00EF4CFF" w:rsidRPr="004E585E" w:rsidRDefault="00EF4CFF" w:rsidP="004E585E">
            <w:pPr>
              <w:spacing w:line="240" w:lineRule="auto"/>
              <w:jc w:val="center"/>
              <w:rPr>
                <w:rFonts w:asciiTheme="majorHAnsi" w:eastAsia="Times New Roman" w:hAnsiTheme="majorHAnsi" w:cs="Arial"/>
                <w:color w:val="000000"/>
                <w:sz w:val="20"/>
                <w:szCs w:val="20"/>
                <w:lang w:val="en-US" w:eastAsia="en-ZA"/>
              </w:rPr>
            </w:pPr>
            <w:r w:rsidRPr="004E585E">
              <w:rPr>
                <w:rFonts w:asciiTheme="majorHAnsi" w:hAnsiTheme="majorHAnsi" w:cs="Arial"/>
                <w:color w:val="000000"/>
                <w:sz w:val="20"/>
                <w:szCs w:val="20"/>
                <w:lang w:val="en-US" w:eastAsia="en-ZA"/>
              </w:rPr>
              <w:t>96%</w:t>
            </w:r>
          </w:p>
        </w:tc>
      </w:tr>
      <w:tr w:rsidR="009122D0" w:rsidRPr="009569CA" w14:paraId="1EA28346" w14:textId="77777777" w:rsidTr="009122D0">
        <w:trPr>
          <w:trHeight w:val="292"/>
        </w:trPr>
        <w:tc>
          <w:tcPr>
            <w:tcW w:w="2235" w:type="dxa"/>
            <w:tcBorders>
              <w:top w:val="single" w:sz="4" w:space="0" w:color="auto"/>
              <w:left w:val="single" w:sz="4" w:space="0" w:color="auto"/>
              <w:bottom w:val="single" w:sz="4" w:space="0" w:color="auto"/>
              <w:right w:val="single" w:sz="4" w:space="0" w:color="auto"/>
            </w:tcBorders>
            <w:noWrap/>
            <w:vAlign w:val="center"/>
          </w:tcPr>
          <w:p w14:paraId="080ECF20" w14:textId="77777777" w:rsidR="00AB7C91" w:rsidRPr="004E585E" w:rsidRDefault="00AB7C91" w:rsidP="004E585E">
            <w:pPr>
              <w:spacing w:line="240" w:lineRule="auto"/>
              <w:jc w:val="left"/>
              <w:rPr>
                <w:rFonts w:asciiTheme="majorHAnsi" w:hAnsiTheme="majorHAnsi" w:cs="Arial"/>
                <w:bCs/>
                <w:color w:val="000000"/>
                <w:sz w:val="20"/>
                <w:szCs w:val="20"/>
                <w:lang w:val="en-US" w:eastAsia="en-ZA"/>
              </w:rPr>
            </w:pPr>
            <w:r>
              <w:rPr>
                <w:rFonts w:asciiTheme="majorHAnsi" w:hAnsiTheme="majorHAnsi" w:cs="Arial"/>
                <w:bCs/>
                <w:color w:val="000000"/>
                <w:sz w:val="20"/>
                <w:szCs w:val="20"/>
                <w:lang w:val="en-US" w:eastAsia="en-ZA"/>
              </w:rPr>
              <w:t>Plant Life</w:t>
            </w:r>
          </w:p>
        </w:tc>
        <w:tc>
          <w:tcPr>
            <w:tcW w:w="1134" w:type="dxa"/>
            <w:tcBorders>
              <w:top w:val="single" w:sz="4" w:space="0" w:color="auto"/>
              <w:left w:val="single" w:sz="4" w:space="0" w:color="auto"/>
              <w:bottom w:val="single" w:sz="4" w:space="0" w:color="auto"/>
              <w:right w:val="single" w:sz="4" w:space="0" w:color="auto"/>
            </w:tcBorders>
            <w:noWrap/>
            <w:vAlign w:val="center"/>
          </w:tcPr>
          <w:p w14:paraId="3B2CA0B8" w14:textId="77777777" w:rsidR="00AB7C91" w:rsidRPr="004E585E" w:rsidRDefault="00EB4AD0" w:rsidP="004E585E">
            <w:pPr>
              <w:spacing w:line="240" w:lineRule="auto"/>
              <w:jc w:val="center"/>
              <w:rPr>
                <w:rFonts w:asciiTheme="majorHAnsi" w:hAnsiTheme="majorHAnsi" w:cs="Arial"/>
                <w:color w:val="000000"/>
                <w:sz w:val="20"/>
                <w:szCs w:val="20"/>
                <w:lang w:val="en-US" w:eastAsia="en-ZA"/>
              </w:rPr>
            </w:pPr>
            <w:r>
              <w:rPr>
                <w:rFonts w:asciiTheme="majorHAnsi" w:hAnsiTheme="majorHAnsi" w:cs="Arial"/>
                <w:color w:val="000000"/>
                <w:sz w:val="20"/>
                <w:szCs w:val="20"/>
                <w:lang w:val="en-US" w:eastAsia="en-ZA"/>
              </w:rPr>
              <w:t>Y</w:t>
            </w:r>
            <w:r w:rsidR="00AB7C91">
              <w:rPr>
                <w:rFonts w:asciiTheme="majorHAnsi" w:hAnsiTheme="majorHAnsi" w:cs="Arial"/>
                <w:color w:val="000000"/>
                <w:sz w:val="20"/>
                <w:szCs w:val="20"/>
                <w:lang w:val="en-US" w:eastAsia="en-ZA"/>
              </w:rPr>
              <w:t>rs</w:t>
            </w:r>
          </w:p>
        </w:tc>
        <w:tc>
          <w:tcPr>
            <w:tcW w:w="992" w:type="dxa"/>
            <w:tcBorders>
              <w:top w:val="single" w:sz="4" w:space="0" w:color="auto"/>
              <w:left w:val="single" w:sz="4" w:space="0" w:color="auto"/>
              <w:bottom w:val="single" w:sz="4" w:space="0" w:color="auto"/>
              <w:right w:val="single" w:sz="4" w:space="0" w:color="auto"/>
            </w:tcBorders>
            <w:noWrap/>
            <w:vAlign w:val="center"/>
          </w:tcPr>
          <w:p w14:paraId="3A1E7F1F" w14:textId="77777777" w:rsidR="00AB7C91" w:rsidRPr="004E585E" w:rsidRDefault="00AB7C91" w:rsidP="004E585E">
            <w:pPr>
              <w:spacing w:line="240" w:lineRule="auto"/>
              <w:jc w:val="center"/>
              <w:rPr>
                <w:rFonts w:asciiTheme="majorHAnsi" w:hAnsiTheme="majorHAnsi" w:cs="Arial"/>
                <w:color w:val="000000"/>
                <w:sz w:val="20"/>
                <w:szCs w:val="20"/>
                <w:lang w:val="en-US" w:eastAsia="en-ZA"/>
              </w:rPr>
            </w:pPr>
          </w:p>
        </w:tc>
        <w:tc>
          <w:tcPr>
            <w:tcW w:w="992" w:type="dxa"/>
            <w:tcBorders>
              <w:top w:val="single" w:sz="4" w:space="0" w:color="auto"/>
              <w:left w:val="single" w:sz="4" w:space="0" w:color="auto"/>
              <w:bottom w:val="single" w:sz="4" w:space="0" w:color="auto"/>
              <w:right w:val="single" w:sz="4" w:space="0" w:color="auto"/>
            </w:tcBorders>
            <w:noWrap/>
            <w:vAlign w:val="center"/>
          </w:tcPr>
          <w:p w14:paraId="3EFF9EA8" w14:textId="77777777" w:rsidR="00AB7C91" w:rsidRPr="004E585E" w:rsidRDefault="00AB7C91" w:rsidP="004E585E">
            <w:pPr>
              <w:spacing w:line="240" w:lineRule="auto"/>
              <w:jc w:val="center"/>
              <w:rPr>
                <w:rFonts w:asciiTheme="majorHAnsi" w:hAnsiTheme="majorHAnsi" w:cs="Arial"/>
                <w:color w:val="000000"/>
                <w:sz w:val="20"/>
                <w:szCs w:val="20"/>
                <w:lang w:val="en-US" w:eastAsia="en-ZA"/>
              </w:rPr>
            </w:pPr>
          </w:p>
        </w:tc>
        <w:tc>
          <w:tcPr>
            <w:tcW w:w="992" w:type="dxa"/>
            <w:tcBorders>
              <w:top w:val="single" w:sz="4" w:space="0" w:color="auto"/>
              <w:left w:val="single" w:sz="4" w:space="0" w:color="auto"/>
              <w:bottom w:val="single" w:sz="4" w:space="0" w:color="auto"/>
              <w:right w:val="single" w:sz="4" w:space="0" w:color="auto"/>
            </w:tcBorders>
            <w:noWrap/>
            <w:vAlign w:val="center"/>
          </w:tcPr>
          <w:p w14:paraId="6F765710" w14:textId="77777777" w:rsidR="00AB7C91" w:rsidRPr="004E585E" w:rsidRDefault="00AB7C91" w:rsidP="004E585E">
            <w:pPr>
              <w:spacing w:line="240" w:lineRule="auto"/>
              <w:jc w:val="center"/>
              <w:rPr>
                <w:rFonts w:asciiTheme="majorHAnsi" w:hAnsiTheme="majorHAnsi" w:cs="Arial"/>
                <w:color w:val="000000"/>
                <w:sz w:val="20"/>
                <w:szCs w:val="20"/>
                <w:lang w:val="en-US" w:eastAsia="en-ZA"/>
              </w:rPr>
            </w:pPr>
          </w:p>
        </w:tc>
        <w:tc>
          <w:tcPr>
            <w:tcW w:w="993" w:type="dxa"/>
            <w:tcBorders>
              <w:top w:val="single" w:sz="4" w:space="0" w:color="auto"/>
              <w:left w:val="single" w:sz="4" w:space="0" w:color="auto"/>
              <w:bottom w:val="single" w:sz="4" w:space="0" w:color="auto"/>
              <w:right w:val="single" w:sz="4" w:space="0" w:color="auto"/>
            </w:tcBorders>
            <w:noWrap/>
            <w:vAlign w:val="center"/>
          </w:tcPr>
          <w:p w14:paraId="29F6FE52" w14:textId="77777777" w:rsidR="00AB7C91" w:rsidRPr="004E585E" w:rsidRDefault="00AB7C91" w:rsidP="004E585E">
            <w:pPr>
              <w:spacing w:line="240" w:lineRule="auto"/>
              <w:jc w:val="center"/>
              <w:rPr>
                <w:rFonts w:asciiTheme="majorHAnsi" w:hAnsiTheme="majorHAnsi" w:cs="Arial"/>
                <w:color w:val="000000"/>
                <w:sz w:val="20"/>
                <w:szCs w:val="20"/>
                <w:lang w:val="en-US" w:eastAsia="en-ZA"/>
              </w:rPr>
            </w:pPr>
          </w:p>
        </w:tc>
        <w:tc>
          <w:tcPr>
            <w:tcW w:w="952" w:type="dxa"/>
            <w:tcBorders>
              <w:top w:val="single" w:sz="4" w:space="0" w:color="auto"/>
              <w:left w:val="single" w:sz="4" w:space="0" w:color="auto"/>
              <w:bottom w:val="single" w:sz="4" w:space="0" w:color="auto"/>
              <w:right w:val="single" w:sz="4" w:space="0" w:color="auto"/>
            </w:tcBorders>
            <w:noWrap/>
            <w:vAlign w:val="center"/>
          </w:tcPr>
          <w:p w14:paraId="03874CDC" w14:textId="77777777" w:rsidR="00AB7C91" w:rsidRPr="004E585E" w:rsidRDefault="00AB7C91" w:rsidP="004E585E">
            <w:pPr>
              <w:spacing w:line="240" w:lineRule="auto"/>
              <w:jc w:val="center"/>
              <w:rPr>
                <w:rFonts w:asciiTheme="majorHAnsi" w:hAnsiTheme="majorHAnsi" w:cs="Arial"/>
                <w:color w:val="000000"/>
                <w:sz w:val="20"/>
                <w:szCs w:val="20"/>
                <w:lang w:val="en-US" w:eastAsia="en-ZA"/>
              </w:rPr>
            </w:pPr>
            <w:r>
              <w:rPr>
                <w:rFonts w:asciiTheme="majorHAnsi" w:hAnsiTheme="majorHAnsi" w:cs="Arial"/>
                <w:color w:val="000000"/>
                <w:sz w:val="20"/>
                <w:szCs w:val="20"/>
                <w:lang w:val="en-US" w:eastAsia="en-ZA"/>
              </w:rPr>
              <w:t>50</w:t>
            </w:r>
          </w:p>
        </w:tc>
        <w:tc>
          <w:tcPr>
            <w:tcW w:w="952" w:type="dxa"/>
            <w:tcBorders>
              <w:top w:val="single" w:sz="4" w:space="0" w:color="auto"/>
              <w:left w:val="single" w:sz="4" w:space="0" w:color="auto"/>
              <w:bottom w:val="single" w:sz="4" w:space="0" w:color="auto"/>
              <w:right w:val="single" w:sz="4" w:space="0" w:color="auto"/>
            </w:tcBorders>
            <w:noWrap/>
            <w:vAlign w:val="center"/>
          </w:tcPr>
          <w:p w14:paraId="789C48D1" w14:textId="77777777" w:rsidR="00AB7C91" w:rsidRPr="004E585E" w:rsidRDefault="00AB7C91" w:rsidP="004E585E">
            <w:pPr>
              <w:spacing w:line="240" w:lineRule="auto"/>
              <w:jc w:val="center"/>
              <w:rPr>
                <w:rFonts w:asciiTheme="majorHAnsi" w:hAnsiTheme="majorHAnsi" w:cs="Arial"/>
                <w:color w:val="000000"/>
                <w:sz w:val="20"/>
                <w:szCs w:val="20"/>
                <w:lang w:val="en-US" w:eastAsia="en-ZA"/>
              </w:rPr>
            </w:pPr>
            <w:r>
              <w:rPr>
                <w:rFonts w:asciiTheme="majorHAnsi" w:hAnsiTheme="majorHAnsi" w:cs="Arial"/>
                <w:color w:val="000000"/>
                <w:sz w:val="20"/>
                <w:szCs w:val="20"/>
                <w:lang w:val="en-US" w:eastAsia="en-ZA"/>
              </w:rPr>
              <w:t>50</w:t>
            </w:r>
          </w:p>
        </w:tc>
      </w:tr>
      <w:tr w:rsidR="009122D0" w:rsidRPr="009569CA" w14:paraId="7C3EE695" w14:textId="77777777" w:rsidTr="009122D0">
        <w:trPr>
          <w:trHeight w:val="292"/>
        </w:trPr>
        <w:tc>
          <w:tcPr>
            <w:tcW w:w="2235" w:type="dxa"/>
            <w:tcBorders>
              <w:top w:val="single" w:sz="4" w:space="0" w:color="auto"/>
              <w:left w:val="single" w:sz="4" w:space="0" w:color="auto"/>
              <w:bottom w:val="single" w:sz="4" w:space="0" w:color="auto"/>
              <w:right w:val="single" w:sz="4" w:space="0" w:color="auto"/>
            </w:tcBorders>
            <w:noWrap/>
            <w:vAlign w:val="center"/>
            <w:hideMark/>
          </w:tcPr>
          <w:p w14:paraId="5B92C5F5" w14:textId="77777777" w:rsidR="00EF4CFF" w:rsidRPr="009122D0" w:rsidRDefault="00EF4CFF" w:rsidP="004E585E">
            <w:pPr>
              <w:spacing w:line="240" w:lineRule="auto"/>
              <w:jc w:val="left"/>
              <w:rPr>
                <w:rFonts w:asciiTheme="majorHAnsi" w:eastAsia="Times New Roman" w:hAnsiTheme="majorHAnsi" w:cs="Arial"/>
                <w:bCs/>
                <w:color w:val="000000"/>
                <w:sz w:val="20"/>
                <w:szCs w:val="20"/>
                <w:vertAlign w:val="superscript"/>
                <w:lang w:val="en-US" w:eastAsia="en-ZA"/>
              </w:rPr>
            </w:pPr>
            <w:r w:rsidRPr="004E585E">
              <w:rPr>
                <w:rFonts w:asciiTheme="majorHAnsi" w:hAnsiTheme="majorHAnsi" w:cs="Arial"/>
                <w:bCs/>
                <w:color w:val="000000"/>
                <w:sz w:val="20"/>
                <w:szCs w:val="20"/>
                <w:lang w:val="en-US" w:eastAsia="en-ZA"/>
              </w:rPr>
              <w:t>Running Costs per unit of output</w:t>
            </w:r>
            <w:r w:rsidR="009122D0">
              <w:rPr>
                <w:rFonts w:asciiTheme="majorHAnsi" w:hAnsiTheme="majorHAnsi" w:cs="Arial"/>
                <w:bCs/>
                <w:color w:val="000000"/>
                <w:sz w:val="20"/>
                <w:szCs w:val="20"/>
                <w:vertAlign w:val="superscript"/>
                <w:lang w:val="en-US" w:eastAsia="en-ZA"/>
              </w:rPr>
              <w:t>3</w:t>
            </w:r>
          </w:p>
        </w:tc>
        <w:tc>
          <w:tcPr>
            <w:tcW w:w="1134" w:type="dxa"/>
            <w:tcBorders>
              <w:top w:val="single" w:sz="4" w:space="0" w:color="auto"/>
              <w:left w:val="single" w:sz="4" w:space="0" w:color="auto"/>
              <w:bottom w:val="single" w:sz="4" w:space="0" w:color="auto"/>
              <w:right w:val="single" w:sz="4" w:space="0" w:color="auto"/>
            </w:tcBorders>
            <w:noWrap/>
            <w:vAlign w:val="center"/>
            <w:hideMark/>
          </w:tcPr>
          <w:p w14:paraId="28C12451" w14:textId="77777777" w:rsidR="00EF4CFF" w:rsidRPr="009122D0" w:rsidRDefault="00EF4CFF" w:rsidP="004E585E">
            <w:pPr>
              <w:spacing w:line="240" w:lineRule="auto"/>
              <w:jc w:val="center"/>
              <w:rPr>
                <w:rFonts w:asciiTheme="majorHAnsi" w:eastAsia="Times New Roman" w:hAnsiTheme="majorHAnsi" w:cs="Arial"/>
                <w:color w:val="000000"/>
                <w:sz w:val="20"/>
                <w:szCs w:val="20"/>
                <w:vertAlign w:val="superscript"/>
                <w:lang w:val="en-US" w:eastAsia="en-ZA"/>
              </w:rPr>
            </w:pPr>
            <w:r w:rsidRPr="004E585E">
              <w:rPr>
                <w:rFonts w:asciiTheme="majorHAnsi" w:hAnsiTheme="majorHAnsi" w:cs="Arial"/>
                <w:color w:val="000000"/>
                <w:sz w:val="20"/>
                <w:szCs w:val="20"/>
                <w:lang w:val="en-US" w:eastAsia="en-ZA"/>
              </w:rPr>
              <w:t>mR</w:t>
            </w:r>
            <w:r w:rsidR="009122D0">
              <w:rPr>
                <w:rFonts w:asciiTheme="majorHAnsi" w:hAnsiTheme="majorHAnsi" w:cs="Arial"/>
                <w:color w:val="000000"/>
                <w:sz w:val="20"/>
                <w:szCs w:val="20"/>
                <w:lang w:val="en-US" w:eastAsia="en-ZA"/>
              </w:rPr>
              <w:t>/PJ</w:t>
            </w:r>
          </w:p>
        </w:tc>
        <w:tc>
          <w:tcPr>
            <w:tcW w:w="992" w:type="dxa"/>
            <w:tcBorders>
              <w:top w:val="single" w:sz="4" w:space="0" w:color="auto"/>
              <w:left w:val="single" w:sz="4" w:space="0" w:color="auto"/>
              <w:bottom w:val="single" w:sz="4" w:space="0" w:color="auto"/>
              <w:right w:val="single" w:sz="4" w:space="0" w:color="auto"/>
            </w:tcBorders>
            <w:noWrap/>
            <w:vAlign w:val="center"/>
            <w:hideMark/>
          </w:tcPr>
          <w:p w14:paraId="149B08E0" w14:textId="77777777" w:rsidR="00EF4CFF" w:rsidRPr="004E585E" w:rsidRDefault="00EF4CFF" w:rsidP="004E585E">
            <w:pPr>
              <w:spacing w:line="240" w:lineRule="auto"/>
              <w:jc w:val="center"/>
              <w:rPr>
                <w:rFonts w:asciiTheme="majorHAnsi" w:eastAsia="Times New Roman" w:hAnsiTheme="majorHAnsi" w:cs="Arial"/>
                <w:color w:val="000000"/>
                <w:sz w:val="20"/>
                <w:szCs w:val="20"/>
                <w:lang w:val="en-US" w:eastAsia="en-ZA"/>
              </w:rPr>
            </w:pPr>
            <w:r w:rsidRPr="004E585E">
              <w:rPr>
                <w:rFonts w:asciiTheme="majorHAnsi" w:hAnsiTheme="majorHAnsi" w:cs="Arial"/>
                <w:color w:val="000000"/>
                <w:sz w:val="20"/>
                <w:szCs w:val="20"/>
                <w:lang w:val="en-US" w:eastAsia="en-ZA"/>
              </w:rPr>
              <w:t>30</w:t>
            </w:r>
          </w:p>
        </w:tc>
        <w:tc>
          <w:tcPr>
            <w:tcW w:w="992" w:type="dxa"/>
            <w:tcBorders>
              <w:top w:val="single" w:sz="4" w:space="0" w:color="auto"/>
              <w:left w:val="single" w:sz="4" w:space="0" w:color="auto"/>
              <w:bottom w:val="single" w:sz="4" w:space="0" w:color="auto"/>
              <w:right w:val="single" w:sz="4" w:space="0" w:color="auto"/>
            </w:tcBorders>
            <w:noWrap/>
            <w:vAlign w:val="center"/>
            <w:hideMark/>
          </w:tcPr>
          <w:p w14:paraId="1AB03DDD" w14:textId="77777777" w:rsidR="00EF4CFF" w:rsidRPr="004E585E" w:rsidRDefault="00EF4CFF" w:rsidP="004E585E">
            <w:pPr>
              <w:spacing w:line="240" w:lineRule="auto"/>
              <w:jc w:val="center"/>
              <w:rPr>
                <w:rFonts w:asciiTheme="majorHAnsi" w:eastAsia="Times New Roman" w:hAnsiTheme="majorHAnsi" w:cs="Arial"/>
                <w:color w:val="000000"/>
                <w:sz w:val="20"/>
                <w:szCs w:val="20"/>
                <w:lang w:val="en-US" w:eastAsia="en-ZA"/>
              </w:rPr>
            </w:pPr>
            <w:r w:rsidRPr="004E585E">
              <w:rPr>
                <w:rFonts w:asciiTheme="majorHAnsi" w:hAnsiTheme="majorHAnsi" w:cs="Arial"/>
                <w:color w:val="000000"/>
                <w:sz w:val="20"/>
                <w:szCs w:val="20"/>
                <w:lang w:val="en-US" w:eastAsia="en-ZA"/>
              </w:rPr>
              <w:t>11</w:t>
            </w:r>
          </w:p>
        </w:tc>
        <w:tc>
          <w:tcPr>
            <w:tcW w:w="992" w:type="dxa"/>
            <w:tcBorders>
              <w:top w:val="single" w:sz="4" w:space="0" w:color="auto"/>
              <w:left w:val="single" w:sz="4" w:space="0" w:color="auto"/>
              <w:bottom w:val="single" w:sz="4" w:space="0" w:color="auto"/>
              <w:right w:val="single" w:sz="4" w:space="0" w:color="auto"/>
            </w:tcBorders>
            <w:noWrap/>
            <w:vAlign w:val="center"/>
            <w:hideMark/>
          </w:tcPr>
          <w:p w14:paraId="7641FB82" w14:textId="77777777" w:rsidR="00EF4CFF" w:rsidRPr="004E585E" w:rsidRDefault="00EF4CFF" w:rsidP="004E585E">
            <w:pPr>
              <w:spacing w:line="240" w:lineRule="auto"/>
              <w:jc w:val="center"/>
              <w:rPr>
                <w:rFonts w:asciiTheme="majorHAnsi" w:eastAsia="Times New Roman" w:hAnsiTheme="majorHAnsi" w:cs="Arial"/>
                <w:color w:val="000000"/>
                <w:sz w:val="20"/>
                <w:szCs w:val="20"/>
                <w:lang w:val="en-US" w:eastAsia="en-ZA"/>
              </w:rPr>
            </w:pPr>
            <w:r w:rsidRPr="004E585E">
              <w:rPr>
                <w:rFonts w:asciiTheme="majorHAnsi" w:hAnsiTheme="majorHAnsi" w:cs="Arial"/>
                <w:color w:val="000000"/>
                <w:sz w:val="20"/>
                <w:szCs w:val="20"/>
                <w:lang w:val="en-US" w:eastAsia="en-ZA"/>
              </w:rPr>
              <w:t>11</w:t>
            </w:r>
          </w:p>
        </w:tc>
        <w:tc>
          <w:tcPr>
            <w:tcW w:w="993" w:type="dxa"/>
            <w:tcBorders>
              <w:top w:val="single" w:sz="4" w:space="0" w:color="auto"/>
              <w:left w:val="single" w:sz="4" w:space="0" w:color="auto"/>
              <w:bottom w:val="single" w:sz="4" w:space="0" w:color="auto"/>
              <w:right w:val="single" w:sz="4" w:space="0" w:color="auto"/>
            </w:tcBorders>
            <w:noWrap/>
            <w:vAlign w:val="center"/>
            <w:hideMark/>
          </w:tcPr>
          <w:p w14:paraId="5C5A9B38" w14:textId="77777777" w:rsidR="00EF4CFF" w:rsidRPr="004E585E" w:rsidRDefault="00EF4CFF" w:rsidP="004E585E">
            <w:pPr>
              <w:spacing w:line="240" w:lineRule="auto"/>
              <w:jc w:val="center"/>
              <w:rPr>
                <w:rFonts w:asciiTheme="majorHAnsi" w:eastAsia="Times New Roman" w:hAnsiTheme="majorHAnsi" w:cs="Arial"/>
                <w:color w:val="000000"/>
                <w:sz w:val="20"/>
                <w:szCs w:val="20"/>
                <w:lang w:val="en-US" w:eastAsia="en-ZA"/>
              </w:rPr>
            </w:pPr>
            <w:r w:rsidRPr="004E585E">
              <w:rPr>
                <w:rFonts w:asciiTheme="majorHAnsi" w:hAnsiTheme="majorHAnsi" w:cs="Arial"/>
                <w:color w:val="000000"/>
                <w:sz w:val="20"/>
                <w:szCs w:val="20"/>
                <w:lang w:val="en-US" w:eastAsia="en-ZA"/>
              </w:rPr>
              <w:t>25</w:t>
            </w:r>
          </w:p>
        </w:tc>
        <w:tc>
          <w:tcPr>
            <w:tcW w:w="952" w:type="dxa"/>
            <w:tcBorders>
              <w:top w:val="single" w:sz="4" w:space="0" w:color="auto"/>
              <w:left w:val="single" w:sz="4" w:space="0" w:color="auto"/>
              <w:bottom w:val="single" w:sz="4" w:space="0" w:color="auto"/>
              <w:right w:val="single" w:sz="4" w:space="0" w:color="auto"/>
            </w:tcBorders>
            <w:noWrap/>
            <w:vAlign w:val="center"/>
            <w:hideMark/>
          </w:tcPr>
          <w:p w14:paraId="1B0189E3" w14:textId="77777777" w:rsidR="00EF4CFF" w:rsidRPr="004E585E" w:rsidRDefault="00EF4CFF" w:rsidP="004E585E">
            <w:pPr>
              <w:spacing w:line="240" w:lineRule="auto"/>
              <w:jc w:val="center"/>
              <w:rPr>
                <w:rFonts w:asciiTheme="majorHAnsi" w:eastAsia="Times New Roman" w:hAnsiTheme="majorHAnsi" w:cs="Arial"/>
                <w:color w:val="000000"/>
                <w:sz w:val="20"/>
                <w:szCs w:val="20"/>
                <w:lang w:val="en-US" w:eastAsia="en-ZA"/>
              </w:rPr>
            </w:pPr>
            <w:r w:rsidRPr="004E585E">
              <w:rPr>
                <w:rFonts w:asciiTheme="majorHAnsi" w:hAnsiTheme="majorHAnsi" w:cs="Arial"/>
                <w:color w:val="000000"/>
                <w:sz w:val="20"/>
                <w:szCs w:val="20"/>
                <w:lang w:val="en-US" w:eastAsia="en-ZA"/>
              </w:rPr>
              <w:t>30</w:t>
            </w:r>
          </w:p>
        </w:tc>
        <w:tc>
          <w:tcPr>
            <w:tcW w:w="952" w:type="dxa"/>
            <w:tcBorders>
              <w:top w:val="single" w:sz="4" w:space="0" w:color="auto"/>
              <w:left w:val="single" w:sz="4" w:space="0" w:color="auto"/>
              <w:bottom w:val="single" w:sz="4" w:space="0" w:color="auto"/>
              <w:right w:val="single" w:sz="4" w:space="0" w:color="auto"/>
            </w:tcBorders>
            <w:noWrap/>
            <w:vAlign w:val="center"/>
            <w:hideMark/>
          </w:tcPr>
          <w:p w14:paraId="25139B70" w14:textId="77777777" w:rsidR="00EF4CFF" w:rsidRPr="004E585E" w:rsidRDefault="00EF4CFF" w:rsidP="004E585E">
            <w:pPr>
              <w:spacing w:line="240" w:lineRule="auto"/>
              <w:jc w:val="center"/>
              <w:rPr>
                <w:rFonts w:asciiTheme="majorHAnsi" w:eastAsia="Times New Roman" w:hAnsiTheme="majorHAnsi" w:cs="Arial"/>
                <w:color w:val="000000"/>
                <w:sz w:val="20"/>
                <w:szCs w:val="20"/>
                <w:lang w:val="en-US" w:eastAsia="en-ZA"/>
              </w:rPr>
            </w:pPr>
            <w:r w:rsidRPr="004E585E">
              <w:rPr>
                <w:rFonts w:asciiTheme="majorHAnsi" w:hAnsiTheme="majorHAnsi" w:cs="Arial"/>
                <w:color w:val="000000"/>
                <w:sz w:val="20"/>
                <w:szCs w:val="20"/>
                <w:lang w:val="en-US" w:eastAsia="en-ZA"/>
              </w:rPr>
              <w:t>11</w:t>
            </w:r>
          </w:p>
        </w:tc>
      </w:tr>
      <w:tr w:rsidR="009122D0" w:rsidRPr="009569CA" w14:paraId="6095A5B3" w14:textId="77777777" w:rsidTr="009122D0">
        <w:trPr>
          <w:trHeight w:val="292"/>
        </w:trPr>
        <w:tc>
          <w:tcPr>
            <w:tcW w:w="2235" w:type="dxa"/>
            <w:tcBorders>
              <w:top w:val="single" w:sz="4" w:space="0" w:color="auto"/>
              <w:left w:val="single" w:sz="4" w:space="0" w:color="auto"/>
              <w:bottom w:val="single" w:sz="4" w:space="0" w:color="auto"/>
              <w:right w:val="single" w:sz="4" w:space="0" w:color="auto"/>
            </w:tcBorders>
            <w:noWrap/>
            <w:vAlign w:val="center"/>
            <w:hideMark/>
          </w:tcPr>
          <w:p w14:paraId="1420EC99" w14:textId="77777777" w:rsidR="00EF4CFF" w:rsidRPr="009122D0" w:rsidRDefault="00EF4CFF" w:rsidP="004E585E">
            <w:pPr>
              <w:spacing w:line="240" w:lineRule="auto"/>
              <w:jc w:val="left"/>
              <w:rPr>
                <w:rFonts w:asciiTheme="majorHAnsi" w:eastAsia="Times New Roman" w:hAnsiTheme="majorHAnsi" w:cs="Arial"/>
                <w:bCs/>
                <w:color w:val="000000"/>
                <w:sz w:val="20"/>
                <w:szCs w:val="20"/>
                <w:vertAlign w:val="superscript"/>
                <w:lang w:val="en-US" w:eastAsia="en-ZA"/>
              </w:rPr>
            </w:pPr>
            <w:r w:rsidRPr="004E585E">
              <w:rPr>
                <w:rFonts w:asciiTheme="majorHAnsi" w:hAnsiTheme="majorHAnsi" w:cs="Arial"/>
                <w:bCs/>
                <w:color w:val="000000"/>
                <w:sz w:val="20"/>
                <w:szCs w:val="20"/>
                <w:lang w:val="en-US" w:eastAsia="en-ZA"/>
              </w:rPr>
              <w:t>Investment Cost</w:t>
            </w:r>
            <w:r w:rsidR="009122D0">
              <w:rPr>
                <w:rFonts w:asciiTheme="majorHAnsi" w:hAnsiTheme="majorHAnsi" w:cs="Arial"/>
                <w:bCs/>
                <w:color w:val="000000"/>
                <w:sz w:val="20"/>
                <w:szCs w:val="20"/>
                <w:vertAlign w:val="superscript"/>
                <w:lang w:val="en-US" w:eastAsia="en-ZA"/>
              </w:rPr>
              <w:t>3</w:t>
            </w:r>
          </w:p>
        </w:tc>
        <w:tc>
          <w:tcPr>
            <w:tcW w:w="1134" w:type="dxa"/>
            <w:tcBorders>
              <w:top w:val="single" w:sz="4" w:space="0" w:color="auto"/>
              <w:left w:val="single" w:sz="4" w:space="0" w:color="auto"/>
              <w:bottom w:val="single" w:sz="4" w:space="0" w:color="auto"/>
              <w:right w:val="single" w:sz="4" w:space="0" w:color="auto"/>
            </w:tcBorders>
            <w:noWrap/>
            <w:vAlign w:val="center"/>
            <w:hideMark/>
          </w:tcPr>
          <w:p w14:paraId="4E2176D5" w14:textId="77777777" w:rsidR="00EF4CFF" w:rsidRPr="009122D0" w:rsidRDefault="00EF4CFF" w:rsidP="004E585E">
            <w:pPr>
              <w:spacing w:line="240" w:lineRule="auto"/>
              <w:jc w:val="center"/>
              <w:rPr>
                <w:rFonts w:asciiTheme="majorHAnsi" w:eastAsia="Times New Roman" w:hAnsiTheme="majorHAnsi" w:cs="Arial"/>
                <w:color w:val="000000"/>
                <w:sz w:val="20"/>
                <w:szCs w:val="20"/>
                <w:vertAlign w:val="superscript"/>
                <w:lang w:val="en-US" w:eastAsia="en-ZA"/>
              </w:rPr>
            </w:pPr>
            <w:r w:rsidRPr="004E585E">
              <w:rPr>
                <w:rFonts w:asciiTheme="majorHAnsi" w:hAnsiTheme="majorHAnsi" w:cs="Arial"/>
                <w:color w:val="000000"/>
                <w:sz w:val="20"/>
                <w:szCs w:val="20"/>
                <w:lang w:val="en-US" w:eastAsia="en-ZA"/>
              </w:rPr>
              <w:t>mR/</w:t>
            </w:r>
            <w:r w:rsidR="00EB4AD0">
              <w:rPr>
                <w:rFonts w:asciiTheme="majorHAnsi" w:hAnsiTheme="majorHAnsi" w:cs="Arial"/>
                <w:color w:val="000000"/>
                <w:sz w:val="20"/>
                <w:szCs w:val="20"/>
                <w:lang w:val="en-US" w:eastAsia="en-ZA"/>
              </w:rPr>
              <w:t>[</w:t>
            </w:r>
            <w:r w:rsidRPr="004E585E">
              <w:rPr>
                <w:rFonts w:asciiTheme="majorHAnsi" w:hAnsiTheme="majorHAnsi" w:cs="Arial"/>
                <w:color w:val="000000"/>
                <w:sz w:val="20"/>
                <w:szCs w:val="20"/>
                <w:lang w:val="en-US" w:eastAsia="en-ZA"/>
              </w:rPr>
              <w:t>PJ</w:t>
            </w:r>
            <w:r w:rsidR="00EB4AD0">
              <w:rPr>
                <w:rFonts w:asciiTheme="majorHAnsi" w:hAnsiTheme="majorHAnsi" w:cs="Arial"/>
                <w:color w:val="000000"/>
                <w:sz w:val="20"/>
                <w:szCs w:val="20"/>
                <w:lang w:val="en-US" w:eastAsia="en-ZA"/>
              </w:rPr>
              <w:t>/</w:t>
            </w:r>
            <w:r w:rsidR="009122D0">
              <w:rPr>
                <w:rFonts w:asciiTheme="majorHAnsi" w:hAnsiTheme="majorHAnsi" w:cs="Arial"/>
                <w:color w:val="000000"/>
                <w:sz w:val="20"/>
                <w:szCs w:val="20"/>
                <w:lang w:val="en-US" w:eastAsia="en-ZA"/>
              </w:rPr>
              <w:t xml:space="preserve"> </w:t>
            </w:r>
            <w:r w:rsidRPr="004E585E">
              <w:rPr>
                <w:rFonts w:asciiTheme="majorHAnsi" w:hAnsiTheme="majorHAnsi" w:cs="Arial"/>
                <w:color w:val="000000"/>
                <w:sz w:val="20"/>
                <w:szCs w:val="20"/>
                <w:lang w:val="en-US" w:eastAsia="en-ZA"/>
              </w:rPr>
              <w:t>a</w:t>
            </w:r>
            <w:r w:rsidR="009122D0">
              <w:rPr>
                <w:rFonts w:asciiTheme="majorHAnsi" w:hAnsiTheme="majorHAnsi" w:cs="Arial"/>
                <w:color w:val="000000"/>
                <w:sz w:val="20"/>
                <w:szCs w:val="20"/>
                <w:lang w:val="en-US" w:eastAsia="en-ZA"/>
              </w:rPr>
              <w:t>nnum]</w:t>
            </w:r>
          </w:p>
        </w:tc>
        <w:tc>
          <w:tcPr>
            <w:tcW w:w="992" w:type="dxa"/>
            <w:tcBorders>
              <w:top w:val="single" w:sz="4" w:space="0" w:color="auto"/>
              <w:left w:val="single" w:sz="4" w:space="0" w:color="auto"/>
              <w:bottom w:val="single" w:sz="4" w:space="0" w:color="auto"/>
              <w:right w:val="single" w:sz="4" w:space="0" w:color="auto"/>
            </w:tcBorders>
            <w:noWrap/>
            <w:vAlign w:val="center"/>
            <w:hideMark/>
          </w:tcPr>
          <w:p w14:paraId="74D8ADA1" w14:textId="77777777" w:rsidR="00EF4CFF" w:rsidRPr="004E585E" w:rsidRDefault="00EF4CFF" w:rsidP="004E585E">
            <w:pPr>
              <w:spacing w:line="240" w:lineRule="auto"/>
              <w:jc w:val="center"/>
              <w:rPr>
                <w:rFonts w:asciiTheme="majorHAnsi" w:eastAsia="Times New Roman" w:hAnsiTheme="majorHAnsi" w:cs="Arial"/>
                <w:color w:val="000000"/>
                <w:sz w:val="20"/>
                <w:szCs w:val="20"/>
                <w:lang w:val="en-US" w:eastAsia="en-ZA"/>
              </w:rPr>
            </w:pPr>
            <w:r w:rsidRPr="004E585E">
              <w:rPr>
                <w:rFonts w:asciiTheme="majorHAnsi" w:hAnsiTheme="majorHAnsi" w:cs="Arial"/>
                <w:color w:val="000000"/>
                <w:sz w:val="20"/>
                <w:szCs w:val="20"/>
                <w:lang w:val="en-US" w:eastAsia="en-ZA"/>
              </w:rPr>
              <w:t>0</w:t>
            </w:r>
          </w:p>
        </w:tc>
        <w:tc>
          <w:tcPr>
            <w:tcW w:w="992" w:type="dxa"/>
            <w:tcBorders>
              <w:top w:val="single" w:sz="4" w:space="0" w:color="auto"/>
              <w:left w:val="single" w:sz="4" w:space="0" w:color="auto"/>
              <w:bottom w:val="single" w:sz="4" w:space="0" w:color="auto"/>
              <w:right w:val="single" w:sz="4" w:space="0" w:color="auto"/>
            </w:tcBorders>
            <w:noWrap/>
            <w:vAlign w:val="center"/>
            <w:hideMark/>
          </w:tcPr>
          <w:p w14:paraId="3789FB0A" w14:textId="77777777" w:rsidR="00EF4CFF" w:rsidRPr="004E585E" w:rsidRDefault="00EF4CFF" w:rsidP="004E585E">
            <w:pPr>
              <w:spacing w:line="240" w:lineRule="auto"/>
              <w:jc w:val="center"/>
              <w:rPr>
                <w:rFonts w:asciiTheme="majorHAnsi" w:eastAsia="Times New Roman" w:hAnsiTheme="majorHAnsi" w:cs="Arial"/>
                <w:color w:val="000000"/>
                <w:sz w:val="20"/>
                <w:szCs w:val="20"/>
                <w:lang w:val="en-US" w:eastAsia="en-ZA"/>
              </w:rPr>
            </w:pPr>
            <w:r w:rsidRPr="004E585E">
              <w:rPr>
                <w:rFonts w:asciiTheme="majorHAnsi" w:hAnsiTheme="majorHAnsi" w:cs="Arial"/>
                <w:color w:val="000000"/>
                <w:sz w:val="20"/>
                <w:szCs w:val="20"/>
                <w:lang w:val="en-US" w:eastAsia="en-ZA"/>
              </w:rPr>
              <w:t>0</w:t>
            </w:r>
          </w:p>
        </w:tc>
        <w:tc>
          <w:tcPr>
            <w:tcW w:w="992" w:type="dxa"/>
            <w:tcBorders>
              <w:top w:val="single" w:sz="4" w:space="0" w:color="auto"/>
              <w:left w:val="single" w:sz="4" w:space="0" w:color="auto"/>
              <w:bottom w:val="single" w:sz="4" w:space="0" w:color="auto"/>
              <w:right w:val="single" w:sz="4" w:space="0" w:color="auto"/>
            </w:tcBorders>
            <w:noWrap/>
            <w:vAlign w:val="center"/>
            <w:hideMark/>
          </w:tcPr>
          <w:p w14:paraId="43708AB8" w14:textId="77777777" w:rsidR="00EF4CFF" w:rsidRPr="004E585E" w:rsidRDefault="00EF4CFF" w:rsidP="004E585E">
            <w:pPr>
              <w:spacing w:line="240" w:lineRule="auto"/>
              <w:jc w:val="center"/>
              <w:rPr>
                <w:rFonts w:asciiTheme="majorHAnsi" w:eastAsia="Times New Roman" w:hAnsiTheme="majorHAnsi" w:cs="Arial"/>
                <w:color w:val="000000"/>
                <w:sz w:val="20"/>
                <w:szCs w:val="20"/>
                <w:lang w:val="en-US" w:eastAsia="en-ZA"/>
              </w:rPr>
            </w:pPr>
            <w:r w:rsidRPr="004E585E">
              <w:rPr>
                <w:rFonts w:asciiTheme="majorHAnsi" w:hAnsiTheme="majorHAnsi" w:cs="Arial"/>
                <w:color w:val="000000"/>
                <w:sz w:val="20"/>
                <w:szCs w:val="20"/>
                <w:lang w:val="en-US" w:eastAsia="en-ZA"/>
              </w:rPr>
              <w:t>0</w:t>
            </w:r>
          </w:p>
        </w:tc>
        <w:tc>
          <w:tcPr>
            <w:tcW w:w="993" w:type="dxa"/>
            <w:tcBorders>
              <w:top w:val="single" w:sz="4" w:space="0" w:color="auto"/>
              <w:left w:val="single" w:sz="4" w:space="0" w:color="auto"/>
              <w:bottom w:val="single" w:sz="4" w:space="0" w:color="auto"/>
              <w:right w:val="single" w:sz="4" w:space="0" w:color="auto"/>
            </w:tcBorders>
            <w:noWrap/>
            <w:vAlign w:val="center"/>
            <w:hideMark/>
          </w:tcPr>
          <w:p w14:paraId="4F8697C0" w14:textId="77777777" w:rsidR="00EF4CFF" w:rsidRPr="004E585E" w:rsidRDefault="00EF4CFF" w:rsidP="004E585E">
            <w:pPr>
              <w:spacing w:line="240" w:lineRule="auto"/>
              <w:jc w:val="center"/>
              <w:rPr>
                <w:rFonts w:asciiTheme="majorHAnsi" w:eastAsia="Times New Roman" w:hAnsiTheme="majorHAnsi" w:cs="Arial"/>
                <w:color w:val="000000"/>
                <w:sz w:val="20"/>
                <w:szCs w:val="20"/>
                <w:lang w:val="en-US" w:eastAsia="en-ZA"/>
              </w:rPr>
            </w:pPr>
            <w:r w:rsidRPr="004E585E">
              <w:rPr>
                <w:rFonts w:asciiTheme="majorHAnsi" w:hAnsiTheme="majorHAnsi" w:cs="Arial"/>
                <w:color w:val="000000"/>
                <w:sz w:val="20"/>
                <w:szCs w:val="20"/>
                <w:lang w:val="en-US" w:eastAsia="en-ZA"/>
              </w:rPr>
              <w:t>0</w:t>
            </w:r>
          </w:p>
        </w:tc>
        <w:tc>
          <w:tcPr>
            <w:tcW w:w="952" w:type="dxa"/>
            <w:tcBorders>
              <w:top w:val="single" w:sz="4" w:space="0" w:color="auto"/>
              <w:left w:val="single" w:sz="4" w:space="0" w:color="auto"/>
              <w:bottom w:val="single" w:sz="4" w:space="0" w:color="auto"/>
              <w:right w:val="single" w:sz="4" w:space="0" w:color="auto"/>
            </w:tcBorders>
            <w:noWrap/>
            <w:vAlign w:val="center"/>
            <w:hideMark/>
          </w:tcPr>
          <w:p w14:paraId="79787198" w14:textId="77777777" w:rsidR="00EF4CFF" w:rsidRPr="004E585E" w:rsidRDefault="00EF4CFF" w:rsidP="004E585E">
            <w:pPr>
              <w:spacing w:line="240" w:lineRule="auto"/>
              <w:jc w:val="center"/>
              <w:rPr>
                <w:rFonts w:asciiTheme="majorHAnsi" w:eastAsia="Times New Roman" w:hAnsiTheme="majorHAnsi" w:cs="Arial"/>
                <w:color w:val="000000"/>
                <w:sz w:val="20"/>
                <w:szCs w:val="20"/>
                <w:lang w:val="en-US" w:eastAsia="en-ZA"/>
              </w:rPr>
            </w:pPr>
            <w:r w:rsidRPr="004E585E">
              <w:rPr>
                <w:rFonts w:asciiTheme="majorHAnsi" w:hAnsiTheme="majorHAnsi" w:cs="Arial"/>
                <w:color w:val="000000"/>
                <w:sz w:val="20"/>
                <w:szCs w:val="20"/>
                <w:lang w:val="en-US" w:eastAsia="en-ZA"/>
              </w:rPr>
              <w:t>305</w:t>
            </w:r>
          </w:p>
        </w:tc>
        <w:tc>
          <w:tcPr>
            <w:tcW w:w="952" w:type="dxa"/>
            <w:tcBorders>
              <w:top w:val="single" w:sz="4" w:space="0" w:color="auto"/>
              <w:left w:val="single" w:sz="4" w:space="0" w:color="auto"/>
              <w:bottom w:val="single" w:sz="4" w:space="0" w:color="auto"/>
              <w:right w:val="single" w:sz="4" w:space="0" w:color="auto"/>
            </w:tcBorders>
            <w:noWrap/>
            <w:vAlign w:val="center"/>
            <w:hideMark/>
          </w:tcPr>
          <w:p w14:paraId="1CAAD40D" w14:textId="77777777" w:rsidR="00EF4CFF" w:rsidRPr="004E585E" w:rsidRDefault="00EF4CFF" w:rsidP="004E585E">
            <w:pPr>
              <w:spacing w:line="240" w:lineRule="auto"/>
              <w:jc w:val="center"/>
              <w:rPr>
                <w:rFonts w:asciiTheme="majorHAnsi" w:eastAsia="Times New Roman" w:hAnsiTheme="majorHAnsi" w:cs="Arial"/>
                <w:color w:val="000000"/>
                <w:sz w:val="20"/>
                <w:szCs w:val="20"/>
                <w:lang w:val="en-US" w:eastAsia="en-ZA"/>
              </w:rPr>
            </w:pPr>
            <w:r w:rsidRPr="004E585E">
              <w:rPr>
                <w:rFonts w:asciiTheme="majorHAnsi" w:hAnsiTheme="majorHAnsi" w:cs="Arial"/>
                <w:color w:val="000000"/>
                <w:sz w:val="20"/>
                <w:szCs w:val="20"/>
                <w:lang w:val="en-US" w:eastAsia="en-ZA"/>
              </w:rPr>
              <w:t>66</w:t>
            </w:r>
          </w:p>
        </w:tc>
      </w:tr>
      <w:tr w:rsidR="009122D0" w:rsidRPr="009569CA" w14:paraId="1E2DCB0E" w14:textId="77777777" w:rsidTr="009122D0">
        <w:trPr>
          <w:trHeight w:val="292"/>
        </w:trPr>
        <w:tc>
          <w:tcPr>
            <w:tcW w:w="2235" w:type="dxa"/>
            <w:tcBorders>
              <w:top w:val="single" w:sz="4" w:space="0" w:color="auto"/>
              <w:left w:val="single" w:sz="4" w:space="0" w:color="auto"/>
              <w:bottom w:val="single" w:sz="4" w:space="0" w:color="auto"/>
              <w:right w:val="single" w:sz="4" w:space="0" w:color="auto"/>
            </w:tcBorders>
            <w:noWrap/>
            <w:vAlign w:val="center"/>
            <w:hideMark/>
          </w:tcPr>
          <w:p w14:paraId="6802BFF5" w14:textId="77777777" w:rsidR="00EF4CFF" w:rsidRPr="004E585E" w:rsidRDefault="00EF4CFF" w:rsidP="004E585E">
            <w:pPr>
              <w:spacing w:line="240" w:lineRule="auto"/>
              <w:jc w:val="left"/>
              <w:rPr>
                <w:rFonts w:asciiTheme="majorHAnsi" w:eastAsia="Times New Roman" w:hAnsiTheme="majorHAnsi" w:cs="Arial"/>
                <w:bCs/>
                <w:color w:val="000000"/>
                <w:sz w:val="20"/>
                <w:szCs w:val="20"/>
                <w:lang w:val="en-US" w:eastAsia="en-ZA"/>
              </w:rPr>
            </w:pPr>
            <w:r w:rsidRPr="004E585E">
              <w:rPr>
                <w:rFonts w:asciiTheme="majorHAnsi" w:hAnsiTheme="majorHAnsi" w:cs="Arial"/>
                <w:bCs/>
                <w:color w:val="000000"/>
                <w:sz w:val="20"/>
                <w:szCs w:val="20"/>
                <w:lang w:val="en-US" w:eastAsia="en-ZA"/>
              </w:rPr>
              <w:t>Lev. Cost of Production (in 2006)</w:t>
            </w:r>
          </w:p>
        </w:tc>
        <w:tc>
          <w:tcPr>
            <w:tcW w:w="1134" w:type="dxa"/>
            <w:tcBorders>
              <w:top w:val="single" w:sz="4" w:space="0" w:color="auto"/>
              <w:left w:val="single" w:sz="4" w:space="0" w:color="auto"/>
              <w:bottom w:val="single" w:sz="4" w:space="0" w:color="auto"/>
              <w:right w:val="single" w:sz="4" w:space="0" w:color="auto"/>
            </w:tcBorders>
            <w:noWrap/>
            <w:vAlign w:val="center"/>
            <w:hideMark/>
          </w:tcPr>
          <w:p w14:paraId="4C8B047A" w14:textId="77777777" w:rsidR="00EF4CFF" w:rsidRPr="004E585E" w:rsidRDefault="00EF4CFF" w:rsidP="004E585E">
            <w:pPr>
              <w:spacing w:line="240" w:lineRule="auto"/>
              <w:jc w:val="center"/>
              <w:rPr>
                <w:rFonts w:asciiTheme="majorHAnsi" w:eastAsia="Times New Roman" w:hAnsiTheme="majorHAnsi" w:cs="Arial"/>
                <w:color w:val="000000"/>
                <w:sz w:val="20"/>
                <w:szCs w:val="20"/>
                <w:lang w:val="en-US" w:eastAsia="en-ZA"/>
              </w:rPr>
            </w:pPr>
            <w:r w:rsidRPr="004E585E">
              <w:rPr>
                <w:rFonts w:asciiTheme="majorHAnsi" w:hAnsiTheme="majorHAnsi" w:cs="Arial"/>
                <w:color w:val="000000"/>
                <w:sz w:val="20"/>
                <w:szCs w:val="20"/>
                <w:lang w:val="en-US" w:eastAsia="en-ZA"/>
              </w:rPr>
              <w:t>R/GJ</w:t>
            </w:r>
          </w:p>
        </w:tc>
        <w:tc>
          <w:tcPr>
            <w:tcW w:w="992" w:type="dxa"/>
            <w:tcBorders>
              <w:top w:val="single" w:sz="4" w:space="0" w:color="auto"/>
              <w:left w:val="single" w:sz="4" w:space="0" w:color="auto"/>
              <w:bottom w:val="single" w:sz="4" w:space="0" w:color="auto"/>
              <w:right w:val="single" w:sz="4" w:space="0" w:color="auto"/>
            </w:tcBorders>
            <w:noWrap/>
            <w:vAlign w:val="center"/>
            <w:hideMark/>
          </w:tcPr>
          <w:p w14:paraId="0C379A6F" w14:textId="77777777" w:rsidR="00EF4CFF" w:rsidRPr="004E585E" w:rsidRDefault="00EF4CFF" w:rsidP="004E585E">
            <w:pPr>
              <w:spacing w:line="240" w:lineRule="auto"/>
              <w:jc w:val="center"/>
              <w:rPr>
                <w:rFonts w:asciiTheme="majorHAnsi" w:eastAsia="Times New Roman" w:hAnsiTheme="majorHAnsi" w:cs="Arial"/>
                <w:bCs/>
                <w:color w:val="000000"/>
                <w:sz w:val="20"/>
                <w:szCs w:val="20"/>
                <w:lang w:val="en-US" w:eastAsia="en-ZA"/>
              </w:rPr>
            </w:pPr>
            <w:r w:rsidRPr="004E585E">
              <w:rPr>
                <w:rFonts w:asciiTheme="majorHAnsi" w:hAnsiTheme="majorHAnsi" w:cs="Arial"/>
                <w:bCs/>
                <w:color w:val="000000"/>
                <w:sz w:val="20"/>
                <w:szCs w:val="20"/>
                <w:lang w:val="en-US" w:eastAsia="en-ZA"/>
              </w:rPr>
              <w:t>41</w:t>
            </w:r>
          </w:p>
        </w:tc>
        <w:tc>
          <w:tcPr>
            <w:tcW w:w="992" w:type="dxa"/>
            <w:tcBorders>
              <w:top w:val="single" w:sz="4" w:space="0" w:color="auto"/>
              <w:left w:val="single" w:sz="4" w:space="0" w:color="auto"/>
              <w:bottom w:val="single" w:sz="4" w:space="0" w:color="auto"/>
              <w:right w:val="single" w:sz="4" w:space="0" w:color="auto"/>
            </w:tcBorders>
            <w:noWrap/>
            <w:vAlign w:val="center"/>
            <w:hideMark/>
          </w:tcPr>
          <w:p w14:paraId="4C2C4D32" w14:textId="77777777" w:rsidR="00EF4CFF" w:rsidRPr="004E585E" w:rsidRDefault="00EF4CFF" w:rsidP="004E585E">
            <w:pPr>
              <w:spacing w:line="240" w:lineRule="auto"/>
              <w:jc w:val="center"/>
              <w:rPr>
                <w:rFonts w:asciiTheme="majorHAnsi" w:eastAsia="Times New Roman" w:hAnsiTheme="majorHAnsi" w:cs="Arial"/>
                <w:bCs/>
                <w:color w:val="000000"/>
                <w:sz w:val="20"/>
                <w:szCs w:val="20"/>
                <w:lang w:val="en-US" w:eastAsia="en-ZA"/>
              </w:rPr>
            </w:pPr>
            <w:r w:rsidRPr="004E585E">
              <w:rPr>
                <w:rFonts w:asciiTheme="majorHAnsi" w:hAnsiTheme="majorHAnsi" w:cs="Arial"/>
                <w:bCs/>
                <w:color w:val="000000"/>
                <w:sz w:val="20"/>
                <w:szCs w:val="20"/>
                <w:lang w:val="en-US" w:eastAsia="en-ZA"/>
              </w:rPr>
              <w:t>88</w:t>
            </w:r>
          </w:p>
        </w:tc>
        <w:tc>
          <w:tcPr>
            <w:tcW w:w="992" w:type="dxa"/>
            <w:tcBorders>
              <w:top w:val="single" w:sz="4" w:space="0" w:color="auto"/>
              <w:left w:val="single" w:sz="4" w:space="0" w:color="auto"/>
              <w:bottom w:val="single" w:sz="4" w:space="0" w:color="auto"/>
              <w:right w:val="single" w:sz="4" w:space="0" w:color="auto"/>
            </w:tcBorders>
            <w:noWrap/>
            <w:vAlign w:val="center"/>
            <w:hideMark/>
          </w:tcPr>
          <w:p w14:paraId="5A9A4BD5" w14:textId="77777777" w:rsidR="00EF4CFF" w:rsidRPr="004E585E" w:rsidRDefault="00EF4CFF" w:rsidP="004E585E">
            <w:pPr>
              <w:spacing w:line="240" w:lineRule="auto"/>
              <w:jc w:val="center"/>
              <w:rPr>
                <w:rFonts w:asciiTheme="majorHAnsi" w:eastAsia="Times New Roman" w:hAnsiTheme="majorHAnsi" w:cs="Arial"/>
                <w:bCs/>
                <w:color w:val="000000"/>
                <w:sz w:val="20"/>
                <w:szCs w:val="20"/>
                <w:lang w:val="en-US" w:eastAsia="en-ZA"/>
              </w:rPr>
            </w:pPr>
            <w:r w:rsidRPr="004E585E">
              <w:rPr>
                <w:rFonts w:asciiTheme="majorHAnsi" w:hAnsiTheme="majorHAnsi" w:cs="Arial"/>
                <w:bCs/>
                <w:color w:val="000000"/>
                <w:sz w:val="20"/>
                <w:szCs w:val="20"/>
                <w:lang w:val="en-US" w:eastAsia="en-ZA"/>
              </w:rPr>
              <w:t>87</w:t>
            </w:r>
          </w:p>
        </w:tc>
        <w:tc>
          <w:tcPr>
            <w:tcW w:w="993" w:type="dxa"/>
            <w:tcBorders>
              <w:top w:val="single" w:sz="4" w:space="0" w:color="auto"/>
              <w:left w:val="single" w:sz="4" w:space="0" w:color="auto"/>
              <w:bottom w:val="single" w:sz="4" w:space="0" w:color="auto"/>
              <w:right w:val="single" w:sz="4" w:space="0" w:color="auto"/>
            </w:tcBorders>
            <w:noWrap/>
            <w:vAlign w:val="center"/>
            <w:hideMark/>
          </w:tcPr>
          <w:p w14:paraId="6C5C0DF5" w14:textId="77777777" w:rsidR="00EF4CFF" w:rsidRPr="004E585E" w:rsidRDefault="00EF4CFF" w:rsidP="004E585E">
            <w:pPr>
              <w:spacing w:line="240" w:lineRule="auto"/>
              <w:jc w:val="center"/>
              <w:rPr>
                <w:rFonts w:asciiTheme="majorHAnsi" w:eastAsia="Times New Roman" w:hAnsiTheme="majorHAnsi" w:cs="Arial"/>
                <w:bCs/>
                <w:color w:val="000000"/>
                <w:sz w:val="20"/>
                <w:szCs w:val="20"/>
                <w:lang w:val="en-US" w:eastAsia="en-ZA"/>
              </w:rPr>
            </w:pPr>
            <w:r w:rsidRPr="004E585E">
              <w:rPr>
                <w:rFonts w:asciiTheme="majorHAnsi" w:hAnsiTheme="majorHAnsi" w:cs="Arial"/>
                <w:bCs/>
                <w:color w:val="000000"/>
                <w:sz w:val="20"/>
                <w:szCs w:val="20"/>
                <w:lang w:val="en-US" w:eastAsia="en-ZA"/>
              </w:rPr>
              <w:t>46</w:t>
            </w:r>
          </w:p>
        </w:tc>
        <w:tc>
          <w:tcPr>
            <w:tcW w:w="952" w:type="dxa"/>
            <w:tcBorders>
              <w:top w:val="single" w:sz="4" w:space="0" w:color="auto"/>
              <w:left w:val="single" w:sz="4" w:space="0" w:color="auto"/>
              <w:bottom w:val="single" w:sz="4" w:space="0" w:color="auto"/>
              <w:right w:val="single" w:sz="4" w:space="0" w:color="auto"/>
            </w:tcBorders>
            <w:noWrap/>
            <w:vAlign w:val="center"/>
            <w:hideMark/>
          </w:tcPr>
          <w:p w14:paraId="22905935" w14:textId="77777777" w:rsidR="00EF4CFF" w:rsidRPr="004E585E" w:rsidRDefault="00EF4CFF" w:rsidP="004E585E">
            <w:pPr>
              <w:spacing w:line="240" w:lineRule="auto"/>
              <w:jc w:val="center"/>
              <w:rPr>
                <w:rFonts w:asciiTheme="majorHAnsi" w:eastAsia="Times New Roman" w:hAnsiTheme="majorHAnsi" w:cs="Arial"/>
                <w:bCs/>
                <w:color w:val="000000"/>
                <w:sz w:val="20"/>
                <w:szCs w:val="20"/>
                <w:lang w:val="en-US" w:eastAsia="en-ZA"/>
              </w:rPr>
            </w:pPr>
            <w:r w:rsidRPr="004E585E">
              <w:rPr>
                <w:rFonts w:asciiTheme="majorHAnsi" w:hAnsiTheme="majorHAnsi" w:cs="Arial"/>
                <w:bCs/>
                <w:color w:val="000000"/>
                <w:sz w:val="20"/>
                <w:szCs w:val="20"/>
                <w:lang w:val="en-US" w:eastAsia="en-ZA"/>
              </w:rPr>
              <w:t>66</w:t>
            </w:r>
          </w:p>
        </w:tc>
        <w:tc>
          <w:tcPr>
            <w:tcW w:w="952" w:type="dxa"/>
            <w:tcBorders>
              <w:top w:val="single" w:sz="4" w:space="0" w:color="auto"/>
              <w:left w:val="single" w:sz="4" w:space="0" w:color="auto"/>
              <w:bottom w:val="single" w:sz="4" w:space="0" w:color="auto"/>
              <w:right w:val="single" w:sz="4" w:space="0" w:color="auto"/>
            </w:tcBorders>
            <w:noWrap/>
            <w:vAlign w:val="center"/>
            <w:hideMark/>
          </w:tcPr>
          <w:p w14:paraId="16BAFAA2" w14:textId="77777777" w:rsidR="00EF4CFF" w:rsidRPr="004E585E" w:rsidRDefault="00EF4CFF" w:rsidP="004E585E">
            <w:pPr>
              <w:spacing w:line="240" w:lineRule="auto"/>
              <w:jc w:val="center"/>
              <w:rPr>
                <w:rFonts w:asciiTheme="majorHAnsi" w:eastAsia="Times New Roman" w:hAnsiTheme="majorHAnsi" w:cs="Arial"/>
                <w:bCs/>
                <w:color w:val="000000"/>
                <w:sz w:val="20"/>
                <w:szCs w:val="20"/>
                <w:lang w:val="en-US" w:eastAsia="en-ZA"/>
              </w:rPr>
            </w:pPr>
            <w:r w:rsidRPr="004E585E">
              <w:rPr>
                <w:rFonts w:asciiTheme="majorHAnsi" w:hAnsiTheme="majorHAnsi" w:cs="Arial"/>
                <w:bCs/>
                <w:color w:val="000000"/>
                <w:sz w:val="20"/>
                <w:szCs w:val="20"/>
                <w:lang w:val="en-US" w:eastAsia="en-ZA"/>
              </w:rPr>
              <w:t>91</w:t>
            </w:r>
          </w:p>
        </w:tc>
      </w:tr>
      <w:tr w:rsidR="009122D0" w:rsidRPr="009569CA" w14:paraId="74D0659B" w14:textId="77777777" w:rsidTr="009122D0">
        <w:trPr>
          <w:trHeight w:val="307"/>
        </w:trPr>
        <w:tc>
          <w:tcPr>
            <w:tcW w:w="2235" w:type="dxa"/>
            <w:tcBorders>
              <w:top w:val="single" w:sz="4" w:space="0" w:color="auto"/>
              <w:left w:val="single" w:sz="4" w:space="0" w:color="auto"/>
              <w:bottom w:val="single" w:sz="4" w:space="0" w:color="auto"/>
              <w:right w:val="single" w:sz="4" w:space="0" w:color="auto"/>
            </w:tcBorders>
            <w:noWrap/>
            <w:vAlign w:val="center"/>
            <w:hideMark/>
          </w:tcPr>
          <w:p w14:paraId="5DD3A662" w14:textId="77777777" w:rsidR="00EF4CFF" w:rsidRPr="004E585E" w:rsidRDefault="00EF4CFF" w:rsidP="004E585E">
            <w:pPr>
              <w:spacing w:line="240" w:lineRule="auto"/>
              <w:jc w:val="left"/>
              <w:rPr>
                <w:rFonts w:asciiTheme="majorHAnsi" w:eastAsia="Times New Roman" w:hAnsiTheme="majorHAnsi" w:cs="Arial"/>
                <w:bCs/>
                <w:color w:val="000000"/>
                <w:sz w:val="20"/>
                <w:szCs w:val="20"/>
                <w:lang w:val="en-US" w:eastAsia="en-ZA"/>
              </w:rPr>
            </w:pPr>
            <w:r w:rsidRPr="004E585E">
              <w:rPr>
                <w:rFonts w:asciiTheme="majorHAnsi" w:hAnsiTheme="majorHAnsi" w:cs="Arial"/>
                <w:bCs/>
                <w:color w:val="000000"/>
                <w:sz w:val="20"/>
                <w:szCs w:val="20"/>
                <w:lang w:val="en-US" w:eastAsia="en-ZA"/>
              </w:rPr>
              <w:t>Lev. Cost of production (with IRP/100$/bbl)</w:t>
            </w:r>
          </w:p>
        </w:tc>
        <w:tc>
          <w:tcPr>
            <w:tcW w:w="1134" w:type="dxa"/>
            <w:tcBorders>
              <w:top w:val="single" w:sz="4" w:space="0" w:color="auto"/>
              <w:left w:val="single" w:sz="4" w:space="0" w:color="auto"/>
              <w:bottom w:val="single" w:sz="4" w:space="0" w:color="auto"/>
              <w:right w:val="single" w:sz="4" w:space="0" w:color="auto"/>
            </w:tcBorders>
            <w:noWrap/>
            <w:vAlign w:val="center"/>
            <w:hideMark/>
          </w:tcPr>
          <w:p w14:paraId="1BA2F6B0" w14:textId="77777777" w:rsidR="00EF4CFF" w:rsidRPr="004E585E" w:rsidRDefault="00EF4CFF" w:rsidP="004E585E">
            <w:pPr>
              <w:spacing w:line="240" w:lineRule="auto"/>
              <w:jc w:val="center"/>
              <w:rPr>
                <w:rFonts w:asciiTheme="majorHAnsi" w:eastAsia="Times New Roman" w:hAnsiTheme="majorHAnsi" w:cs="Arial"/>
                <w:color w:val="000000"/>
                <w:sz w:val="20"/>
                <w:szCs w:val="20"/>
                <w:lang w:val="en-US" w:eastAsia="en-ZA"/>
              </w:rPr>
            </w:pPr>
            <w:r w:rsidRPr="004E585E">
              <w:rPr>
                <w:rFonts w:asciiTheme="majorHAnsi" w:hAnsiTheme="majorHAnsi" w:cs="Arial"/>
                <w:color w:val="000000"/>
                <w:sz w:val="20"/>
                <w:szCs w:val="20"/>
                <w:lang w:val="en-US" w:eastAsia="en-ZA"/>
              </w:rPr>
              <w:t>R/GJ</w:t>
            </w:r>
          </w:p>
        </w:tc>
        <w:tc>
          <w:tcPr>
            <w:tcW w:w="992" w:type="dxa"/>
            <w:tcBorders>
              <w:top w:val="single" w:sz="4" w:space="0" w:color="auto"/>
              <w:left w:val="single" w:sz="4" w:space="0" w:color="auto"/>
              <w:bottom w:val="single" w:sz="4" w:space="0" w:color="auto"/>
              <w:right w:val="single" w:sz="4" w:space="0" w:color="auto"/>
            </w:tcBorders>
            <w:noWrap/>
            <w:vAlign w:val="center"/>
            <w:hideMark/>
          </w:tcPr>
          <w:p w14:paraId="55DE85CB" w14:textId="77777777" w:rsidR="00EF4CFF" w:rsidRPr="004E585E" w:rsidRDefault="00EF4CFF" w:rsidP="004E585E">
            <w:pPr>
              <w:spacing w:line="240" w:lineRule="auto"/>
              <w:jc w:val="center"/>
              <w:rPr>
                <w:rFonts w:asciiTheme="majorHAnsi" w:eastAsia="Times New Roman" w:hAnsiTheme="majorHAnsi" w:cs="Arial"/>
                <w:bCs/>
                <w:color w:val="000000"/>
                <w:sz w:val="20"/>
                <w:szCs w:val="20"/>
                <w:lang w:val="en-US" w:eastAsia="en-ZA"/>
              </w:rPr>
            </w:pPr>
            <w:r w:rsidRPr="004E585E">
              <w:rPr>
                <w:rFonts w:asciiTheme="majorHAnsi" w:hAnsiTheme="majorHAnsi" w:cs="Arial"/>
                <w:bCs/>
                <w:color w:val="000000"/>
                <w:sz w:val="20"/>
                <w:szCs w:val="20"/>
                <w:lang w:val="en-US" w:eastAsia="en-ZA"/>
              </w:rPr>
              <w:t>57</w:t>
            </w:r>
          </w:p>
        </w:tc>
        <w:tc>
          <w:tcPr>
            <w:tcW w:w="992" w:type="dxa"/>
            <w:tcBorders>
              <w:top w:val="single" w:sz="4" w:space="0" w:color="auto"/>
              <w:left w:val="single" w:sz="4" w:space="0" w:color="auto"/>
              <w:bottom w:val="single" w:sz="4" w:space="0" w:color="auto"/>
              <w:right w:val="single" w:sz="4" w:space="0" w:color="auto"/>
            </w:tcBorders>
            <w:noWrap/>
            <w:vAlign w:val="center"/>
            <w:hideMark/>
          </w:tcPr>
          <w:p w14:paraId="54BF9E01" w14:textId="77777777" w:rsidR="00EF4CFF" w:rsidRPr="004E585E" w:rsidRDefault="00EF4CFF" w:rsidP="004E585E">
            <w:pPr>
              <w:spacing w:line="240" w:lineRule="auto"/>
              <w:jc w:val="center"/>
              <w:rPr>
                <w:rFonts w:asciiTheme="majorHAnsi" w:eastAsia="Times New Roman" w:hAnsiTheme="majorHAnsi" w:cs="Arial"/>
                <w:bCs/>
                <w:color w:val="000000"/>
                <w:sz w:val="20"/>
                <w:szCs w:val="20"/>
                <w:lang w:val="en-US" w:eastAsia="en-ZA"/>
              </w:rPr>
            </w:pPr>
            <w:r w:rsidRPr="004E585E">
              <w:rPr>
                <w:rFonts w:asciiTheme="majorHAnsi" w:hAnsiTheme="majorHAnsi" w:cs="Arial"/>
                <w:bCs/>
                <w:color w:val="000000"/>
                <w:sz w:val="20"/>
                <w:szCs w:val="20"/>
                <w:lang w:val="en-US" w:eastAsia="en-ZA"/>
              </w:rPr>
              <w:t>128</w:t>
            </w:r>
          </w:p>
        </w:tc>
        <w:tc>
          <w:tcPr>
            <w:tcW w:w="992" w:type="dxa"/>
            <w:tcBorders>
              <w:top w:val="single" w:sz="4" w:space="0" w:color="auto"/>
              <w:left w:val="single" w:sz="4" w:space="0" w:color="auto"/>
              <w:bottom w:val="single" w:sz="4" w:space="0" w:color="auto"/>
              <w:right w:val="single" w:sz="4" w:space="0" w:color="auto"/>
            </w:tcBorders>
            <w:noWrap/>
            <w:vAlign w:val="center"/>
            <w:hideMark/>
          </w:tcPr>
          <w:p w14:paraId="561D5D5C" w14:textId="77777777" w:rsidR="00EF4CFF" w:rsidRPr="004E585E" w:rsidRDefault="00EF4CFF" w:rsidP="004E585E">
            <w:pPr>
              <w:spacing w:line="240" w:lineRule="auto"/>
              <w:jc w:val="center"/>
              <w:rPr>
                <w:rFonts w:asciiTheme="majorHAnsi" w:eastAsia="Times New Roman" w:hAnsiTheme="majorHAnsi" w:cs="Arial"/>
                <w:bCs/>
                <w:color w:val="000000"/>
                <w:sz w:val="20"/>
                <w:szCs w:val="20"/>
                <w:lang w:val="en-US" w:eastAsia="en-ZA"/>
              </w:rPr>
            </w:pPr>
            <w:r w:rsidRPr="004E585E">
              <w:rPr>
                <w:rFonts w:asciiTheme="majorHAnsi" w:hAnsiTheme="majorHAnsi" w:cs="Arial"/>
                <w:bCs/>
                <w:color w:val="000000"/>
                <w:sz w:val="20"/>
                <w:szCs w:val="20"/>
                <w:lang w:val="en-US" w:eastAsia="en-ZA"/>
              </w:rPr>
              <w:t>121</w:t>
            </w:r>
          </w:p>
        </w:tc>
        <w:tc>
          <w:tcPr>
            <w:tcW w:w="993" w:type="dxa"/>
            <w:tcBorders>
              <w:top w:val="single" w:sz="4" w:space="0" w:color="auto"/>
              <w:left w:val="single" w:sz="4" w:space="0" w:color="auto"/>
              <w:bottom w:val="single" w:sz="4" w:space="0" w:color="auto"/>
              <w:right w:val="single" w:sz="4" w:space="0" w:color="auto"/>
            </w:tcBorders>
            <w:noWrap/>
            <w:vAlign w:val="center"/>
            <w:hideMark/>
          </w:tcPr>
          <w:p w14:paraId="3F9379D3" w14:textId="77777777" w:rsidR="00EF4CFF" w:rsidRPr="004E585E" w:rsidRDefault="00EF4CFF" w:rsidP="004E585E">
            <w:pPr>
              <w:spacing w:line="240" w:lineRule="auto"/>
              <w:jc w:val="center"/>
              <w:rPr>
                <w:rFonts w:asciiTheme="majorHAnsi" w:eastAsia="Times New Roman" w:hAnsiTheme="majorHAnsi" w:cs="Arial"/>
                <w:bCs/>
                <w:color w:val="000000"/>
                <w:sz w:val="20"/>
                <w:szCs w:val="20"/>
                <w:lang w:val="en-US" w:eastAsia="en-ZA"/>
              </w:rPr>
            </w:pPr>
            <w:r w:rsidRPr="004E585E">
              <w:rPr>
                <w:rFonts w:asciiTheme="majorHAnsi" w:hAnsiTheme="majorHAnsi" w:cs="Arial"/>
                <w:bCs/>
                <w:color w:val="000000"/>
                <w:sz w:val="20"/>
                <w:szCs w:val="20"/>
                <w:lang w:val="en-US" w:eastAsia="en-ZA"/>
              </w:rPr>
              <w:t>95</w:t>
            </w:r>
          </w:p>
        </w:tc>
        <w:tc>
          <w:tcPr>
            <w:tcW w:w="952" w:type="dxa"/>
            <w:tcBorders>
              <w:top w:val="single" w:sz="4" w:space="0" w:color="auto"/>
              <w:left w:val="single" w:sz="4" w:space="0" w:color="auto"/>
              <w:bottom w:val="single" w:sz="4" w:space="0" w:color="auto"/>
              <w:right w:val="single" w:sz="4" w:space="0" w:color="auto"/>
            </w:tcBorders>
            <w:noWrap/>
            <w:vAlign w:val="center"/>
            <w:hideMark/>
          </w:tcPr>
          <w:p w14:paraId="17B5609B" w14:textId="77777777" w:rsidR="00EF4CFF" w:rsidRPr="004E585E" w:rsidRDefault="00EF4CFF" w:rsidP="004E585E">
            <w:pPr>
              <w:spacing w:line="240" w:lineRule="auto"/>
              <w:jc w:val="center"/>
              <w:rPr>
                <w:rFonts w:asciiTheme="majorHAnsi" w:eastAsia="Times New Roman" w:hAnsiTheme="majorHAnsi" w:cs="Arial"/>
                <w:bCs/>
                <w:color w:val="000000"/>
                <w:sz w:val="20"/>
                <w:szCs w:val="20"/>
                <w:lang w:val="en-US" w:eastAsia="en-ZA"/>
              </w:rPr>
            </w:pPr>
            <w:r w:rsidRPr="004E585E">
              <w:rPr>
                <w:rFonts w:asciiTheme="majorHAnsi" w:hAnsiTheme="majorHAnsi" w:cs="Arial"/>
                <w:bCs/>
                <w:color w:val="000000"/>
                <w:sz w:val="20"/>
                <w:szCs w:val="20"/>
                <w:lang w:val="en-US" w:eastAsia="en-ZA"/>
              </w:rPr>
              <w:t>80</w:t>
            </w:r>
          </w:p>
        </w:tc>
        <w:tc>
          <w:tcPr>
            <w:tcW w:w="952" w:type="dxa"/>
            <w:tcBorders>
              <w:top w:val="single" w:sz="4" w:space="0" w:color="auto"/>
              <w:left w:val="single" w:sz="4" w:space="0" w:color="auto"/>
              <w:bottom w:val="single" w:sz="4" w:space="0" w:color="auto"/>
              <w:right w:val="single" w:sz="4" w:space="0" w:color="auto"/>
            </w:tcBorders>
            <w:noWrap/>
            <w:vAlign w:val="center"/>
            <w:hideMark/>
          </w:tcPr>
          <w:p w14:paraId="2447E2B1" w14:textId="77777777" w:rsidR="00EF4CFF" w:rsidRPr="004E585E" w:rsidRDefault="00EF4CFF" w:rsidP="004E585E">
            <w:pPr>
              <w:spacing w:line="240" w:lineRule="auto"/>
              <w:jc w:val="center"/>
              <w:rPr>
                <w:rFonts w:asciiTheme="majorHAnsi" w:eastAsia="Times New Roman" w:hAnsiTheme="majorHAnsi" w:cs="Arial"/>
                <w:bCs/>
                <w:color w:val="000000"/>
                <w:sz w:val="20"/>
                <w:szCs w:val="20"/>
                <w:lang w:val="en-US" w:eastAsia="en-ZA"/>
              </w:rPr>
            </w:pPr>
            <w:r w:rsidRPr="004E585E">
              <w:rPr>
                <w:rFonts w:asciiTheme="majorHAnsi" w:hAnsiTheme="majorHAnsi" w:cs="Arial"/>
                <w:bCs/>
                <w:color w:val="000000"/>
                <w:sz w:val="20"/>
                <w:szCs w:val="20"/>
                <w:lang w:val="en-US" w:eastAsia="en-ZA"/>
              </w:rPr>
              <w:t>129</w:t>
            </w:r>
          </w:p>
        </w:tc>
      </w:tr>
      <w:tr w:rsidR="00CC452D" w:rsidRPr="009569CA" w14:paraId="7C1B8E58" w14:textId="77777777" w:rsidTr="00CC452D">
        <w:trPr>
          <w:trHeight w:val="307"/>
        </w:trPr>
        <w:tc>
          <w:tcPr>
            <w:tcW w:w="2235" w:type="dxa"/>
            <w:tcBorders>
              <w:top w:val="single" w:sz="4" w:space="0" w:color="auto"/>
              <w:left w:val="single" w:sz="4" w:space="0" w:color="auto"/>
              <w:bottom w:val="single" w:sz="4" w:space="0" w:color="auto"/>
              <w:right w:val="single" w:sz="4" w:space="0" w:color="auto"/>
            </w:tcBorders>
            <w:noWrap/>
            <w:vAlign w:val="center"/>
          </w:tcPr>
          <w:p w14:paraId="79D6EC2F" w14:textId="77777777" w:rsidR="00CC452D" w:rsidRPr="004E585E" w:rsidRDefault="00CC452D" w:rsidP="00145F8B">
            <w:pPr>
              <w:spacing w:line="240" w:lineRule="auto"/>
              <w:jc w:val="left"/>
              <w:rPr>
                <w:rFonts w:asciiTheme="majorHAnsi" w:hAnsiTheme="majorHAnsi" w:cs="Arial"/>
                <w:bCs/>
                <w:color w:val="000000"/>
                <w:sz w:val="20"/>
                <w:szCs w:val="20"/>
                <w:lang w:val="en-US" w:eastAsia="en-ZA"/>
              </w:rPr>
            </w:pPr>
            <w:r w:rsidRPr="00C52DA3">
              <w:rPr>
                <w:rFonts w:asciiTheme="majorHAnsi" w:hAnsiTheme="majorHAnsi"/>
                <w:color w:val="000000"/>
                <w:sz w:val="20"/>
                <w:szCs w:val="20"/>
              </w:rPr>
              <w:t>CO</w:t>
            </w:r>
            <w:r w:rsidRPr="00C52DA3">
              <w:rPr>
                <w:rFonts w:asciiTheme="majorHAnsi" w:hAnsiTheme="majorHAnsi"/>
                <w:color w:val="000000"/>
                <w:sz w:val="20"/>
                <w:szCs w:val="20"/>
                <w:vertAlign w:val="subscript"/>
              </w:rPr>
              <w:t>2</w:t>
            </w:r>
            <w:r w:rsidRPr="00C52DA3">
              <w:rPr>
                <w:rFonts w:asciiTheme="majorHAnsi" w:hAnsiTheme="majorHAnsi"/>
                <w:color w:val="000000"/>
                <w:sz w:val="20"/>
                <w:szCs w:val="20"/>
              </w:rPr>
              <w:t xml:space="preserve"> emissions</w:t>
            </w:r>
          </w:p>
        </w:tc>
        <w:tc>
          <w:tcPr>
            <w:tcW w:w="1134" w:type="dxa"/>
            <w:tcBorders>
              <w:top w:val="single" w:sz="4" w:space="0" w:color="auto"/>
              <w:left w:val="single" w:sz="4" w:space="0" w:color="auto"/>
              <w:bottom w:val="single" w:sz="4" w:space="0" w:color="auto"/>
              <w:right w:val="single" w:sz="4" w:space="0" w:color="auto"/>
            </w:tcBorders>
            <w:noWrap/>
            <w:vAlign w:val="center"/>
          </w:tcPr>
          <w:p w14:paraId="452FB119" w14:textId="77777777" w:rsidR="00CC452D" w:rsidRPr="004E585E" w:rsidRDefault="00CC452D" w:rsidP="00CC452D">
            <w:pPr>
              <w:spacing w:line="240" w:lineRule="auto"/>
              <w:jc w:val="center"/>
              <w:rPr>
                <w:rFonts w:asciiTheme="majorHAnsi" w:hAnsiTheme="majorHAnsi" w:cs="Arial"/>
                <w:color w:val="000000"/>
                <w:sz w:val="20"/>
                <w:szCs w:val="20"/>
                <w:lang w:val="en-US" w:eastAsia="en-ZA"/>
              </w:rPr>
            </w:pPr>
            <w:r w:rsidRPr="00C52DA3">
              <w:rPr>
                <w:rFonts w:asciiTheme="majorHAnsi" w:hAnsiTheme="majorHAnsi"/>
                <w:color w:val="000000"/>
                <w:sz w:val="20"/>
                <w:szCs w:val="20"/>
              </w:rPr>
              <w:t>(kt/PJ)</w:t>
            </w:r>
          </w:p>
        </w:tc>
        <w:tc>
          <w:tcPr>
            <w:tcW w:w="992" w:type="dxa"/>
            <w:tcBorders>
              <w:top w:val="single" w:sz="4" w:space="0" w:color="auto"/>
              <w:left w:val="single" w:sz="4" w:space="0" w:color="auto"/>
              <w:bottom w:val="single" w:sz="4" w:space="0" w:color="auto"/>
              <w:right w:val="single" w:sz="4" w:space="0" w:color="auto"/>
            </w:tcBorders>
            <w:noWrap/>
            <w:vAlign w:val="center"/>
          </w:tcPr>
          <w:p w14:paraId="51A9E6D2" w14:textId="77777777" w:rsidR="00CC452D" w:rsidRPr="004E585E" w:rsidRDefault="00CC452D" w:rsidP="00CC452D">
            <w:pPr>
              <w:spacing w:line="240" w:lineRule="auto"/>
              <w:jc w:val="center"/>
              <w:rPr>
                <w:rFonts w:asciiTheme="majorHAnsi" w:hAnsiTheme="majorHAnsi" w:cs="Arial"/>
                <w:bCs/>
                <w:color w:val="000000"/>
                <w:sz w:val="20"/>
                <w:szCs w:val="20"/>
                <w:lang w:val="en-US" w:eastAsia="en-ZA"/>
              </w:rPr>
            </w:pPr>
            <w:r w:rsidRPr="00A70F92">
              <w:rPr>
                <w:sz w:val="20"/>
                <w:szCs w:val="20"/>
              </w:rPr>
              <w:t>118.88</w:t>
            </w:r>
          </w:p>
        </w:tc>
        <w:tc>
          <w:tcPr>
            <w:tcW w:w="992" w:type="dxa"/>
            <w:tcBorders>
              <w:top w:val="single" w:sz="4" w:space="0" w:color="auto"/>
              <w:left w:val="single" w:sz="4" w:space="0" w:color="auto"/>
              <w:bottom w:val="single" w:sz="4" w:space="0" w:color="auto"/>
              <w:right w:val="single" w:sz="4" w:space="0" w:color="auto"/>
            </w:tcBorders>
            <w:noWrap/>
            <w:vAlign w:val="center"/>
          </w:tcPr>
          <w:p w14:paraId="7E08DEDA" w14:textId="77777777" w:rsidR="00CC452D" w:rsidRPr="004E585E" w:rsidRDefault="00CC452D" w:rsidP="00CC452D">
            <w:pPr>
              <w:spacing w:line="240" w:lineRule="auto"/>
              <w:jc w:val="center"/>
              <w:rPr>
                <w:rFonts w:asciiTheme="majorHAnsi" w:hAnsiTheme="majorHAnsi" w:cs="Arial"/>
                <w:bCs/>
                <w:color w:val="000000"/>
                <w:sz w:val="20"/>
                <w:szCs w:val="20"/>
                <w:lang w:val="en-US" w:eastAsia="en-ZA"/>
              </w:rPr>
            </w:pPr>
            <w:r w:rsidRPr="00A70F92">
              <w:rPr>
                <w:sz w:val="20"/>
                <w:szCs w:val="20"/>
              </w:rPr>
              <w:t>6.87</w:t>
            </w:r>
          </w:p>
        </w:tc>
        <w:tc>
          <w:tcPr>
            <w:tcW w:w="992" w:type="dxa"/>
            <w:tcBorders>
              <w:top w:val="single" w:sz="4" w:space="0" w:color="auto"/>
              <w:left w:val="single" w:sz="4" w:space="0" w:color="auto"/>
              <w:bottom w:val="single" w:sz="4" w:space="0" w:color="auto"/>
              <w:right w:val="single" w:sz="4" w:space="0" w:color="auto"/>
            </w:tcBorders>
            <w:noWrap/>
            <w:vAlign w:val="center"/>
          </w:tcPr>
          <w:p w14:paraId="355A45DC" w14:textId="77777777" w:rsidR="00CC452D" w:rsidRPr="004E585E" w:rsidRDefault="00CC452D" w:rsidP="00CC452D">
            <w:pPr>
              <w:spacing w:line="240" w:lineRule="auto"/>
              <w:jc w:val="center"/>
              <w:rPr>
                <w:rFonts w:asciiTheme="majorHAnsi" w:hAnsiTheme="majorHAnsi" w:cs="Arial"/>
                <w:bCs/>
                <w:color w:val="000000"/>
                <w:sz w:val="20"/>
                <w:szCs w:val="20"/>
                <w:lang w:val="en-US" w:eastAsia="en-ZA"/>
              </w:rPr>
            </w:pPr>
            <w:r w:rsidRPr="00A70F92">
              <w:rPr>
                <w:sz w:val="20"/>
                <w:szCs w:val="20"/>
              </w:rPr>
              <w:t>2.90</w:t>
            </w:r>
          </w:p>
        </w:tc>
        <w:tc>
          <w:tcPr>
            <w:tcW w:w="993" w:type="dxa"/>
            <w:tcBorders>
              <w:top w:val="single" w:sz="4" w:space="0" w:color="auto"/>
              <w:left w:val="single" w:sz="4" w:space="0" w:color="auto"/>
              <w:bottom w:val="single" w:sz="4" w:space="0" w:color="auto"/>
              <w:right w:val="single" w:sz="4" w:space="0" w:color="auto"/>
            </w:tcBorders>
            <w:noWrap/>
            <w:vAlign w:val="center"/>
          </w:tcPr>
          <w:p w14:paraId="6336DBB7" w14:textId="77777777" w:rsidR="00CC452D" w:rsidRPr="004E585E" w:rsidRDefault="00CC452D" w:rsidP="00CC452D">
            <w:pPr>
              <w:spacing w:line="240" w:lineRule="auto"/>
              <w:jc w:val="center"/>
              <w:rPr>
                <w:rFonts w:asciiTheme="majorHAnsi" w:hAnsiTheme="majorHAnsi" w:cs="Arial"/>
                <w:bCs/>
                <w:color w:val="000000"/>
                <w:sz w:val="20"/>
                <w:szCs w:val="20"/>
                <w:lang w:val="en-US" w:eastAsia="en-ZA"/>
              </w:rPr>
            </w:pPr>
            <w:r w:rsidRPr="00A70F92">
              <w:rPr>
                <w:sz w:val="20"/>
                <w:szCs w:val="20"/>
              </w:rPr>
              <w:t>0.00</w:t>
            </w:r>
            <w:r>
              <w:rPr>
                <w:sz w:val="20"/>
                <w:szCs w:val="20"/>
                <w:vertAlign w:val="superscript"/>
              </w:rPr>
              <w:t>4</w:t>
            </w:r>
          </w:p>
        </w:tc>
        <w:tc>
          <w:tcPr>
            <w:tcW w:w="952" w:type="dxa"/>
            <w:tcBorders>
              <w:top w:val="single" w:sz="4" w:space="0" w:color="auto"/>
              <w:left w:val="single" w:sz="4" w:space="0" w:color="auto"/>
              <w:bottom w:val="single" w:sz="4" w:space="0" w:color="auto"/>
              <w:right w:val="single" w:sz="4" w:space="0" w:color="auto"/>
            </w:tcBorders>
            <w:noWrap/>
            <w:vAlign w:val="center"/>
          </w:tcPr>
          <w:p w14:paraId="4A97F0AB" w14:textId="77777777" w:rsidR="00CC452D" w:rsidRPr="004E585E" w:rsidRDefault="00CC452D" w:rsidP="00CC452D">
            <w:pPr>
              <w:spacing w:line="240" w:lineRule="auto"/>
              <w:jc w:val="center"/>
              <w:rPr>
                <w:rFonts w:asciiTheme="majorHAnsi" w:hAnsiTheme="majorHAnsi" w:cs="Arial"/>
                <w:bCs/>
                <w:color w:val="000000"/>
                <w:sz w:val="20"/>
                <w:szCs w:val="20"/>
                <w:lang w:val="en-US" w:eastAsia="en-ZA"/>
              </w:rPr>
            </w:pPr>
            <w:r w:rsidRPr="00A70F92">
              <w:rPr>
                <w:sz w:val="20"/>
                <w:szCs w:val="20"/>
              </w:rPr>
              <w:t>118.88</w:t>
            </w:r>
          </w:p>
        </w:tc>
        <w:tc>
          <w:tcPr>
            <w:tcW w:w="952" w:type="dxa"/>
            <w:tcBorders>
              <w:top w:val="single" w:sz="4" w:space="0" w:color="auto"/>
              <w:left w:val="single" w:sz="4" w:space="0" w:color="auto"/>
              <w:bottom w:val="single" w:sz="4" w:space="0" w:color="auto"/>
              <w:right w:val="single" w:sz="4" w:space="0" w:color="auto"/>
            </w:tcBorders>
            <w:noWrap/>
            <w:vAlign w:val="center"/>
          </w:tcPr>
          <w:p w14:paraId="41F8AD42" w14:textId="77777777" w:rsidR="00CC452D" w:rsidRPr="004E585E" w:rsidRDefault="00CC452D" w:rsidP="00CC452D">
            <w:pPr>
              <w:spacing w:line="240" w:lineRule="auto"/>
              <w:jc w:val="center"/>
              <w:rPr>
                <w:rFonts w:asciiTheme="majorHAnsi" w:hAnsiTheme="majorHAnsi" w:cs="Arial"/>
                <w:bCs/>
                <w:color w:val="000000"/>
                <w:sz w:val="20"/>
                <w:szCs w:val="20"/>
                <w:lang w:val="en-US" w:eastAsia="en-ZA"/>
              </w:rPr>
            </w:pPr>
            <w:r w:rsidRPr="00A70F92">
              <w:rPr>
                <w:sz w:val="20"/>
                <w:szCs w:val="20"/>
              </w:rPr>
              <w:t>6.18</w:t>
            </w:r>
          </w:p>
        </w:tc>
      </w:tr>
      <w:tr w:rsidR="00CC452D" w:rsidRPr="009569CA" w14:paraId="4789534D" w14:textId="77777777" w:rsidTr="00CC452D">
        <w:trPr>
          <w:trHeight w:val="307"/>
        </w:trPr>
        <w:tc>
          <w:tcPr>
            <w:tcW w:w="2235" w:type="dxa"/>
            <w:tcBorders>
              <w:top w:val="single" w:sz="4" w:space="0" w:color="auto"/>
              <w:left w:val="single" w:sz="4" w:space="0" w:color="auto"/>
              <w:bottom w:val="single" w:sz="4" w:space="0" w:color="auto"/>
              <w:right w:val="single" w:sz="4" w:space="0" w:color="auto"/>
            </w:tcBorders>
            <w:noWrap/>
            <w:vAlign w:val="center"/>
          </w:tcPr>
          <w:p w14:paraId="4830D036" w14:textId="77777777" w:rsidR="00CC452D" w:rsidRPr="004E585E" w:rsidRDefault="00CC452D" w:rsidP="00145F8B">
            <w:pPr>
              <w:spacing w:line="240" w:lineRule="auto"/>
              <w:jc w:val="left"/>
              <w:rPr>
                <w:rFonts w:asciiTheme="majorHAnsi" w:hAnsiTheme="majorHAnsi" w:cs="Arial"/>
                <w:bCs/>
                <w:color w:val="000000"/>
                <w:sz w:val="20"/>
                <w:szCs w:val="20"/>
                <w:lang w:val="en-US" w:eastAsia="en-ZA"/>
              </w:rPr>
            </w:pPr>
            <w:r w:rsidRPr="00C52DA3">
              <w:rPr>
                <w:rFonts w:asciiTheme="majorHAnsi" w:hAnsiTheme="majorHAnsi"/>
                <w:color w:val="000000"/>
                <w:sz w:val="20"/>
                <w:szCs w:val="20"/>
              </w:rPr>
              <w:t>CH</w:t>
            </w:r>
            <w:r w:rsidRPr="00C52DA3">
              <w:rPr>
                <w:rFonts w:asciiTheme="majorHAnsi" w:hAnsiTheme="majorHAnsi"/>
                <w:color w:val="000000"/>
                <w:sz w:val="20"/>
                <w:szCs w:val="20"/>
                <w:vertAlign w:val="subscript"/>
              </w:rPr>
              <w:t>4</w:t>
            </w:r>
            <w:r w:rsidRPr="00C52DA3">
              <w:rPr>
                <w:rFonts w:asciiTheme="majorHAnsi" w:hAnsiTheme="majorHAnsi"/>
                <w:color w:val="000000"/>
                <w:sz w:val="20"/>
                <w:szCs w:val="20"/>
              </w:rPr>
              <w:t xml:space="preserve"> emissions</w:t>
            </w:r>
          </w:p>
        </w:tc>
        <w:tc>
          <w:tcPr>
            <w:tcW w:w="1134" w:type="dxa"/>
            <w:tcBorders>
              <w:top w:val="single" w:sz="4" w:space="0" w:color="auto"/>
              <w:left w:val="single" w:sz="4" w:space="0" w:color="auto"/>
              <w:bottom w:val="single" w:sz="4" w:space="0" w:color="auto"/>
              <w:right w:val="single" w:sz="4" w:space="0" w:color="auto"/>
            </w:tcBorders>
            <w:noWrap/>
            <w:vAlign w:val="center"/>
          </w:tcPr>
          <w:p w14:paraId="13B08668" w14:textId="77777777" w:rsidR="00CC452D" w:rsidRPr="004E585E" w:rsidRDefault="00CC452D" w:rsidP="00CC452D">
            <w:pPr>
              <w:spacing w:line="240" w:lineRule="auto"/>
              <w:jc w:val="center"/>
              <w:rPr>
                <w:rFonts w:asciiTheme="majorHAnsi" w:hAnsiTheme="majorHAnsi" w:cs="Arial"/>
                <w:color w:val="000000"/>
                <w:sz w:val="20"/>
                <w:szCs w:val="20"/>
                <w:lang w:val="en-US" w:eastAsia="en-ZA"/>
              </w:rPr>
            </w:pPr>
            <w:r w:rsidRPr="00C52DA3">
              <w:rPr>
                <w:rFonts w:asciiTheme="majorHAnsi" w:hAnsiTheme="majorHAnsi"/>
                <w:color w:val="000000"/>
                <w:sz w:val="20"/>
                <w:szCs w:val="20"/>
              </w:rPr>
              <w:t>(kt/PJ)</w:t>
            </w:r>
          </w:p>
        </w:tc>
        <w:tc>
          <w:tcPr>
            <w:tcW w:w="992" w:type="dxa"/>
            <w:tcBorders>
              <w:top w:val="single" w:sz="4" w:space="0" w:color="auto"/>
              <w:left w:val="single" w:sz="4" w:space="0" w:color="auto"/>
              <w:bottom w:val="single" w:sz="4" w:space="0" w:color="auto"/>
              <w:right w:val="single" w:sz="4" w:space="0" w:color="auto"/>
            </w:tcBorders>
            <w:noWrap/>
            <w:vAlign w:val="center"/>
          </w:tcPr>
          <w:p w14:paraId="7620EEA3" w14:textId="77777777" w:rsidR="00CC452D" w:rsidRPr="004E585E" w:rsidRDefault="00CC452D" w:rsidP="00CC452D">
            <w:pPr>
              <w:spacing w:line="240" w:lineRule="auto"/>
              <w:jc w:val="center"/>
              <w:rPr>
                <w:rFonts w:asciiTheme="majorHAnsi" w:hAnsiTheme="majorHAnsi" w:cs="Arial"/>
                <w:bCs/>
                <w:color w:val="000000"/>
                <w:sz w:val="20"/>
                <w:szCs w:val="20"/>
                <w:lang w:val="en-US" w:eastAsia="en-ZA"/>
              </w:rPr>
            </w:pPr>
            <w:r w:rsidRPr="00A70F92">
              <w:rPr>
                <w:sz w:val="20"/>
                <w:szCs w:val="20"/>
              </w:rPr>
              <w:t>1.49</w:t>
            </w:r>
          </w:p>
        </w:tc>
        <w:tc>
          <w:tcPr>
            <w:tcW w:w="992" w:type="dxa"/>
            <w:tcBorders>
              <w:top w:val="single" w:sz="4" w:space="0" w:color="auto"/>
              <w:left w:val="single" w:sz="4" w:space="0" w:color="auto"/>
              <w:bottom w:val="single" w:sz="4" w:space="0" w:color="auto"/>
              <w:right w:val="single" w:sz="4" w:space="0" w:color="auto"/>
            </w:tcBorders>
            <w:noWrap/>
            <w:vAlign w:val="center"/>
          </w:tcPr>
          <w:p w14:paraId="686FDF85" w14:textId="77777777" w:rsidR="00CC452D" w:rsidRPr="004E585E" w:rsidRDefault="00CC452D" w:rsidP="00CC452D">
            <w:pPr>
              <w:spacing w:line="240" w:lineRule="auto"/>
              <w:jc w:val="center"/>
              <w:rPr>
                <w:rFonts w:asciiTheme="majorHAnsi" w:hAnsiTheme="majorHAnsi" w:cs="Arial"/>
                <w:bCs/>
                <w:color w:val="000000"/>
                <w:sz w:val="20"/>
                <w:szCs w:val="20"/>
                <w:lang w:val="en-US" w:eastAsia="en-ZA"/>
              </w:rPr>
            </w:pPr>
            <w:r w:rsidRPr="00A70F92">
              <w:rPr>
                <w:sz w:val="20"/>
                <w:szCs w:val="20"/>
              </w:rPr>
              <w:t>0.00</w:t>
            </w:r>
          </w:p>
        </w:tc>
        <w:tc>
          <w:tcPr>
            <w:tcW w:w="992" w:type="dxa"/>
            <w:tcBorders>
              <w:top w:val="single" w:sz="4" w:space="0" w:color="auto"/>
              <w:left w:val="single" w:sz="4" w:space="0" w:color="auto"/>
              <w:bottom w:val="single" w:sz="4" w:space="0" w:color="auto"/>
              <w:right w:val="single" w:sz="4" w:space="0" w:color="auto"/>
            </w:tcBorders>
            <w:noWrap/>
            <w:vAlign w:val="center"/>
          </w:tcPr>
          <w:p w14:paraId="26DED858" w14:textId="77777777" w:rsidR="00CC452D" w:rsidRPr="004E585E" w:rsidRDefault="00CC452D" w:rsidP="00CC452D">
            <w:pPr>
              <w:spacing w:line="240" w:lineRule="auto"/>
              <w:jc w:val="center"/>
              <w:rPr>
                <w:rFonts w:asciiTheme="majorHAnsi" w:hAnsiTheme="majorHAnsi" w:cs="Arial"/>
                <w:bCs/>
                <w:color w:val="000000"/>
                <w:sz w:val="20"/>
                <w:szCs w:val="20"/>
                <w:lang w:val="en-US" w:eastAsia="en-ZA"/>
              </w:rPr>
            </w:pPr>
            <w:r w:rsidRPr="00A70F92">
              <w:rPr>
                <w:sz w:val="20"/>
                <w:szCs w:val="20"/>
              </w:rPr>
              <w:t>0.00</w:t>
            </w:r>
          </w:p>
        </w:tc>
        <w:tc>
          <w:tcPr>
            <w:tcW w:w="993" w:type="dxa"/>
            <w:tcBorders>
              <w:top w:val="single" w:sz="4" w:space="0" w:color="auto"/>
              <w:left w:val="single" w:sz="4" w:space="0" w:color="auto"/>
              <w:bottom w:val="single" w:sz="4" w:space="0" w:color="auto"/>
              <w:right w:val="single" w:sz="4" w:space="0" w:color="auto"/>
            </w:tcBorders>
            <w:noWrap/>
            <w:vAlign w:val="center"/>
          </w:tcPr>
          <w:p w14:paraId="4E1E7871" w14:textId="77777777" w:rsidR="00CC452D" w:rsidRPr="004E585E" w:rsidRDefault="00CC452D" w:rsidP="00CC452D">
            <w:pPr>
              <w:spacing w:line="240" w:lineRule="auto"/>
              <w:jc w:val="center"/>
              <w:rPr>
                <w:rFonts w:asciiTheme="majorHAnsi" w:hAnsiTheme="majorHAnsi" w:cs="Arial"/>
                <w:bCs/>
                <w:color w:val="000000"/>
                <w:sz w:val="20"/>
                <w:szCs w:val="20"/>
                <w:lang w:val="en-US" w:eastAsia="en-ZA"/>
              </w:rPr>
            </w:pPr>
            <w:r w:rsidRPr="00A70F92">
              <w:rPr>
                <w:sz w:val="20"/>
                <w:szCs w:val="20"/>
              </w:rPr>
              <w:t>0.00</w:t>
            </w:r>
            <w:r>
              <w:rPr>
                <w:sz w:val="20"/>
                <w:szCs w:val="20"/>
                <w:vertAlign w:val="superscript"/>
              </w:rPr>
              <w:t>4</w:t>
            </w:r>
          </w:p>
        </w:tc>
        <w:tc>
          <w:tcPr>
            <w:tcW w:w="952" w:type="dxa"/>
            <w:tcBorders>
              <w:top w:val="single" w:sz="4" w:space="0" w:color="auto"/>
              <w:left w:val="single" w:sz="4" w:space="0" w:color="auto"/>
              <w:bottom w:val="single" w:sz="4" w:space="0" w:color="auto"/>
              <w:right w:val="single" w:sz="4" w:space="0" w:color="auto"/>
            </w:tcBorders>
            <w:noWrap/>
            <w:vAlign w:val="center"/>
          </w:tcPr>
          <w:p w14:paraId="01FF640A" w14:textId="77777777" w:rsidR="00CC452D" w:rsidRPr="004E585E" w:rsidRDefault="00CC452D" w:rsidP="00CC452D">
            <w:pPr>
              <w:spacing w:line="240" w:lineRule="auto"/>
              <w:jc w:val="center"/>
              <w:rPr>
                <w:rFonts w:asciiTheme="majorHAnsi" w:hAnsiTheme="majorHAnsi" w:cs="Arial"/>
                <w:bCs/>
                <w:color w:val="000000"/>
                <w:sz w:val="20"/>
                <w:szCs w:val="20"/>
                <w:lang w:val="en-US" w:eastAsia="en-ZA"/>
              </w:rPr>
            </w:pPr>
            <w:r w:rsidRPr="00A70F92">
              <w:rPr>
                <w:sz w:val="20"/>
                <w:szCs w:val="20"/>
              </w:rPr>
              <w:t>1.49</w:t>
            </w:r>
          </w:p>
        </w:tc>
        <w:tc>
          <w:tcPr>
            <w:tcW w:w="952" w:type="dxa"/>
            <w:tcBorders>
              <w:top w:val="single" w:sz="4" w:space="0" w:color="auto"/>
              <w:left w:val="single" w:sz="4" w:space="0" w:color="auto"/>
              <w:bottom w:val="single" w:sz="4" w:space="0" w:color="auto"/>
              <w:right w:val="single" w:sz="4" w:space="0" w:color="auto"/>
            </w:tcBorders>
            <w:noWrap/>
            <w:vAlign w:val="center"/>
          </w:tcPr>
          <w:p w14:paraId="3DAD9712" w14:textId="77777777" w:rsidR="00CC452D" w:rsidRPr="004E585E" w:rsidRDefault="00CC452D" w:rsidP="00CC452D">
            <w:pPr>
              <w:spacing w:line="240" w:lineRule="auto"/>
              <w:jc w:val="center"/>
              <w:rPr>
                <w:rFonts w:asciiTheme="majorHAnsi" w:hAnsiTheme="majorHAnsi" w:cs="Arial"/>
                <w:bCs/>
                <w:color w:val="000000"/>
                <w:sz w:val="20"/>
                <w:szCs w:val="20"/>
                <w:lang w:val="en-US" w:eastAsia="en-ZA"/>
              </w:rPr>
            </w:pPr>
            <w:r w:rsidRPr="00A70F92">
              <w:rPr>
                <w:sz w:val="20"/>
                <w:szCs w:val="20"/>
              </w:rPr>
              <w:t>0.00</w:t>
            </w:r>
          </w:p>
        </w:tc>
      </w:tr>
    </w:tbl>
    <w:p w14:paraId="7A4D7F92" w14:textId="77777777" w:rsidR="00EF4CFF" w:rsidRPr="006B469C" w:rsidRDefault="006B469C" w:rsidP="006B469C">
      <w:pPr>
        <w:rPr>
          <w:i/>
          <w:color w:val="FF0000"/>
          <w:sz w:val="20"/>
          <w:szCs w:val="20"/>
        </w:rPr>
      </w:pPr>
      <w:r w:rsidRPr="006B469C">
        <w:rPr>
          <w:i/>
          <w:sz w:val="20"/>
          <w:szCs w:val="20"/>
          <w:lang w:val="en-US" w:eastAsia="en-ZA"/>
        </w:rPr>
        <w:t>1</w:t>
      </w:r>
      <w:r>
        <w:rPr>
          <w:i/>
          <w:sz w:val="20"/>
          <w:szCs w:val="20"/>
          <w:lang w:val="en-US" w:eastAsia="en-ZA"/>
        </w:rPr>
        <w:t>:</w:t>
      </w:r>
      <w:r w:rsidR="005E1046" w:rsidRPr="006B469C">
        <w:rPr>
          <w:i/>
          <w:sz w:val="20"/>
          <w:szCs w:val="20"/>
          <w:lang w:val="en-US" w:eastAsia="en-ZA"/>
        </w:rPr>
        <w:t xml:space="preserve"> Based on </w:t>
      </w:r>
      <w:r w:rsidR="00895C47" w:rsidRPr="006B469C">
        <w:rPr>
          <w:i/>
          <w:sz w:val="20"/>
          <w:szCs w:val="20"/>
          <w:lang w:val="en-US" w:eastAsia="en-ZA"/>
        </w:rPr>
        <w:t xml:space="preserve">data for </w:t>
      </w:r>
      <w:r w:rsidR="005E1046" w:rsidRPr="006B469C">
        <w:rPr>
          <w:i/>
          <w:sz w:val="20"/>
          <w:szCs w:val="20"/>
          <w:lang w:val="en-US" w:eastAsia="en-ZA"/>
        </w:rPr>
        <w:t xml:space="preserve">proposed </w:t>
      </w:r>
      <w:r w:rsidR="00BE2FB8" w:rsidRPr="006B469C">
        <w:rPr>
          <w:i/>
          <w:sz w:val="20"/>
          <w:szCs w:val="20"/>
          <w:lang w:val="en-US" w:eastAsia="en-ZA"/>
        </w:rPr>
        <w:t>Mthombo</w:t>
      </w:r>
      <w:r w:rsidR="005E1046" w:rsidRPr="006B469C">
        <w:rPr>
          <w:i/>
          <w:sz w:val="20"/>
          <w:szCs w:val="20"/>
          <w:lang w:val="en-US" w:eastAsia="en-ZA"/>
        </w:rPr>
        <w:t xml:space="preserve"> project</w:t>
      </w:r>
    </w:p>
    <w:p w14:paraId="0A23F2A3" w14:textId="77777777" w:rsidR="00EF4CFF" w:rsidRPr="006B469C" w:rsidRDefault="006B469C" w:rsidP="006B469C">
      <w:pPr>
        <w:rPr>
          <w:i/>
          <w:color w:val="FF0000"/>
          <w:sz w:val="20"/>
          <w:szCs w:val="20"/>
        </w:rPr>
      </w:pPr>
      <w:r w:rsidRPr="006B469C">
        <w:rPr>
          <w:i/>
          <w:sz w:val="20"/>
          <w:szCs w:val="20"/>
          <w:lang w:val="en-US" w:eastAsia="en-ZA"/>
        </w:rPr>
        <w:t>2</w:t>
      </w:r>
      <w:r>
        <w:rPr>
          <w:i/>
          <w:sz w:val="20"/>
          <w:szCs w:val="20"/>
          <w:lang w:val="en-US" w:eastAsia="en-ZA"/>
        </w:rPr>
        <w:t>:</w:t>
      </w:r>
      <w:r w:rsidR="005E1046" w:rsidRPr="006B469C">
        <w:rPr>
          <w:i/>
          <w:sz w:val="20"/>
          <w:szCs w:val="20"/>
          <w:lang w:val="en-US" w:eastAsia="en-ZA"/>
        </w:rPr>
        <w:t xml:space="preserve"> Based on </w:t>
      </w:r>
      <w:r w:rsidR="00895C47" w:rsidRPr="006B469C">
        <w:rPr>
          <w:i/>
          <w:sz w:val="20"/>
          <w:szCs w:val="20"/>
          <w:lang w:val="en-US" w:eastAsia="en-ZA"/>
        </w:rPr>
        <w:t xml:space="preserve">data for </w:t>
      </w:r>
      <w:r w:rsidR="005E1046" w:rsidRPr="006B469C">
        <w:rPr>
          <w:i/>
          <w:sz w:val="20"/>
          <w:szCs w:val="20"/>
          <w:lang w:val="en-US" w:eastAsia="en-ZA"/>
        </w:rPr>
        <w:t xml:space="preserve">proposed </w:t>
      </w:r>
      <w:r w:rsidR="00BE2FB8" w:rsidRPr="006B469C">
        <w:rPr>
          <w:i/>
          <w:sz w:val="20"/>
          <w:szCs w:val="20"/>
          <w:lang w:val="en-US" w:eastAsia="en-ZA"/>
        </w:rPr>
        <w:t>Mafutha</w:t>
      </w:r>
      <w:r w:rsidR="005E1046" w:rsidRPr="006B469C">
        <w:rPr>
          <w:i/>
          <w:sz w:val="20"/>
          <w:szCs w:val="20"/>
          <w:lang w:val="en-US" w:eastAsia="en-ZA"/>
        </w:rPr>
        <w:t xml:space="preserve"> project</w:t>
      </w:r>
    </w:p>
    <w:p w14:paraId="20200E97" w14:textId="77777777" w:rsidR="00EF4CFF" w:rsidRDefault="006B469C" w:rsidP="006B469C">
      <w:pPr>
        <w:rPr>
          <w:i/>
          <w:sz w:val="20"/>
          <w:szCs w:val="20"/>
        </w:rPr>
      </w:pPr>
      <w:r w:rsidRPr="006B469C">
        <w:rPr>
          <w:i/>
          <w:sz w:val="20"/>
          <w:szCs w:val="20"/>
        </w:rPr>
        <w:t>3</w:t>
      </w:r>
      <w:r>
        <w:rPr>
          <w:i/>
          <w:sz w:val="20"/>
          <w:szCs w:val="20"/>
        </w:rPr>
        <w:t>:</w:t>
      </w:r>
      <w:r w:rsidRPr="006B469C">
        <w:rPr>
          <w:i/>
          <w:sz w:val="20"/>
          <w:szCs w:val="20"/>
        </w:rPr>
        <w:t xml:space="preserve"> mR: currency unit - million South African Rands </w:t>
      </w:r>
    </w:p>
    <w:p w14:paraId="08DC7340" w14:textId="77777777" w:rsidR="00CC452D" w:rsidRDefault="00CC452D" w:rsidP="00CC452D">
      <w:pPr>
        <w:rPr>
          <w:i/>
          <w:sz w:val="20"/>
          <w:szCs w:val="20"/>
        </w:rPr>
      </w:pPr>
      <w:r>
        <w:rPr>
          <w:i/>
          <w:sz w:val="20"/>
          <w:szCs w:val="20"/>
        </w:rPr>
        <w:t>4: These are unknown but thought to be low</w:t>
      </w:r>
    </w:p>
    <w:p w14:paraId="0C3E212A" w14:textId="77777777" w:rsidR="00E95926" w:rsidRDefault="00E95926" w:rsidP="00E95926"/>
    <w:p w14:paraId="468B039A" w14:textId="77777777" w:rsidR="00CC452D" w:rsidRDefault="00CC452D" w:rsidP="00CC452D">
      <w:r>
        <w:t>As can be seen above</w:t>
      </w:r>
      <w:r w:rsidR="00145F8B">
        <w:t>,</w:t>
      </w:r>
      <w:r>
        <w:t xml:space="preserve"> the CTL refinery technology has very high greenhouse gas emissions and low energy conversion efficiency but operates at a low cost of production because coal is locally cheap. This along with the dominance of coal in the electricity supply sector is one of the determining factors in South Africa’s carbon intensive economy and presents both a challenge and an opportunity to mitigation initiatives. The model outputs for this sector will therefore be very sensitive to an emissions constraint.</w:t>
      </w:r>
    </w:p>
    <w:p w14:paraId="5E15FF63" w14:textId="77777777" w:rsidR="00CC452D" w:rsidRDefault="00CC452D" w:rsidP="00E95926"/>
    <w:p w14:paraId="0CF36E02" w14:textId="77777777" w:rsidR="00EF4CFF" w:rsidRDefault="002A3D24" w:rsidP="002A3D24">
      <w:pPr>
        <w:pStyle w:val="NoSpacing"/>
        <w:spacing w:line="276" w:lineRule="auto"/>
      </w:pPr>
      <w:r>
        <w:rPr>
          <w:sz w:val="24"/>
          <w:szCs w:val="24"/>
        </w:rPr>
        <w:t xml:space="preserve">Another future improvement envisioned is to specify a minimum unit size for new technologies. Currently, so-called ‘lumpy’ investments are not implemented in SATIM for the liquid fuels sector. A caveat is that this feature can extend the time to find a solution significantly. </w:t>
      </w:r>
    </w:p>
    <w:p w14:paraId="71CFEB8F" w14:textId="77777777" w:rsidR="00BA0DFC" w:rsidRDefault="004528E8" w:rsidP="00BA0DFC">
      <w:pPr>
        <w:pStyle w:val="Heading3"/>
      </w:pPr>
      <w:bookmarkStart w:id="243" w:name="_Toc353199718"/>
      <w:r>
        <w:lastRenderedPageBreak/>
        <w:t>Characterization</w:t>
      </w:r>
      <w:r w:rsidR="00BA0DFC">
        <w:t xml:space="preserve"> of CTL Technology</w:t>
      </w:r>
      <w:bookmarkEnd w:id="243"/>
    </w:p>
    <w:p w14:paraId="508CCCED" w14:textId="77777777" w:rsidR="00891F64" w:rsidRPr="004528E8" w:rsidRDefault="00891F64" w:rsidP="004528E8">
      <w:r w:rsidRPr="004528E8">
        <w:t>Modelling CTL refineries</w:t>
      </w:r>
      <w:r w:rsidR="00EF4CFF" w:rsidRPr="004528E8">
        <w:t xml:space="preserve"> </w:t>
      </w:r>
      <w:r w:rsidRPr="004528E8">
        <w:t xml:space="preserve">requires some </w:t>
      </w:r>
      <w:r w:rsidR="00EF4CFF" w:rsidRPr="004528E8">
        <w:t xml:space="preserve">additional </w:t>
      </w:r>
      <w:r w:rsidR="004528E8" w:rsidRPr="004528E8">
        <w:t>data to determine the shares of inputs and outputs to that required for crude oil refineries</w:t>
      </w:r>
      <w:r w:rsidRPr="004528E8">
        <w:t xml:space="preserve">. </w:t>
      </w:r>
      <w:r w:rsidR="004528E8" w:rsidRPr="004528E8">
        <w:t>Fortunately much of this data is available in documents published by Sasol</w:t>
      </w:r>
      <w:r w:rsidR="00110092">
        <w:t xml:space="preserve"> themselves, the company  operating South Africa’s CTL refinery located at Secunda</w:t>
      </w:r>
      <w:r w:rsidR="004528E8" w:rsidRPr="004528E8">
        <w:t xml:space="preserve">. </w:t>
      </w:r>
      <w:r w:rsidRPr="004528E8">
        <w:t>In brief this technology is characterised as follows:</w:t>
      </w:r>
    </w:p>
    <w:p w14:paraId="449E833A" w14:textId="77777777" w:rsidR="00891F64" w:rsidRPr="004528E8" w:rsidRDefault="00891F64" w:rsidP="004528E8"/>
    <w:p w14:paraId="101D2DD4" w14:textId="77777777" w:rsidR="000E459C" w:rsidRPr="004528E8" w:rsidRDefault="00487742" w:rsidP="000C6E81">
      <w:pPr>
        <w:pStyle w:val="ListParagraph"/>
        <w:numPr>
          <w:ilvl w:val="0"/>
          <w:numId w:val="24"/>
        </w:numPr>
        <w:ind w:left="360"/>
      </w:pPr>
      <w:r>
        <w:t>Required for c</w:t>
      </w:r>
      <w:r w:rsidR="000E459C" w:rsidRPr="004528E8">
        <w:t>onstraints on output shares:</w:t>
      </w:r>
    </w:p>
    <w:p w14:paraId="4A73C4C1" w14:textId="77777777" w:rsidR="00891F64" w:rsidRPr="004528E8" w:rsidRDefault="000E459C" w:rsidP="000C6E81">
      <w:pPr>
        <w:pStyle w:val="ListParagraph"/>
        <w:numPr>
          <w:ilvl w:val="0"/>
          <w:numId w:val="25"/>
        </w:numPr>
        <w:ind w:left="360"/>
      </w:pPr>
      <w:r w:rsidRPr="004528E8">
        <w:t xml:space="preserve">The product slate </w:t>
      </w:r>
      <w:r w:rsidR="00891F64" w:rsidRPr="004528E8">
        <w:t>is derived from</w:t>
      </w:r>
      <w:r w:rsidRPr="004528E8">
        <w:t xml:space="preserve"> </w:t>
      </w:r>
      <w:sdt>
        <w:sdtPr>
          <w:id w:val="1678762617"/>
          <w:citation/>
        </w:sdtPr>
        <w:sdtContent>
          <w:r w:rsidR="00891F64" w:rsidRPr="004528E8">
            <w:fldChar w:fldCharType="begin"/>
          </w:r>
          <w:r w:rsidR="00891F64" w:rsidRPr="004528E8">
            <w:instrText xml:space="preserve"> CITATION Llo01 \l 7177 </w:instrText>
          </w:r>
          <w:r w:rsidR="00891F64" w:rsidRPr="004528E8">
            <w:fldChar w:fldCharType="separate"/>
          </w:r>
          <w:r w:rsidR="00BD0DEB">
            <w:rPr>
              <w:noProof/>
            </w:rPr>
            <w:t>(Lloyd, 2001)</w:t>
          </w:r>
          <w:r w:rsidR="00891F64" w:rsidRPr="004528E8">
            <w:fldChar w:fldCharType="end"/>
          </w:r>
        </w:sdtContent>
      </w:sdt>
    </w:p>
    <w:p w14:paraId="564FF66E" w14:textId="77777777" w:rsidR="000E459C" w:rsidRPr="004528E8" w:rsidRDefault="00C11FC0" w:rsidP="000C6E81">
      <w:pPr>
        <w:pStyle w:val="ListParagraph"/>
        <w:numPr>
          <w:ilvl w:val="0"/>
          <w:numId w:val="25"/>
        </w:numPr>
        <w:ind w:left="360"/>
      </w:pPr>
      <w:r w:rsidRPr="004528E8">
        <w:t>The Methan</w:t>
      </w:r>
      <w:r w:rsidR="000E459C" w:rsidRPr="004528E8">
        <w:t xml:space="preserve">e </w:t>
      </w:r>
      <w:r w:rsidR="00891F64" w:rsidRPr="004528E8">
        <w:t>Rich Gas output is determined from Sasol’s financial statements as published in the “</w:t>
      </w:r>
      <w:r w:rsidR="000E459C" w:rsidRPr="004528E8">
        <w:t>Analyst Book Dec 2006”</w:t>
      </w:r>
      <w:r w:rsidR="00891F64" w:rsidRPr="004528E8">
        <w:t xml:space="preserve"> </w:t>
      </w:r>
      <w:sdt>
        <w:sdtPr>
          <w:id w:val="1583107397"/>
          <w:citation/>
        </w:sdtPr>
        <w:sdtContent>
          <w:r w:rsidR="00891F64" w:rsidRPr="004528E8">
            <w:fldChar w:fldCharType="begin"/>
          </w:r>
          <w:r w:rsidR="00891F64" w:rsidRPr="004528E8">
            <w:instrText xml:space="preserve"> CITATION SAS07 \l 7177 </w:instrText>
          </w:r>
          <w:r w:rsidR="00891F64" w:rsidRPr="004528E8">
            <w:fldChar w:fldCharType="separate"/>
          </w:r>
          <w:r w:rsidR="00BD0DEB">
            <w:rPr>
              <w:noProof/>
            </w:rPr>
            <w:t>(SASOL, 2007)</w:t>
          </w:r>
          <w:r w:rsidR="00891F64" w:rsidRPr="004528E8">
            <w:fldChar w:fldCharType="end"/>
          </w:r>
        </w:sdtContent>
      </w:sdt>
    </w:p>
    <w:p w14:paraId="54ADBD64" w14:textId="77777777" w:rsidR="000E459C" w:rsidRPr="004528E8" w:rsidRDefault="000E459C" w:rsidP="004528E8"/>
    <w:p w14:paraId="28478098" w14:textId="77777777" w:rsidR="000E459C" w:rsidRPr="004528E8" w:rsidRDefault="00487742" w:rsidP="000C6E81">
      <w:pPr>
        <w:pStyle w:val="ListParagraph"/>
        <w:numPr>
          <w:ilvl w:val="0"/>
          <w:numId w:val="24"/>
        </w:numPr>
        <w:ind w:left="360"/>
      </w:pPr>
      <w:r>
        <w:t>Required for c</w:t>
      </w:r>
      <w:r w:rsidR="000E459C" w:rsidRPr="004528E8">
        <w:t>onstraints on input shares:</w:t>
      </w:r>
    </w:p>
    <w:p w14:paraId="5A1D03D6" w14:textId="77777777" w:rsidR="00891F64" w:rsidRPr="004528E8" w:rsidRDefault="000E459C" w:rsidP="000C6E81">
      <w:pPr>
        <w:pStyle w:val="ListParagraph"/>
        <w:numPr>
          <w:ilvl w:val="0"/>
          <w:numId w:val="26"/>
        </w:numPr>
        <w:ind w:left="360"/>
      </w:pPr>
      <w:r w:rsidRPr="004528E8">
        <w:t xml:space="preserve">The Total Coal use by Sasol </w:t>
      </w:r>
      <w:r w:rsidR="00891F64" w:rsidRPr="004528E8">
        <w:t xml:space="preserve">is determined from Sasol’s financial statements as published in the “Analyst Book Dec 2006” </w:t>
      </w:r>
      <w:sdt>
        <w:sdtPr>
          <w:id w:val="742761956"/>
          <w:citation/>
        </w:sdtPr>
        <w:sdtContent>
          <w:r w:rsidR="00891F64" w:rsidRPr="004528E8">
            <w:fldChar w:fldCharType="begin"/>
          </w:r>
          <w:r w:rsidR="00891F64" w:rsidRPr="004528E8">
            <w:instrText xml:space="preserve"> CITATION SAS07 \l 7177 </w:instrText>
          </w:r>
          <w:r w:rsidR="00891F64" w:rsidRPr="004528E8">
            <w:fldChar w:fldCharType="separate"/>
          </w:r>
          <w:r w:rsidR="00BD0DEB">
            <w:rPr>
              <w:noProof/>
            </w:rPr>
            <w:t>(SASOL, 2007)</w:t>
          </w:r>
          <w:r w:rsidR="00891F64" w:rsidRPr="004528E8">
            <w:fldChar w:fldCharType="end"/>
          </w:r>
        </w:sdtContent>
      </w:sdt>
      <w:r w:rsidR="00891F64" w:rsidRPr="004528E8">
        <w:t>.</w:t>
      </w:r>
    </w:p>
    <w:p w14:paraId="2629008F" w14:textId="77777777" w:rsidR="000E459C" w:rsidRPr="004528E8" w:rsidRDefault="000E459C" w:rsidP="000C6E81">
      <w:pPr>
        <w:pStyle w:val="ListParagraph"/>
        <w:numPr>
          <w:ilvl w:val="0"/>
          <w:numId w:val="26"/>
        </w:numPr>
        <w:ind w:left="360"/>
      </w:pPr>
      <w:r w:rsidRPr="004528E8">
        <w:t xml:space="preserve">The Coal for material use </w:t>
      </w:r>
      <w:r w:rsidR="00891F64" w:rsidRPr="004528E8">
        <w:t xml:space="preserve">for the base year </w:t>
      </w:r>
      <w:r w:rsidRPr="004528E8">
        <w:t>(feedstock ex</w:t>
      </w:r>
      <w:r w:rsidR="00891F64" w:rsidRPr="004528E8">
        <w:t>cl. steam generation) is published</w:t>
      </w:r>
      <w:r w:rsidRPr="004528E8">
        <w:t xml:space="preserve"> </w:t>
      </w:r>
      <w:r w:rsidR="00891F64" w:rsidRPr="004528E8">
        <w:t xml:space="preserve">in </w:t>
      </w:r>
      <w:r w:rsidRPr="004528E8">
        <w:t xml:space="preserve">the </w:t>
      </w:r>
      <w:r w:rsidR="009140C3" w:rsidRPr="004528E8">
        <w:t xml:space="preserve">Sasol </w:t>
      </w:r>
      <w:r w:rsidRPr="004528E8">
        <w:t>Sustainab</w:t>
      </w:r>
      <w:r w:rsidR="009140C3" w:rsidRPr="004528E8">
        <w:t xml:space="preserve">ility report 2009 </w:t>
      </w:r>
      <w:sdt>
        <w:sdtPr>
          <w:id w:val="-1611815466"/>
          <w:citation/>
        </w:sdtPr>
        <w:sdtContent>
          <w:r w:rsidR="009140C3" w:rsidRPr="004528E8">
            <w:fldChar w:fldCharType="begin"/>
          </w:r>
          <w:r w:rsidR="009140C3" w:rsidRPr="004528E8">
            <w:instrText xml:space="preserve"> CITATION SAS09 \l 7177 </w:instrText>
          </w:r>
          <w:r w:rsidR="009140C3" w:rsidRPr="004528E8">
            <w:fldChar w:fldCharType="separate"/>
          </w:r>
          <w:r w:rsidR="00BD0DEB">
            <w:rPr>
              <w:noProof/>
            </w:rPr>
            <w:t>(SASOL, 2009)</w:t>
          </w:r>
          <w:r w:rsidR="009140C3" w:rsidRPr="004528E8">
            <w:fldChar w:fldCharType="end"/>
          </w:r>
        </w:sdtContent>
      </w:sdt>
      <w:r w:rsidR="009140C3" w:rsidRPr="004528E8">
        <w:t xml:space="preserve">  expressed in kton dry ash free (DAF) </w:t>
      </w:r>
    </w:p>
    <w:p w14:paraId="0E07434C" w14:textId="77777777" w:rsidR="000E459C" w:rsidRPr="004528E8" w:rsidRDefault="000E459C" w:rsidP="000C6E81">
      <w:pPr>
        <w:pStyle w:val="ListParagraph"/>
        <w:numPr>
          <w:ilvl w:val="0"/>
          <w:numId w:val="26"/>
        </w:numPr>
        <w:ind w:left="360"/>
      </w:pPr>
      <w:r w:rsidRPr="004528E8">
        <w:t xml:space="preserve">The dry ash free (DAF) coal to run of mine coal (ROM) ratio </w:t>
      </w:r>
      <w:r w:rsidR="009140C3" w:rsidRPr="004528E8">
        <w:t xml:space="preserve">used to convert this </w:t>
      </w:r>
      <w:r w:rsidR="00891F64" w:rsidRPr="004528E8">
        <w:t xml:space="preserve">number </w:t>
      </w:r>
      <w:r w:rsidRPr="004528E8">
        <w:t xml:space="preserve">is 0.65 </w:t>
      </w:r>
      <w:r w:rsidR="00891F64" w:rsidRPr="004528E8">
        <w:t>as per personal communication with Sasol.</w:t>
      </w:r>
    </w:p>
    <w:p w14:paraId="47AD69D0" w14:textId="77777777" w:rsidR="009140C3" w:rsidRPr="004528E8" w:rsidRDefault="000E459C" w:rsidP="000C6E81">
      <w:pPr>
        <w:pStyle w:val="ListParagraph"/>
        <w:numPr>
          <w:ilvl w:val="0"/>
          <w:numId w:val="26"/>
        </w:numPr>
        <w:ind w:left="360"/>
      </w:pPr>
      <w:r w:rsidRPr="004528E8">
        <w:t xml:space="preserve">The total coal for energy use (in TJ) </w:t>
      </w:r>
      <w:r w:rsidR="00891F64" w:rsidRPr="004528E8">
        <w:t>is published in</w:t>
      </w:r>
      <w:r w:rsidRPr="004528E8">
        <w:t xml:space="preserve"> the </w:t>
      </w:r>
      <w:r w:rsidR="009140C3" w:rsidRPr="004528E8">
        <w:t xml:space="preserve">Sasol Sustainability report 2009 </w:t>
      </w:r>
      <w:sdt>
        <w:sdtPr>
          <w:id w:val="1903864897"/>
          <w:citation/>
        </w:sdtPr>
        <w:sdtContent>
          <w:r w:rsidR="009140C3" w:rsidRPr="004528E8">
            <w:fldChar w:fldCharType="begin"/>
          </w:r>
          <w:r w:rsidR="009140C3" w:rsidRPr="004528E8">
            <w:instrText xml:space="preserve"> CITATION SAS09 \l 7177 </w:instrText>
          </w:r>
          <w:r w:rsidR="009140C3" w:rsidRPr="004528E8">
            <w:fldChar w:fldCharType="separate"/>
          </w:r>
          <w:r w:rsidR="00BD0DEB">
            <w:rPr>
              <w:noProof/>
            </w:rPr>
            <w:t>(SASOL, 2009)</w:t>
          </w:r>
          <w:r w:rsidR="009140C3" w:rsidRPr="004528E8">
            <w:fldChar w:fldCharType="end"/>
          </w:r>
        </w:sdtContent>
      </w:sdt>
      <w:r w:rsidR="00891F64" w:rsidRPr="004528E8">
        <w:t>.</w:t>
      </w:r>
      <w:r w:rsidR="009140C3" w:rsidRPr="004528E8">
        <w:t xml:space="preserve"> </w:t>
      </w:r>
    </w:p>
    <w:p w14:paraId="62C13B09" w14:textId="77777777" w:rsidR="000E459C" w:rsidRPr="004528E8" w:rsidRDefault="000E459C" w:rsidP="000C6E81">
      <w:pPr>
        <w:pStyle w:val="ListParagraph"/>
        <w:numPr>
          <w:ilvl w:val="0"/>
          <w:numId w:val="26"/>
        </w:numPr>
        <w:ind w:left="360"/>
      </w:pPr>
      <w:r w:rsidRPr="004528E8">
        <w:t xml:space="preserve">The Energy content of steam </w:t>
      </w:r>
      <w:r w:rsidR="009140C3" w:rsidRPr="004528E8">
        <w:t xml:space="preserve">used in the Sasol process </w:t>
      </w:r>
      <w:r w:rsidR="00891F64" w:rsidRPr="004528E8">
        <w:t>of 2</w:t>
      </w:r>
      <w:r w:rsidR="001E052D">
        <w:t>,</w:t>
      </w:r>
      <w:r w:rsidR="00891F64" w:rsidRPr="004528E8">
        <w:t xml:space="preserve">627 MJ/ton </w:t>
      </w:r>
      <w:r w:rsidRPr="004528E8">
        <w:t>comes from a personal communication with Sasol</w:t>
      </w:r>
      <w:r w:rsidR="00891F64" w:rsidRPr="004528E8">
        <w:t>.</w:t>
      </w:r>
    </w:p>
    <w:p w14:paraId="2A02A662" w14:textId="77777777" w:rsidR="00E72070" w:rsidRDefault="00E72070" w:rsidP="004528E8"/>
    <w:p w14:paraId="42B5B679" w14:textId="77777777" w:rsidR="00C235DF" w:rsidRPr="004528E8" w:rsidRDefault="00C235DF" w:rsidP="004528E8"/>
    <w:p w14:paraId="502614A0" w14:textId="77777777" w:rsidR="00D826C2" w:rsidRDefault="00D826C2" w:rsidP="00D826C2">
      <w:pPr>
        <w:pStyle w:val="Heading3"/>
      </w:pPr>
      <w:bookmarkStart w:id="244" w:name="_Toc353199719"/>
      <w:r>
        <w:t>Modelling the Supply of Ancillary Steam Input Services to Refineries</w:t>
      </w:r>
      <w:bookmarkEnd w:id="244"/>
    </w:p>
    <w:p w14:paraId="5FF221B4" w14:textId="77777777" w:rsidR="00D826C2" w:rsidRDefault="00D826C2" w:rsidP="00D826C2">
      <w:r>
        <w:t xml:space="preserve">Refineries have various commodity inputs which can include crude oil, coal, gas, methane rich refinery gas and steam, all of which complicates costing the energy chain. Steam is modelled as an ancillary input service to the refinery by creating boiler technologies that output steam with an energy commodity as an input. </w:t>
      </w:r>
    </w:p>
    <w:p w14:paraId="6703DF96" w14:textId="77777777" w:rsidR="00D826C2" w:rsidRDefault="00D826C2" w:rsidP="00D826C2"/>
    <w:p w14:paraId="1AA57E99" w14:textId="77777777" w:rsidR="00D826C2" w:rsidRDefault="00D826C2" w:rsidP="00D826C2">
      <w:r>
        <w:t>The modelling of steam as an ancillary input service allows the model to potentially optimise the most cost effective fuel (coal vs gas) and technology (e.g. existing vs new and more efficient boiler vs CHP) to provide the steam needed for process heat, as well as for feedstock in CTL plants. This latter use is much greater per unit of refinery output than process heat requirements. Steam is also consumed by crude refineries and GTL plants but further data is required for the characterization and therefore this consumption is not currently reflected in SATIM. The steam consumption of crude and GTL refineries is however significantly lower and so the absence of this detail is assumed to not have a very significant impact on the overall results. While the framework for optimising refinery steam production is in place, the current version of SATIM therefore only has the following 2 technologies implemented:</w:t>
      </w:r>
    </w:p>
    <w:p w14:paraId="59F665C8" w14:textId="77777777" w:rsidR="00D826C2" w:rsidRDefault="00D826C2" w:rsidP="00D826C2">
      <w:pPr>
        <w:rPr>
          <w:sz w:val="24"/>
          <w:szCs w:val="24"/>
        </w:rPr>
      </w:pPr>
    </w:p>
    <w:p w14:paraId="5CAB9E51" w14:textId="77777777" w:rsidR="00D826C2" w:rsidRPr="00D53475" w:rsidRDefault="00D826C2" w:rsidP="00D826C2">
      <w:pPr>
        <w:pStyle w:val="Caption"/>
      </w:pPr>
      <w:bookmarkStart w:id="245" w:name="_Toc353199779"/>
      <w:r w:rsidRPr="00D53475">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67</w:t>
      </w:r>
      <w:r w:rsidR="008032E3">
        <w:rPr>
          <w:noProof/>
        </w:rPr>
        <w:fldChar w:fldCharType="end"/>
      </w:r>
      <w:r w:rsidRPr="00D53475">
        <w:t>: Current Refinery Steam Boiler Technologies Implemented in SATIM</w:t>
      </w:r>
      <w:bookmarkEnd w:id="245"/>
    </w:p>
    <w:tbl>
      <w:tblPr>
        <w:tblW w:w="0" w:type="auto"/>
        <w:tblInd w:w="93" w:type="dxa"/>
        <w:tblLook w:val="04A0" w:firstRow="1" w:lastRow="0" w:firstColumn="1" w:lastColumn="0" w:noHBand="0" w:noVBand="1"/>
      </w:tblPr>
      <w:tblGrid>
        <w:gridCol w:w="2864"/>
        <w:gridCol w:w="1984"/>
        <w:gridCol w:w="2139"/>
        <w:gridCol w:w="1198"/>
      </w:tblGrid>
      <w:tr w:rsidR="00D826C2" w:rsidRPr="00D53475" w14:paraId="7B098615" w14:textId="77777777" w:rsidTr="006E34F3">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E58283" w14:textId="77777777" w:rsidR="00D826C2" w:rsidRPr="00D53475" w:rsidRDefault="00D826C2" w:rsidP="006E34F3">
            <w:pPr>
              <w:spacing w:line="240" w:lineRule="auto"/>
              <w:jc w:val="left"/>
              <w:rPr>
                <w:rFonts w:eastAsia="Times New Roman" w:cs="Calibri"/>
                <w:b/>
                <w:color w:val="000000"/>
                <w:lang w:eastAsia="en-ZA"/>
              </w:rPr>
            </w:pPr>
            <w:r w:rsidRPr="00D53475">
              <w:rPr>
                <w:rFonts w:eastAsia="Times New Roman" w:cs="Calibri"/>
                <w:b/>
                <w:color w:val="000000"/>
                <w:lang w:eastAsia="en-ZA"/>
              </w:rPr>
              <w:t>Boiler Technology</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5CCA373" w14:textId="77777777" w:rsidR="00D826C2" w:rsidRPr="00D53475" w:rsidRDefault="00D826C2" w:rsidP="006E34F3">
            <w:pPr>
              <w:spacing w:line="240" w:lineRule="auto"/>
              <w:jc w:val="left"/>
              <w:rPr>
                <w:rFonts w:eastAsia="Times New Roman" w:cs="Calibri"/>
                <w:b/>
                <w:color w:val="000000"/>
                <w:lang w:eastAsia="en-ZA"/>
              </w:rPr>
            </w:pPr>
            <w:r w:rsidRPr="00D53475">
              <w:rPr>
                <w:rFonts w:eastAsia="Times New Roman" w:cs="Calibri"/>
                <w:b/>
                <w:color w:val="000000"/>
                <w:lang w:eastAsia="en-ZA"/>
              </w:rPr>
              <w:t>Input Commodity</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A72DAD" w14:textId="77777777" w:rsidR="00D826C2" w:rsidRPr="00D53475" w:rsidRDefault="00D826C2" w:rsidP="006E34F3">
            <w:pPr>
              <w:spacing w:line="240" w:lineRule="auto"/>
              <w:jc w:val="left"/>
              <w:rPr>
                <w:rFonts w:eastAsia="Times New Roman" w:cs="Calibri"/>
                <w:b/>
                <w:color w:val="000000"/>
                <w:lang w:eastAsia="en-ZA"/>
              </w:rPr>
            </w:pPr>
            <w:r w:rsidRPr="00D53475">
              <w:rPr>
                <w:rFonts w:eastAsia="Times New Roman" w:cs="Calibri"/>
                <w:b/>
                <w:color w:val="000000"/>
                <w:lang w:eastAsia="en-ZA"/>
              </w:rPr>
              <w:t>Output Commodity</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68FF07C" w14:textId="77777777" w:rsidR="00D826C2" w:rsidRPr="00D53475" w:rsidRDefault="00D826C2" w:rsidP="006E34F3">
            <w:pPr>
              <w:spacing w:line="240" w:lineRule="auto"/>
              <w:jc w:val="center"/>
              <w:rPr>
                <w:rFonts w:eastAsia="Times New Roman" w:cs="Calibri"/>
                <w:b/>
                <w:color w:val="000000"/>
                <w:lang w:eastAsia="en-ZA"/>
              </w:rPr>
            </w:pPr>
            <w:r w:rsidRPr="00D53475">
              <w:rPr>
                <w:rFonts w:eastAsia="Times New Roman" w:cs="Calibri"/>
                <w:b/>
                <w:color w:val="000000"/>
                <w:lang w:eastAsia="en-ZA"/>
              </w:rPr>
              <w:t>Efficiency</w:t>
            </w:r>
          </w:p>
        </w:tc>
      </w:tr>
      <w:tr w:rsidR="00D826C2" w:rsidRPr="00D53475" w14:paraId="5E564F11" w14:textId="77777777" w:rsidTr="006E34F3">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69C6F2" w14:textId="77777777" w:rsidR="00D826C2" w:rsidRPr="00D53475" w:rsidRDefault="00D826C2" w:rsidP="006E34F3">
            <w:pPr>
              <w:spacing w:line="240" w:lineRule="auto"/>
              <w:jc w:val="left"/>
              <w:rPr>
                <w:rFonts w:eastAsia="Times New Roman" w:cs="Calibri"/>
                <w:color w:val="000000"/>
                <w:lang w:eastAsia="en-ZA"/>
              </w:rPr>
            </w:pPr>
            <w:r w:rsidRPr="00D53475">
              <w:rPr>
                <w:rFonts w:eastAsia="Times New Roman" w:cs="Calibri"/>
                <w:color w:val="000000"/>
                <w:lang w:eastAsia="en-ZA"/>
              </w:rPr>
              <w:t>Refinery CTL Boiler Existing</w:t>
            </w:r>
          </w:p>
        </w:tc>
        <w:tc>
          <w:tcPr>
            <w:tcW w:w="0" w:type="auto"/>
            <w:tcBorders>
              <w:top w:val="nil"/>
              <w:left w:val="nil"/>
              <w:bottom w:val="single" w:sz="4" w:space="0" w:color="auto"/>
              <w:right w:val="single" w:sz="4" w:space="0" w:color="auto"/>
            </w:tcBorders>
            <w:shd w:val="clear" w:color="auto" w:fill="auto"/>
            <w:noWrap/>
            <w:vAlign w:val="bottom"/>
            <w:hideMark/>
          </w:tcPr>
          <w:p w14:paraId="7001FA5E" w14:textId="77777777" w:rsidR="00D826C2" w:rsidRPr="00D53475" w:rsidRDefault="00D826C2" w:rsidP="006E34F3">
            <w:pPr>
              <w:spacing w:line="240" w:lineRule="auto"/>
              <w:jc w:val="left"/>
              <w:rPr>
                <w:rFonts w:eastAsia="Times New Roman" w:cs="Calibri"/>
                <w:color w:val="000000"/>
                <w:lang w:eastAsia="en-ZA"/>
              </w:rPr>
            </w:pPr>
            <w:r>
              <w:rPr>
                <w:rFonts w:eastAsia="Times New Roman" w:cs="Calibri"/>
                <w:color w:val="000000"/>
                <w:lang w:eastAsia="en-ZA"/>
              </w:rPr>
              <w:t>Coal Exis</w:t>
            </w:r>
            <w:r w:rsidRPr="00D53475">
              <w:rPr>
                <w:rFonts w:eastAsia="Times New Roman" w:cs="Calibri"/>
                <w:color w:val="000000"/>
                <w:lang w:eastAsia="en-ZA"/>
              </w:rPr>
              <w:t>ting</w:t>
            </w:r>
          </w:p>
        </w:tc>
        <w:tc>
          <w:tcPr>
            <w:tcW w:w="0" w:type="auto"/>
            <w:tcBorders>
              <w:top w:val="nil"/>
              <w:left w:val="nil"/>
              <w:bottom w:val="single" w:sz="4" w:space="0" w:color="auto"/>
              <w:right w:val="single" w:sz="4" w:space="0" w:color="auto"/>
            </w:tcBorders>
            <w:shd w:val="clear" w:color="auto" w:fill="auto"/>
            <w:noWrap/>
            <w:vAlign w:val="bottom"/>
            <w:hideMark/>
          </w:tcPr>
          <w:p w14:paraId="16EEDACB" w14:textId="77777777" w:rsidR="00D826C2" w:rsidRPr="00D53475" w:rsidRDefault="00D826C2" w:rsidP="006E34F3">
            <w:pPr>
              <w:spacing w:line="240" w:lineRule="auto"/>
              <w:jc w:val="left"/>
              <w:rPr>
                <w:rFonts w:eastAsia="Times New Roman" w:cs="Calibri"/>
                <w:color w:val="000000"/>
                <w:lang w:eastAsia="en-ZA"/>
              </w:rPr>
            </w:pPr>
            <w:r w:rsidRPr="00D53475">
              <w:rPr>
                <w:rFonts w:eastAsia="Times New Roman" w:cs="Calibri"/>
                <w:color w:val="000000"/>
                <w:lang w:eastAsia="en-ZA"/>
              </w:rPr>
              <w:t>Steam Existing</w:t>
            </w:r>
          </w:p>
        </w:tc>
        <w:tc>
          <w:tcPr>
            <w:tcW w:w="0" w:type="auto"/>
            <w:tcBorders>
              <w:top w:val="nil"/>
              <w:left w:val="nil"/>
              <w:bottom w:val="single" w:sz="4" w:space="0" w:color="auto"/>
              <w:right w:val="single" w:sz="4" w:space="0" w:color="auto"/>
            </w:tcBorders>
            <w:shd w:val="clear" w:color="auto" w:fill="auto"/>
            <w:noWrap/>
            <w:vAlign w:val="bottom"/>
            <w:hideMark/>
          </w:tcPr>
          <w:p w14:paraId="644C4DEC" w14:textId="77777777" w:rsidR="00D826C2" w:rsidRPr="00D53475" w:rsidRDefault="00D826C2" w:rsidP="006E34F3">
            <w:pPr>
              <w:spacing w:line="240" w:lineRule="auto"/>
              <w:jc w:val="center"/>
              <w:rPr>
                <w:rFonts w:eastAsia="Times New Roman" w:cs="Calibri"/>
                <w:color w:val="000000"/>
                <w:lang w:eastAsia="en-ZA"/>
              </w:rPr>
            </w:pPr>
            <w:r w:rsidRPr="00D53475">
              <w:rPr>
                <w:rFonts w:eastAsia="Times New Roman" w:cs="Calibri"/>
                <w:color w:val="000000"/>
                <w:lang w:eastAsia="en-ZA"/>
              </w:rPr>
              <w:t>72%</w:t>
            </w:r>
          </w:p>
        </w:tc>
      </w:tr>
      <w:tr w:rsidR="00D826C2" w:rsidRPr="00D53475" w14:paraId="70541FE2" w14:textId="77777777" w:rsidTr="006E34F3">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0243471" w14:textId="77777777" w:rsidR="00D826C2" w:rsidRPr="00D53475" w:rsidRDefault="00D826C2" w:rsidP="006E34F3">
            <w:pPr>
              <w:spacing w:line="240" w:lineRule="auto"/>
              <w:jc w:val="left"/>
              <w:rPr>
                <w:rFonts w:eastAsia="Times New Roman" w:cs="Calibri"/>
                <w:color w:val="000000"/>
                <w:lang w:eastAsia="en-ZA"/>
              </w:rPr>
            </w:pPr>
            <w:r w:rsidRPr="00D53475">
              <w:rPr>
                <w:rFonts w:eastAsia="Times New Roman" w:cs="Calibri"/>
                <w:color w:val="000000"/>
                <w:lang w:eastAsia="en-ZA"/>
              </w:rPr>
              <w:t>Refinery CTL Boiler New</w:t>
            </w:r>
          </w:p>
        </w:tc>
        <w:tc>
          <w:tcPr>
            <w:tcW w:w="0" w:type="auto"/>
            <w:tcBorders>
              <w:top w:val="nil"/>
              <w:left w:val="nil"/>
              <w:bottom w:val="single" w:sz="4" w:space="0" w:color="auto"/>
              <w:right w:val="single" w:sz="4" w:space="0" w:color="auto"/>
            </w:tcBorders>
            <w:shd w:val="clear" w:color="auto" w:fill="auto"/>
            <w:noWrap/>
            <w:vAlign w:val="bottom"/>
            <w:hideMark/>
          </w:tcPr>
          <w:p w14:paraId="77FC90CA" w14:textId="77777777" w:rsidR="00D826C2" w:rsidRPr="00D53475" w:rsidRDefault="00D826C2" w:rsidP="006E34F3">
            <w:pPr>
              <w:spacing w:line="240" w:lineRule="auto"/>
              <w:jc w:val="left"/>
              <w:rPr>
                <w:rFonts w:eastAsia="Times New Roman" w:cs="Calibri"/>
                <w:color w:val="000000"/>
                <w:lang w:eastAsia="en-ZA"/>
              </w:rPr>
            </w:pPr>
            <w:r w:rsidRPr="00D53475">
              <w:rPr>
                <w:rFonts w:eastAsia="Times New Roman" w:cs="Calibri"/>
                <w:color w:val="000000"/>
                <w:lang w:eastAsia="en-ZA"/>
              </w:rPr>
              <w:t>Coal New</w:t>
            </w:r>
          </w:p>
        </w:tc>
        <w:tc>
          <w:tcPr>
            <w:tcW w:w="0" w:type="auto"/>
            <w:tcBorders>
              <w:top w:val="nil"/>
              <w:left w:val="nil"/>
              <w:bottom w:val="single" w:sz="4" w:space="0" w:color="auto"/>
              <w:right w:val="single" w:sz="4" w:space="0" w:color="auto"/>
            </w:tcBorders>
            <w:shd w:val="clear" w:color="auto" w:fill="auto"/>
            <w:noWrap/>
            <w:vAlign w:val="bottom"/>
            <w:hideMark/>
          </w:tcPr>
          <w:p w14:paraId="2F4B8900" w14:textId="77777777" w:rsidR="00D826C2" w:rsidRPr="00D53475" w:rsidRDefault="00D826C2" w:rsidP="006E34F3">
            <w:pPr>
              <w:spacing w:line="240" w:lineRule="auto"/>
              <w:jc w:val="left"/>
              <w:rPr>
                <w:rFonts w:eastAsia="Times New Roman" w:cs="Calibri"/>
                <w:color w:val="000000"/>
                <w:lang w:eastAsia="en-ZA"/>
              </w:rPr>
            </w:pPr>
            <w:r w:rsidRPr="00D53475">
              <w:rPr>
                <w:rFonts w:eastAsia="Times New Roman" w:cs="Calibri"/>
                <w:color w:val="000000"/>
                <w:lang w:eastAsia="en-ZA"/>
              </w:rPr>
              <w:t>Steam New</w:t>
            </w:r>
          </w:p>
        </w:tc>
        <w:tc>
          <w:tcPr>
            <w:tcW w:w="0" w:type="auto"/>
            <w:tcBorders>
              <w:top w:val="nil"/>
              <w:left w:val="nil"/>
              <w:bottom w:val="single" w:sz="4" w:space="0" w:color="auto"/>
              <w:right w:val="single" w:sz="4" w:space="0" w:color="auto"/>
            </w:tcBorders>
            <w:shd w:val="clear" w:color="auto" w:fill="auto"/>
            <w:noWrap/>
            <w:vAlign w:val="bottom"/>
            <w:hideMark/>
          </w:tcPr>
          <w:p w14:paraId="7FD382F6" w14:textId="77777777" w:rsidR="00D826C2" w:rsidRPr="00D53475" w:rsidRDefault="00D826C2" w:rsidP="006E34F3">
            <w:pPr>
              <w:spacing w:line="240" w:lineRule="auto"/>
              <w:jc w:val="center"/>
              <w:rPr>
                <w:rFonts w:eastAsia="Times New Roman" w:cs="Calibri"/>
                <w:color w:val="000000"/>
                <w:lang w:eastAsia="en-ZA"/>
              </w:rPr>
            </w:pPr>
            <w:r w:rsidRPr="00D53475">
              <w:rPr>
                <w:rFonts w:eastAsia="Times New Roman" w:cs="Calibri"/>
                <w:color w:val="000000"/>
                <w:lang w:eastAsia="en-ZA"/>
              </w:rPr>
              <w:t>77%</w:t>
            </w:r>
          </w:p>
        </w:tc>
      </w:tr>
    </w:tbl>
    <w:p w14:paraId="66581F81" w14:textId="77777777" w:rsidR="00D826C2" w:rsidRDefault="00D826C2" w:rsidP="00D826C2">
      <w:pPr>
        <w:pStyle w:val="NoSpacing"/>
        <w:spacing w:line="360" w:lineRule="auto"/>
        <w:rPr>
          <w:sz w:val="24"/>
          <w:szCs w:val="24"/>
        </w:rPr>
      </w:pPr>
    </w:p>
    <w:p w14:paraId="5DBD822F" w14:textId="77777777" w:rsidR="00D826C2" w:rsidRDefault="00D826C2" w:rsidP="00D826C2">
      <w:r>
        <w:t>Competing technologies have thus not yet been defined and costs not yet researched. This forms part of the work on the on-going SATIM project and will allow for more rigorous treatment of the liquid fuels supply sector.</w:t>
      </w:r>
    </w:p>
    <w:p w14:paraId="4A383B9C" w14:textId="77777777" w:rsidR="00411595" w:rsidRDefault="00411595" w:rsidP="00771419">
      <w:pPr>
        <w:pStyle w:val="Heading1"/>
      </w:pPr>
      <w:bookmarkStart w:id="246" w:name="_Toc353199720"/>
      <w:commentRangeStart w:id="247"/>
      <w:r>
        <w:lastRenderedPageBreak/>
        <w:t>Supply of Primary Energy</w:t>
      </w:r>
      <w:bookmarkEnd w:id="246"/>
      <w:commentRangeEnd w:id="247"/>
      <w:r w:rsidR="00632A84">
        <w:rPr>
          <w:rStyle w:val="CommentReference"/>
          <w:rFonts w:eastAsiaTheme="minorHAnsi" w:cstheme="minorBidi"/>
          <w:b w:val="0"/>
          <w:bCs w:val="0"/>
        </w:rPr>
        <w:commentReference w:id="247"/>
      </w:r>
    </w:p>
    <w:p w14:paraId="6A53B725" w14:textId="77777777" w:rsidR="001151E6" w:rsidRDefault="001151E6" w:rsidP="00F672BC">
      <w:r>
        <w:t xml:space="preserve">The ANSWER interface and </w:t>
      </w:r>
      <w:r w:rsidR="002E7744">
        <w:t xml:space="preserve">TIMES </w:t>
      </w:r>
      <w:r>
        <w:t xml:space="preserve">model are designed around </w:t>
      </w:r>
      <w:r w:rsidR="002E7744">
        <w:t xml:space="preserve">the principle of </w:t>
      </w:r>
      <w:r>
        <w:t xml:space="preserve">a </w:t>
      </w:r>
      <w:r w:rsidR="002E7744">
        <w:t>reference energy system</w:t>
      </w:r>
      <w:r>
        <w:t xml:space="preserve"> that depicts the whole energy chain</w:t>
      </w:r>
      <w:r w:rsidR="002E7744">
        <w:t xml:space="preserve">, </w:t>
      </w:r>
      <w:r w:rsidR="000102F9">
        <w:t xml:space="preserve">so </w:t>
      </w:r>
      <w:r w:rsidR="002E7744">
        <w:t xml:space="preserve">it is important to account for </w:t>
      </w:r>
      <w:r w:rsidR="00A34383">
        <w:t xml:space="preserve">all the energy used in the model </w:t>
      </w:r>
      <w:r>
        <w:t>from extraction to final consumption</w:t>
      </w:r>
      <w:r w:rsidR="002E7744">
        <w:t>.</w:t>
      </w:r>
      <w:r w:rsidR="00B87039">
        <w:t xml:space="preserve"> Primary energy resources such as coal a</w:t>
      </w:r>
      <w:r w:rsidR="004571A4">
        <w:t>re used to produce final energy and</w:t>
      </w:r>
      <w:r w:rsidR="001338D3">
        <w:t xml:space="preserve"> each step along the different transformation</w:t>
      </w:r>
      <w:r w:rsidR="00B87039">
        <w:t xml:space="preserve"> stages </w:t>
      </w:r>
      <w:r w:rsidR="0024102D">
        <w:t xml:space="preserve">undergo losses. </w:t>
      </w:r>
      <w:r w:rsidR="00B87039">
        <w:t>The</w:t>
      </w:r>
      <w:r w:rsidR="0024102D">
        <w:t xml:space="preserve">se losses (in </w:t>
      </w:r>
      <w:r w:rsidR="00491749">
        <w:t>the</w:t>
      </w:r>
      <w:r w:rsidR="0024102D">
        <w:t xml:space="preserve"> form of efficiencies) have to be accounted for in the </w:t>
      </w:r>
      <w:r w:rsidR="00B87039">
        <w:t>model</w:t>
      </w:r>
      <w:r w:rsidR="0024102D">
        <w:t xml:space="preserve">. </w:t>
      </w:r>
    </w:p>
    <w:p w14:paraId="28A600BA" w14:textId="77777777" w:rsidR="001151E6" w:rsidRDefault="001151E6" w:rsidP="00F672BC"/>
    <w:p w14:paraId="0376A3D6" w14:textId="77777777" w:rsidR="002314A1" w:rsidRDefault="0024102D" w:rsidP="00F672BC">
      <w:r>
        <w:t xml:space="preserve">Since the resources are finite in </w:t>
      </w:r>
      <w:r w:rsidR="001151E6">
        <w:t>nature, the model has to meet the demand for</w:t>
      </w:r>
      <w:r>
        <w:t xml:space="preserve"> energy with</w:t>
      </w:r>
      <w:r w:rsidR="001151E6">
        <w:t>in that constraint</w:t>
      </w:r>
      <w:r>
        <w:t xml:space="preserve">. </w:t>
      </w:r>
      <w:r w:rsidR="00B87039">
        <w:t xml:space="preserve"> </w:t>
      </w:r>
      <w:r>
        <w:t xml:space="preserve">To cater for limitations on resources, the analyst has to use constraints to limit an ever mounting usage of the resource. </w:t>
      </w:r>
      <w:r w:rsidR="002314A1">
        <w:t>I</w:t>
      </w:r>
      <w:r w:rsidR="001151E6">
        <w:t>n the SATIM model, resource constraints have been implemented</w:t>
      </w:r>
      <w:r w:rsidR="002314A1">
        <w:t xml:space="preserve"> for fossil fuels and for renewable energy. It is assumed that there is no resource limit on nuclear fuel during the </w:t>
      </w:r>
      <w:r w:rsidR="003B4420">
        <w:t>modelling</w:t>
      </w:r>
      <w:r w:rsidR="002314A1">
        <w:t xml:space="preserve"> period. The key resource constraint</w:t>
      </w:r>
      <w:r w:rsidR="008D07D7">
        <w:t>s</w:t>
      </w:r>
      <w:r w:rsidR="002314A1">
        <w:t xml:space="preserve"> on fossil fuels are the supply of natural gas from regional sources (the southern and west </w:t>
      </w:r>
      <w:r w:rsidR="00EE786C">
        <w:t>coast</w:t>
      </w:r>
      <w:r w:rsidR="002314A1">
        <w:t xml:space="preserve"> gas</w:t>
      </w:r>
      <w:r w:rsidR="00896CED">
        <w:t>-</w:t>
      </w:r>
      <w:r w:rsidR="002314A1">
        <w:t>fields in South African waters, and the Namibian and Mozambican gas</w:t>
      </w:r>
      <w:r w:rsidR="00896CED">
        <w:t>-</w:t>
      </w:r>
      <w:r w:rsidR="002314A1">
        <w:t xml:space="preserve">fields) and the supply of coal from within South Africa. South African oilfields are very insignificant and are assumed to deplete very rapidly. It is assumed that there is no limit to imported oil and liquified natural gas, and global scarcity is expressed through </w:t>
      </w:r>
      <w:r w:rsidR="008D07D7">
        <w:t xml:space="preserve">scenarios of </w:t>
      </w:r>
      <w:r w:rsidR="002314A1">
        <w:t>higher</w:t>
      </w:r>
      <w:r w:rsidR="008D07D7">
        <w:t xml:space="preserve"> prices</w:t>
      </w:r>
      <w:r w:rsidR="002314A1">
        <w:t>. Coal bed methane is assumed to have no energy potential for South Africa, and the same assumption is made abo</w:t>
      </w:r>
      <w:r w:rsidR="000703E5">
        <w:t>ut shale gas in the Karoo basin for the reference case although the latter is the subject of alternative scenarios for current SATIM projects.</w:t>
      </w:r>
    </w:p>
    <w:p w14:paraId="7977E80F" w14:textId="77777777" w:rsidR="00F672BC" w:rsidRDefault="00F672BC" w:rsidP="00F672BC"/>
    <w:p w14:paraId="3009A855" w14:textId="77777777" w:rsidR="00684C27" w:rsidRDefault="00684C27" w:rsidP="00F672BC">
      <w:pPr>
        <w:rPr>
          <w:color w:val="000000" w:themeColor="text1"/>
        </w:rPr>
      </w:pPr>
    </w:p>
    <w:p w14:paraId="7D8B8204" w14:textId="660F838E" w:rsidR="00684C27" w:rsidRDefault="00684C27" w:rsidP="00F672BC">
      <w:r>
        <w:rPr>
          <w:color w:val="000000" w:themeColor="text1"/>
        </w:rPr>
        <w:t>The prices of product typically refined from crude oil such as gasoline, diesel and kerosene are assumed to be linearly linked to the crude price by a fixed constant. This allows local and import prices for all oil derived fuels to be automatically generated for one oil price projection without the necessity of separate projections.</w:t>
      </w:r>
      <w:r w:rsidR="00573E22">
        <w:rPr>
          <w:color w:val="000000" w:themeColor="text1"/>
        </w:rPr>
        <w:t xml:space="preserve"> </w:t>
      </w:r>
      <w:r w:rsidR="00573E22">
        <w:t>The price of oil products projections are based on the IEA World Ener</w:t>
      </w:r>
      <w:r w:rsidR="00090C48">
        <w:t>g</w:t>
      </w:r>
      <w:r w:rsidR="004B6031">
        <w:t>y Outlook</w:t>
      </w:r>
      <w:r w:rsidR="00573E22">
        <w:t xml:space="preserve"> projections for the oil price in the “current policies” scenari</w:t>
      </w:r>
      <w:r w:rsidR="004B6031">
        <w:t>o, which are updated annually.</w:t>
      </w:r>
    </w:p>
    <w:p w14:paraId="7C36BF17" w14:textId="4A56F201" w:rsidR="004B6031" w:rsidRDefault="004B6031" w:rsidP="00F672BC"/>
    <w:p w14:paraId="17957060" w14:textId="77777777" w:rsidR="004B6031" w:rsidRDefault="004B6031">
      <w:pPr>
        <w:spacing w:after="200" w:line="276" w:lineRule="auto"/>
        <w:jc w:val="left"/>
        <w:rPr>
          <w:rFonts w:eastAsiaTheme="majorEastAsia" w:cstheme="majorBidi"/>
          <w:b/>
          <w:bCs/>
          <w:sz w:val="28"/>
          <w:szCs w:val="28"/>
        </w:rPr>
      </w:pPr>
      <w:r>
        <w:rPr>
          <w:rFonts w:eastAsiaTheme="majorEastAsia" w:cstheme="majorBidi"/>
          <w:b/>
          <w:bCs/>
          <w:sz w:val="28"/>
          <w:szCs w:val="28"/>
        </w:rPr>
        <w:br w:type="page"/>
      </w:r>
    </w:p>
    <w:p w14:paraId="048EF898" w14:textId="2AF1C168" w:rsidR="004B6031" w:rsidRPr="004B6031" w:rsidRDefault="004B6031" w:rsidP="004B6031">
      <w:pPr>
        <w:pStyle w:val="Heading2"/>
      </w:pPr>
      <w:r w:rsidRPr="004B6031">
        <w:lastRenderedPageBreak/>
        <w:t>Supply of Natural Gas</w:t>
      </w:r>
    </w:p>
    <w:p w14:paraId="37251491" w14:textId="77777777" w:rsidR="004B6031" w:rsidRDefault="004B6031" w:rsidP="004B6031">
      <w:pPr>
        <w:pStyle w:val="Caption"/>
        <w:rPr>
          <w:rFonts w:asciiTheme="minorHAnsi" w:hAnsiTheme="minorHAnsi"/>
        </w:rPr>
      </w:pPr>
      <w:bookmarkStart w:id="248" w:name="_Ref396378940"/>
      <w:bookmarkStart w:id="249" w:name="_Toc468363978"/>
      <w:bookmarkStart w:id="250" w:name="_Toc328735676"/>
      <w:bookmarkStart w:id="251" w:name="_Toc328735656"/>
      <w:r>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68</w:t>
      </w:r>
      <w:r w:rsidR="008032E3">
        <w:rPr>
          <w:noProof/>
        </w:rPr>
        <w:fldChar w:fldCharType="end"/>
      </w:r>
      <w:bookmarkEnd w:id="248"/>
      <w:r>
        <w:t>: Cumulative Gas Reserves</w:t>
      </w:r>
      <w:bookmarkEnd w:id="249"/>
      <w:bookmarkEnd w:id="250"/>
      <w:bookmarkEnd w:id="251"/>
    </w:p>
    <w:tbl>
      <w:tblPr>
        <w:tblW w:w="74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48"/>
        <w:gridCol w:w="1613"/>
        <w:gridCol w:w="1448"/>
      </w:tblGrid>
      <w:tr w:rsidR="004B6031" w14:paraId="6350BE9E" w14:textId="77777777" w:rsidTr="004B6031">
        <w:trPr>
          <w:trHeight w:val="300"/>
          <w:jc w:val="center"/>
        </w:trPr>
        <w:tc>
          <w:tcPr>
            <w:tcW w:w="4348" w:type="dxa"/>
            <w:tcBorders>
              <w:top w:val="single" w:sz="4" w:space="0" w:color="auto"/>
              <w:left w:val="single" w:sz="4" w:space="0" w:color="auto"/>
              <w:bottom w:val="single" w:sz="4" w:space="0" w:color="auto"/>
              <w:right w:val="single" w:sz="4" w:space="0" w:color="auto"/>
            </w:tcBorders>
            <w:noWrap/>
            <w:vAlign w:val="bottom"/>
            <w:hideMark/>
          </w:tcPr>
          <w:p w14:paraId="2492C3FD" w14:textId="77777777" w:rsidR="004B6031" w:rsidRDefault="004B6031">
            <w:pPr>
              <w:pStyle w:val="BodyText"/>
              <w:spacing w:line="276" w:lineRule="auto"/>
              <w:rPr>
                <w:sz w:val="20"/>
              </w:rPr>
            </w:pPr>
            <w:r>
              <w:rPr>
                <w:sz w:val="20"/>
              </w:rPr>
              <w:t>Gas Resource</w:t>
            </w:r>
          </w:p>
        </w:tc>
        <w:tc>
          <w:tcPr>
            <w:tcW w:w="1613" w:type="dxa"/>
            <w:tcBorders>
              <w:top w:val="single" w:sz="4" w:space="0" w:color="auto"/>
              <w:left w:val="single" w:sz="4" w:space="0" w:color="auto"/>
              <w:bottom w:val="single" w:sz="4" w:space="0" w:color="auto"/>
              <w:right w:val="single" w:sz="4" w:space="0" w:color="auto"/>
            </w:tcBorders>
            <w:noWrap/>
            <w:vAlign w:val="bottom"/>
            <w:hideMark/>
          </w:tcPr>
          <w:p w14:paraId="2D757510" w14:textId="77777777" w:rsidR="004B6031" w:rsidRDefault="004B6031">
            <w:pPr>
              <w:pStyle w:val="BodyText"/>
              <w:spacing w:line="276" w:lineRule="auto"/>
              <w:rPr>
                <w:sz w:val="20"/>
              </w:rPr>
            </w:pPr>
            <w:r>
              <w:rPr>
                <w:sz w:val="20"/>
              </w:rPr>
              <w:t>Bound(PJ)</w:t>
            </w:r>
          </w:p>
        </w:tc>
        <w:tc>
          <w:tcPr>
            <w:tcW w:w="1448" w:type="dxa"/>
            <w:tcBorders>
              <w:top w:val="single" w:sz="4" w:space="0" w:color="auto"/>
              <w:left w:val="single" w:sz="4" w:space="0" w:color="auto"/>
              <w:bottom w:val="single" w:sz="4" w:space="0" w:color="auto"/>
              <w:right w:val="single" w:sz="4" w:space="0" w:color="auto"/>
            </w:tcBorders>
            <w:hideMark/>
          </w:tcPr>
          <w:p w14:paraId="0E18AA7A" w14:textId="77777777" w:rsidR="004B6031" w:rsidRDefault="004B6031">
            <w:pPr>
              <w:pStyle w:val="BodyText"/>
              <w:spacing w:line="276" w:lineRule="auto"/>
              <w:rPr>
                <w:sz w:val="20"/>
              </w:rPr>
            </w:pPr>
            <w:r>
              <w:rPr>
                <w:sz w:val="20"/>
              </w:rPr>
              <w:t>Bounds (bcm)</w:t>
            </w:r>
          </w:p>
        </w:tc>
      </w:tr>
      <w:tr w:rsidR="004B6031" w14:paraId="3A05974E" w14:textId="77777777" w:rsidTr="004B6031">
        <w:trPr>
          <w:trHeight w:val="300"/>
          <w:jc w:val="center"/>
        </w:trPr>
        <w:tc>
          <w:tcPr>
            <w:tcW w:w="4348" w:type="dxa"/>
            <w:tcBorders>
              <w:top w:val="single" w:sz="4" w:space="0" w:color="auto"/>
              <w:left w:val="single" w:sz="4" w:space="0" w:color="auto"/>
              <w:bottom w:val="single" w:sz="4" w:space="0" w:color="auto"/>
              <w:right w:val="single" w:sz="4" w:space="0" w:color="auto"/>
            </w:tcBorders>
            <w:noWrap/>
            <w:vAlign w:val="bottom"/>
            <w:hideMark/>
          </w:tcPr>
          <w:p w14:paraId="2BADAB5C" w14:textId="77777777" w:rsidR="004B6031" w:rsidRDefault="004B6031">
            <w:pPr>
              <w:pStyle w:val="BodyText"/>
              <w:spacing w:line="276" w:lineRule="auto"/>
              <w:rPr>
                <w:sz w:val="20"/>
              </w:rPr>
            </w:pPr>
            <w:r>
              <w:rPr>
                <w:sz w:val="20"/>
              </w:rPr>
              <w:t>Coal bed methane gas</w:t>
            </w:r>
          </w:p>
        </w:tc>
        <w:tc>
          <w:tcPr>
            <w:tcW w:w="1613" w:type="dxa"/>
            <w:tcBorders>
              <w:top w:val="single" w:sz="4" w:space="0" w:color="auto"/>
              <w:left w:val="single" w:sz="4" w:space="0" w:color="auto"/>
              <w:bottom w:val="single" w:sz="4" w:space="0" w:color="auto"/>
              <w:right w:val="single" w:sz="4" w:space="0" w:color="auto"/>
            </w:tcBorders>
            <w:noWrap/>
            <w:vAlign w:val="bottom"/>
            <w:hideMark/>
          </w:tcPr>
          <w:p w14:paraId="4093BAD8" w14:textId="77777777" w:rsidR="004B6031" w:rsidRDefault="004B6031">
            <w:pPr>
              <w:pStyle w:val="BodyText"/>
              <w:spacing w:line="276" w:lineRule="auto"/>
              <w:rPr>
                <w:sz w:val="20"/>
              </w:rPr>
            </w:pPr>
            <w:r>
              <w:rPr>
                <w:sz w:val="20"/>
              </w:rPr>
              <w:t>6100</w:t>
            </w:r>
          </w:p>
        </w:tc>
        <w:tc>
          <w:tcPr>
            <w:tcW w:w="1448" w:type="dxa"/>
            <w:tcBorders>
              <w:top w:val="single" w:sz="4" w:space="0" w:color="auto"/>
              <w:left w:val="single" w:sz="4" w:space="0" w:color="auto"/>
              <w:bottom w:val="single" w:sz="4" w:space="0" w:color="auto"/>
              <w:right w:val="single" w:sz="4" w:space="0" w:color="auto"/>
            </w:tcBorders>
            <w:vAlign w:val="bottom"/>
            <w:hideMark/>
          </w:tcPr>
          <w:p w14:paraId="7E73C2D0" w14:textId="77777777" w:rsidR="004B6031" w:rsidRDefault="004B6031">
            <w:pPr>
              <w:spacing w:line="276" w:lineRule="auto"/>
              <w:jc w:val="right"/>
              <w:rPr>
                <w:color w:val="000000"/>
                <w:sz w:val="24"/>
                <w:szCs w:val="24"/>
              </w:rPr>
            </w:pPr>
            <w:r>
              <w:rPr>
                <w:color w:val="000000"/>
              </w:rPr>
              <w:t>157</w:t>
            </w:r>
          </w:p>
        </w:tc>
      </w:tr>
      <w:tr w:rsidR="004B6031" w14:paraId="4678C1FA" w14:textId="77777777" w:rsidTr="004B6031">
        <w:trPr>
          <w:trHeight w:val="300"/>
          <w:jc w:val="center"/>
        </w:trPr>
        <w:tc>
          <w:tcPr>
            <w:tcW w:w="4348" w:type="dxa"/>
            <w:tcBorders>
              <w:top w:val="single" w:sz="4" w:space="0" w:color="auto"/>
              <w:left w:val="single" w:sz="4" w:space="0" w:color="auto"/>
              <w:bottom w:val="single" w:sz="4" w:space="0" w:color="auto"/>
              <w:right w:val="single" w:sz="4" w:space="0" w:color="auto"/>
            </w:tcBorders>
            <w:noWrap/>
            <w:vAlign w:val="bottom"/>
            <w:hideMark/>
          </w:tcPr>
          <w:p w14:paraId="038A5AFD" w14:textId="77777777" w:rsidR="004B6031" w:rsidRDefault="004B6031">
            <w:pPr>
              <w:pStyle w:val="BodyText"/>
              <w:spacing w:line="276" w:lineRule="auto"/>
              <w:rPr>
                <w:sz w:val="20"/>
              </w:rPr>
            </w:pPr>
            <w:r>
              <w:rPr>
                <w:sz w:val="20"/>
              </w:rPr>
              <w:t>Ibhubezi gas fields</w:t>
            </w:r>
          </w:p>
        </w:tc>
        <w:tc>
          <w:tcPr>
            <w:tcW w:w="1613" w:type="dxa"/>
            <w:tcBorders>
              <w:top w:val="single" w:sz="4" w:space="0" w:color="auto"/>
              <w:left w:val="single" w:sz="4" w:space="0" w:color="auto"/>
              <w:bottom w:val="single" w:sz="4" w:space="0" w:color="auto"/>
              <w:right w:val="single" w:sz="4" w:space="0" w:color="auto"/>
            </w:tcBorders>
            <w:noWrap/>
            <w:vAlign w:val="bottom"/>
            <w:hideMark/>
          </w:tcPr>
          <w:p w14:paraId="6DD1529B" w14:textId="77777777" w:rsidR="004B6031" w:rsidRDefault="004B6031">
            <w:pPr>
              <w:pStyle w:val="BodyText"/>
              <w:spacing w:line="276" w:lineRule="auto"/>
              <w:rPr>
                <w:sz w:val="20"/>
              </w:rPr>
            </w:pPr>
            <w:r>
              <w:rPr>
                <w:sz w:val="20"/>
              </w:rPr>
              <w:t>200</w:t>
            </w:r>
          </w:p>
        </w:tc>
        <w:tc>
          <w:tcPr>
            <w:tcW w:w="1448" w:type="dxa"/>
            <w:tcBorders>
              <w:top w:val="single" w:sz="4" w:space="0" w:color="auto"/>
              <w:left w:val="single" w:sz="4" w:space="0" w:color="auto"/>
              <w:bottom w:val="single" w:sz="4" w:space="0" w:color="auto"/>
              <w:right w:val="single" w:sz="4" w:space="0" w:color="auto"/>
            </w:tcBorders>
            <w:vAlign w:val="bottom"/>
            <w:hideMark/>
          </w:tcPr>
          <w:p w14:paraId="125AF514" w14:textId="77777777" w:rsidR="004B6031" w:rsidRDefault="004B6031">
            <w:pPr>
              <w:spacing w:line="276" w:lineRule="auto"/>
              <w:jc w:val="right"/>
              <w:rPr>
                <w:color w:val="000000"/>
                <w:sz w:val="24"/>
                <w:szCs w:val="24"/>
              </w:rPr>
            </w:pPr>
            <w:r>
              <w:rPr>
                <w:color w:val="000000"/>
              </w:rPr>
              <w:t>5</w:t>
            </w:r>
          </w:p>
        </w:tc>
      </w:tr>
      <w:tr w:rsidR="004B6031" w14:paraId="4B505713" w14:textId="77777777" w:rsidTr="004B6031">
        <w:trPr>
          <w:trHeight w:val="300"/>
          <w:jc w:val="center"/>
        </w:trPr>
        <w:tc>
          <w:tcPr>
            <w:tcW w:w="4348" w:type="dxa"/>
            <w:tcBorders>
              <w:top w:val="single" w:sz="4" w:space="0" w:color="auto"/>
              <w:left w:val="single" w:sz="4" w:space="0" w:color="auto"/>
              <w:bottom w:val="single" w:sz="4" w:space="0" w:color="auto"/>
              <w:right w:val="single" w:sz="4" w:space="0" w:color="auto"/>
            </w:tcBorders>
            <w:noWrap/>
            <w:vAlign w:val="bottom"/>
            <w:hideMark/>
          </w:tcPr>
          <w:p w14:paraId="21B67920" w14:textId="77777777" w:rsidR="004B6031" w:rsidRDefault="004B6031">
            <w:pPr>
              <w:pStyle w:val="BodyText"/>
              <w:spacing w:line="276" w:lineRule="auto"/>
              <w:rPr>
                <w:sz w:val="20"/>
              </w:rPr>
            </w:pPr>
            <w:r>
              <w:rPr>
                <w:sz w:val="20"/>
              </w:rPr>
              <w:t>Oribi gas fields</w:t>
            </w:r>
          </w:p>
        </w:tc>
        <w:tc>
          <w:tcPr>
            <w:tcW w:w="1613" w:type="dxa"/>
            <w:tcBorders>
              <w:top w:val="single" w:sz="4" w:space="0" w:color="auto"/>
              <w:left w:val="single" w:sz="4" w:space="0" w:color="auto"/>
              <w:bottom w:val="single" w:sz="4" w:space="0" w:color="auto"/>
              <w:right w:val="single" w:sz="4" w:space="0" w:color="auto"/>
            </w:tcBorders>
            <w:noWrap/>
            <w:vAlign w:val="bottom"/>
            <w:hideMark/>
          </w:tcPr>
          <w:p w14:paraId="70518A47" w14:textId="77777777" w:rsidR="004B6031" w:rsidRDefault="004B6031">
            <w:pPr>
              <w:pStyle w:val="BodyText"/>
              <w:spacing w:line="276" w:lineRule="auto"/>
              <w:rPr>
                <w:sz w:val="20"/>
              </w:rPr>
            </w:pPr>
            <w:r>
              <w:rPr>
                <w:sz w:val="20"/>
              </w:rPr>
              <w:t>700</w:t>
            </w:r>
          </w:p>
        </w:tc>
        <w:tc>
          <w:tcPr>
            <w:tcW w:w="1448" w:type="dxa"/>
            <w:tcBorders>
              <w:top w:val="single" w:sz="4" w:space="0" w:color="auto"/>
              <w:left w:val="single" w:sz="4" w:space="0" w:color="auto"/>
              <w:bottom w:val="single" w:sz="4" w:space="0" w:color="auto"/>
              <w:right w:val="single" w:sz="4" w:space="0" w:color="auto"/>
            </w:tcBorders>
            <w:vAlign w:val="bottom"/>
            <w:hideMark/>
          </w:tcPr>
          <w:p w14:paraId="0332B4D7" w14:textId="77777777" w:rsidR="004B6031" w:rsidRDefault="004B6031">
            <w:pPr>
              <w:spacing w:line="276" w:lineRule="auto"/>
              <w:jc w:val="right"/>
              <w:rPr>
                <w:color w:val="000000"/>
                <w:sz w:val="24"/>
                <w:szCs w:val="24"/>
              </w:rPr>
            </w:pPr>
            <w:r>
              <w:rPr>
                <w:color w:val="000000"/>
              </w:rPr>
              <w:t>18</w:t>
            </w:r>
          </w:p>
        </w:tc>
      </w:tr>
      <w:tr w:rsidR="004B6031" w14:paraId="774F57AC" w14:textId="77777777" w:rsidTr="004B6031">
        <w:trPr>
          <w:trHeight w:val="300"/>
          <w:jc w:val="center"/>
        </w:trPr>
        <w:tc>
          <w:tcPr>
            <w:tcW w:w="4348" w:type="dxa"/>
            <w:tcBorders>
              <w:top w:val="single" w:sz="4" w:space="0" w:color="auto"/>
              <w:left w:val="single" w:sz="4" w:space="0" w:color="auto"/>
              <w:bottom w:val="single" w:sz="4" w:space="0" w:color="auto"/>
              <w:right w:val="single" w:sz="4" w:space="0" w:color="auto"/>
            </w:tcBorders>
            <w:noWrap/>
            <w:vAlign w:val="bottom"/>
            <w:hideMark/>
          </w:tcPr>
          <w:p w14:paraId="64294BDE" w14:textId="77777777" w:rsidR="004B6031" w:rsidRDefault="004B6031">
            <w:pPr>
              <w:pStyle w:val="BodyText"/>
              <w:spacing w:line="276" w:lineRule="auto"/>
              <w:rPr>
                <w:sz w:val="20"/>
              </w:rPr>
            </w:pPr>
            <w:r>
              <w:rPr>
                <w:sz w:val="20"/>
              </w:rPr>
              <w:t>Shale gas</w:t>
            </w:r>
          </w:p>
        </w:tc>
        <w:tc>
          <w:tcPr>
            <w:tcW w:w="1613" w:type="dxa"/>
            <w:tcBorders>
              <w:top w:val="single" w:sz="4" w:space="0" w:color="auto"/>
              <w:left w:val="single" w:sz="4" w:space="0" w:color="auto"/>
              <w:bottom w:val="single" w:sz="4" w:space="0" w:color="auto"/>
              <w:right w:val="single" w:sz="4" w:space="0" w:color="auto"/>
            </w:tcBorders>
            <w:noWrap/>
            <w:vAlign w:val="bottom"/>
            <w:hideMark/>
          </w:tcPr>
          <w:p w14:paraId="1F507DEF" w14:textId="77777777" w:rsidR="004B6031" w:rsidRDefault="004B6031">
            <w:pPr>
              <w:pStyle w:val="BodyText"/>
              <w:spacing w:line="276" w:lineRule="auto"/>
              <w:rPr>
                <w:sz w:val="20"/>
              </w:rPr>
            </w:pPr>
            <w:r>
              <w:rPr>
                <w:sz w:val="20"/>
              </w:rPr>
              <w:t>40000</w:t>
            </w:r>
          </w:p>
        </w:tc>
        <w:tc>
          <w:tcPr>
            <w:tcW w:w="1448" w:type="dxa"/>
            <w:tcBorders>
              <w:top w:val="single" w:sz="4" w:space="0" w:color="auto"/>
              <w:left w:val="single" w:sz="4" w:space="0" w:color="auto"/>
              <w:bottom w:val="single" w:sz="4" w:space="0" w:color="auto"/>
              <w:right w:val="single" w:sz="4" w:space="0" w:color="auto"/>
            </w:tcBorders>
            <w:vAlign w:val="bottom"/>
            <w:hideMark/>
          </w:tcPr>
          <w:p w14:paraId="6DFBFE15" w14:textId="77777777" w:rsidR="004B6031" w:rsidRDefault="004B6031">
            <w:pPr>
              <w:spacing w:line="276" w:lineRule="auto"/>
              <w:jc w:val="right"/>
              <w:rPr>
                <w:color w:val="000000"/>
                <w:sz w:val="24"/>
                <w:szCs w:val="24"/>
              </w:rPr>
            </w:pPr>
            <w:r>
              <w:rPr>
                <w:color w:val="000000"/>
              </w:rPr>
              <w:t>1032</w:t>
            </w:r>
          </w:p>
        </w:tc>
      </w:tr>
      <w:tr w:rsidR="004B6031" w14:paraId="578AC6A1" w14:textId="77777777" w:rsidTr="004B6031">
        <w:trPr>
          <w:trHeight w:val="300"/>
          <w:jc w:val="center"/>
        </w:trPr>
        <w:tc>
          <w:tcPr>
            <w:tcW w:w="4348" w:type="dxa"/>
            <w:tcBorders>
              <w:top w:val="single" w:sz="4" w:space="0" w:color="auto"/>
              <w:left w:val="single" w:sz="4" w:space="0" w:color="auto"/>
              <w:bottom w:val="single" w:sz="4" w:space="0" w:color="auto"/>
              <w:right w:val="single" w:sz="4" w:space="0" w:color="auto"/>
            </w:tcBorders>
            <w:noWrap/>
            <w:vAlign w:val="bottom"/>
            <w:hideMark/>
          </w:tcPr>
          <w:p w14:paraId="39E35EFD" w14:textId="77777777" w:rsidR="004B6031" w:rsidRDefault="004B6031">
            <w:pPr>
              <w:pStyle w:val="BodyText"/>
              <w:spacing w:line="276" w:lineRule="auto"/>
              <w:rPr>
                <w:sz w:val="20"/>
              </w:rPr>
            </w:pPr>
            <w:r>
              <w:rPr>
                <w:sz w:val="20"/>
              </w:rPr>
              <w:t>Gas from Northern fields in Mozambique</w:t>
            </w:r>
          </w:p>
        </w:tc>
        <w:tc>
          <w:tcPr>
            <w:tcW w:w="1613" w:type="dxa"/>
            <w:tcBorders>
              <w:top w:val="single" w:sz="4" w:space="0" w:color="auto"/>
              <w:left w:val="single" w:sz="4" w:space="0" w:color="auto"/>
              <w:bottom w:val="single" w:sz="4" w:space="0" w:color="auto"/>
              <w:right w:val="single" w:sz="4" w:space="0" w:color="auto"/>
            </w:tcBorders>
            <w:noWrap/>
            <w:vAlign w:val="bottom"/>
            <w:hideMark/>
          </w:tcPr>
          <w:p w14:paraId="62BFF357" w14:textId="77777777" w:rsidR="004B6031" w:rsidRDefault="004B6031">
            <w:pPr>
              <w:pStyle w:val="BodyText"/>
              <w:spacing w:line="276" w:lineRule="auto"/>
              <w:rPr>
                <w:sz w:val="20"/>
              </w:rPr>
            </w:pPr>
            <w:r>
              <w:rPr>
                <w:sz w:val="20"/>
              </w:rPr>
              <w:t>170000</w:t>
            </w:r>
          </w:p>
        </w:tc>
        <w:tc>
          <w:tcPr>
            <w:tcW w:w="1448" w:type="dxa"/>
            <w:tcBorders>
              <w:top w:val="single" w:sz="4" w:space="0" w:color="auto"/>
              <w:left w:val="single" w:sz="4" w:space="0" w:color="auto"/>
              <w:bottom w:val="single" w:sz="4" w:space="0" w:color="auto"/>
              <w:right w:val="single" w:sz="4" w:space="0" w:color="auto"/>
            </w:tcBorders>
            <w:vAlign w:val="bottom"/>
            <w:hideMark/>
          </w:tcPr>
          <w:p w14:paraId="78E72BDD" w14:textId="77777777" w:rsidR="004B6031" w:rsidRDefault="004B6031">
            <w:pPr>
              <w:spacing w:line="276" w:lineRule="auto"/>
              <w:jc w:val="right"/>
              <w:rPr>
                <w:color w:val="000000"/>
                <w:sz w:val="24"/>
                <w:szCs w:val="24"/>
              </w:rPr>
            </w:pPr>
            <w:r>
              <w:rPr>
                <w:color w:val="000000"/>
              </w:rPr>
              <w:t>4388</w:t>
            </w:r>
          </w:p>
        </w:tc>
      </w:tr>
      <w:tr w:rsidR="004B6031" w14:paraId="3CE956F9" w14:textId="77777777" w:rsidTr="004B6031">
        <w:trPr>
          <w:trHeight w:val="300"/>
          <w:jc w:val="center"/>
        </w:trPr>
        <w:tc>
          <w:tcPr>
            <w:tcW w:w="4348" w:type="dxa"/>
            <w:tcBorders>
              <w:top w:val="single" w:sz="4" w:space="0" w:color="auto"/>
              <w:left w:val="single" w:sz="4" w:space="0" w:color="auto"/>
              <w:bottom w:val="single" w:sz="4" w:space="0" w:color="auto"/>
              <w:right w:val="single" w:sz="4" w:space="0" w:color="auto"/>
            </w:tcBorders>
            <w:noWrap/>
            <w:vAlign w:val="bottom"/>
            <w:hideMark/>
          </w:tcPr>
          <w:p w14:paraId="01F2E662" w14:textId="77777777" w:rsidR="004B6031" w:rsidRDefault="004B6031">
            <w:pPr>
              <w:pStyle w:val="BodyText"/>
              <w:spacing w:line="276" w:lineRule="auto"/>
              <w:rPr>
                <w:sz w:val="20"/>
              </w:rPr>
            </w:pPr>
            <w:r>
              <w:rPr>
                <w:sz w:val="20"/>
              </w:rPr>
              <w:t>Gas from Southern fields in Mozambique</w:t>
            </w:r>
          </w:p>
        </w:tc>
        <w:tc>
          <w:tcPr>
            <w:tcW w:w="1613" w:type="dxa"/>
            <w:tcBorders>
              <w:top w:val="single" w:sz="4" w:space="0" w:color="auto"/>
              <w:left w:val="single" w:sz="4" w:space="0" w:color="auto"/>
              <w:bottom w:val="single" w:sz="4" w:space="0" w:color="auto"/>
              <w:right w:val="single" w:sz="4" w:space="0" w:color="auto"/>
            </w:tcBorders>
            <w:noWrap/>
            <w:vAlign w:val="bottom"/>
            <w:hideMark/>
          </w:tcPr>
          <w:p w14:paraId="5E7CF38C" w14:textId="77777777" w:rsidR="004B6031" w:rsidRDefault="004B6031">
            <w:pPr>
              <w:pStyle w:val="BodyText"/>
              <w:spacing w:line="276" w:lineRule="auto"/>
              <w:rPr>
                <w:sz w:val="20"/>
              </w:rPr>
            </w:pPr>
            <w:r>
              <w:rPr>
                <w:sz w:val="20"/>
              </w:rPr>
              <w:t>4500</w:t>
            </w:r>
          </w:p>
        </w:tc>
        <w:tc>
          <w:tcPr>
            <w:tcW w:w="1448" w:type="dxa"/>
            <w:tcBorders>
              <w:top w:val="single" w:sz="4" w:space="0" w:color="auto"/>
              <w:left w:val="single" w:sz="4" w:space="0" w:color="auto"/>
              <w:bottom w:val="single" w:sz="4" w:space="0" w:color="auto"/>
              <w:right w:val="single" w:sz="4" w:space="0" w:color="auto"/>
            </w:tcBorders>
            <w:vAlign w:val="bottom"/>
            <w:hideMark/>
          </w:tcPr>
          <w:p w14:paraId="7A9839AB" w14:textId="77777777" w:rsidR="004B6031" w:rsidRDefault="004B6031">
            <w:pPr>
              <w:spacing w:line="276" w:lineRule="auto"/>
              <w:jc w:val="right"/>
              <w:rPr>
                <w:color w:val="000000"/>
                <w:sz w:val="24"/>
                <w:szCs w:val="24"/>
              </w:rPr>
            </w:pPr>
            <w:r>
              <w:rPr>
                <w:color w:val="000000"/>
              </w:rPr>
              <w:t>116</w:t>
            </w:r>
          </w:p>
        </w:tc>
      </w:tr>
    </w:tbl>
    <w:p w14:paraId="5EBA600D" w14:textId="77777777" w:rsidR="004B6031" w:rsidRDefault="004B6031" w:rsidP="004B6031">
      <w:pPr>
        <w:pStyle w:val="BodyText"/>
        <w:spacing w:line="276" w:lineRule="auto"/>
        <w:rPr>
          <w:rFonts w:asciiTheme="minorHAnsi" w:hAnsiTheme="minorHAnsi" w:cstheme="minorBidi"/>
          <w:lang w:val="en-GB"/>
        </w:rPr>
      </w:pPr>
    </w:p>
    <w:p w14:paraId="2F03CB82" w14:textId="77777777" w:rsidR="004B6031" w:rsidRDefault="004B6031" w:rsidP="004B6031">
      <w:pPr>
        <w:pStyle w:val="Caption"/>
      </w:pPr>
      <w:bookmarkStart w:id="252" w:name="_Toc468363979"/>
      <w:bookmarkStart w:id="253" w:name="_Toc328735677"/>
      <w:bookmarkStart w:id="254" w:name="_Toc328735657"/>
      <w:r>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69</w:t>
      </w:r>
      <w:r w:rsidR="008032E3">
        <w:rPr>
          <w:noProof/>
        </w:rPr>
        <w:fldChar w:fldCharType="end"/>
      </w:r>
      <w:r>
        <w:t>: Available gas reserve on an annual basis</w:t>
      </w:r>
      <w:bookmarkEnd w:id="252"/>
      <w:bookmarkEnd w:id="253"/>
      <w:bookmarkEnd w:id="254"/>
    </w:p>
    <w:tbl>
      <w:tblPr>
        <w:tblW w:w="7870" w:type="dxa"/>
        <w:tblInd w:w="93" w:type="dxa"/>
        <w:tblLook w:val="04A0" w:firstRow="1" w:lastRow="0" w:firstColumn="1" w:lastColumn="0" w:noHBand="0" w:noVBand="1"/>
      </w:tblPr>
      <w:tblGrid>
        <w:gridCol w:w="2500"/>
        <w:gridCol w:w="1130"/>
        <w:gridCol w:w="1130"/>
        <w:gridCol w:w="1130"/>
        <w:gridCol w:w="1130"/>
        <w:gridCol w:w="1130"/>
      </w:tblGrid>
      <w:tr w:rsidR="004B6031" w14:paraId="395A788E" w14:textId="77777777" w:rsidTr="004B6031">
        <w:trPr>
          <w:trHeight w:val="300"/>
        </w:trPr>
        <w:tc>
          <w:tcPr>
            <w:tcW w:w="2500" w:type="dxa"/>
            <w:tcBorders>
              <w:top w:val="single" w:sz="4" w:space="0" w:color="auto"/>
              <w:left w:val="single" w:sz="4" w:space="0" w:color="auto"/>
              <w:bottom w:val="single" w:sz="4" w:space="0" w:color="auto"/>
              <w:right w:val="single" w:sz="4" w:space="0" w:color="auto"/>
            </w:tcBorders>
            <w:noWrap/>
            <w:vAlign w:val="bottom"/>
            <w:hideMark/>
          </w:tcPr>
          <w:p w14:paraId="3FA30C93" w14:textId="77777777" w:rsidR="004B6031" w:rsidRDefault="004B6031">
            <w:pPr>
              <w:spacing w:line="276" w:lineRule="auto"/>
              <w:rPr>
                <w:rFonts w:eastAsia="Times New Roman" w:cs="Times New Roman"/>
                <w:color w:val="000000"/>
                <w:lang w:eastAsia="en-ZA"/>
              </w:rPr>
            </w:pPr>
            <w:r>
              <w:rPr>
                <w:rFonts w:eastAsia="Times New Roman" w:cs="Times New Roman"/>
                <w:color w:val="000000"/>
                <w:lang w:eastAsia="en-ZA"/>
              </w:rPr>
              <w:t> </w:t>
            </w:r>
          </w:p>
        </w:tc>
        <w:tc>
          <w:tcPr>
            <w:tcW w:w="1074" w:type="dxa"/>
            <w:tcBorders>
              <w:top w:val="single" w:sz="4" w:space="0" w:color="auto"/>
              <w:left w:val="nil"/>
              <w:bottom w:val="single" w:sz="4" w:space="0" w:color="auto"/>
              <w:right w:val="single" w:sz="4" w:space="0" w:color="auto"/>
            </w:tcBorders>
            <w:noWrap/>
            <w:vAlign w:val="bottom"/>
            <w:hideMark/>
          </w:tcPr>
          <w:p w14:paraId="6D262EC7" w14:textId="77777777" w:rsidR="004B6031" w:rsidRDefault="004B6031">
            <w:pPr>
              <w:spacing w:line="276" w:lineRule="auto"/>
              <w:jc w:val="right"/>
              <w:rPr>
                <w:rFonts w:eastAsia="Times New Roman" w:cs="Times New Roman"/>
                <w:b/>
                <w:color w:val="000000"/>
                <w:lang w:eastAsia="en-ZA"/>
              </w:rPr>
            </w:pPr>
            <w:r>
              <w:rPr>
                <w:rFonts w:eastAsia="Times New Roman" w:cs="Times New Roman"/>
                <w:b/>
                <w:color w:val="000000"/>
                <w:lang w:eastAsia="en-ZA"/>
              </w:rPr>
              <w:t>2010</w:t>
            </w:r>
          </w:p>
        </w:tc>
        <w:tc>
          <w:tcPr>
            <w:tcW w:w="1074" w:type="dxa"/>
            <w:tcBorders>
              <w:top w:val="single" w:sz="4" w:space="0" w:color="auto"/>
              <w:left w:val="nil"/>
              <w:bottom w:val="single" w:sz="4" w:space="0" w:color="auto"/>
              <w:right w:val="single" w:sz="4" w:space="0" w:color="auto"/>
            </w:tcBorders>
            <w:noWrap/>
            <w:vAlign w:val="bottom"/>
            <w:hideMark/>
          </w:tcPr>
          <w:p w14:paraId="6CDD7E27" w14:textId="77777777" w:rsidR="004B6031" w:rsidRDefault="004B6031">
            <w:pPr>
              <w:spacing w:line="276" w:lineRule="auto"/>
              <w:jc w:val="right"/>
              <w:rPr>
                <w:rFonts w:eastAsia="Times New Roman" w:cs="Times New Roman"/>
                <w:b/>
                <w:color w:val="000000"/>
                <w:lang w:eastAsia="en-ZA"/>
              </w:rPr>
            </w:pPr>
            <w:r>
              <w:rPr>
                <w:rFonts w:eastAsia="Times New Roman" w:cs="Times New Roman"/>
                <w:b/>
                <w:color w:val="000000"/>
                <w:lang w:eastAsia="en-ZA"/>
              </w:rPr>
              <w:t>2020</w:t>
            </w:r>
          </w:p>
        </w:tc>
        <w:tc>
          <w:tcPr>
            <w:tcW w:w="1074" w:type="dxa"/>
            <w:tcBorders>
              <w:top w:val="single" w:sz="4" w:space="0" w:color="auto"/>
              <w:left w:val="nil"/>
              <w:bottom w:val="single" w:sz="4" w:space="0" w:color="auto"/>
              <w:right w:val="single" w:sz="4" w:space="0" w:color="auto"/>
            </w:tcBorders>
            <w:noWrap/>
            <w:vAlign w:val="bottom"/>
            <w:hideMark/>
          </w:tcPr>
          <w:p w14:paraId="083D93BC" w14:textId="77777777" w:rsidR="004B6031" w:rsidRDefault="004B6031">
            <w:pPr>
              <w:spacing w:line="276" w:lineRule="auto"/>
              <w:jc w:val="right"/>
              <w:rPr>
                <w:rFonts w:eastAsia="Times New Roman" w:cs="Times New Roman"/>
                <w:b/>
                <w:color w:val="000000"/>
                <w:lang w:eastAsia="en-ZA"/>
              </w:rPr>
            </w:pPr>
            <w:r>
              <w:rPr>
                <w:rFonts w:eastAsia="Times New Roman" w:cs="Times New Roman"/>
                <w:b/>
                <w:color w:val="000000"/>
                <w:lang w:eastAsia="en-ZA"/>
              </w:rPr>
              <w:t>2030</w:t>
            </w:r>
          </w:p>
        </w:tc>
        <w:tc>
          <w:tcPr>
            <w:tcW w:w="1074" w:type="dxa"/>
            <w:tcBorders>
              <w:top w:val="single" w:sz="4" w:space="0" w:color="auto"/>
              <w:left w:val="nil"/>
              <w:bottom w:val="single" w:sz="4" w:space="0" w:color="auto"/>
              <w:right w:val="single" w:sz="4" w:space="0" w:color="auto"/>
            </w:tcBorders>
            <w:noWrap/>
            <w:vAlign w:val="bottom"/>
            <w:hideMark/>
          </w:tcPr>
          <w:p w14:paraId="3D5946A0" w14:textId="77777777" w:rsidR="004B6031" w:rsidRDefault="004B6031">
            <w:pPr>
              <w:spacing w:line="276" w:lineRule="auto"/>
              <w:jc w:val="right"/>
              <w:rPr>
                <w:rFonts w:eastAsia="Times New Roman" w:cs="Times New Roman"/>
                <w:b/>
                <w:color w:val="000000"/>
                <w:lang w:eastAsia="en-ZA"/>
              </w:rPr>
            </w:pPr>
            <w:r>
              <w:rPr>
                <w:rFonts w:eastAsia="Times New Roman" w:cs="Times New Roman"/>
                <w:b/>
                <w:color w:val="000000"/>
                <w:lang w:eastAsia="en-ZA"/>
              </w:rPr>
              <w:t>2040</w:t>
            </w:r>
          </w:p>
        </w:tc>
        <w:tc>
          <w:tcPr>
            <w:tcW w:w="1074" w:type="dxa"/>
            <w:tcBorders>
              <w:top w:val="single" w:sz="4" w:space="0" w:color="auto"/>
              <w:left w:val="nil"/>
              <w:bottom w:val="single" w:sz="4" w:space="0" w:color="auto"/>
              <w:right w:val="single" w:sz="4" w:space="0" w:color="auto"/>
            </w:tcBorders>
            <w:noWrap/>
            <w:vAlign w:val="bottom"/>
            <w:hideMark/>
          </w:tcPr>
          <w:p w14:paraId="24F72BDD" w14:textId="77777777" w:rsidR="004B6031" w:rsidRDefault="004B6031">
            <w:pPr>
              <w:spacing w:line="276" w:lineRule="auto"/>
              <w:jc w:val="right"/>
              <w:rPr>
                <w:rFonts w:eastAsia="Times New Roman" w:cs="Times New Roman"/>
                <w:b/>
                <w:color w:val="000000"/>
                <w:lang w:eastAsia="en-ZA"/>
              </w:rPr>
            </w:pPr>
            <w:r>
              <w:rPr>
                <w:rFonts w:eastAsia="Times New Roman" w:cs="Times New Roman"/>
                <w:b/>
                <w:color w:val="000000"/>
                <w:lang w:eastAsia="en-ZA"/>
              </w:rPr>
              <w:t>2050</w:t>
            </w:r>
          </w:p>
        </w:tc>
      </w:tr>
      <w:tr w:rsidR="004B6031" w14:paraId="1205DA7C" w14:textId="77777777" w:rsidTr="004B6031">
        <w:trPr>
          <w:trHeight w:val="300"/>
        </w:trPr>
        <w:tc>
          <w:tcPr>
            <w:tcW w:w="2500" w:type="dxa"/>
            <w:tcBorders>
              <w:top w:val="nil"/>
              <w:left w:val="single" w:sz="4" w:space="0" w:color="auto"/>
              <w:bottom w:val="single" w:sz="4" w:space="0" w:color="auto"/>
              <w:right w:val="single" w:sz="4" w:space="0" w:color="auto"/>
            </w:tcBorders>
            <w:noWrap/>
            <w:vAlign w:val="bottom"/>
            <w:hideMark/>
          </w:tcPr>
          <w:p w14:paraId="5ECFAD0F" w14:textId="77777777" w:rsidR="004B6031" w:rsidRDefault="004B6031">
            <w:pPr>
              <w:spacing w:line="276" w:lineRule="auto"/>
              <w:rPr>
                <w:rFonts w:eastAsia="Times New Roman" w:cs="Times New Roman"/>
                <w:color w:val="000000"/>
                <w:lang w:eastAsia="en-ZA"/>
              </w:rPr>
            </w:pPr>
            <w:r>
              <w:rPr>
                <w:rFonts w:eastAsia="Times New Roman" w:cs="Times New Roman"/>
                <w:color w:val="000000"/>
                <w:lang w:eastAsia="en-ZA"/>
              </w:rPr>
              <w:t>Coal bed methane gas</w:t>
            </w:r>
          </w:p>
        </w:tc>
        <w:tc>
          <w:tcPr>
            <w:tcW w:w="1074" w:type="dxa"/>
            <w:tcBorders>
              <w:top w:val="nil"/>
              <w:left w:val="nil"/>
              <w:bottom w:val="single" w:sz="4" w:space="0" w:color="auto"/>
              <w:right w:val="single" w:sz="4" w:space="0" w:color="auto"/>
            </w:tcBorders>
            <w:noWrap/>
            <w:vAlign w:val="bottom"/>
          </w:tcPr>
          <w:p w14:paraId="602F119B" w14:textId="77777777" w:rsidR="004B6031" w:rsidRDefault="004B6031">
            <w:pPr>
              <w:spacing w:line="276" w:lineRule="auto"/>
              <w:rPr>
                <w:rFonts w:eastAsia="Times New Roman" w:cs="Times New Roman"/>
                <w:color w:val="000000"/>
                <w:lang w:eastAsia="en-ZA"/>
              </w:rPr>
            </w:pPr>
          </w:p>
        </w:tc>
        <w:tc>
          <w:tcPr>
            <w:tcW w:w="1074" w:type="dxa"/>
            <w:tcBorders>
              <w:top w:val="nil"/>
              <w:left w:val="nil"/>
              <w:bottom w:val="single" w:sz="4" w:space="0" w:color="auto"/>
              <w:right w:val="single" w:sz="4" w:space="0" w:color="auto"/>
            </w:tcBorders>
            <w:noWrap/>
            <w:vAlign w:val="bottom"/>
          </w:tcPr>
          <w:p w14:paraId="08C35C80" w14:textId="77777777" w:rsidR="004B6031" w:rsidRDefault="004B6031">
            <w:pPr>
              <w:spacing w:line="276" w:lineRule="auto"/>
              <w:jc w:val="right"/>
              <w:rPr>
                <w:rFonts w:eastAsia="Times New Roman" w:cs="Times New Roman"/>
                <w:color w:val="000000"/>
                <w:lang w:eastAsia="en-ZA"/>
              </w:rPr>
            </w:pPr>
          </w:p>
        </w:tc>
        <w:tc>
          <w:tcPr>
            <w:tcW w:w="1074" w:type="dxa"/>
            <w:tcBorders>
              <w:top w:val="nil"/>
              <w:left w:val="nil"/>
              <w:bottom w:val="single" w:sz="4" w:space="0" w:color="auto"/>
              <w:right w:val="single" w:sz="4" w:space="0" w:color="auto"/>
            </w:tcBorders>
            <w:noWrap/>
            <w:vAlign w:val="bottom"/>
          </w:tcPr>
          <w:p w14:paraId="49C05146" w14:textId="77777777" w:rsidR="004B6031" w:rsidRDefault="004B6031">
            <w:pPr>
              <w:spacing w:line="276" w:lineRule="auto"/>
              <w:jc w:val="right"/>
              <w:rPr>
                <w:rFonts w:eastAsia="Times New Roman" w:cs="Times New Roman"/>
                <w:color w:val="000000"/>
                <w:lang w:eastAsia="en-ZA"/>
              </w:rPr>
            </w:pPr>
          </w:p>
        </w:tc>
        <w:tc>
          <w:tcPr>
            <w:tcW w:w="1074" w:type="dxa"/>
            <w:tcBorders>
              <w:top w:val="nil"/>
              <w:left w:val="nil"/>
              <w:bottom w:val="single" w:sz="4" w:space="0" w:color="auto"/>
              <w:right w:val="single" w:sz="4" w:space="0" w:color="auto"/>
            </w:tcBorders>
            <w:noWrap/>
            <w:vAlign w:val="bottom"/>
          </w:tcPr>
          <w:p w14:paraId="71FABBCD" w14:textId="77777777" w:rsidR="004B6031" w:rsidRDefault="004B6031">
            <w:pPr>
              <w:spacing w:line="276" w:lineRule="auto"/>
              <w:rPr>
                <w:rFonts w:eastAsia="Times New Roman" w:cs="Times New Roman"/>
                <w:color w:val="000000"/>
                <w:lang w:eastAsia="en-ZA"/>
              </w:rPr>
            </w:pPr>
          </w:p>
        </w:tc>
        <w:tc>
          <w:tcPr>
            <w:tcW w:w="1074" w:type="dxa"/>
            <w:tcBorders>
              <w:top w:val="nil"/>
              <w:left w:val="nil"/>
              <w:bottom w:val="single" w:sz="4" w:space="0" w:color="auto"/>
              <w:right w:val="single" w:sz="4" w:space="0" w:color="auto"/>
            </w:tcBorders>
            <w:noWrap/>
            <w:vAlign w:val="bottom"/>
          </w:tcPr>
          <w:p w14:paraId="3B038B5A" w14:textId="77777777" w:rsidR="004B6031" w:rsidRDefault="004B6031">
            <w:pPr>
              <w:spacing w:line="276" w:lineRule="auto"/>
              <w:jc w:val="right"/>
              <w:rPr>
                <w:rFonts w:eastAsia="Times New Roman" w:cs="Times New Roman"/>
                <w:color w:val="000000"/>
                <w:lang w:eastAsia="en-ZA"/>
              </w:rPr>
            </w:pPr>
          </w:p>
        </w:tc>
      </w:tr>
      <w:tr w:rsidR="004B6031" w14:paraId="30DA8DA5" w14:textId="77777777" w:rsidTr="004B6031">
        <w:trPr>
          <w:trHeight w:val="300"/>
        </w:trPr>
        <w:tc>
          <w:tcPr>
            <w:tcW w:w="2500" w:type="dxa"/>
            <w:tcBorders>
              <w:top w:val="nil"/>
              <w:left w:val="single" w:sz="4" w:space="0" w:color="auto"/>
              <w:bottom w:val="single" w:sz="4" w:space="0" w:color="auto"/>
              <w:right w:val="single" w:sz="4" w:space="0" w:color="auto"/>
            </w:tcBorders>
            <w:noWrap/>
            <w:vAlign w:val="bottom"/>
            <w:hideMark/>
          </w:tcPr>
          <w:p w14:paraId="059B71E9" w14:textId="77777777" w:rsidR="004B6031" w:rsidRDefault="004B6031">
            <w:pPr>
              <w:spacing w:line="276" w:lineRule="auto"/>
              <w:rPr>
                <w:rFonts w:eastAsia="Times New Roman" w:cs="Times New Roman"/>
                <w:color w:val="000000"/>
                <w:lang w:eastAsia="en-ZA"/>
              </w:rPr>
            </w:pPr>
            <w:r>
              <w:rPr>
                <w:rFonts w:eastAsia="Times New Roman" w:cs="Times New Roman"/>
                <w:color w:val="000000"/>
                <w:lang w:eastAsia="en-ZA"/>
              </w:rPr>
              <w:t>Ibhubezi gas fields</w:t>
            </w:r>
          </w:p>
        </w:tc>
        <w:tc>
          <w:tcPr>
            <w:tcW w:w="1074" w:type="dxa"/>
            <w:tcBorders>
              <w:top w:val="nil"/>
              <w:left w:val="nil"/>
              <w:bottom w:val="single" w:sz="4" w:space="0" w:color="auto"/>
              <w:right w:val="single" w:sz="4" w:space="0" w:color="auto"/>
            </w:tcBorders>
            <w:noWrap/>
            <w:vAlign w:val="bottom"/>
          </w:tcPr>
          <w:p w14:paraId="376DA73A" w14:textId="77777777" w:rsidR="004B6031" w:rsidRDefault="004B6031">
            <w:pPr>
              <w:spacing w:line="276" w:lineRule="auto"/>
              <w:rPr>
                <w:rFonts w:eastAsia="Times New Roman" w:cs="Times New Roman"/>
                <w:color w:val="000000"/>
                <w:lang w:eastAsia="en-ZA"/>
              </w:rPr>
            </w:pPr>
          </w:p>
        </w:tc>
        <w:tc>
          <w:tcPr>
            <w:tcW w:w="1074" w:type="dxa"/>
            <w:tcBorders>
              <w:top w:val="nil"/>
              <w:left w:val="nil"/>
              <w:bottom w:val="single" w:sz="4" w:space="0" w:color="auto"/>
              <w:right w:val="single" w:sz="4" w:space="0" w:color="auto"/>
            </w:tcBorders>
            <w:noWrap/>
            <w:vAlign w:val="bottom"/>
          </w:tcPr>
          <w:p w14:paraId="04B51CAA" w14:textId="77777777" w:rsidR="004B6031" w:rsidRDefault="004B6031">
            <w:pPr>
              <w:spacing w:line="276" w:lineRule="auto"/>
              <w:jc w:val="right"/>
              <w:rPr>
                <w:rFonts w:eastAsia="Times New Roman" w:cs="Times New Roman"/>
                <w:color w:val="000000"/>
                <w:lang w:eastAsia="en-ZA"/>
              </w:rPr>
            </w:pPr>
          </w:p>
        </w:tc>
        <w:tc>
          <w:tcPr>
            <w:tcW w:w="1074" w:type="dxa"/>
            <w:tcBorders>
              <w:top w:val="nil"/>
              <w:left w:val="nil"/>
              <w:bottom w:val="single" w:sz="4" w:space="0" w:color="auto"/>
              <w:right w:val="single" w:sz="4" w:space="0" w:color="auto"/>
            </w:tcBorders>
            <w:noWrap/>
            <w:vAlign w:val="bottom"/>
          </w:tcPr>
          <w:p w14:paraId="331948E6" w14:textId="77777777" w:rsidR="004B6031" w:rsidRDefault="004B6031">
            <w:pPr>
              <w:spacing w:line="276" w:lineRule="auto"/>
              <w:jc w:val="right"/>
              <w:rPr>
                <w:rFonts w:eastAsia="Times New Roman" w:cs="Times New Roman"/>
                <w:color w:val="000000"/>
                <w:lang w:eastAsia="en-ZA"/>
              </w:rPr>
            </w:pPr>
          </w:p>
        </w:tc>
        <w:tc>
          <w:tcPr>
            <w:tcW w:w="1074" w:type="dxa"/>
            <w:tcBorders>
              <w:top w:val="nil"/>
              <w:left w:val="nil"/>
              <w:bottom w:val="single" w:sz="4" w:space="0" w:color="auto"/>
              <w:right w:val="single" w:sz="4" w:space="0" w:color="auto"/>
            </w:tcBorders>
            <w:noWrap/>
            <w:vAlign w:val="bottom"/>
          </w:tcPr>
          <w:p w14:paraId="6C0E80A9" w14:textId="77777777" w:rsidR="004B6031" w:rsidRDefault="004B6031">
            <w:pPr>
              <w:spacing w:line="276" w:lineRule="auto"/>
              <w:rPr>
                <w:rFonts w:eastAsia="Times New Roman" w:cs="Times New Roman"/>
                <w:color w:val="000000"/>
                <w:lang w:eastAsia="en-ZA"/>
              </w:rPr>
            </w:pPr>
          </w:p>
        </w:tc>
        <w:tc>
          <w:tcPr>
            <w:tcW w:w="1074" w:type="dxa"/>
            <w:tcBorders>
              <w:top w:val="nil"/>
              <w:left w:val="nil"/>
              <w:bottom w:val="single" w:sz="4" w:space="0" w:color="auto"/>
              <w:right w:val="single" w:sz="4" w:space="0" w:color="auto"/>
            </w:tcBorders>
            <w:noWrap/>
            <w:vAlign w:val="bottom"/>
          </w:tcPr>
          <w:p w14:paraId="036ABCD3" w14:textId="77777777" w:rsidR="004B6031" w:rsidRDefault="004B6031">
            <w:pPr>
              <w:spacing w:line="276" w:lineRule="auto"/>
              <w:jc w:val="right"/>
              <w:rPr>
                <w:rFonts w:eastAsia="Times New Roman" w:cs="Times New Roman"/>
                <w:color w:val="000000"/>
                <w:lang w:eastAsia="en-ZA"/>
              </w:rPr>
            </w:pPr>
          </w:p>
        </w:tc>
      </w:tr>
      <w:tr w:rsidR="004B6031" w14:paraId="2AB2BA08" w14:textId="77777777" w:rsidTr="004B6031">
        <w:trPr>
          <w:trHeight w:val="300"/>
        </w:trPr>
        <w:tc>
          <w:tcPr>
            <w:tcW w:w="2500" w:type="dxa"/>
            <w:tcBorders>
              <w:top w:val="nil"/>
              <w:left w:val="single" w:sz="4" w:space="0" w:color="auto"/>
              <w:bottom w:val="single" w:sz="4" w:space="0" w:color="auto"/>
              <w:right w:val="single" w:sz="4" w:space="0" w:color="auto"/>
            </w:tcBorders>
            <w:noWrap/>
            <w:vAlign w:val="bottom"/>
            <w:hideMark/>
          </w:tcPr>
          <w:p w14:paraId="4B78C61D" w14:textId="77777777" w:rsidR="004B6031" w:rsidRDefault="004B6031">
            <w:pPr>
              <w:spacing w:line="276" w:lineRule="auto"/>
              <w:rPr>
                <w:rFonts w:eastAsia="Times New Roman" w:cs="Times New Roman"/>
                <w:color w:val="000000"/>
                <w:lang w:eastAsia="en-ZA"/>
              </w:rPr>
            </w:pPr>
            <w:r>
              <w:rPr>
                <w:rFonts w:eastAsia="Times New Roman" w:cs="Times New Roman"/>
                <w:color w:val="000000"/>
                <w:lang w:eastAsia="en-ZA"/>
              </w:rPr>
              <w:t>Oribi gas fields</w:t>
            </w:r>
          </w:p>
        </w:tc>
        <w:tc>
          <w:tcPr>
            <w:tcW w:w="1074" w:type="dxa"/>
            <w:tcBorders>
              <w:top w:val="nil"/>
              <w:left w:val="nil"/>
              <w:bottom w:val="single" w:sz="4" w:space="0" w:color="auto"/>
              <w:right w:val="single" w:sz="4" w:space="0" w:color="auto"/>
            </w:tcBorders>
            <w:noWrap/>
            <w:vAlign w:val="bottom"/>
          </w:tcPr>
          <w:p w14:paraId="735511D6" w14:textId="77777777" w:rsidR="004B6031" w:rsidRDefault="004B6031">
            <w:pPr>
              <w:spacing w:line="276" w:lineRule="auto"/>
              <w:rPr>
                <w:rFonts w:eastAsia="Times New Roman" w:cs="Times New Roman"/>
                <w:color w:val="000000"/>
                <w:lang w:eastAsia="en-ZA"/>
              </w:rPr>
            </w:pPr>
          </w:p>
        </w:tc>
        <w:tc>
          <w:tcPr>
            <w:tcW w:w="1074" w:type="dxa"/>
            <w:tcBorders>
              <w:top w:val="nil"/>
              <w:left w:val="nil"/>
              <w:bottom w:val="single" w:sz="4" w:space="0" w:color="auto"/>
              <w:right w:val="single" w:sz="4" w:space="0" w:color="auto"/>
            </w:tcBorders>
            <w:noWrap/>
            <w:vAlign w:val="bottom"/>
          </w:tcPr>
          <w:p w14:paraId="219A2DA3" w14:textId="77777777" w:rsidR="004B6031" w:rsidRDefault="004B6031">
            <w:pPr>
              <w:spacing w:line="276" w:lineRule="auto"/>
              <w:jc w:val="right"/>
              <w:rPr>
                <w:rFonts w:eastAsia="Times New Roman" w:cs="Times New Roman"/>
                <w:color w:val="000000"/>
                <w:lang w:eastAsia="en-ZA"/>
              </w:rPr>
            </w:pPr>
          </w:p>
        </w:tc>
        <w:tc>
          <w:tcPr>
            <w:tcW w:w="1074" w:type="dxa"/>
            <w:tcBorders>
              <w:top w:val="nil"/>
              <w:left w:val="nil"/>
              <w:bottom w:val="single" w:sz="4" w:space="0" w:color="auto"/>
              <w:right w:val="single" w:sz="4" w:space="0" w:color="auto"/>
            </w:tcBorders>
            <w:noWrap/>
            <w:vAlign w:val="bottom"/>
          </w:tcPr>
          <w:p w14:paraId="32D59976" w14:textId="77777777" w:rsidR="004B6031" w:rsidRDefault="004B6031">
            <w:pPr>
              <w:spacing w:line="276" w:lineRule="auto"/>
              <w:jc w:val="right"/>
              <w:rPr>
                <w:rFonts w:eastAsia="Times New Roman" w:cs="Times New Roman"/>
                <w:color w:val="000000"/>
                <w:lang w:eastAsia="en-ZA"/>
              </w:rPr>
            </w:pPr>
          </w:p>
        </w:tc>
        <w:tc>
          <w:tcPr>
            <w:tcW w:w="1074" w:type="dxa"/>
            <w:tcBorders>
              <w:top w:val="nil"/>
              <w:left w:val="nil"/>
              <w:bottom w:val="single" w:sz="4" w:space="0" w:color="auto"/>
              <w:right w:val="single" w:sz="4" w:space="0" w:color="auto"/>
            </w:tcBorders>
            <w:noWrap/>
            <w:vAlign w:val="bottom"/>
          </w:tcPr>
          <w:p w14:paraId="476D1623" w14:textId="77777777" w:rsidR="004B6031" w:rsidRDefault="004B6031">
            <w:pPr>
              <w:spacing w:line="276" w:lineRule="auto"/>
              <w:rPr>
                <w:rFonts w:eastAsia="Times New Roman" w:cs="Times New Roman"/>
                <w:color w:val="000000"/>
                <w:lang w:eastAsia="en-ZA"/>
              </w:rPr>
            </w:pPr>
          </w:p>
        </w:tc>
        <w:tc>
          <w:tcPr>
            <w:tcW w:w="1074" w:type="dxa"/>
            <w:tcBorders>
              <w:top w:val="nil"/>
              <w:left w:val="nil"/>
              <w:bottom w:val="single" w:sz="4" w:space="0" w:color="auto"/>
              <w:right w:val="single" w:sz="4" w:space="0" w:color="auto"/>
            </w:tcBorders>
            <w:noWrap/>
            <w:vAlign w:val="bottom"/>
          </w:tcPr>
          <w:p w14:paraId="3EF7277D" w14:textId="77777777" w:rsidR="004B6031" w:rsidRDefault="004B6031">
            <w:pPr>
              <w:spacing w:line="276" w:lineRule="auto"/>
              <w:jc w:val="right"/>
              <w:rPr>
                <w:rFonts w:eastAsia="Times New Roman" w:cs="Times New Roman"/>
                <w:color w:val="000000"/>
                <w:lang w:eastAsia="en-ZA"/>
              </w:rPr>
            </w:pPr>
          </w:p>
        </w:tc>
      </w:tr>
      <w:tr w:rsidR="004B6031" w14:paraId="0DD8A20B" w14:textId="77777777" w:rsidTr="004B6031">
        <w:trPr>
          <w:trHeight w:val="300"/>
        </w:trPr>
        <w:tc>
          <w:tcPr>
            <w:tcW w:w="2500" w:type="dxa"/>
            <w:tcBorders>
              <w:top w:val="nil"/>
              <w:left w:val="single" w:sz="4" w:space="0" w:color="auto"/>
              <w:bottom w:val="single" w:sz="4" w:space="0" w:color="auto"/>
              <w:right w:val="single" w:sz="4" w:space="0" w:color="auto"/>
            </w:tcBorders>
            <w:noWrap/>
            <w:vAlign w:val="bottom"/>
            <w:hideMark/>
          </w:tcPr>
          <w:p w14:paraId="259793A8" w14:textId="77777777" w:rsidR="004B6031" w:rsidRDefault="004B6031">
            <w:pPr>
              <w:spacing w:line="276" w:lineRule="auto"/>
              <w:rPr>
                <w:rFonts w:eastAsia="Times New Roman" w:cs="Times New Roman"/>
                <w:color w:val="000000"/>
                <w:lang w:eastAsia="en-ZA"/>
              </w:rPr>
            </w:pPr>
            <w:r>
              <w:rPr>
                <w:rFonts w:eastAsia="Times New Roman" w:cs="Times New Roman"/>
                <w:color w:val="000000"/>
                <w:lang w:eastAsia="en-ZA"/>
              </w:rPr>
              <w:t>Shale</w:t>
            </w:r>
          </w:p>
        </w:tc>
        <w:tc>
          <w:tcPr>
            <w:tcW w:w="1074" w:type="dxa"/>
            <w:tcBorders>
              <w:top w:val="nil"/>
              <w:left w:val="nil"/>
              <w:bottom w:val="single" w:sz="4" w:space="0" w:color="auto"/>
              <w:right w:val="single" w:sz="4" w:space="0" w:color="auto"/>
            </w:tcBorders>
            <w:noWrap/>
            <w:vAlign w:val="bottom"/>
            <w:hideMark/>
          </w:tcPr>
          <w:p w14:paraId="43086A33" w14:textId="77777777" w:rsidR="004B6031" w:rsidRDefault="004B6031">
            <w:pPr>
              <w:spacing w:line="276" w:lineRule="auto"/>
              <w:rPr>
                <w:rFonts w:eastAsia="Times New Roman" w:cs="Times New Roman"/>
                <w:color w:val="000000"/>
                <w:lang w:eastAsia="en-ZA"/>
              </w:rPr>
            </w:pPr>
            <w:r>
              <w:rPr>
                <w:rFonts w:eastAsia="Times New Roman" w:cs="Times New Roman"/>
                <w:color w:val="000000"/>
                <w:lang w:eastAsia="en-ZA"/>
              </w:rPr>
              <w:t> </w:t>
            </w:r>
          </w:p>
        </w:tc>
        <w:tc>
          <w:tcPr>
            <w:tcW w:w="1074" w:type="dxa"/>
            <w:tcBorders>
              <w:top w:val="nil"/>
              <w:left w:val="nil"/>
              <w:bottom w:val="single" w:sz="4" w:space="0" w:color="auto"/>
              <w:right w:val="single" w:sz="4" w:space="0" w:color="auto"/>
            </w:tcBorders>
            <w:noWrap/>
            <w:vAlign w:val="bottom"/>
            <w:hideMark/>
          </w:tcPr>
          <w:p w14:paraId="34DEFC06" w14:textId="77777777" w:rsidR="004B6031" w:rsidRDefault="004B6031">
            <w:pPr>
              <w:spacing w:line="276" w:lineRule="auto"/>
              <w:jc w:val="right"/>
              <w:rPr>
                <w:rFonts w:eastAsia="Times New Roman" w:cs="Times New Roman"/>
                <w:color w:val="000000"/>
                <w:lang w:eastAsia="en-ZA"/>
              </w:rPr>
            </w:pPr>
            <w:r>
              <w:rPr>
                <w:rFonts w:eastAsia="Times New Roman" w:cs="Times New Roman"/>
                <w:color w:val="000000"/>
                <w:lang w:eastAsia="en-ZA"/>
              </w:rPr>
              <w:t>20</w:t>
            </w:r>
          </w:p>
        </w:tc>
        <w:tc>
          <w:tcPr>
            <w:tcW w:w="1074" w:type="dxa"/>
            <w:tcBorders>
              <w:top w:val="nil"/>
              <w:left w:val="nil"/>
              <w:bottom w:val="single" w:sz="4" w:space="0" w:color="auto"/>
              <w:right w:val="single" w:sz="4" w:space="0" w:color="auto"/>
            </w:tcBorders>
            <w:noWrap/>
            <w:vAlign w:val="bottom"/>
            <w:hideMark/>
          </w:tcPr>
          <w:p w14:paraId="69772F52" w14:textId="77777777" w:rsidR="004B6031" w:rsidRDefault="004B6031">
            <w:pPr>
              <w:spacing w:line="276" w:lineRule="auto"/>
              <w:jc w:val="right"/>
              <w:rPr>
                <w:rFonts w:eastAsia="Times New Roman" w:cs="Times New Roman"/>
                <w:color w:val="000000"/>
                <w:lang w:eastAsia="en-ZA"/>
              </w:rPr>
            </w:pPr>
            <w:r>
              <w:rPr>
                <w:rFonts w:eastAsia="Times New Roman" w:cs="Times New Roman"/>
                <w:color w:val="000000"/>
                <w:lang w:eastAsia="en-ZA"/>
              </w:rPr>
              <w:t>800</w:t>
            </w:r>
          </w:p>
        </w:tc>
        <w:tc>
          <w:tcPr>
            <w:tcW w:w="1074" w:type="dxa"/>
            <w:tcBorders>
              <w:top w:val="nil"/>
              <w:left w:val="nil"/>
              <w:bottom w:val="single" w:sz="4" w:space="0" w:color="auto"/>
              <w:right w:val="single" w:sz="4" w:space="0" w:color="auto"/>
            </w:tcBorders>
            <w:noWrap/>
            <w:vAlign w:val="bottom"/>
            <w:hideMark/>
          </w:tcPr>
          <w:p w14:paraId="1C5F3F06" w14:textId="77777777" w:rsidR="004B6031" w:rsidRDefault="004B6031">
            <w:pPr>
              <w:spacing w:line="276" w:lineRule="auto"/>
              <w:rPr>
                <w:rFonts w:eastAsia="Times New Roman" w:cs="Times New Roman"/>
                <w:color w:val="000000"/>
                <w:lang w:eastAsia="en-ZA"/>
              </w:rPr>
            </w:pPr>
            <w:r>
              <w:rPr>
                <w:rFonts w:eastAsia="Times New Roman" w:cs="Times New Roman"/>
                <w:color w:val="000000"/>
                <w:lang w:eastAsia="en-ZA"/>
              </w:rPr>
              <w:t xml:space="preserve">          2.89 </w:t>
            </w:r>
          </w:p>
        </w:tc>
        <w:tc>
          <w:tcPr>
            <w:tcW w:w="1074" w:type="dxa"/>
            <w:tcBorders>
              <w:top w:val="nil"/>
              <w:left w:val="nil"/>
              <w:bottom w:val="single" w:sz="4" w:space="0" w:color="auto"/>
              <w:right w:val="single" w:sz="4" w:space="0" w:color="auto"/>
            </w:tcBorders>
            <w:noWrap/>
            <w:vAlign w:val="bottom"/>
            <w:hideMark/>
          </w:tcPr>
          <w:p w14:paraId="0D0181AE" w14:textId="77777777" w:rsidR="004B6031" w:rsidRDefault="004B6031">
            <w:pPr>
              <w:spacing w:line="276" w:lineRule="auto"/>
              <w:jc w:val="right"/>
              <w:rPr>
                <w:rFonts w:eastAsia="Times New Roman" w:cs="Times New Roman"/>
                <w:color w:val="000000"/>
                <w:lang w:eastAsia="en-ZA"/>
              </w:rPr>
            </w:pPr>
            <w:r>
              <w:rPr>
                <w:rFonts w:eastAsia="Times New Roman" w:cs="Times New Roman"/>
                <w:color w:val="000000"/>
                <w:lang w:eastAsia="en-ZA"/>
              </w:rPr>
              <w:t>100000</w:t>
            </w:r>
          </w:p>
        </w:tc>
      </w:tr>
      <w:tr w:rsidR="004B6031" w14:paraId="6BE00E9C" w14:textId="77777777" w:rsidTr="004B6031">
        <w:trPr>
          <w:trHeight w:val="300"/>
        </w:trPr>
        <w:tc>
          <w:tcPr>
            <w:tcW w:w="2500" w:type="dxa"/>
            <w:tcBorders>
              <w:top w:val="nil"/>
              <w:left w:val="single" w:sz="4" w:space="0" w:color="auto"/>
              <w:bottom w:val="single" w:sz="4" w:space="0" w:color="auto"/>
              <w:right w:val="single" w:sz="4" w:space="0" w:color="auto"/>
            </w:tcBorders>
            <w:noWrap/>
            <w:vAlign w:val="bottom"/>
            <w:hideMark/>
          </w:tcPr>
          <w:p w14:paraId="4ACD2B74" w14:textId="77777777" w:rsidR="004B6031" w:rsidRDefault="004B6031">
            <w:pPr>
              <w:spacing w:line="276" w:lineRule="auto"/>
              <w:rPr>
                <w:rFonts w:eastAsia="Times New Roman" w:cs="Times New Roman"/>
                <w:color w:val="000000"/>
                <w:lang w:eastAsia="en-ZA"/>
              </w:rPr>
            </w:pPr>
            <w:r>
              <w:rPr>
                <w:rFonts w:eastAsia="Times New Roman" w:cs="Times New Roman"/>
                <w:color w:val="000000"/>
                <w:lang w:eastAsia="en-ZA"/>
              </w:rPr>
              <w:t>Northern Mozambique</w:t>
            </w:r>
          </w:p>
        </w:tc>
        <w:tc>
          <w:tcPr>
            <w:tcW w:w="1074" w:type="dxa"/>
            <w:tcBorders>
              <w:top w:val="nil"/>
              <w:left w:val="nil"/>
              <w:bottom w:val="single" w:sz="4" w:space="0" w:color="auto"/>
              <w:right w:val="single" w:sz="4" w:space="0" w:color="auto"/>
            </w:tcBorders>
            <w:noWrap/>
            <w:vAlign w:val="bottom"/>
            <w:hideMark/>
          </w:tcPr>
          <w:p w14:paraId="3C08E878" w14:textId="77777777" w:rsidR="004B6031" w:rsidRDefault="004B6031">
            <w:pPr>
              <w:spacing w:line="276" w:lineRule="auto"/>
              <w:jc w:val="right"/>
              <w:rPr>
                <w:rFonts w:eastAsia="Times New Roman" w:cs="Times New Roman"/>
                <w:color w:val="000000"/>
                <w:lang w:eastAsia="en-ZA"/>
              </w:rPr>
            </w:pPr>
            <w:r>
              <w:rPr>
                <w:rFonts w:eastAsia="Times New Roman" w:cs="Times New Roman"/>
                <w:color w:val="000000"/>
                <w:lang w:eastAsia="en-ZA"/>
              </w:rPr>
              <w:t>0</w:t>
            </w:r>
          </w:p>
        </w:tc>
        <w:tc>
          <w:tcPr>
            <w:tcW w:w="1074" w:type="dxa"/>
            <w:tcBorders>
              <w:top w:val="nil"/>
              <w:left w:val="nil"/>
              <w:bottom w:val="single" w:sz="4" w:space="0" w:color="auto"/>
              <w:right w:val="single" w:sz="4" w:space="0" w:color="auto"/>
            </w:tcBorders>
            <w:noWrap/>
            <w:vAlign w:val="bottom"/>
            <w:hideMark/>
          </w:tcPr>
          <w:p w14:paraId="3CCB0994" w14:textId="77777777" w:rsidR="004B6031" w:rsidRDefault="004B6031">
            <w:pPr>
              <w:spacing w:line="276" w:lineRule="auto"/>
              <w:jc w:val="right"/>
              <w:rPr>
                <w:rFonts w:eastAsia="Times New Roman" w:cs="Times New Roman"/>
                <w:color w:val="000000"/>
                <w:lang w:eastAsia="en-ZA"/>
              </w:rPr>
            </w:pPr>
            <w:r>
              <w:rPr>
                <w:rFonts w:eastAsia="Times New Roman" w:cs="Times New Roman"/>
                <w:color w:val="000000"/>
                <w:lang w:eastAsia="en-ZA"/>
              </w:rPr>
              <w:t>0</w:t>
            </w:r>
          </w:p>
        </w:tc>
        <w:tc>
          <w:tcPr>
            <w:tcW w:w="1074" w:type="dxa"/>
            <w:tcBorders>
              <w:top w:val="nil"/>
              <w:left w:val="nil"/>
              <w:bottom w:val="single" w:sz="4" w:space="0" w:color="auto"/>
              <w:right w:val="single" w:sz="4" w:space="0" w:color="auto"/>
            </w:tcBorders>
            <w:noWrap/>
            <w:vAlign w:val="bottom"/>
            <w:hideMark/>
          </w:tcPr>
          <w:p w14:paraId="543B3F44" w14:textId="77777777" w:rsidR="004B6031" w:rsidRDefault="004B6031">
            <w:pPr>
              <w:spacing w:line="276" w:lineRule="auto"/>
              <w:jc w:val="right"/>
              <w:rPr>
                <w:rFonts w:eastAsia="Times New Roman" w:cs="Times New Roman"/>
                <w:color w:val="000000"/>
                <w:lang w:eastAsia="en-ZA"/>
              </w:rPr>
            </w:pPr>
            <w:r>
              <w:rPr>
                <w:rFonts w:eastAsia="Times New Roman" w:cs="Times New Roman"/>
                <w:color w:val="000000"/>
                <w:lang w:eastAsia="en-ZA"/>
              </w:rPr>
              <w:t>0</w:t>
            </w:r>
          </w:p>
        </w:tc>
        <w:tc>
          <w:tcPr>
            <w:tcW w:w="1074" w:type="dxa"/>
            <w:tcBorders>
              <w:top w:val="nil"/>
              <w:left w:val="nil"/>
              <w:bottom w:val="single" w:sz="4" w:space="0" w:color="auto"/>
              <w:right w:val="single" w:sz="4" w:space="0" w:color="auto"/>
            </w:tcBorders>
            <w:noWrap/>
            <w:vAlign w:val="bottom"/>
            <w:hideMark/>
          </w:tcPr>
          <w:p w14:paraId="7FF6FEFF" w14:textId="77777777" w:rsidR="004B6031" w:rsidRDefault="004B6031">
            <w:pPr>
              <w:spacing w:line="276" w:lineRule="auto"/>
              <w:jc w:val="right"/>
              <w:rPr>
                <w:rFonts w:eastAsia="Times New Roman" w:cs="Times New Roman"/>
                <w:color w:val="000000"/>
                <w:lang w:eastAsia="en-ZA"/>
              </w:rPr>
            </w:pPr>
            <w:r>
              <w:rPr>
                <w:rFonts w:eastAsia="Times New Roman" w:cs="Times New Roman"/>
                <w:color w:val="000000"/>
                <w:lang w:eastAsia="en-ZA"/>
              </w:rPr>
              <w:t>0</w:t>
            </w:r>
          </w:p>
        </w:tc>
        <w:tc>
          <w:tcPr>
            <w:tcW w:w="1074" w:type="dxa"/>
            <w:tcBorders>
              <w:top w:val="nil"/>
              <w:left w:val="nil"/>
              <w:bottom w:val="single" w:sz="4" w:space="0" w:color="auto"/>
              <w:right w:val="single" w:sz="4" w:space="0" w:color="auto"/>
            </w:tcBorders>
            <w:noWrap/>
            <w:vAlign w:val="bottom"/>
            <w:hideMark/>
          </w:tcPr>
          <w:p w14:paraId="41A18109" w14:textId="77777777" w:rsidR="004B6031" w:rsidRDefault="004B6031">
            <w:pPr>
              <w:spacing w:line="276" w:lineRule="auto"/>
              <w:jc w:val="right"/>
              <w:rPr>
                <w:rFonts w:eastAsia="Times New Roman" w:cs="Times New Roman"/>
                <w:color w:val="000000"/>
                <w:lang w:eastAsia="en-ZA"/>
              </w:rPr>
            </w:pPr>
            <w:r>
              <w:rPr>
                <w:rFonts w:eastAsia="Times New Roman" w:cs="Times New Roman"/>
                <w:color w:val="000000"/>
                <w:lang w:eastAsia="en-ZA"/>
              </w:rPr>
              <w:t>0</w:t>
            </w:r>
          </w:p>
        </w:tc>
      </w:tr>
      <w:tr w:rsidR="004B6031" w14:paraId="15DD270E" w14:textId="77777777" w:rsidTr="004B6031">
        <w:trPr>
          <w:trHeight w:val="300"/>
        </w:trPr>
        <w:tc>
          <w:tcPr>
            <w:tcW w:w="2500" w:type="dxa"/>
            <w:tcBorders>
              <w:top w:val="nil"/>
              <w:left w:val="single" w:sz="4" w:space="0" w:color="auto"/>
              <w:bottom w:val="single" w:sz="4" w:space="0" w:color="auto"/>
              <w:right w:val="single" w:sz="4" w:space="0" w:color="auto"/>
            </w:tcBorders>
            <w:noWrap/>
            <w:vAlign w:val="bottom"/>
            <w:hideMark/>
          </w:tcPr>
          <w:p w14:paraId="0D9D566F" w14:textId="77777777" w:rsidR="004B6031" w:rsidRDefault="004B6031">
            <w:pPr>
              <w:spacing w:line="276" w:lineRule="auto"/>
              <w:rPr>
                <w:rFonts w:eastAsia="Times New Roman" w:cs="Times New Roman"/>
                <w:color w:val="000000"/>
                <w:lang w:eastAsia="en-ZA"/>
              </w:rPr>
            </w:pPr>
            <w:r>
              <w:rPr>
                <w:rFonts w:eastAsia="Times New Roman" w:cs="Times New Roman"/>
                <w:color w:val="000000"/>
                <w:lang w:eastAsia="en-ZA"/>
              </w:rPr>
              <w:t>Southern Mozambique</w:t>
            </w:r>
          </w:p>
        </w:tc>
        <w:tc>
          <w:tcPr>
            <w:tcW w:w="1074" w:type="dxa"/>
            <w:tcBorders>
              <w:top w:val="nil"/>
              <w:left w:val="nil"/>
              <w:bottom w:val="single" w:sz="4" w:space="0" w:color="auto"/>
              <w:right w:val="single" w:sz="4" w:space="0" w:color="auto"/>
            </w:tcBorders>
            <w:noWrap/>
            <w:vAlign w:val="bottom"/>
            <w:hideMark/>
          </w:tcPr>
          <w:p w14:paraId="68099931" w14:textId="77777777" w:rsidR="004B6031" w:rsidRDefault="004B6031">
            <w:pPr>
              <w:spacing w:line="276" w:lineRule="auto"/>
              <w:jc w:val="right"/>
              <w:rPr>
                <w:rFonts w:eastAsia="Times New Roman" w:cs="Times New Roman"/>
                <w:color w:val="000000"/>
                <w:lang w:eastAsia="en-ZA"/>
              </w:rPr>
            </w:pPr>
            <w:r>
              <w:rPr>
                <w:rFonts w:eastAsia="Times New Roman" w:cs="Times New Roman"/>
                <w:color w:val="000000"/>
                <w:lang w:eastAsia="en-ZA"/>
              </w:rPr>
              <w:t>116</w:t>
            </w:r>
          </w:p>
        </w:tc>
        <w:tc>
          <w:tcPr>
            <w:tcW w:w="1074" w:type="dxa"/>
            <w:tcBorders>
              <w:top w:val="nil"/>
              <w:left w:val="nil"/>
              <w:bottom w:val="single" w:sz="4" w:space="0" w:color="auto"/>
              <w:right w:val="single" w:sz="4" w:space="0" w:color="auto"/>
            </w:tcBorders>
            <w:noWrap/>
            <w:vAlign w:val="bottom"/>
            <w:hideMark/>
          </w:tcPr>
          <w:p w14:paraId="5346E7D5" w14:textId="77777777" w:rsidR="004B6031" w:rsidRDefault="004B6031">
            <w:pPr>
              <w:spacing w:line="276" w:lineRule="auto"/>
              <w:jc w:val="right"/>
              <w:rPr>
                <w:rFonts w:eastAsia="Times New Roman" w:cs="Times New Roman"/>
                <w:color w:val="000000"/>
                <w:lang w:eastAsia="en-ZA"/>
              </w:rPr>
            </w:pPr>
            <w:r>
              <w:rPr>
                <w:rFonts w:eastAsia="Times New Roman" w:cs="Times New Roman"/>
                <w:color w:val="000000"/>
                <w:lang w:eastAsia="en-ZA"/>
              </w:rPr>
              <w:t>156</w:t>
            </w:r>
          </w:p>
        </w:tc>
        <w:tc>
          <w:tcPr>
            <w:tcW w:w="1074" w:type="dxa"/>
            <w:tcBorders>
              <w:top w:val="nil"/>
              <w:left w:val="nil"/>
              <w:bottom w:val="single" w:sz="4" w:space="0" w:color="auto"/>
              <w:right w:val="single" w:sz="4" w:space="0" w:color="auto"/>
            </w:tcBorders>
            <w:noWrap/>
            <w:vAlign w:val="bottom"/>
            <w:hideMark/>
          </w:tcPr>
          <w:p w14:paraId="6238B9F5" w14:textId="77777777" w:rsidR="004B6031" w:rsidRDefault="004B6031">
            <w:pPr>
              <w:spacing w:line="276" w:lineRule="auto"/>
              <w:rPr>
                <w:rFonts w:eastAsia="Times New Roman" w:cs="Times New Roman"/>
                <w:color w:val="000000"/>
                <w:lang w:eastAsia="en-ZA"/>
              </w:rPr>
            </w:pPr>
            <w:r>
              <w:rPr>
                <w:rFonts w:eastAsia="Times New Roman" w:cs="Times New Roman"/>
                <w:color w:val="000000"/>
                <w:lang w:eastAsia="en-ZA"/>
              </w:rPr>
              <w:t> </w:t>
            </w:r>
          </w:p>
        </w:tc>
        <w:tc>
          <w:tcPr>
            <w:tcW w:w="1074" w:type="dxa"/>
            <w:tcBorders>
              <w:top w:val="nil"/>
              <w:left w:val="nil"/>
              <w:bottom w:val="single" w:sz="4" w:space="0" w:color="auto"/>
              <w:right w:val="single" w:sz="4" w:space="0" w:color="auto"/>
            </w:tcBorders>
            <w:noWrap/>
            <w:vAlign w:val="bottom"/>
            <w:hideMark/>
          </w:tcPr>
          <w:p w14:paraId="3542D534" w14:textId="77777777" w:rsidR="004B6031" w:rsidRDefault="004B6031">
            <w:pPr>
              <w:spacing w:line="276" w:lineRule="auto"/>
              <w:rPr>
                <w:rFonts w:eastAsia="Times New Roman" w:cs="Times New Roman"/>
                <w:color w:val="000000"/>
                <w:lang w:eastAsia="en-ZA"/>
              </w:rPr>
            </w:pPr>
            <w:r>
              <w:rPr>
                <w:rFonts w:eastAsia="Times New Roman" w:cs="Times New Roman"/>
                <w:color w:val="000000"/>
                <w:lang w:eastAsia="en-ZA"/>
              </w:rPr>
              <w:t> </w:t>
            </w:r>
          </w:p>
        </w:tc>
        <w:tc>
          <w:tcPr>
            <w:tcW w:w="1074" w:type="dxa"/>
            <w:tcBorders>
              <w:top w:val="nil"/>
              <w:left w:val="nil"/>
              <w:bottom w:val="single" w:sz="4" w:space="0" w:color="auto"/>
              <w:right w:val="single" w:sz="4" w:space="0" w:color="auto"/>
            </w:tcBorders>
            <w:noWrap/>
            <w:vAlign w:val="bottom"/>
            <w:hideMark/>
          </w:tcPr>
          <w:p w14:paraId="5FFA06A1" w14:textId="77777777" w:rsidR="004B6031" w:rsidRDefault="004B6031">
            <w:pPr>
              <w:spacing w:line="276" w:lineRule="auto"/>
              <w:rPr>
                <w:rFonts w:eastAsia="Times New Roman" w:cs="Times New Roman"/>
                <w:color w:val="000000"/>
                <w:lang w:eastAsia="en-ZA"/>
              </w:rPr>
            </w:pPr>
            <w:r>
              <w:rPr>
                <w:rFonts w:eastAsia="Times New Roman" w:cs="Times New Roman"/>
                <w:color w:val="000000"/>
                <w:lang w:eastAsia="en-ZA"/>
              </w:rPr>
              <w:t> </w:t>
            </w:r>
          </w:p>
        </w:tc>
      </w:tr>
      <w:tr w:rsidR="004B6031" w14:paraId="08A31BE7" w14:textId="77777777" w:rsidTr="004B6031">
        <w:trPr>
          <w:trHeight w:val="300"/>
        </w:trPr>
        <w:tc>
          <w:tcPr>
            <w:tcW w:w="2500" w:type="dxa"/>
            <w:tcBorders>
              <w:top w:val="nil"/>
              <w:left w:val="single" w:sz="4" w:space="0" w:color="auto"/>
              <w:bottom w:val="single" w:sz="4" w:space="0" w:color="auto"/>
              <w:right w:val="single" w:sz="4" w:space="0" w:color="auto"/>
            </w:tcBorders>
            <w:noWrap/>
            <w:vAlign w:val="bottom"/>
            <w:hideMark/>
          </w:tcPr>
          <w:p w14:paraId="60301262" w14:textId="77777777" w:rsidR="004B6031" w:rsidRDefault="004B6031">
            <w:pPr>
              <w:spacing w:line="276" w:lineRule="auto"/>
              <w:rPr>
                <w:rFonts w:eastAsia="Times New Roman" w:cs="Times New Roman"/>
                <w:color w:val="000000"/>
                <w:lang w:eastAsia="en-ZA"/>
              </w:rPr>
            </w:pPr>
            <w:r>
              <w:rPr>
                <w:rFonts w:eastAsia="Times New Roman" w:cs="Times New Roman"/>
                <w:color w:val="000000"/>
                <w:lang w:eastAsia="en-ZA"/>
              </w:rPr>
              <w:t xml:space="preserve">LNG Import </w:t>
            </w:r>
          </w:p>
        </w:tc>
        <w:tc>
          <w:tcPr>
            <w:tcW w:w="1074" w:type="dxa"/>
            <w:tcBorders>
              <w:top w:val="nil"/>
              <w:left w:val="nil"/>
              <w:bottom w:val="single" w:sz="4" w:space="0" w:color="auto"/>
              <w:right w:val="single" w:sz="4" w:space="0" w:color="auto"/>
            </w:tcBorders>
            <w:noWrap/>
            <w:vAlign w:val="bottom"/>
            <w:hideMark/>
          </w:tcPr>
          <w:p w14:paraId="2F3E32B0" w14:textId="77777777" w:rsidR="004B6031" w:rsidRDefault="004B6031">
            <w:pPr>
              <w:spacing w:line="276" w:lineRule="auto"/>
              <w:rPr>
                <w:rFonts w:eastAsia="Times New Roman" w:cs="Times New Roman"/>
                <w:color w:val="000000"/>
                <w:lang w:eastAsia="en-ZA"/>
              </w:rPr>
            </w:pPr>
            <w:r>
              <w:rPr>
                <w:rFonts w:eastAsia="Times New Roman" w:cs="Times New Roman"/>
                <w:color w:val="000000"/>
                <w:lang w:eastAsia="en-ZA"/>
              </w:rPr>
              <w:t>unlimited</w:t>
            </w:r>
          </w:p>
        </w:tc>
        <w:tc>
          <w:tcPr>
            <w:tcW w:w="1074" w:type="dxa"/>
            <w:tcBorders>
              <w:top w:val="nil"/>
              <w:left w:val="nil"/>
              <w:bottom w:val="single" w:sz="4" w:space="0" w:color="auto"/>
              <w:right w:val="single" w:sz="4" w:space="0" w:color="auto"/>
            </w:tcBorders>
            <w:noWrap/>
            <w:vAlign w:val="bottom"/>
            <w:hideMark/>
          </w:tcPr>
          <w:p w14:paraId="002B51CC" w14:textId="77777777" w:rsidR="004B6031" w:rsidRDefault="004B6031">
            <w:pPr>
              <w:spacing w:line="276" w:lineRule="auto"/>
              <w:rPr>
                <w:rFonts w:eastAsia="Times New Roman" w:cs="Times New Roman"/>
                <w:color w:val="000000"/>
                <w:lang w:eastAsia="en-ZA"/>
              </w:rPr>
            </w:pPr>
            <w:r>
              <w:rPr>
                <w:rFonts w:eastAsia="Times New Roman" w:cs="Times New Roman"/>
                <w:color w:val="000000"/>
                <w:lang w:eastAsia="en-ZA"/>
              </w:rPr>
              <w:t>unlimited</w:t>
            </w:r>
          </w:p>
        </w:tc>
        <w:tc>
          <w:tcPr>
            <w:tcW w:w="1074" w:type="dxa"/>
            <w:tcBorders>
              <w:top w:val="nil"/>
              <w:left w:val="nil"/>
              <w:bottom w:val="single" w:sz="4" w:space="0" w:color="auto"/>
              <w:right w:val="single" w:sz="4" w:space="0" w:color="auto"/>
            </w:tcBorders>
            <w:noWrap/>
            <w:vAlign w:val="bottom"/>
            <w:hideMark/>
          </w:tcPr>
          <w:p w14:paraId="18EDBA01" w14:textId="77777777" w:rsidR="004B6031" w:rsidRDefault="004B6031">
            <w:pPr>
              <w:spacing w:line="276" w:lineRule="auto"/>
              <w:rPr>
                <w:rFonts w:eastAsia="Times New Roman" w:cs="Times New Roman"/>
                <w:color w:val="000000"/>
                <w:lang w:eastAsia="en-ZA"/>
              </w:rPr>
            </w:pPr>
            <w:r>
              <w:rPr>
                <w:rFonts w:eastAsia="Times New Roman" w:cs="Times New Roman"/>
                <w:color w:val="000000"/>
                <w:lang w:eastAsia="en-ZA"/>
              </w:rPr>
              <w:t>unlimited</w:t>
            </w:r>
          </w:p>
        </w:tc>
        <w:tc>
          <w:tcPr>
            <w:tcW w:w="1074" w:type="dxa"/>
            <w:tcBorders>
              <w:top w:val="nil"/>
              <w:left w:val="nil"/>
              <w:bottom w:val="single" w:sz="4" w:space="0" w:color="auto"/>
              <w:right w:val="single" w:sz="4" w:space="0" w:color="auto"/>
            </w:tcBorders>
            <w:noWrap/>
            <w:vAlign w:val="bottom"/>
            <w:hideMark/>
          </w:tcPr>
          <w:p w14:paraId="7305895C" w14:textId="77777777" w:rsidR="004B6031" w:rsidRDefault="004B6031">
            <w:pPr>
              <w:spacing w:line="276" w:lineRule="auto"/>
              <w:rPr>
                <w:rFonts w:eastAsia="Times New Roman" w:cs="Times New Roman"/>
                <w:color w:val="000000"/>
                <w:lang w:eastAsia="en-ZA"/>
              </w:rPr>
            </w:pPr>
            <w:r>
              <w:rPr>
                <w:rFonts w:eastAsia="Times New Roman" w:cs="Times New Roman"/>
                <w:color w:val="000000"/>
                <w:lang w:eastAsia="en-ZA"/>
              </w:rPr>
              <w:t>unlimited</w:t>
            </w:r>
          </w:p>
        </w:tc>
        <w:tc>
          <w:tcPr>
            <w:tcW w:w="1074" w:type="dxa"/>
            <w:tcBorders>
              <w:top w:val="nil"/>
              <w:left w:val="nil"/>
              <w:bottom w:val="single" w:sz="4" w:space="0" w:color="auto"/>
              <w:right w:val="single" w:sz="4" w:space="0" w:color="auto"/>
            </w:tcBorders>
            <w:noWrap/>
            <w:vAlign w:val="bottom"/>
            <w:hideMark/>
          </w:tcPr>
          <w:p w14:paraId="36738431" w14:textId="77777777" w:rsidR="004B6031" w:rsidRDefault="004B6031">
            <w:pPr>
              <w:keepNext/>
              <w:spacing w:line="276" w:lineRule="auto"/>
              <w:rPr>
                <w:rFonts w:eastAsia="Times New Roman" w:cs="Times New Roman"/>
                <w:color w:val="000000"/>
                <w:lang w:eastAsia="en-ZA"/>
              </w:rPr>
            </w:pPr>
            <w:r>
              <w:rPr>
                <w:rFonts w:eastAsia="Times New Roman" w:cs="Times New Roman"/>
                <w:color w:val="000000"/>
                <w:lang w:eastAsia="en-ZA"/>
              </w:rPr>
              <w:t>unlimited</w:t>
            </w:r>
          </w:p>
        </w:tc>
      </w:tr>
    </w:tbl>
    <w:p w14:paraId="66B7F08C" w14:textId="77777777" w:rsidR="004B6031" w:rsidRPr="00684C27" w:rsidRDefault="004B6031" w:rsidP="00F672BC">
      <w:pPr>
        <w:rPr>
          <w:color w:val="000000" w:themeColor="text1"/>
        </w:rPr>
      </w:pPr>
    </w:p>
    <w:p w14:paraId="6C07DC0C" w14:textId="77777777" w:rsidR="002E75F0" w:rsidRPr="00DE46FC" w:rsidRDefault="002E75F0" w:rsidP="00DE46FC"/>
    <w:p w14:paraId="131FAC7F" w14:textId="77777777" w:rsidR="004B6031" w:rsidRDefault="004B6031">
      <w:pPr>
        <w:spacing w:after="200" w:line="276" w:lineRule="auto"/>
        <w:jc w:val="left"/>
      </w:pPr>
    </w:p>
    <w:p w14:paraId="3FA74B89" w14:textId="77777777" w:rsidR="005F7DEF" w:rsidRDefault="005F7DEF" w:rsidP="005F7DEF">
      <w:pPr>
        <w:pStyle w:val="Heading3"/>
        <w:spacing w:line="276" w:lineRule="auto"/>
        <w:rPr>
          <w:rFonts w:asciiTheme="majorHAnsi" w:hAnsiTheme="majorHAnsi"/>
        </w:rPr>
      </w:pPr>
      <w:bookmarkStart w:id="255" w:name="_Toc447029669"/>
      <w:r>
        <w:t>Overview</w:t>
      </w:r>
      <w:bookmarkEnd w:id="255"/>
    </w:p>
    <w:p w14:paraId="1009A27C" w14:textId="77777777" w:rsidR="005F7DEF" w:rsidRDefault="005F7DEF" w:rsidP="005F7DEF">
      <w:pPr>
        <w:spacing w:line="276" w:lineRule="auto"/>
      </w:pPr>
      <w:r>
        <w:t xml:space="preserve">We conducted elicitation interviews with two experts on the subject of gas prices. Prices depend primarily on the type and origin of the gas. An initial discussion constructed 8 reference categories: conventional gas deposits, unconventional deposits (shale, coal-bed methane), gas imported from SADC countries (by pipeline, by LNG terminal or LNGT, by floating storage regasification unit or FSRU), and gas imported from outside the SADC region (by LNGT or FSRU). The final model included only shale gas, conventional deposits, and LNG imports, so that we focus on these categories here. The elicited probability distributions cover possible prices of these different gas types in the reference years 2020, 2035, and 2050. </w:t>
      </w:r>
    </w:p>
    <w:p w14:paraId="5CAB2F1C" w14:textId="77777777" w:rsidR="005F7DEF" w:rsidRDefault="005F7DEF" w:rsidP="005F7DEF">
      <w:pPr>
        <w:spacing w:line="276" w:lineRule="auto"/>
      </w:pPr>
    </w:p>
    <w:p w14:paraId="2E3B2AA0" w14:textId="77777777" w:rsidR="005F7DEF" w:rsidRDefault="005F7DEF" w:rsidP="005F7DEF">
      <w:pPr>
        <w:pStyle w:val="Heading3"/>
        <w:spacing w:line="276" w:lineRule="auto"/>
      </w:pPr>
      <w:bookmarkStart w:id="256" w:name="_Toc447029670"/>
      <w:r>
        <w:t>Summary of qualitative discussions</w:t>
      </w:r>
      <w:bookmarkEnd w:id="256"/>
    </w:p>
    <w:p w14:paraId="2EDF13B8" w14:textId="77777777" w:rsidR="005F7DEF" w:rsidRDefault="005F7DEF" w:rsidP="005F7DEF">
      <w:pPr>
        <w:pStyle w:val="Heading4"/>
        <w:spacing w:line="276" w:lineRule="auto"/>
      </w:pPr>
      <w:r>
        <w:t>Influential factors</w:t>
      </w:r>
    </w:p>
    <w:p w14:paraId="3F043A48" w14:textId="77777777" w:rsidR="005F7DEF" w:rsidRDefault="005F7DEF" w:rsidP="005F7DEF">
      <w:pPr>
        <w:spacing w:line="276" w:lineRule="auto"/>
      </w:pPr>
      <w:r>
        <w:t xml:space="preserve">The main factors influencing production costs, and hence gas prices, are the “raw” costs of extracting the gas at the wellhead, transportation costs, and the costs of building the related infrastructure. Each of these major costs is influenced by a number of factors. In addition, when referring to the price of gas for electricity production, the price of gas for alternate uses (e.g. heating) is perhaps </w:t>
      </w:r>
      <w:r>
        <w:rPr>
          <w:i/>
        </w:rPr>
        <w:t>the</w:t>
      </w:r>
      <w:r>
        <w:t xml:space="preserve"> key determinant.</w:t>
      </w:r>
    </w:p>
    <w:p w14:paraId="203CBE17" w14:textId="77777777" w:rsidR="005F7DEF" w:rsidRDefault="005F7DEF" w:rsidP="005F7DEF">
      <w:pPr>
        <w:spacing w:line="276" w:lineRule="auto"/>
      </w:pPr>
    </w:p>
    <w:p w14:paraId="55553B57" w14:textId="77777777" w:rsidR="005F7DEF" w:rsidRDefault="005F7DEF" w:rsidP="005F7DEF">
      <w:pPr>
        <w:spacing w:line="276" w:lineRule="auto"/>
      </w:pPr>
      <w:r>
        <w:t xml:space="preserve">Wellhead costs depend primarily on the size, location and geology of deposits, in particular whether the deposit is inland or offshore. Transportation costs depend on whether the gas is transported by pipeline, LNG terminal, or FSRU. Infrastructure for gas potentially demands massive capital investment, so that the determinants of these costs must include the complexities of capital arrangements. Pipeline costs depend on the installed capacity (e.g. 24- or 36-inch pipelines), which is itself a function of expected demand. The cost of this capital </w:t>
      </w:r>
      <w:r>
        <w:lastRenderedPageBreak/>
        <w:t>investment is typically recovered over the lifetime of the pipelines via tariff structures, which are a function of whether pipes are running at or near full capacity. When pipelines are underutilised per-unit transport costs rise to defray capital costs.</w:t>
      </w:r>
    </w:p>
    <w:p w14:paraId="41D26148" w14:textId="77777777" w:rsidR="005F7DEF" w:rsidRDefault="005F7DEF" w:rsidP="005F7DEF">
      <w:pPr>
        <w:spacing w:line="276" w:lineRule="auto"/>
      </w:pPr>
    </w:p>
    <w:p w14:paraId="3EEAD77B" w14:textId="77777777" w:rsidR="005F7DEF" w:rsidRDefault="005F7DEF" w:rsidP="005F7DEF">
      <w:pPr>
        <w:spacing w:line="276" w:lineRule="auto"/>
      </w:pPr>
      <w:r>
        <w:t>Other price determinants are essentially a consequence of the flexibility of gas in its final uses, and the fact that it is a commodity traded for profit. Gas is priced using netback pricing – pricing based on subtracting the costs of bringing a resource to the marketplace from all the revenues generated by that resource – and hence sales of gas in one market (e.g. electricity generation) depend on the value that that gas can fetch in alternate markets (e.g. industrial processes, heating). Moreover gas companies must compete with other investment possibilities for available capital. Over the longer term, this means that prices are (somewhat) self-regulating. If prices drop dramatically, there is an effective oversupply of capital, some of which will be withdrawn and invested elsewhere. Demands for return on capital are in turn influenced by perceived risk and hence by government policy and political instability.</w:t>
      </w:r>
    </w:p>
    <w:p w14:paraId="525958BB" w14:textId="77777777" w:rsidR="005F7DEF" w:rsidRDefault="005F7DEF" w:rsidP="005F7DEF">
      <w:pPr>
        <w:spacing w:line="276" w:lineRule="auto"/>
      </w:pPr>
    </w:p>
    <w:p w14:paraId="48ADEFF9" w14:textId="77777777" w:rsidR="005F7DEF" w:rsidRDefault="005F7DEF" w:rsidP="005F7DEF">
      <w:pPr>
        <w:pStyle w:val="Heading4"/>
        <w:spacing w:line="276" w:lineRule="auto"/>
      </w:pPr>
      <w:r>
        <w:t>Trends and scenarios</w:t>
      </w:r>
    </w:p>
    <w:p w14:paraId="53DC0ED4" w14:textId="77777777" w:rsidR="005F7DEF" w:rsidRDefault="005F7DEF" w:rsidP="005F7DEF">
      <w:pPr>
        <w:spacing w:line="276" w:lineRule="auto"/>
      </w:pPr>
      <w:r>
        <w:t xml:space="preserve">Current strategic planning around gas in South Africa centers on the development of large shale deposits in South Africa and even larger deposits of conventional gas in Mozambique. Opinions are that, given the size of the available deposits and the current political climate, shale deposits are highly likely to be developed; though uncertainty exists as to what extent. </w:t>
      </w:r>
    </w:p>
    <w:p w14:paraId="3C31C005" w14:textId="77777777" w:rsidR="005F7DEF" w:rsidRDefault="005F7DEF" w:rsidP="005F7DEF">
      <w:pPr>
        <w:spacing w:line="276" w:lineRule="auto"/>
      </w:pPr>
    </w:p>
    <w:p w14:paraId="5BA053F6" w14:textId="77777777" w:rsidR="005F7DEF" w:rsidRDefault="005F7DEF" w:rsidP="005F7DEF">
      <w:pPr>
        <w:spacing w:line="276" w:lineRule="auto"/>
      </w:pPr>
      <w:r>
        <w:t>Southern Mozambican gas is currently transported via pipeline but this is almost at capacity and expansions are planned. Two LNG trains are planned for 2020, with more LNG trains expected by 2035. Much larger deposits exist in Northern Mozambique but these are unlikely to be transported by pipeline as distances are too great. This possibility becomes even more remote if shale gas is developed in South Africa. Transportation via LNG train to Richard’s Bay is more likely. Significant infrastructure and hence capital expenditure would be needed for either option. Development of this option would require substantial regional co-operation, but the possibility of this seems, currently, limited. The Mozambican government has a share of ownership of the NM deposits, but this is shared with gas companies who are driven primarily by profits. More likely, South Africa will have to compete with other customers for Mozambican gas on the open market.</w:t>
      </w:r>
    </w:p>
    <w:p w14:paraId="30C1DD88" w14:textId="77777777" w:rsidR="005F7DEF" w:rsidRDefault="005F7DEF" w:rsidP="005F7DEF">
      <w:pPr>
        <w:spacing w:line="276" w:lineRule="auto"/>
      </w:pPr>
    </w:p>
    <w:p w14:paraId="185C8A18" w14:textId="77777777" w:rsidR="005F7DEF" w:rsidRDefault="005F7DEF" w:rsidP="005F7DEF">
      <w:pPr>
        <w:spacing w:line="276" w:lineRule="auto"/>
      </w:pPr>
      <w:r>
        <w:t>Conventional gas deposits in South Africa has thus far been limited in their scale and impact, and this is expected to continue. Coal-bed methane is an expensive, location-dependent source with high environmental and water treatment costs. Although potentially quicker to develop than shale, it will probably not be an important prospect for South Africa.</w:t>
      </w:r>
    </w:p>
    <w:p w14:paraId="312A6C79" w14:textId="77777777" w:rsidR="005F7DEF" w:rsidRDefault="005F7DEF" w:rsidP="005F7DEF">
      <w:pPr>
        <w:spacing w:line="276" w:lineRule="auto"/>
      </w:pPr>
    </w:p>
    <w:p w14:paraId="439028CF" w14:textId="77777777" w:rsidR="005F7DEF" w:rsidRDefault="005F7DEF" w:rsidP="005F7DEF">
      <w:pPr>
        <w:spacing w:line="276" w:lineRule="auto"/>
      </w:pPr>
      <w:r>
        <w:t>Uncertainty ranges on gas price forecasts are relatively constant through time, in contrast to other commodities like oil and coal. This is because the gas price is effectively set at the marginal producer's cost of production (including capital). This is very likely to be a conventional off-shore gas well with a LNG liquefaction plant attached. Crucially, this step in the supply curve is very large in terms of global volumes, both now and in the long term, and the costs of production for these units are more or less homogeneous. Short-term fluctuations can of course occur because of imbalances between supply and demand, but in general these trends will be relatively short-lived (i.e. a few years).</w:t>
      </w:r>
    </w:p>
    <w:p w14:paraId="0C7A78A6" w14:textId="77777777" w:rsidR="005F7DEF" w:rsidRDefault="005F7DEF" w:rsidP="005F7DEF">
      <w:pPr>
        <w:spacing w:line="276" w:lineRule="auto"/>
      </w:pPr>
    </w:p>
    <w:p w14:paraId="51733DEA" w14:textId="77777777" w:rsidR="005F7DEF" w:rsidRDefault="005F7DEF" w:rsidP="005F7DEF">
      <w:pPr>
        <w:pStyle w:val="Heading3"/>
        <w:spacing w:line="276" w:lineRule="auto"/>
      </w:pPr>
      <w:bookmarkStart w:id="257" w:name="_Toc447029671"/>
      <w:r>
        <w:t>Quantitative forecasts</w:t>
      </w:r>
      <w:bookmarkEnd w:id="257"/>
    </w:p>
    <w:p w14:paraId="4D1B0A08" w14:textId="77777777" w:rsidR="005F7DEF" w:rsidRDefault="005F7DEF" w:rsidP="005F7DEF">
      <w:pPr>
        <w:spacing w:line="276" w:lineRule="auto"/>
      </w:pPr>
      <w:r>
        <w:fldChar w:fldCharType="begin"/>
      </w:r>
      <w:r>
        <w:instrText xml:space="preserve"> REF _Ref287605179 \h  \* MERGEFORMAT </w:instrText>
      </w:r>
      <w:r>
        <w:fldChar w:fldCharType="separate"/>
      </w:r>
      <w:r w:rsidR="00744EFF">
        <w:t xml:space="preserve">Figure </w:t>
      </w:r>
      <w:r w:rsidR="00744EFF">
        <w:rPr>
          <w:noProof/>
        </w:rPr>
        <w:t>31</w:t>
      </w:r>
      <w:r>
        <w:fldChar w:fldCharType="end"/>
      </w:r>
      <w:r>
        <w:t xml:space="preserve"> shows the probability distributions elicited from the two experts. We have quantified this assessment using an average of the expert’s assessment of the different gas types at [3.9,17.5] for shale and [6.8, 13.7] for imported LNG. </w:t>
      </w:r>
    </w:p>
    <w:p w14:paraId="215CAE73" w14:textId="77777777" w:rsidR="005F7DEF" w:rsidRDefault="005F7DEF" w:rsidP="005F7DEF">
      <w:pPr>
        <w:spacing w:line="276" w:lineRule="auto"/>
      </w:pPr>
    </w:p>
    <w:p w14:paraId="7B9D2793" w14:textId="2F127B85" w:rsidR="005F7DEF" w:rsidRDefault="005F7DEF" w:rsidP="005F7DEF">
      <w:pPr>
        <w:keepNext/>
        <w:spacing w:line="276" w:lineRule="auto"/>
      </w:pPr>
      <w:r>
        <w:rPr>
          <w:noProof/>
          <w:lang w:val="en-GB" w:eastAsia="en-GB"/>
        </w:rPr>
        <w:lastRenderedPageBreak/>
        <w:drawing>
          <wp:inline distT="0" distB="0" distL="0" distR="0" wp14:anchorId="2E896104" wp14:editId="7914D3E9">
            <wp:extent cx="5723255" cy="23704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t="17232"/>
                    <a:stretch>
                      <a:fillRect/>
                    </a:stretch>
                  </pic:blipFill>
                  <pic:spPr bwMode="auto">
                    <a:xfrm>
                      <a:off x="0" y="0"/>
                      <a:ext cx="5723255" cy="2370455"/>
                    </a:xfrm>
                    <a:prstGeom prst="rect">
                      <a:avLst/>
                    </a:prstGeom>
                    <a:noFill/>
                    <a:ln>
                      <a:noFill/>
                    </a:ln>
                  </pic:spPr>
                </pic:pic>
              </a:graphicData>
            </a:graphic>
          </wp:inline>
        </w:drawing>
      </w:r>
    </w:p>
    <w:p w14:paraId="57041C46" w14:textId="77777777" w:rsidR="005F7DEF" w:rsidRDefault="005F7DEF" w:rsidP="005F7DEF">
      <w:pPr>
        <w:pStyle w:val="Caption"/>
        <w:spacing w:line="276" w:lineRule="auto"/>
      </w:pPr>
      <w:bookmarkStart w:id="258" w:name="_Ref287605179"/>
      <w:r>
        <w:t xml:space="preserve">Figure </w:t>
      </w:r>
      <w:r w:rsidR="008032E3">
        <w:rPr>
          <w:noProof/>
        </w:rPr>
        <w:fldChar w:fldCharType="begin"/>
      </w:r>
      <w:r w:rsidR="008032E3">
        <w:rPr>
          <w:noProof/>
        </w:rPr>
        <w:instrText xml:space="preserve"> SEQ Figure \* ARABIC </w:instrText>
      </w:r>
      <w:r w:rsidR="008032E3">
        <w:rPr>
          <w:noProof/>
        </w:rPr>
        <w:fldChar w:fldCharType="separate"/>
      </w:r>
      <w:r w:rsidR="00B60243">
        <w:rPr>
          <w:noProof/>
        </w:rPr>
        <w:t>34</w:t>
      </w:r>
      <w:r w:rsidR="008032E3">
        <w:rPr>
          <w:noProof/>
        </w:rPr>
        <w:fldChar w:fldCharType="end"/>
      </w:r>
      <w:bookmarkEnd w:id="258"/>
      <w:r>
        <w:t>: Elicited distributions for domestic conventional gas and domestic shale gas (2 experts)</w:t>
      </w:r>
    </w:p>
    <w:p w14:paraId="53BD9C98" w14:textId="77777777" w:rsidR="005F7DEF" w:rsidRDefault="005F7DEF" w:rsidP="005F7DEF">
      <w:pPr>
        <w:spacing w:line="276" w:lineRule="auto"/>
      </w:pPr>
    </w:p>
    <w:p w14:paraId="2C2D5407" w14:textId="77777777" w:rsidR="005F7DEF" w:rsidRDefault="005F7DEF" w:rsidP="005F7DEF">
      <w:pPr>
        <w:pStyle w:val="Heading3"/>
        <w:spacing w:line="276" w:lineRule="auto"/>
      </w:pPr>
      <w:bookmarkStart w:id="259" w:name="_Toc447029672"/>
      <w:r>
        <w:t>Post-processing</w:t>
      </w:r>
      <w:bookmarkEnd w:id="259"/>
    </w:p>
    <w:p w14:paraId="61FD5E18" w14:textId="77777777" w:rsidR="005F7DEF" w:rsidRDefault="005F7DEF" w:rsidP="005F7DEF">
      <w:pPr>
        <w:spacing w:line="276" w:lineRule="auto"/>
      </w:pPr>
      <w:r>
        <w:t xml:space="preserve">Between-expert agreement is particularly low for shale gas prices. We suspect that Expert 1’s assessed price range for shale takes into account factors endogenous to the SATIM model. In particular the upper bound of $8/MMBtu appears to assume that at higher prices shale gas would be superseded by other gas types and thus not available locally. These are plausible causal explanations, but they can also be accounted for within SATIM. We therefore preferred to use the broader uncertainty bounds provided by Expert 2 in the case of shale gas. </w:t>
      </w:r>
    </w:p>
    <w:p w14:paraId="500F987B" w14:textId="77777777" w:rsidR="005F7DEF" w:rsidRDefault="005F7DEF" w:rsidP="005F7DEF">
      <w:pPr>
        <w:spacing w:line="276" w:lineRule="auto"/>
      </w:pPr>
    </w:p>
    <w:p w14:paraId="015997C1" w14:textId="77777777" w:rsidR="005F7DEF" w:rsidRDefault="005F7DEF" w:rsidP="005F7DEF">
      <w:pPr>
        <w:spacing w:line="276" w:lineRule="auto"/>
      </w:pPr>
      <w:r>
        <w:t xml:space="preserve">The aggregated distribution was converted into annual time series using Algorithm 1 and 3. When generating values for the three time points 2020, 2035, and 2050, we impose a moderate positive autocorrelation between the values obtained in consecutive periods, by setting off-diagonal correlations to 0.3 i.e. </w:t>
      </w:r>
      <m:oMath>
        <m:sSub>
          <m:sSubPr>
            <m:ctrlPr>
              <w:rPr>
                <w:rFonts w:ascii="Cambria Math" w:hAnsi="Cambria Math"/>
                <w:i/>
                <w:szCs w:val="24"/>
                <w:lang w:val="en-GB"/>
              </w:rPr>
            </m:ctrlPr>
          </m:sSubPr>
          <m:e>
            <m:r>
              <m:rPr>
                <m:sty m:val="p"/>
              </m:rPr>
              <w:rPr>
                <w:rFonts w:ascii="Cambria Math" w:hAnsi="Cambria Math"/>
              </w:rPr>
              <m:t>Σ</m:t>
            </m:r>
          </m:e>
          <m:sub>
            <m:r>
              <w:rPr>
                <w:rFonts w:ascii="Cambria Math" w:hAnsi="Cambria Math"/>
              </w:rPr>
              <m:t>ij</m:t>
            </m:r>
          </m:sub>
        </m:sSub>
        <m:r>
          <w:rPr>
            <w:rFonts w:ascii="Cambria Math" w:hAnsi="Cambria Math"/>
          </w:rPr>
          <m:t>=0.3, ∀i≠j</m:t>
        </m:r>
      </m:oMath>
      <w:r>
        <w:t xml:space="preserve">. Sample trajectories generated by Monte Carlo simulation are shown in </w:t>
      </w:r>
      <w:r>
        <w:fldChar w:fldCharType="begin"/>
      </w:r>
      <w:r>
        <w:instrText xml:space="preserve"> REF _Ref287614282 \h </w:instrText>
      </w:r>
      <w:r>
        <w:fldChar w:fldCharType="separate"/>
      </w:r>
      <w:r w:rsidR="00744EFF">
        <w:t xml:space="preserve">Figure </w:t>
      </w:r>
      <w:r w:rsidR="00744EFF">
        <w:rPr>
          <w:noProof/>
        </w:rPr>
        <w:t>32</w:t>
      </w:r>
      <w:r>
        <w:fldChar w:fldCharType="end"/>
      </w:r>
      <w:r>
        <w:t>.</w:t>
      </w:r>
    </w:p>
    <w:p w14:paraId="651F7E42" w14:textId="059A03CD" w:rsidR="005F7DEF" w:rsidRDefault="005F7DEF" w:rsidP="005F7DEF">
      <w:r>
        <w:rPr>
          <w:noProof/>
          <w:lang w:val="en-GB" w:eastAsia="en-GB"/>
        </w:rPr>
        <w:drawing>
          <wp:inline distT="0" distB="0" distL="0" distR="0" wp14:anchorId="675B9671" wp14:editId="175DD3FB">
            <wp:extent cx="5727700" cy="3937000"/>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700" cy="3937000"/>
                    </a:xfrm>
                    <a:prstGeom prst="rect">
                      <a:avLst/>
                    </a:prstGeom>
                    <a:noFill/>
                    <a:ln>
                      <a:noFill/>
                    </a:ln>
                  </pic:spPr>
                </pic:pic>
              </a:graphicData>
            </a:graphic>
          </wp:inline>
        </w:drawing>
      </w:r>
    </w:p>
    <w:p w14:paraId="043B9E32" w14:textId="77777777" w:rsidR="005F7DEF" w:rsidRDefault="005F7DEF" w:rsidP="005F7DEF">
      <w:pPr>
        <w:pStyle w:val="Caption"/>
        <w:spacing w:line="276" w:lineRule="auto"/>
      </w:pPr>
      <w:bookmarkStart w:id="260" w:name="_Ref287614282"/>
      <w:r>
        <w:t xml:space="preserve">Figure </w:t>
      </w:r>
      <w:r w:rsidR="008032E3">
        <w:rPr>
          <w:noProof/>
        </w:rPr>
        <w:fldChar w:fldCharType="begin"/>
      </w:r>
      <w:r w:rsidR="008032E3">
        <w:rPr>
          <w:noProof/>
        </w:rPr>
        <w:instrText xml:space="preserve"> SEQ Figure \* ARABIC </w:instrText>
      </w:r>
      <w:r w:rsidR="008032E3">
        <w:rPr>
          <w:noProof/>
        </w:rPr>
        <w:fldChar w:fldCharType="separate"/>
      </w:r>
      <w:r w:rsidR="00B60243">
        <w:rPr>
          <w:noProof/>
        </w:rPr>
        <w:t>35</w:t>
      </w:r>
      <w:r w:rsidR="008032E3">
        <w:rPr>
          <w:noProof/>
        </w:rPr>
        <w:fldChar w:fldCharType="end"/>
      </w:r>
      <w:bookmarkEnd w:id="260"/>
      <w:r>
        <w:t>: Probabilistic projections of conventional and shale gas prices over the period 2014 – 2050.</w:t>
      </w:r>
    </w:p>
    <w:p w14:paraId="3C64AA22" w14:textId="6CA568D6" w:rsidR="005F7DEF" w:rsidRDefault="005F7DEF">
      <w:pPr>
        <w:spacing w:after="200" w:line="276" w:lineRule="auto"/>
        <w:jc w:val="left"/>
      </w:pPr>
      <w:r>
        <w:lastRenderedPageBreak/>
        <w:br w:type="page"/>
      </w:r>
    </w:p>
    <w:p w14:paraId="61AA3C5B" w14:textId="0EDF22F5" w:rsidR="005F7DEF" w:rsidRPr="004B6031" w:rsidRDefault="005F7DEF" w:rsidP="005F7DEF">
      <w:pPr>
        <w:pStyle w:val="Heading2"/>
      </w:pPr>
      <w:r w:rsidRPr="004B6031">
        <w:lastRenderedPageBreak/>
        <w:t xml:space="preserve">Supply of </w:t>
      </w:r>
      <w:r>
        <w:t>Coal</w:t>
      </w:r>
    </w:p>
    <w:p w14:paraId="47E4BBBE" w14:textId="77777777" w:rsidR="005F7DEF" w:rsidRDefault="005F7DEF" w:rsidP="005F7DEF">
      <w:pPr>
        <w:spacing w:line="276" w:lineRule="auto"/>
      </w:pPr>
      <w:r>
        <w:t>We conducted elicitation interviews with four experts on the subject of future local coal prices. The elicited probability distributions thus covered possible values in the mean growth rate over these three.</w:t>
      </w:r>
    </w:p>
    <w:p w14:paraId="2D0340F7" w14:textId="77777777" w:rsidR="005F7DEF" w:rsidRDefault="005F7DEF" w:rsidP="005F7DEF">
      <w:pPr>
        <w:spacing w:line="276" w:lineRule="auto"/>
      </w:pPr>
    </w:p>
    <w:p w14:paraId="70E00E82" w14:textId="77777777" w:rsidR="005F7DEF" w:rsidRDefault="005F7DEF" w:rsidP="005F7DEF">
      <w:pPr>
        <w:pStyle w:val="Heading3"/>
        <w:spacing w:line="276" w:lineRule="auto"/>
      </w:pPr>
      <w:bookmarkStart w:id="261" w:name="_Toc447029665"/>
      <w:r>
        <w:t>Summary of qualitative discussions</w:t>
      </w:r>
      <w:bookmarkEnd w:id="261"/>
    </w:p>
    <w:p w14:paraId="5E9975B4" w14:textId="77777777" w:rsidR="005F7DEF" w:rsidRDefault="005F7DEF" w:rsidP="005F7DEF">
      <w:pPr>
        <w:spacing w:line="276" w:lineRule="auto"/>
      </w:pPr>
    </w:p>
    <w:p w14:paraId="40456A8F" w14:textId="77777777" w:rsidR="005F7DEF" w:rsidRDefault="005F7DEF" w:rsidP="005F7DEF">
      <w:pPr>
        <w:pStyle w:val="Heading4"/>
        <w:spacing w:line="276" w:lineRule="auto"/>
      </w:pPr>
      <w:r>
        <w:t>Historical background and current context</w:t>
      </w:r>
    </w:p>
    <w:p w14:paraId="4215C691" w14:textId="77777777" w:rsidR="005F7DEF" w:rsidRDefault="005F7DEF" w:rsidP="005F7DEF">
      <w:pPr>
        <w:spacing w:line="276" w:lineRule="auto"/>
      </w:pPr>
      <w:r>
        <w:t xml:space="preserve">Originally coalmines were tied geographically and economically to power stations. Transportation costs were small, and power stations were purpose-built to use the coal quality provided by the satellite mine (most of the coal in the Central Basin is of relatively low quality). Traditionally Eskom effectively assumed the risk of coal mining by issuing long-term contracts at a fixed rate. These were issued at cost of production plus a relatively small return on capital (historically around 9%). Later, the growth of an export market for high-grade (HG) coal led to the development of stand-alone export-focussed mines. </w:t>
      </w:r>
    </w:p>
    <w:p w14:paraId="586F819D" w14:textId="77777777" w:rsidR="005F7DEF" w:rsidRDefault="005F7DEF" w:rsidP="005F7DEF">
      <w:pPr>
        <w:spacing w:line="276" w:lineRule="auto"/>
      </w:pPr>
    </w:p>
    <w:p w14:paraId="48CC552D" w14:textId="77777777" w:rsidR="005F7DEF" w:rsidRDefault="005F7DEF" w:rsidP="005F7DEF">
      <w:pPr>
        <w:spacing w:line="276" w:lineRule="auto"/>
      </w:pPr>
      <w:r>
        <w:t xml:space="preserve">These two ostensibly independent systems – electricity generation using low-grade coal, and exports of high-grade coal – are in fact linked through the possibility of “washing” coal – a process that shifts the distribution of coal quality, with some proportion of coal becoming higher quality and some proportion becoming lower quality. The precise proportions and quality shifts are complex and mine-specific, but the net effect is that sometimes coal below export-grade is washed to export-grade, with the remaining lower-quality “middlings” still suitable for power generation. </w:t>
      </w:r>
    </w:p>
    <w:p w14:paraId="61EC83D3" w14:textId="77777777" w:rsidR="005F7DEF" w:rsidRDefault="005F7DEF" w:rsidP="005F7DEF">
      <w:pPr>
        <w:spacing w:line="276" w:lineRule="auto"/>
      </w:pPr>
    </w:p>
    <w:p w14:paraId="498A25BF" w14:textId="77777777" w:rsidR="005F7DEF" w:rsidRDefault="005F7DEF" w:rsidP="005F7DEF">
      <w:pPr>
        <w:spacing w:line="276" w:lineRule="auto"/>
      </w:pPr>
      <w:r>
        <w:t xml:space="preserve">already paired (i.e. with power stations) coalmines and export-based coalmines were strategically grouped, usually by rough geographical proximity, in a bid to optimise operations. The optimisation focussed on matching lower-grade middlings with power stations quality requirements and minimizing the associated transportation costs. The process included the renegotiation of long-term contracts with Eskom – again the agreed-upon price being the cost-of-production plus a relatively small mark-up. </w:t>
      </w:r>
    </w:p>
    <w:p w14:paraId="53D6E009" w14:textId="77777777" w:rsidR="005F7DEF" w:rsidRDefault="005F7DEF" w:rsidP="005F7DEF">
      <w:pPr>
        <w:spacing w:line="276" w:lineRule="auto"/>
      </w:pPr>
    </w:p>
    <w:p w14:paraId="755D9654" w14:textId="77777777" w:rsidR="005F7DEF" w:rsidRDefault="005F7DEF" w:rsidP="005F7DEF">
      <w:pPr>
        <w:spacing w:line="276" w:lineRule="auto"/>
      </w:pPr>
      <w:r>
        <w:t xml:space="preserve">Almost all of Eskom’s long-term contracts end within the next 5-15 years. Traditionally, these contracts have made coal a relatively low-risk, low-return investment, at least in the local market. Now, with increased competition for investment from other industries and countries, global mining companies are demanding higher rates of return in order to make big capital investments – of the order of around 12%. India and China also use low-grade coal in their power stations, creating an export market (and hence competition) for coal traditionally destined for use by Eskom. Eskom’s strategic dilemma is how to balance short-term contracts, which must pay a premium in order to compete with the low-grade export price and are thus both more expensive in the long run and subject to fluctuations in that market, and long-term contracts, which require huge amounts of capital to be committed. </w:t>
      </w:r>
    </w:p>
    <w:p w14:paraId="225D0549" w14:textId="77777777" w:rsidR="005F7DEF" w:rsidRDefault="005F7DEF" w:rsidP="005F7DEF">
      <w:pPr>
        <w:spacing w:line="276" w:lineRule="auto"/>
      </w:pPr>
    </w:p>
    <w:p w14:paraId="65A0833B" w14:textId="77777777" w:rsidR="005F7DEF" w:rsidRDefault="005F7DEF" w:rsidP="005F7DEF">
      <w:pPr>
        <w:spacing w:line="276" w:lineRule="auto"/>
      </w:pPr>
      <w:r>
        <w:t>Complicating Eskom’s contractual choices further, there is substantial political pressure to expand mine ownership beyond the big traditional mining companies to “juniors” with strong black empowerment initiatives – the mining charter requires 26% black ownership, while Eskom policy targets 51%. Smaller “juniors”, however, pay more than the established large companies to borrow capital. This increased cost is passed to Eskom and, ultimately, results in higher electricity prices.</w:t>
      </w:r>
    </w:p>
    <w:p w14:paraId="59D753BC" w14:textId="77777777" w:rsidR="005F7DEF" w:rsidRDefault="005F7DEF" w:rsidP="005F7DEF">
      <w:pPr>
        <w:spacing w:line="276" w:lineRule="auto"/>
      </w:pPr>
    </w:p>
    <w:p w14:paraId="34B44351" w14:textId="77777777" w:rsidR="005F7DEF" w:rsidRDefault="005F7DEF" w:rsidP="005F7DEF">
      <w:pPr>
        <w:pStyle w:val="Heading4"/>
        <w:spacing w:line="276" w:lineRule="auto"/>
      </w:pPr>
      <w:r>
        <w:t>Influential factors</w:t>
      </w:r>
    </w:p>
    <w:p w14:paraId="0287431C" w14:textId="77777777" w:rsidR="005F7DEF" w:rsidRDefault="005F7DEF" w:rsidP="005F7DEF">
      <w:pPr>
        <w:spacing w:line="276" w:lineRule="auto"/>
      </w:pPr>
      <w:r>
        <w:t xml:space="preserve">As will be clear from the previous background, the main uncertainty is how and over what time period Eskom attempts to resolve the strategic difficulties it now faces, in the form of sourcing and contracting coal, and how mining houses respond to these initiatives. Vast amounts of coal exist in South Africa, but what remains tends </w:t>
      </w:r>
      <w:r>
        <w:lastRenderedPageBreak/>
        <w:t>to be of low quality and expensive to mine. Mining companies will only mine coal if it is profitable to do so; these expenses will have to be borne by Eskom if the coal is to be mined at all. The Waterberg area of South Africa contains a vast amount of coal but mining operations here could be more difficult and expensive than they have been in the Central Basin (suggested costs run as high as R600/t for 22-23 MJ coal without capital and transport costs, and R850/t with these costs)</w:t>
      </w:r>
    </w:p>
    <w:p w14:paraId="1A2643FE" w14:textId="77777777" w:rsidR="005F7DEF" w:rsidRDefault="005F7DEF" w:rsidP="005F7DEF">
      <w:pPr>
        <w:spacing w:line="276" w:lineRule="auto"/>
      </w:pPr>
    </w:p>
    <w:p w14:paraId="490B314E" w14:textId="77777777" w:rsidR="005F7DEF" w:rsidRDefault="005F7DEF" w:rsidP="005F7DEF">
      <w:pPr>
        <w:spacing w:line="276" w:lineRule="auto"/>
      </w:pPr>
      <w:r>
        <w:t xml:space="preserve">The main factors influencing the future price of coal are the costs of mining it, and the necessary return on capital: logistics (mainly transportation costs by road or rail); labour costs; energy inputs (in the form of diesel and electricity); capital expenditures and the associated required rates of return on capital; environmental and social costs (acid mine draining, royalties/licensing, carbon tax); the growth of the low-grade export market; and assorted “other” costs (water costs, engineering costs, replacement capital costs, employee housing costs, and equipment costs). </w:t>
      </w:r>
    </w:p>
    <w:p w14:paraId="4D6F597F" w14:textId="77777777" w:rsidR="005F7DEF" w:rsidRDefault="005F7DEF" w:rsidP="005F7DEF">
      <w:pPr>
        <w:spacing w:line="276" w:lineRule="auto"/>
      </w:pPr>
    </w:p>
    <w:p w14:paraId="43C94703" w14:textId="77777777" w:rsidR="005F7DEF" w:rsidRDefault="005F7DEF" w:rsidP="005F7DEF">
      <w:pPr>
        <w:spacing w:line="276" w:lineRule="auto"/>
      </w:pPr>
      <w:r>
        <w:t xml:space="preserve">Each of these factors is a complex subsystem subject </w:t>
      </w:r>
      <w:r>
        <w:rPr>
          <w:strike/>
        </w:rPr>
        <w:t>itself</w:t>
      </w:r>
      <w:r>
        <w:t xml:space="preserve"> to major uncertainties regarding their futures. Transportation costs are a function of the geographic proximity of mines and power stations, the efficiency to which they are paired (the mines and the power plants), and the relative importance of the export market. Expansions to the rail network require large capital expenditure, so that these tend to occur in a small number of large increments. The timing of these is extremely difficult to predict. Currently labour costs are rising faster than inflation, which is unsustainable in the long run. In the Central Basin there is little opportunity for technological improvements to reduce labour costs, but some benefits may accrue if open cast mining in the Waterberg area occurs.</w:t>
      </w:r>
    </w:p>
    <w:p w14:paraId="1BB60AD2" w14:textId="77777777" w:rsidR="005F7DEF" w:rsidRDefault="005F7DEF" w:rsidP="005F7DEF">
      <w:pPr>
        <w:spacing w:line="276" w:lineRule="auto"/>
      </w:pPr>
    </w:p>
    <w:p w14:paraId="31C9CDC4" w14:textId="77777777" w:rsidR="005F7DEF" w:rsidRDefault="005F7DEF" w:rsidP="005F7DEF">
      <w:pPr>
        <w:spacing w:line="276" w:lineRule="auto"/>
      </w:pPr>
      <w:r>
        <w:t xml:space="preserve">In the future Eskom is expected to need to offer in the region of 10-15% return on long term contracts to compete not only with the low-grade export market but also with copper mines and other investment opportunities. This number, however, is subject to the rate offered by other investments, and also to changes in risk introduced by, for example, political events. Environmental and social costs are expected to increase but the exact magnitude of this depends on unknown changes in legislature (for example, including a cash provision for certain types of mine rehabilitation not currently required, or increases in royalty fees, which are relatively low). Water costs are generally viewed as unimportant relative to other costs, although this position is not universally held. </w:t>
      </w:r>
    </w:p>
    <w:p w14:paraId="25E7A9E0" w14:textId="77777777" w:rsidR="005F7DEF" w:rsidRDefault="005F7DEF" w:rsidP="005F7DEF">
      <w:pPr>
        <w:spacing w:line="276" w:lineRule="auto"/>
      </w:pPr>
    </w:p>
    <w:p w14:paraId="436CCFC4" w14:textId="77777777" w:rsidR="005F7DEF" w:rsidRDefault="005F7DEF" w:rsidP="005F7DEF">
      <w:pPr>
        <w:pStyle w:val="Heading4"/>
        <w:spacing w:line="276" w:lineRule="auto"/>
      </w:pPr>
      <w:r>
        <w:t>Trends and scenarios</w:t>
      </w:r>
    </w:p>
    <w:p w14:paraId="406B606E" w14:textId="77777777" w:rsidR="005F7DEF" w:rsidRDefault="005F7DEF" w:rsidP="005F7DEF">
      <w:pPr>
        <w:spacing w:line="276" w:lineRule="auto"/>
      </w:pPr>
      <w:r>
        <w:t>In the near-term (to 2020), any major changes in the domestic coal price are likely to be caused by (a) increases in the cost of capital on renegotiated contracts, once the current ones begin to expire; (b) legislation forcing mines to set aside cash provisions for environmental costs; (c) legislation increasing government royalties; (d) changes in the export price of low-grade coal; (e) transportation costs, expected to remain high but potentially increasing even further as a relatively larger proportion of coal is transported by road (any significant rail infrastructure would take longer to build). Labour costs are expected to stay relatively constant, increasing at 1-2% faster than inflation.</w:t>
      </w:r>
    </w:p>
    <w:p w14:paraId="725F27B6" w14:textId="77777777" w:rsidR="005F7DEF" w:rsidRDefault="005F7DEF" w:rsidP="005F7DEF">
      <w:pPr>
        <w:spacing w:line="276" w:lineRule="auto"/>
      </w:pPr>
    </w:p>
    <w:p w14:paraId="47836375" w14:textId="77777777" w:rsidR="005F7DEF" w:rsidRDefault="005F7DEF" w:rsidP="005F7DEF">
      <w:pPr>
        <w:spacing w:line="276" w:lineRule="auto"/>
      </w:pPr>
      <w:r>
        <w:t>To 2035, substantial uncertainties exist around what will occur when the current long-term contracts expire, but the expectation is that producers will force Eskom into agreeing to a substantially higher return on capital than it has historically paid. Large infrastructure construction will be necessary to maintain supplies of coal to Central Basin stations, increasing transportation costs. Labour costs are uncertain but are expected to fall back to the inflation rate at some point, higher wages being unsustainable. By this time, it is likely that stronger environmental legislation will be in place, increasing these costs; and also that greater royalties will be extracted.</w:t>
      </w:r>
    </w:p>
    <w:p w14:paraId="168B608A" w14:textId="77777777" w:rsidR="005F7DEF" w:rsidRDefault="005F7DEF" w:rsidP="005F7DEF">
      <w:pPr>
        <w:spacing w:line="276" w:lineRule="auto"/>
      </w:pPr>
    </w:p>
    <w:p w14:paraId="7C034A39" w14:textId="77777777" w:rsidR="005F7DEF" w:rsidRDefault="005F7DEF" w:rsidP="005F7DEF">
      <w:pPr>
        <w:spacing w:line="276" w:lineRule="auto"/>
      </w:pPr>
      <w:r>
        <w:lastRenderedPageBreak/>
        <w:t>In the period 2035-2050, the effects of coal mining in the Waterberg, if it occurs, will be most keenly felt, and transportation costs increase further, unless power stations are built there. Labour costs, if they have not already come down, are expected to do so. Open cast mining in the Waterberg is likely to increase diesel costs (at least, with currently known technology). Mines that negotiated their contacts around 2030 will again be coming to the end of their contracts, and hence will be in the “low return on capital” part of their lifespan, although this will of course depend on the length of the signed contracts and will differ from mine to mine. Legislation on royalties and/or environmental and social costs is even more likely to have been implemented by this point in time.</w:t>
      </w:r>
    </w:p>
    <w:p w14:paraId="25436079" w14:textId="77777777" w:rsidR="005F7DEF" w:rsidRDefault="005F7DEF" w:rsidP="005F7DEF">
      <w:pPr>
        <w:spacing w:line="276" w:lineRule="auto"/>
      </w:pPr>
    </w:p>
    <w:p w14:paraId="24D8CDDD" w14:textId="77777777" w:rsidR="005F7DEF" w:rsidRDefault="005F7DEF" w:rsidP="005F7DEF">
      <w:pPr>
        <w:pStyle w:val="Heading3"/>
        <w:spacing w:line="276" w:lineRule="auto"/>
      </w:pPr>
      <w:bookmarkStart w:id="262" w:name="_Toc447029666"/>
      <w:r>
        <w:t>Quantitative forecasts</w:t>
      </w:r>
      <w:bookmarkEnd w:id="262"/>
    </w:p>
    <w:p w14:paraId="2C5E4AD6" w14:textId="77777777" w:rsidR="005F7DEF" w:rsidRDefault="005F7DEF" w:rsidP="005F7DEF">
      <w:pPr>
        <w:spacing w:line="276" w:lineRule="auto"/>
      </w:pPr>
      <w:r>
        <w:fldChar w:fldCharType="begin"/>
      </w:r>
      <w:r>
        <w:instrText xml:space="preserve"> REF _Ref287608914 \h </w:instrText>
      </w:r>
      <w:r>
        <w:fldChar w:fldCharType="separate"/>
      </w:r>
      <w:r w:rsidR="00744EFF">
        <w:t xml:space="preserve">Figure </w:t>
      </w:r>
      <w:r w:rsidR="00744EFF">
        <w:rPr>
          <w:noProof/>
        </w:rPr>
        <w:t>33</w:t>
      </w:r>
      <w:r>
        <w:fldChar w:fldCharType="end"/>
      </w:r>
      <w:r>
        <w:t xml:space="preserve"> shows the probability distributions elicited from the four experts:</w:t>
      </w:r>
    </w:p>
    <w:p w14:paraId="3869CC62" w14:textId="77777777" w:rsidR="005F7DEF" w:rsidRDefault="005F7DEF" w:rsidP="005F7DEF">
      <w:pPr>
        <w:spacing w:line="276" w:lineRule="auto"/>
      </w:pPr>
    </w:p>
    <w:p w14:paraId="4DD2A0DF" w14:textId="4EAA4BBA" w:rsidR="005F7DEF" w:rsidRDefault="005F7DEF" w:rsidP="005F7DEF">
      <w:pPr>
        <w:keepNext/>
        <w:spacing w:line="276" w:lineRule="auto"/>
      </w:pPr>
      <w:r>
        <w:rPr>
          <w:noProof/>
          <w:lang w:val="en-GB" w:eastAsia="en-GB"/>
        </w:rPr>
        <w:drawing>
          <wp:inline distT="0" distB="0" distL="0" distR="0" wp14:anchorId="6E9FA94D" wp14:editId="3224F3D0">
            <wp:extent cx="5723255" cy="23704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t="17232"/>
                    <a:stretch>
                      <a:fillRect/>
                    </a:stretch>
                  </pic:blipFill>
                  <pic:spPr bwMode="auto">
                    <a:xfrm>
                      <a:off x="0" y="0"/>
                      <a:ext cx="5723255" cy="2370455"/>
                    </a:xfrm>
                    <a:prstGeom prst="rect">
                      <a:avLst/>
                    </a:prstGeom>
                    <a:noFill/>
                    <a:ln>
                      <a:noFill/>
                    </a:ln>
                  </pic:spPr>
                </pic:pic>
              </a:graphicData>
            </a:graphic>
          </wp:inline>
        </w:drawing>
      </w:r>
    </w:p>
    <w:p w14:paraId="2472599D" w14:textId="77777777" w:rsidR="005F7DEF" w:rsidRDefault="005F7DEF" w:rsidP="005F7DEF">
      <w:pPr>
        <w:pStyle w:val="Caption"/>
        <w:spacing w:line="276" w:lineRule="auto"/>
      </w:pPr>
      <w:bookmarkStart w:id="263" w:name="_Ref287608914"/>
      <w:r>
        <w:t xml:space="preserve">Figure </w:t>
      </w:r>
      <w:r w:rsidR="008032E3">
        <w:rPr>
          <w:noProof/>
        </w:rPr>
        <w:fldChar w:fldCharType="begin"/>
      </w:r>
      <w:r w:rsidR="008032E3">
        <w:rPr>
          <w:noProof/>
        </w:rPr>
        <w:instrText xml:space="preserve"> SEQ Figure \* ARABIC </w:instrText>
      </w:r>
      <w:r w:rsidR="008032E3">
        <w:rPr>
          <w:noProof/>
        </w:rPr>
        <w:fldChar w:fldCharType="separate"/>
      </w:r>
      <w:r w:rsidR="00B60243">
        <w:rPr>
          <w:noProof/>
        </w:rPr>
        <w:t>36</w:t>
      </w:r>
      <w:r w:rsidR="008032E3">
        <w:rPr>
          <w:noProof/>
        </w:rPr>
        <w:fldChar w:fldCharType="end"/>
      </w:r>
      <w:bookmarkEnd w:id="263"/>
      <w:r>
        <w:t>: Elicited distributions for domestic coal prices (4 experts)</w:t>
      </w:r>
    </w:p>
    <w:p w14:paraId="51E4A444" w14:textId="77777777" w:rsidR="005F7DEF" w:rsidRDefault="005F7DEF" w:rsidP="005F7DEF">
      <w:pPr>
        <w:pStyle w:val="Caption"/>
        <w:spacing w:line="276" w:lineRule="auto"/>
      </w:pPr>
    </w:p>
    <w:p w14:paraId="4B7EA270" w14:textId="77777777" w:rsidR="005F7DEF" w:rsidRDefault="005F7DEF" w:rsidP="005F7DEF">
      <w:pPr>
        <w:pStyle w:val="Heading3"/>
        <w:spacing w:line="276" w:lineRule="auto"/>
      </w:pPr>
      <w:bookmarkStart w:id="264" w:name="_Toc447029667"/>
      <w:r>
        <w:t>Post-processing</w:t>
      </w:r>
      <w:bookmarkEnd w:id="264"/>
    </w:p>
    <w:p w14:paraId="542A8571" w14:textId="77777777" w:rsidR="005F7DEF" w:rsidRDefault="005F7DEF" w:rsidP="005F7DEF">
      <w:pPr>
        <w:spacing w:line="276" w:lineRule="auto"/>
      </w:pPr>
      <w:r>
        <w:t>After reviewing the information gathered from the elicitation and literature, it was felt that simply having a single price for all the coal going to power plants in the model would be over simplistic and would miss some important factors such as:</w:t>
      </w:r>
    </w:p>
    <w:p w14:paraId="7E4E2952" w14:textId="77777777" w:rsidR="005F7DEF" w:rsidRDefault="005F7DEF" w:rsidP="000C6E81">
      <w:pPr>
        <w:pStyle w:val="ListParagraph"/>
        <w:numPr>
          <w:ilvl w:val="0"/>
          <w:numId w:val="41"/>
        </w:numPr>
        <w:spacing w:line="276" w:lineRule="auto"/>
        <w:jc w:val="left"/>
      </w:pPr>
      <w:r>
        <w:t>Some of existing power plants have ongoing fixed price contracts with mines that are close to the power plants (mine-mouth existing)</w:t>
      </w:r>
    </w:p>
    <w:p w14:paraId="179436DD" w14:textId="77777777" w:rsidR="005F7DEF" w:rsidRDefault="005F7DEF" w:rsidP="000C6E81">
      <w:pPr>
        <w:pStyle w:val="ListParagraph"/>
        <w:numPr>
          <w:ilvl w:val="0"/>
          <w:numId w:val="41"/>
        </w:numPr>
        <w:spacing w:line="276" w:lineRule="auto"/>
        <w:jc w:val="left"/>
      </w:pPr>
      <w:r>
        <w:t>There could potentially be cheaper coal in the Waterberg, which may or may not be worth transporting to the Central Basin, depending on the relative mining costs and the rail transport infrastructure</w:t>
      </w:r>
    </w:p>
    <w:p w14:paraId="2C096A5E" w14:textId="77777777" w:rsidR="005F7DEF" w:rsidRDefault="005F7DEF" w:rsidP="000C6E81">
      <w:pPr>
        <w:pStyle w:val="ListParagraph"/>
        <w:numPr>
          <w:ilvl w:val="0"/>
          <w:numId w:val="41"/>
        </w:numPr>
        <w:spacing w:line="276" w:lineRule="auto"/>
        <w:jc w:val="left"/>
      </w:pPr>
      <w:r>
        <w:t>The demand for coal from coal power plants depends on how competitive coal electricity is with other options for generating electricity</w:t>
      </w:r>
    </w:p>
    <w:p w14:paraId="004266D4" w14:textId="77777777" w:rsidR="005F7DEF" w:rsidRDefault="005F7DEF" w:rsidP="000C6E81">
      <w:pPr>
        <w:pStyle w:val="ListParagraph"/>
        <w:numPr>
          <w:ilvl w:val="0"/>
          <w:numId w:val="41"/>
        </w:numPr>
        <w:spacing w:line="276" w:lineRule="auto"/>
        <w:jc w:val="left"/>
      </w:pPr>
      <w:r>
        <w:t>The coal power plants relying on uncontracted coal would be competing with other domestic users of coal as well as global markets</w:t>
      </w:r>
    </w:p>
    <w:p w14:paraId="0E6F7BDB" w14:textId="77777777" w:rsidR="005F7DEF" w:rsidRDefault="005F7DEF" w:rsidP="005F7DEF">
      <w:pPr>
        <w:spacing w:line="276" w:lineRule="auto"/>
        <w:ind w:left="360"/>
      </w:pPr>
    </w:p>
    <w:p w14:paraId="65EF33CF" w14:textId="77777777" w:rsidR="005F7DEF" w:rsidRDefault="005F7DEF" w:rsidP="005F7DEF">
      <w:pPr>
        <w:spacing w:line="276" w:lineRule="auto"/>
      </w:pPr>
      <w:r>
        <w:t xml:space="preserve">The different supply options and their costs can be combined to form a crude supply cost curve for coal. The combined demand by coal power plants and other users when applied to the cost curve would determine the coal price. The supply cost curve was implemented in SATIM as shown in the diagram below. </w:t>
      </w:r>
    </w:p>
    <w:p w14:paraId="24A37DB3" w14:textId="11DDEB76" w:rsidR="005F7DEF" w:rsidRDefault="005F7DEF" w:rsidP="005F7DEF">
      <w:pPr>
        <w:keepNext/>
        <w:spacing w:line="360" w:lineRule="auto"/>
      </w:pPr>
      <w:r>
        <w:rPr>
          <w:noProof/>
          <w:lang w:val="en-GB" w:eastAsia="en-GB"/>
        </w:rPr>
        <w:lastRenderedPageBreak/>
        <w:drawing>
          <wp:inline distT="0" distB="0" distL="0" distR="0" wp14:anchorId="7E2ED6E5" wp14:editId="3EEFD57D">
            <wp:extent cx="5634355" cy="476250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5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34355" cy="4762500"/>
                    </a:xfrm>
                    <a:prstGeom prst="rect">
                      <a:avLst/>
                    </a:prstGeom>
                    <a:noFill/>
                    <a:ln>
                      <a:noFill/>
                    </a:ln>
                  </pic:spPr>
                </pic:pic>
              </a:graphicData>
            </a:graphic>
          </wp:inline>
        </w:drawing>
      </w:r>
    </w:p>
    <w:p w14:paraId="2F19FE7D" w14:textId="77777777" w:rsidR="005F7DEF" w:rsidRDefault="005F7DEF" w:rsidP="005F7DEF">
      <w:pPr>
        <w:pStyle w:val="Caption"/>
      </w:pPr>
      <w:r>
        <w:t xml:space="preserve">Figure </w:t>
      </w:r>
      <w:r w:rsidR="008032E3">
        <w:rPr>
          <w:noProof/>
        </w:rPr>
        <w:fldChar w:fldCharType="begin"/>
      </w:r>
      <w:r w:rsidR="008032E3">
        <w:rPr>
          <w:noProof/>
        </w:rPr>
        <w:instrText xml:space="preserve"> SEQ Figure \* ARABIC </w:instrText>
      </w:r>
      <w:r w:rsidR="008032E3">
        <w:rPr>
          <w:noProof/>
        </w:rPr>
        <w:fldChar w:fldCharType="separate"/>
      </w:r>
      <w:r w:rsidR="00B60243">
        <w:rPr>
          <w:noProof/>
        </w:rPr>
        <w:t>37</w:t>
      </w:r>
      <w:r w:rsidR="008032E3">
        <w:rPr>
          <w:noProof/>
        </w:rPr>
        <w:fldChar w:fldCharType="end"/>
      </w:r>
      <w:r>
        <w:t xml:space="preserve"> Implementation of Coal supply Curve in SATIM</w:t>
      </w:r>
    </w:p>
    <w:p w14:paraId="1344DFAC" w14:textId="77777777" w:rsidR="005F7DEF" w:rsidRDefault="005F7DEF" w:rsidP="005F7DEF">
      <w:pPr>
        <w:spacing w:line="276" w:lineRule="auto"/>
      </w:pPr>
    </w:p>
    <w:p w14:paraId="5445904A" w14:textId="77777777" w:rsidR="005F7DEF" w:rsidRDefault="005F7DEF" w:rsidP="005F7DEF">
      <w:pPr>
        <w:spacing w:line="276" w:lineRule="auto"/>
      </w:pPr>
      <w:r>
        <w:t>The diagram shows 2 existing supply and one new supply route for power plants in the Central Basin:</w:t>
      </w:r>
    </w:p>
    <w:p w14:paraId="0BBD59AD" w14:textId="77777777" w:rsidR="005F7DEF" w:rsidRDefault="005F7DEF" w:rsidP="000C6E81">
      <w:pPr>
        <w:pStyle w:val="ListParagraph"/>
        <w:numPr>
          <w:ilvl w:val="0"/>
          <w:numId w:val="41"/>
        </w:numPr>
        <w:spacing w:line="276" w:lineRule="auto"/>
        <w:jc w:val="left"/>
      </w:pPr>
      <w:r>
        <w:t>MINCLE1: Existing mine-mouth (conveyor link)</w:t>
      </w:r>
    </w:p>
    <w:p w14:paraId="7A25FFCF" w14:textId="77777777" w:rsidR="005F7DEF" w:rsidRDefault="005F7DEF" w:rsidP="000C6E81">
      <w:pPr>
        <w:pStyle w:val="ListParagraph"/>
        <w:numPr>
          <w:ilvl w:val="0"/>
          <w:numId w:val="41"/>
        </w:numPr>
        <w:spacing w:line="276" w:lineRule="auto"/>
        <w:jc w:val="left"/>
      </w:pPr>
      <w:r>
        <w:t>MINCLE2: Existing (trucked/railed)</w:t>
      </w:r>
    </w:p>
    <w:p w14:paraId="1ED3B0B9" w14:textId="77777777" w:rsidR="005F7DEF" w:rsidRDefault="005F7DEF" w:rsidP="000C6E81">
      <w:pPr>
        <w:pStyle w:val="ListParagraph"/>
        <w:numPr>
          <w:ilvl w:val="0"/>
          <w:numId w:val="41"/>
        </w:numPr>
        <w:spacing w:line="276" w:lineRule="auto"/>
        <w:jc w:val="left"/>
      </w:pPr>
      <w:r>
        <w:t>MINCLN: New (trucked/railed)</w:t>
      </w:r>
    </w:p>
    <w:p w14:paraId="3A2F5AE3" w14:textId="77777777" w:rsidR="005F7DEF" w:rsidRDefault="005F7DEF" w:rsidP="005F7DEF">
      <w:pPr>
        <w:spacing w:line="276" w:lineRule="auto"/>
      </w:pPr>
      <w:r>
        <w:t>The Waterberg has 2 supply routes:</w:t>
      </w:r>
    </w:p>
    <w:p w14:paraId="45BE7A5A" w14:textId="77777777" w:rsidR="005F7DEF" w:rsidRDefault="005F7DEF" w:rsidP="000C6E81">
      <w:pPr>
        <w:pStyle w:val="ListParagraph"/>
        <w:numPr>
          <w:ilvl w:val="0"/>
          <w:numId w:val="41"/>
        </w:numPr>
        <w:spacing w:line="276" w:lineRule="auto"/>
        <w:jc w:val="left"/>
      </w:pPr>
      <w:r>
        <w:t>MINCLE-A: Existing mine-mouth (conveyor link)</w:t>
      </w:r>
    </w:p>
    <w:p w14:paraId="376897E7" w14:textId="77777777" w:rsidR="005F7DEF" w:rsidRDefault="005F7DEF" w:rsidP="000C6E81">
      <w:pPr>
        <w:pStyle w:val="ListParagraph"/>
        <w:numPr>
          <w:ilvl w:val="0"/>
          <w:numId w:val="41"/>
        </w:numPr>
        <w:spacing w:line="276" w:lineRule="auto"/>
        <w:jc w:val="left"/>
      </w:pPr>
      <w:r>
        <w:t xml:space="preserve">MINCLN-A: New (truck/rail/conveyor) </w:t>
      </w:r>
    </w:p>
    <w:p w14:paraId="42983E27" w14:textId="77777777" w:rsidR="005F7DEF" w:rsidRDefault="005F7DEF" w:rsidP="005F7DEF">
      <w:pPr>
        <w:spacing w:line="276" w:lineRule="auto"/>
      </w:pPr>
      <w:r>
        <w:t>The supply to coal to liquids plants is modelled with two routes:</w:t>
      </w:r>
    </w:p>
    <w:p w14:paraId="659531B6" w14:textId="77777777" w:rsidR="005F7DEF" w:rsidRDefault="005F7DEF" w:rsidP="000C6E81">
      <w:pPr>
        <w:pStyle w:val="ListParagraph"/>
        <w:numPr>
          <w:ilvl w:val="0"/>
          <w:numId w:val="41"/>
        </w:numPr>
        <w:spacing w:line="276" w:lineRule="auto"/>
        <w:jc w:val="left"/>
      </w:pPr>
      <w:r>
        <w:t>MINCLS: Existing coal mines supplying Sasol’s existing CTL plant in the Central Basin</w:t>
      </w:r>
    </w:p>
    <w:p w14:paraId="27A10143" w14:textId="77777777" w:rsidR="005F7DEF" w:rsidRDefault="005F7DEF" w:rsidP="000C6E81">
      <w:pPr>
        <w:pStyle w:val="ListParagraph"/>
        <w:numPr>
          <w:ilvl w:val="0"/>
          <w:numId w:val="41"/>
        </w:numPr>
        <w:spacing w:line="276" w:lineRule="auto"/>
        <w:jc w:val="left"/>
      </w:pPr>
      <w:r>
        <w:t>MINCLS-A: New coal mine to supply future CTL plants in the Waterberg</w:t>
      </w:r>
    </w:p>
    <w:p w14:paraId="66BA41A0" w14:textId="77777777" w:rsidR="005F7DEF" w:rsidRDefault="005F7DEF" w:rsidP="005F7DEF">
      <w:pPr>
        <w:spacing w:line="276" w:lineRule="auto"/>
      </w:pPr>
    </w:p>
    <w:p w14:paraId="1274929C" w14:textId="77777777" w:rsidR="005F7DEF" w:rsidRDefault="005F7DEF" w:rsidP="005F7DEF">
      <w:pPr>
        <w:spacing w:line="276" w:lineRule="auto"/>
      </w:pPr>
      <w:r>
        <w:t xml:space="preserve">We also model one existing export grade producing route (MINCLE3) in the central basin. Discard coal, is modelled but is not shown in the diagram. </w:t>
      </w:r>
    </w:p>
    <w:p w14:paraId="1D292B56" w14:textId="77777777" w:rsidR="005F7DEF" w:rsidRDefault="005F7DEF" w:rsidP="005F7DEF">
      <w:pPr>
        <w:spacing w:line="276" w:lineRule="auto"/>
      </w:pPr>
      <w:r>
        <w:t xml:space="preserve">Over time the existing mines run out and the demand has to be met with production from new mines. The export grade and domestic high grade are then produced by washing coal produced by MINCLN. The existing rail lines from the Waterberg to the Central Basin and the export line to Richard’s Bay as well as options to expand those lines are included. </w:t>
      </w:r>
    </w:p>
    <w:p w14:paraId="4F7052B7" w14:textId="77777777" w:rsidR="005F7DEF" w:rsidRDefault="005F7DEF" w:rsidP="005F7DEF">
      <w:pPr>
        <w:spacing w:line="276" w:lineRule="auto"/>
      </w:pPr>
    </w:p>
    <w:p w14:paraId="23221378" w14:textId="77777777" w:rsidR="005F7DEF" w:rsidRDefault="005F7DEF" w:rsidP="005F7DEF">
      <w:pPr>
        <w:spacing w:line="276" w:lineRule="auto"/>
      </w:pPr>
      <w:r>
        <w:t>The uncertainty range that was explored mainly concerns the new Central Basin and Waterberg low grade producing mines. The table and chart below show the cost breakdown per ton of 21MJ/kg for the aggregate of the existing mines in both regions as well as the extreme and median cases for both regions.</w:t>
      </w:r>
    </w:p>
    <w:p w14:paraId="6D51A607" w14:textId="77777777" w:rsidR="005F7DEF" w:rsidRDefault="005F7DEF" w:rsidP="005F7DEF">
      <w:pPr>
        <w:spacing w:line="276" w:lineRule="auto"/>
      </w:pPr>
    </w:p>
    <w:p w14:paraId="705B46A9" w14:textId="77777777" w:rsidR="005F7DEF" w:rsidRDefault="005F7DEF" w:rsidP="005F7DEF">
      <w:pPr>
        <w:pStyle w:val="Caption"/>
        <w:keepNext/>
      </w:pPr>
      <w:r>
        <w:lastRenderedPageBreak/>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70</w:t>
      </w:r>
      <w:r w:rsidR="008032E3">
        <w:rPr>
          <w:noProof/>
        </w:rPr>
        <w:fldChar w:fldCharType="end"/>
      </w:r>
      <w:r>
        <w:t xml:space="preserve"> Breakdown of parameters for the coal supply curve and associated uncertainty</w:t>
      </w:r>
    </w:p>
    <w:tbl>
      <w:tblPr>
        <w:tblStyle w:val="TableGrid"/>
        <w:tblW w:w="5000" w:type="pct"/>
        <w:jc w:val="center"/>
        <w:tblLook w:val="04A0" w:firstRow="1" w:lastRow="0" w:firstColumn="1" w:lastColumn="0" w:noHBand="0" w:noVBand="1"/>
      </w:tblPr>
      <w:tblGrid>
        <w:gridCol w:w="1959"/>
        <w:gridCol w:w="897"/>
        <w:gridCol w:w="1505"/>
        <w:gridCol w:w="501"/>
        <w:gridCol w:w="501"/>
        <w:gridCol w:w="663"/>
        <w:gridCol w:w="728"/>
        <w:gridCol w:w="646"/>
        <w:gridCol w:w="646"/>
        <w:gridCol w:w="648"/>
        <w:gridCol w:w="646"/>
        <w:gridCol w:w="647"/>
        <w:gridCol w:w="689"/>
      </w:tblGrid>
      <w:tr w:rsidR="005F7DEF" w14:paraId="3D0060C8" w14:textId="77777777" w:rsidTr="005F7DEF">
        <w:trPr>
          <w:trHeight w:val="296"/>
          <w:jc w:val="center"/>
        </w:trPr>
        <w:tc>
          <w:tcPr>
            <w:tcW w:w="946" w:type="pct"/>
            <w:vMerge w:val="restart"/>
            <w:tcBorders>
              <w:top w:val="single" w:sz="4" w:space="0" w:color="auto"/>
              <w:left w:val="single" w:sz="4" w:space="0" w:color="auto"/>
              <w:bottom w:val="single" w:sz="4" w:space="0" w:color="auto"/>
              <w:right w:val="single" w:sz="4" w:space="0" w:color="auto"/>
            </w:tcBorders>
            <w:noWrap/>
          </w:tcPr>
          <w:p w14:paraId="78B2C5CA" w14:textId="77777777" w:rsidR="005F7DEF" w:rsidRDefault="005F7DEF">
            <w:pPr>
              <w:spacing w:line="276" w:lineRule="auto"/>
              <w:jc w:val="center"/>
              <w:rPr>
                <w:rFonts w:ascii="Calibri" w:eastAsia="Times New Roman" w:hAnsi="Calibri" w:cs="Times New Roman"/>
                <w:color w:val="000000"/>
                <w:sz w:val="16"/>
                <w:szCs w:val="20"/>
                <w:lang w:eastAsia="en-ZA"/>
              </w:rPr>
            </w:pPr>
          </w:p>
        </w:tc>
        <w:tc>
          <w:tcPr>
            <w:tcW w:w="1730" w:type="pct"/>
            <w:gridSpan w:val="5"/>
            <w:tcBorders>
              <w:top w:val="single" w:sz="4" w:space="0" w:color="auto"/>
              <w:left w:val="single" w:sz="4" w:space="0" w:color="auto"/>
              <w:bottom w:val="single" w:sz="4" w:space="0" w:color="auto"/>
              <w:right w:val="single" w:sz="4" w:space="0" w:color="auto"/>
            </w:tcBorders>
            <w:noWrap/>
            <w:hideMark/>
          </w:tcPr>
          <w:p w14:paraId="7D5AD515" w14:textId="77777777" w:rsidR="005F7DEF" w:rsidRDefault="005F7DEF">
            <w:pPr>
              <w:spacing w:line="276" w:lineRule="auto"/>
              <w:jc w:val="center"/>
              <w:rPr>
                <w:rFonts w:ascii="Calibri" w:eastAsia="Times New Roman" w:hAnsi="Calibri" w:cs="Times New Roman"/>
                <w:b/>
                <w:color w:val="000000"/>
                <w:sz w:val="16"/>
                <w:szCs w:val="20"/>
                <w:lang w:eastAsia="en-ZA"/>
              </w:rPr>
            </w:pPr>
            <w:r>
              <w:rPr>
                <w:rFonts w:ascii="Calibri" w:eastAsia="Times New Roman" w:hAnsi="Calibri" w:cs="Times New Roman"/>
                <w:b/>
                <w:color w:val="000000"/>
                <w:sz w:val="16"/>
                <w:szCs w:val="20"/>
                <w:lang w:eastAsia="en-ZA"/>
              </w:rPr>
              <w:t>Central Basin</w:t>
            </w:r>
          </w:p>
        </w:tc>
        <w:tc>
          <w:tcPr>
            <w:tcW w:w="2323" w:type="pct"/>
            <w:gridSpan w:val="7"/>
            <w:tcBorders>
              <w:top w:val="single" w:sz="4" w:space="0" w:color="auto"/>
              <w:left w:val="single" w:sz="4" w:space="0" w:color="auto"/>
              <w:bottom w:val="single" w:sz="4" w:space="0" w:color="auto"/>
              <w:right w:val="single" w:sz="4" w:space="0" w:color="auto"/>
            </w:tcBorders>
            <w:hideMark/>
          </w:tcPr>
          <w:p w14:paraId="20AD8CD4" w14:textId="77777777" w:rsidR="005F7DEF" w:rsidRDefault="005F7DEF">
            <w:pPr>
              <w:spacing w:line="276" w:lineRule="auto"/>
              <w:jc w:val="center"/>
              <w:rPr>
                <w:rFonts w:ascii="Calibri" w:eastAsia="Times New Roman" w:hAnsi="Calibri" w:cs="Times New Roman"/>
                <w:b/>
                <w:color w:val="000000"/>
                <w:sz w:val="16"/>
                <w:szCs w:val="20"/>
                <w:lang w:eastAsia="en-ZA"/>
              </w:rPr>
            </w:pPr>
            <w:r>
              <w:rPr>
                <w:rFonts w:ascii="Calibri" w:eastAsia="Times New Roman" w:hAnsi="Calibri" w:cs="Times New Roman"/>
                <w:b/>
                <w:color w:val="000000"/>
                <w:sz w:val="16"/>
                <w:szCs w:val="20"/>
                <w:lang w:eastAsia="en-ZA"/>
              </w:rPr>
              <w:t>Waterberg</w:t>
            </w:r>
          </w:p>
        </w:tc>
      </w:tr>
      <w:tr w:rsidR="005F7DEF" w14:paraId="416E289B" w14:textId="77777777" w:rsidTr="005F7DEF">
        <w:trPr>
          <w:trHeight w:val="296"/>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28DA23C" w14:textId="77777777" w:rsidR="005F7DEF" w:rsidRDefault="005F7DEF">
            <w:pPr>
              <w:rPr>
                <w:rFonts w:ascii="Calibri" w:eastAsia="Times New Roman" w:hAnsi="Calibri" w:cs="Times New Roman"/>
                <w:color w:val="000000"/>
                <w:sz w:val="16"/>
                <w:szCs w:val="20"/>
                <w:lang w:eastAsia="en-ZA"/>
              </w:rPr>
            </w:pPr>
          </w:p>
        </w:tc>
        <w:tc>
          <w:tcPr>
            <w:tcW w:w="408" w:type="pct"/>
            <w:vMerge w:val="restart"/>
            <w:tcBorders>
              <w:top w:val="single" w:sz="4" w:space="0" w:color="auto"/>
              <w:left w:val="single" w:sz="4" w:space="0" w:color="auto"/>
              <w:bottom w:val="single" w:sz="4" w:space="0" w:color="auto"/>
              <w:right w:val="single" w:sz="4" w:space="0" w:color="auto"/>
            </w:tcBorders>
            <w:noWrap/>
            <w:hideMark/>
          </w:tcPr>
          <w:p w14:paraId="1E95BFE0" w14:textId="77777777" w:rsidR="005F7DEF" w:rsidRDefault="005F7DEF">
            <w:pPr>
              <w:spacing w:line="276" w:lineRule="auto"/>
              <w:jc w:val="center"/>
              <w:rPr>
                <w:rFonts w:ascii="Calibri" w:eastAsia="Times New Roman" w:hAnsi="Calibri" w:cs="Times New Roman"/>
                <w:b/>
                <w:color w:val="000000"/>
                <w:sz w:val="16"/>
                <w:szCs w:val="20"/>
                <w:lang w:eastAsia="en-ZA"/>
              </w:rPr>
            </w:pPr>
            <w:r>
              <w:rPr>
                <w:rFonts w:ascii="Calibri" w:eastAsia="Times New Roman" w:hAnsi="Calibri" w:cs="Times New Roman"/>
                <w:b/>
                <w:color w:val="000000"/>
                <w:sz w:val="16"/>
                <w:szCs w:val="20"/>
                <w:lang w:eastAsia="en-ZA"/>
              </w:rPr>
              <w:t>Con-veyor</w:t>
            </w:r>
          </w:p>
        </w:tc>
        <w:tc>
          <w:tcPr>
            <w:tcW w:w="457" w:type="pct"/>
            <w:vMerge w:val="restart"/>
            <w:tcBorders>
              <w:top w:val="single" w:sz="4" w:space="0" w:color="auto"/>
              <w:left w:val="single" w:sz="4" w:space="0" w:color="auto"/>
              <w:bottom w:val="single" w:sz="4" w:space="0" w:color="auto"/>
              <w:right w:val="single" w:sz="4" w:space="0" w:color="auto"/>
            </w:tcBorders>
            <w:noWrap/>
            <w:hideMark/>
          </w:tcPr>
          <w:p w14:paraId="71EEB350" w14:textId="77777777" w:rsidR="005F7DEF" w:rsidRDefault="005F7DEF">
            <w:pPr>
              <w:spacing w:line="276" w:lineRule="auto"/>
              <w:jc w:val="center"/>
              <w:rPr>
                <w:rFonts w:ascii="Calibri" w:eastAsia="Times New Roman" w:hAnsi="Calibri" w:cs="Times New Roman"/>
                <w:b/>
                <w:color w:val="000000"/>
                <w:sz w:val="16"/>
                <w:szCs w:val="20"/>
                <w:lang w:eastAsia="en-ZA"/>
              </w:rPr>
            </w:pPr>
            <w:r>
              <w:rPr>
                <w:rFonts w:ascii="Calibri" w:eastAsia="Times New Roman" w:hAnsi="Calibri" w:cs="Times New Roman"/>
                <w:b/>
                <w:color w:val="000000"/>
                <w:sz w:val="16"/>
                <w:szCs w:val="20"/>
                <w:lang w:eastAsia="en-ZA"/>
              </w:rPr>
              <w:t>Existing truck &amp; rail</w:t>
            </w:r>
          </w:p>
        </w:tc>
        <w:tc>
          <w:tcPr>
            <w:tcW w:w="865" w:type="pct"/>
            <w:gridSpan w:val="3"/>
            <w:tcBorders>
              <w:top w:val="single" w:sz="4" w:space="0" w:color="auto"/>
              <w:left w:val="single" w:sz="4" w:space="0" w:color="auto"/>
              <w:bottom w:val="single" w:sz="4" w:space="0" w:color="auto"/>
              <w:right w:val="single" w:sz="4" w:space="0" w:color="auto"/>
            </w:tcBorders>
            <w:noWrap/>
            <w:hideMark/>
          </w:tcPr>
          <w:p w14:paraId="6D61F414" w14:textId="77777777" w:rsidR="005F7DEF" w:rsidRDefault="005F7DEF">
            <w:pPr>
              <w:spacing w:line="276" w:lineRule="auto"/>
              <w:jc w:val="center"/>
              <w:rPr>
                <w:rFonts w:ascii="Calibri" w:eastAsia="Times New Roman" w:hAnsi="Calibri" w:cs="Times New Roman"/>
                <w:b/>
                <w:color w:val="000000"/>
                <w:sz w:val="16"/>
                <w:szCs w:val="20"/>
                <w:lang w:eastAsia="en-ZA"/>
              </w:rPr>
            </w:pPr>
            <w:r>
              <w:rPr>
                <w:rFonts w:ascii="Calibri" w:eastAsia="Times New Roman" w:hAnsi="Calibri" w:cs="Times New Roman"/>
                <w:b/>
                <w:color w:val="000000"/>
                <w:sz w:val="16"/>
                <w:szCs w:val="20"/>
                <w:lang w:eastAsia="en-ZA"/>
              </w:rPr>
              <w:t>New truck &amp; rail</w:t>
            </w:r>
          </w:p>
        </w:tc>
        <w:tc>
          <w:tcPr>
            <w:tcW w:w="317" w:type="pct"/>
            <w:vMerge w:val="restart"/>
            <w:tcBorders>
              <w:top w:val="single" w:sz="4" w:space="0" w:color="auto"/>
              <w:left w:val="single" w:sz="4" w:space="0" w:color="auto"/>
              <w:bottom w:val="single" w:sz="4" w:space="0" w:color="auto"/>
              <w:right w:val="single" w:sz="4" w:space="0" w:color="auto"/>
            </w:tcBorders>
            <w:noWrap/>
            <w:hideMark/>
          </w:tcPr>
          <w:p w14:paraId="61DD9262" w14:textId="77777777" w:rsidR="005F7DEF" w:rsidRDefault="005F7DEF">
            <w:pPr>
              <w:spacing w:line="276" w:lineRule="auto"/>
              <w:jc w:val="center"/>
              <w:rPr>
                <w:rFonts w:ascii="Calibri" w:eastAsia="Times New Roman" w:hAnsi="Calibri" w:cs="Times New Roman"/>
                <w:b/>
                <w:color w:val="000000"/>
                <w:sz w:val="16"/>
                <w:szCs w:val="20"/>
                <w:lang w:eastAsia="en-ZA"/>
              </w:rPr>
            </w:pPr>
            <w:r>
              <w:rPr>
                <w:rFonts w:ascii="Calibri" w:eastAsia="Times New Roman" w:hAnsi="Calibri" w:cs="Times New Roman"/>
                <w:b/>
                <w:color w:val="000000"/>
                <w:sz w:val="16"/>
                <w:szCs w:val="20"/>
                <w:lang w:eastAsia="en-ZA"/>
              </w:rPr>
              <w:t>Existing</w:t>
            </w:r>
          </w:p>
        </w:tc>
        <w:tc>
          <w:tcPr>
            <w:tcW w:w="994" w:type="pct"/>
            <w:gridSpan w:val="3"/>
            <w:tcBorders>
              <w:top w:val="single" w:sz="4" w:space="0" w:color="auto"/>
              <w:left w:val="single" w:sz="4" w:space="0" w:color="auto"/>
              <w:bottom w:val="single" w:sz="4" w:space="0" w:color="auto"/>
              <w:right w:val="single" w:sz="4" w:space="0" w:color="auto"/>
            </w:tcBorders>
            <w:hideMark/>
          </w:tcPr>
          <w:p w14:paraId="0C45A1D5" w14:textId="77777777" w:rsidR="005F7DEF" w:rsidRDefault="005F7DEF">
            <w:pPr>
              <w:spacing w:line="276" w:lineRule="auto"/>
              <w:jc w:val="center"/>
              <w:rPr>
                <w:rFonts w:ascii="Calibri" w:eastAsia="Times New Roman" w:hAnsi="Calibri" w:cs="Times New Roman"/>
                <w:b/>
                <w:color w:val="000000"/>
                <w:sz w:val="16"/>
                <w:szCs w:val="20"/>
                <w:lang w:eastAsia="en-ZA"/>
              </w:rPr>
            </w:pPr>
            <w:r>
              <w:rPr>
                <w:rFonts w:ascii="Calibri" w:eastAsia="Times New Roman" w:hAnsi="Calibri" w:cs="Times New Roman"/>
                <w:b/>
                <w:color w:val="000000"/>
                <w:sz w:val="16"/>
                <w:szCs w:val="20"/>
                <w:lang w:eastAsia="en-ZA"/>
              </w:rPr>
              <w:t>New Surface</w:t>
            </w:r>
          </w:p>
        </w:tc>
        <w:tc>
          <w:tcPr>
            <w:tcW w:w="1012" w:type="pct"/>
            <w:gridSpan w:val="3"/>
            <w:tcBorders>
              <w:top w:val="single" w:sz="4" w:space="0" w:color="auto"/>
              <w:left w:val="single" w:sz="4" w:space="0" w:color="auto"/>
              <w:bottom w:val="single" w:sz="4" w:space="0" w:color="auto"/>
              <w:right w:val="single" w:sz="4" w:space="0" w:color="auto"/>
            </w:tcBorders>
            <w:noWrap/>
            <w:hideMark/>
          </w:tcPr>
          <w:p w14:paraId="665E0EE4" w14:textId="77777777" w:rsidR="005F7DEF" w:rsidRDefault="005F7DEF">
            <w:pPr>
              <w:spacing w:line="276" w:lineRule="auto"/>
              <w:jc w:val="center"/>
              <w:rPr>
                <w:rFonts w:ascii="Calibri" w:eastAsia="Times New Roman" w:hAnsi="Calibri" w:cs="Times New Roman"/>
                <w:b/>
                <w:color w:val="000000"/>
                <w:sz w:val="16"/>
                <w:szCs w:val="20"/>
                <w:lang w:eastAsia="en-ZA"/>
              </w:rPr>
            </w:pPr>
            <w:r>
              <w:rPr>
                <w:rFonts w:ascii="Calibri" w:eastAsia="Times New Roman" w:hAnsi="Calibri" w:cs="Times New Roman"/>
                <w:b/>
                <w:color w:val="000000"/>
                <w:sz w:val="16"/>
                <w:szCs w:val="20"/>
                <w:lang w:eastAsia="en-ZA"/>
              </w:rPr>
              <w:t>New Underground</w:t>
            </w:r>
          </w:p>
        </w:tc>
      </w:tr>
      <w:tr w:rsidR="005F7DEF" w14:paraId="49DE3EA6" w14:textId="77777777" w:rsidTr="005F7DEF">
        <w:trPr>
          <w:trHeight w:val="296"/>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A188BBD" w14:textId="77777777" w:rsidR="005F7DEF" w:rsidRDefault="005F7DEF">
            <w:pPr>
              <w:rPr>
                <w:rFonts w:ascii="Calibri" w:eastAsia="Times New Roman" w:hAnsi="Calibri" w:cs="Times New Roman"/>
                <w:color w:val="000000"/>
                <w:sz w:val="16"/>
                <w:szCs w:val="20"/>
                <w:lang w:eastAsia="en-ZA"/>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AB5ABCC" w14:textId="77777777" w:rsidR="005F7DEF" w:rsidRDefault="005F7DEF">
            <w:pPr>
              <w:rPr>
                <w:rFonts w:ascii="Calibri" w:eastAsia="Times New Roman" w:hAnsi="Calibri" w:cs="Times New Roman"/>
                <w:b/>
                <w:color w:val="000000"/>
                <w:sz w:val="16"/>
                <w:szCs w:val="20"/>
                <w:lang w:eastAsia="en-ZA"/>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68C9EA9" w14:textId="77777777" w:rsidR="005F7DEF" w:rsidRDefault="005F7DEF">
            <w:pPr>
              <w:rPr>
                <w:rFonts w:ascii="Calibri" w:eastAsia="Times New Roman" w:hAnsi="Calibri" w:cs="Times New Roman"/>
                <w:b/>
                <w:color w:val="000000"/>
                <w:sz w:val="16"/>
                <w:szCs w:val="20"/>
                <w:lang w:eastAsia="en-ZA"/>
              </w:rPr>
            </w:pPr>
          </w:p>
        </w:tc>
        <w:tc>
          <w:tcPr>
            <w:tcW w:w="263" w:type="pct"/>
            <w:tcBorders>
              <w:top w:val="single" w:sz="4" w:space="0" w:color="auto"/>
              <w:left w:val="single" w:sz="4" w:space="0" w:color="auto"/>
              <w:bottom w:val="single" w:sz="4" w:space="0" w:color="auto"/>
              <w:right w:val="single" w:sz="4" w:space="0" w:color="auto"/>
            </w:tcBorders>
            <w:noWrap/>
            <w:hideMark/>
          </w:tcPr>
          <w:p w14:paraId="5BAF5BEF" w14:textId="77777777" w:rsidR="005F7DEF" w:rsidRDefault="005F7DEF">
            <w:pPr>
              <w:spacing w:line="276" w:lineRule="auto"/>
              <w:jc w:val="center"/>
              <w:rPr>
                <w:rFonts w:ascii="Calibri" w:eastAsia="Times New Roman" w:hAnsi="Calibri" w:cs="Times New Roman"/>
                <w:b/>
                <w:color w:val="000000"/>
                <w:sz w:val="16"/>
                <w:szCs w:val="20"/>
                <w:lang w:eastAsia="en-ZA"/>
              </w:rPr>
            </w:pPr>
            <w:r>
              <w:rPr>
                <w:rFonts w:ascii="Calibri" w:eastAsia="Times New Roman" w:hAnsi="Calibri" w:cs="Times New Roman"/>
                <w:b/>
                <w:color w:val="000000"/>
                <w:sz w:val="16"/>
                <w:szCs w:val="20"/>
                <w:lang w:eastAsia="en-ZA"/>
              </w:rPr>
              <w:t>L</w:t>
            </w:r>
          </w:p>
        </w:tc>
        <w:tc>
          <w:tcPr>
            <w:tcW w:w="263" w:type="pct"/>
            <w:tcBorders>
              <w:top w:val="single" w:sz="4" w:space="0" w:color="auto"/>
              <w:left w:val="single" w:sz="4" w:space="0" w:color="auto"/>
              <w:bottom w:val="single" w:sz="4" w:space="0" w:color="auto"/>
              <w:right w:val="single" w:sz="4" w:space="0" w:color="auto"/>
            </w:tcBorders>
            <w:noWrap/>
            <w:hideMark/>
          </w:tcPr>
          <w:p w14:paraId="7166D5E9" w14:textId="77777777" w:rsidR="005F7DEF" w:rsidRDefault="005F7DEF">
            <w:pPr>
              <w:spacing w:line="276" w:lineRule="auto"/>
              <w:jc w:val="center"/>
              <w:rPr>
                <w:rFonts w:ascii="Calibri" w:eastAsia="Times New Roman" w:hAnsi="Calibri" w:cs="Times New Roman"/>
                <w:b/>
                <w:color w:val="000000"/>
                <w:sz w:val="16"/>
                <w:szCs w:val="20"/>
                <w:lang w:eastAsia="en-ZA"/>
              </w:rPr>
            </w:pPr>
            <w:r>
              <w:rPr>
                <w:rFonts w:ascii="Calibri" w:eastAsia="Times New Roman" w:hAnsi="Calibri" w:cs="Times New Roman"/>
                <w:b/>
                <w:color w:val="000000"/>
                <w:sz w:val="16"/>
                <w:szCs w:val="20"/>
                <w:lang w:eastAsia="en-ZA"/>
              </w:rPr>
              <w:t>M</w:t>
            </w:r>
          </w:p>
        </w:tc>
        <w:tc>
          <w:tcPr>
            <w:tcW w:w="339" w:type="pct"/>
            <w:tcBorders>
              <w:top w:val="single" w:sz="4" w:space="0" w:color="auto"/>
              <w:left w:val="single" w:sz="4" w:space="0" w:color="auto"/>
              <w:bottom w:val="single" w:sz="4" w:space="0" w:color="auto"/>
              <w:right w:val="single" w:sz="4" w:space="0" w:color="auto"/>
            </w:tcBorders>
            <w:noWrap/>
            <w:hideMark/>
          </w:tcPr>
          <w:p w14:paraId="11292FAD" w14:textId="77777777" w:rsidR="005F7DEF" w:rsidRDefault="005F7DEF">
            <w:pPr>
              <w:spacing w:line="276" w:lineRule="auto"/>
              <w:jc w:val="center"/>
              <w:rPr>
                <w:rFonts w:ascii="Calibri" w:eastAsia="Times New Roman" w:hAnsi="Calibri" w:cs="Times New Roman"/>
                <w:b/>
                <w:color w:val="000000"/>
                <w:sz w:val="16"/>
                <w:szCs w:val="20"/>
                <w:lang w:eastAsia="en-ZA"/>
              </w:rPr>
            </w:pPr>
            <w:r>
              <w:rPr>
                <w:rFonts w:ascii="Calibri" w:eastAsia="Times New Roman" w:hAnsi="Calibri" w:cs="Times New Roman"/>
                <w:b/>
                <w:color w:val="000000"/>
                <w:sz w:val="16"/>
                <w:szCs w:val="20"/>
                <w:lang w:eastAsia="en-ZA"/>
              </w:rPr>
              <w:t>H</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416C634" w14:textId="77777777" w:rsidR="005F7DEF" w:rsidRDefault="005F7DEF">
            <w:pPr>
              <w:rPr>
                <w:rFonts w:ascii="Calibri" w:eastAsia="Times New Roman" w:hAnsi="Calibri" w:cs="Times New Roman"/>
                <w:b/>
                <w:color w:val="000000"/>
                <w:sz w:val="16"/>
                <w:szCs w:val="20"/>
                <w:lang w:eastAsia="en-ZA"/>
              </w:rPr>
            </w:pPr>
          </w:p>
        </w:tc>
        <w:tc>
          <w:tcPr>
            <w:tcW w:w="331" w:type="pct"/>
            <w:tcBorders>
              <w:top w:val="single" w:sz="4" w:space="0" w:color="auto"/>
              <w:left w:val="single" w:sz="4" w:space="0" w:color="auto"/>
              <w:bottom w:val="single" w:sz="4" w:space="0" w:color="auto"/>
              <w:right w:val="single" w:sz="4" w:space="0" w:color="auto"/>
            </w:tcBorders>
            <w:hideMark/>
          </w:tcPr>
          <w:p w14:paraId="28BEA83C" w14:textId="77777777" w:rsidR="005F7DEF" w:rsidRDefault="005F7DEF">
            <w:pPr>
              <w:spacing w:line="276" w:lineRule="auto"/>
              <w:jc w:val="center"/>
              <w:rPr>
                <w:rFonts w:ascii="Calibri" w:eastAsia="Times New Roman" w:hAnsi="Calibri" w:cs="Times New Roman"/>
                <w:b/>
                <w:color w:val="000000"/>
                <w:sz w:val="16"/>
                <w:szCs w:val="20"/>
                <w:lang w:eastAsia="en-ZA"/>
              </w:rPr>
            </w:pPr>
            <w:r>
              <w:rPr>
                <w:rFonts w:ascii="Calibri" w:eastAsia="Times New Roman" w:hAnsi="Calibri" w:cs="Times New Roman"/>
                <w:b/>
                <w:color w:val="000000"/>
                <w:sz w:val="16"/>
                <w:szCs w:val="20"/>
                <w:lang w:eastAsia="en-ZA"/>
              </w:rPr>
              <w:t>L</w:t>
            </w:r>
          </w:p>
        </w:tc>
        <w:tc>
          <w:tcPr>
            <w:tcW w:w="331" w:type="pct"/>
            <w:tcBorders>
              <w:top w:val="single" w:sz="4" w:space="0" w:color="auto"/>
              <w:left w:val="single" w:sz="4" w:space="0" w:color="auto"/>
              <w:bottom w:val="single" w:sz="4" w:space="0" w:color="auto"/>
              <w:right w:val="single" w:sz="4" w:space="0" w:color="auto"/>
            </w:tcBorders>
            <w:hideMark/>
          </w:tcPr>
          <w:p w14:paraId="3548DCA4" w14:textId="77777777" w:rsidR="005F7DEF" w:rsidRDefault="005F7DEF">
            <w:pPr>
              <w:spacing w:line="276" w:lineRule="auto"/>
              <w:jc w:val="center"/>
              <w:rPr>
                <w:rFonts w:ascii="Calibri" w:eastAsia="Times New Roman" w:hAnsi="Calibri" w:cs="Times New Roman"/>
                <w:b/>
                <w:color w:val="000000"/>
                <w:sz w:val="16"/>
                <w:szCs w:val="20"/>
                <w:lang w:eastAsia="en-ZA"/>
              </w:rPr>
            </w:pPr>
            <w:r>
              <w:rPr>
                <w:rFonts w:ascii="Calibri" w:eastAsia="Times New Roman" w:hAnsi="Calibri" w:cs="Times New Roman"/>
                <w:b/>
                <w:color w:val="000000"/>
                <w:sz w:val="16"/>
                <w:szCs w:val="20"/>
                <w:lang w:eastAsia="en-ZA"/>
              </w:rPr>
              <w:t>M</w:t>
            </w:r>
          </w:p>
        </w:tc>
        <w:tc>
          <w:tcPr>
            <w:tcW w:w="332" w:type="pct"/>
            <w:tcBorders>
              <w:top w:val="single" w:sz="4" w:space="0" w:color="auto"/>
              <w:left w:val="single" w:sz="4" w:space="0" w:color="auto"/>
              <w:bottom w:val="single" w:sz="4" w:space="0" w:color="auto"/>
              <w:right w:val="single" w:sz="4" w:space="0" w:color="auto"/>
            </w:tcBorders>
            <w:hideMark/>
          </w:tcPr>
          <w:p w14:paraId="4745470F" w14:textId="77777777" w:rsidR="005F7DEF" w:rsidRDefault="005F7DEF">
            <w:pPr>
              <w:spacing w:line="276" w:lineRule="auto"/>
              <w:jc w:val="center"/>
              <w:rPr>
                <w:rFonts w:ascii="Calibri" w:eastAsia="Times New Roman" w:hAnsi="Calibri" w:cs="Times New Roman"/>
                <w:b/>
                <w:color w:val="000000"/>
                <w:sz w:val="16"/>
                <w:szCs w:val="20"/>
                <w:lang w:eastAsia="en-ZA"/>
              </w:rPr>
            </w:pPr>
            <w:r>
              <w:rPr>
                <w:rFonts w:ascii="Calibri" w:eastAsia="Times New Roman" w:hAnsi="Calibri" w:cs="Times New Roman"/>
                <w:b/>
                <w:color w:val="000000"/>
                <w:sz w:val="16"/>
                <w:szCs w:val="20"/>
                <w:lang w:eastAsia="en-ZA"/>
              </w:rPr>
              <w:t>H</w:t>
            </w:r>
          </w:p>
        </w:tc>
        <w:tc>
          <w:tcPr>
            <w:tcW w:w="331" w:type="pct"/>
            <w:tcBorders>
              <w:top w:val="single" w:sz="4" w:space="0" w:color="auto"/>
              <w:left w:val="single" w:sz="4" w:space="0" w:color="auto"/>
              <w:bottom w:val="single" w:sz="4" w:space="0" w:color="auto"/>
              <w:right w:val="single" w:sz="4" w:space="0" w:color="auto"/>
            </w:tcBorders>
            <w:noWrap/>
            <w:hideMark/>
          </w:tcPr>
          <w:p w14:paraId="47C3EF3A" w14:textId="77777777" w:rsidR="005F7DEF" w:rsidRDefault="005F7DEF">
            <w:pPr>
              <w:spacing w:line="276" w:lineRule="auto"/>
              <w:jc w:val="center"/>
              <w:rPr>
                <w:rFonts w:ascii="Calibri" w:eastAsia="Times New Roman" w:hAnsi="Calibri" w:cs="Times New Roman"/>
                <w:b/>
                <w:color w:val="000000"/>
                <w:sz w:val="16"/>
                <w:szCs w:val="20"/>
                <w:lang w:eastAsia="en-ZA"/>
              </w:rPr>
            </w:pPr>
            <w:r>
              <w:rPr>
                <w:rFonts w:ascii="Calibri" w:eastAsia="Times New Roman" w:hAnsi="Calibri" w:cs="Times New Roman"/>
                <w:b/>
                <w:color w:val="000000"/>
                <w:sz w:val="16"/>
                <w:szCs w:val="20"/>
                <w:lang w:eastAsia="en-ZA"/>
              </w:rPr>
              <w:t>L</w:t>
            </w:r>
          </w:p>
        </w:tc>
        <w:tc>
          <w:tcPr>
            <w:tcW w:w="331" w:type="pct"/>
            <w:tcBorders>
              <w:top w:val="single" w:sz="4" w:space="0" w:color="auto"/>
              <w:left w:val="single" w:sz="4" w:space="0" w:color="auto"/>
              <w:bottom w:val="single" w:sz="4" w:space="0" w:color="auto"/>
              <w:right w:val="single" w:sz="4" w:space="0" w:color="auto"/>
            </w:tcBorders>
            <w:noWrap/>
            <w:hideMark/>
          </w:tcPr>
          <w:p w14:paraId="42BD69AC" w14:textId="77777777" w:rsidR="005F7DEF" w:rsidRDefault="005F7DEF">
            <w:pPr>
              <w:spacing w:line="276" w:lineRule="auto"/>
              <w:jc w:val="center"/>
              <w:rPr>
                <w:rFonts w:ascii="Calibri" w:eastAsia="Times New Roman" w:hAnsi="Calibri" w:cs="Times New Roman"/>
                <w:b/>
                <w:color w:val="000000"/>
                <w:sz w:val="16"/>
                <w:szCs w:val="20"/>
                <w:lang w:eastAsia="en-ZA"/>
              </w:rPr>
            </w:pPr>
            <w:r>
              <w:rPr>
                <w:rFonts w:ascii="Calibri" w:eastAsia="Times New Roman" w:hAnsi="Calibri" w:cs="Times New Roman"/>
                <w:b/>
                <w:color w:val="000000"/>
                <w:sz w:val="16"/>
                <w:szCs w:val="20"/>
                <w:lang w:eastAsia="en-ZA"/>
              </w:rPr>
              <w:t>M</w:t>
            </w:r>
          </w:p>
        </w:tc>
        <w:tc>
          <w:tcPr>
            <w:tcW w:w="351" w:type="pct"/>
            <w:tcBorders>
              <w:top w:val="single" w:sz="4" w:space="0" w:color="auto"/>
              <w:left w:val="single" w:sz="4" w:space="0" w:color="auto"/>
              <w:bottom w:val="single" w:sz="4" w:space="0" w:color="auto"/>
              <w:right w:val="single" w:sz="4" w:space="0" w:color="auto"/>
            </w:tcBorders>
            <w:noWrap/>
            <w:hideMark/>
          </w:tcPr>
          <w:p w14:paraId="778BD102" w14:textId="77777777" w:rsidR="005F7DEF" w:rsidRDefault="005F7DEF">
            <w:pPr>
              <w:spacing w:line="276" w:lineRule="auto"/>
              <w:jc w:val="center"/>
              <w:rPr>
                <w:rFonts w:ascii="Calibri" w:eastAsia="Times New Roman" w:hAnsi="Calibri" w:cs="Times New Roman"/>
                <w:b/>
                <w:color w:val="000000"/>
                <w:sz w:val="16"/>
                <w:szCs w:val="20"/>
                <w:lang w:eastAsia="en-ZA"/>
              </w:rPr>
            </w:pPr>
            <w:r>
              <w:rPr>
                <w:rFonts w:ascii="Calibri" w:eastAsia="Times New Roman" w:hAnsi="Calibri" w:cs="Times New Roman"/>
                <w:b/>
                <w:color w:val="000000"/>
                <w:sz w:val="16"/>
                <w:szCs w:val="20"/>
                <w:lang w:eastAsia="en-ZA"/>
              </w:rPr>
              <w:t>H</w:t>
            </w:r>
          </w:p>
        </w:tc>
      </w:tr>
      <w:tr w:rsidR="005F7DEF" w14:paraId="140F81A2" w14:textId="77777777" w:rsidTr="005F7DEF">
        <w:trPr>
          <w:trHeight w:val="296"/>
          <w:jc w:val="center"/>
        </w:trPr>
        <w:tc>
          <w:tcPr>
            <w:tcW w:w="946" w:type="pct"/>
            <w:tcBorders>
              <w:top w:val="single" w:sz="4" w:space="0" w:color="auto"/>
              <w:left w:val="single" w:sz="4" w:space="0" w:color="auto"/>
              <w:bottom w:val="single" w:sz="4" w:space="0" w:color="auto"/>
              <w:right w:val="single" w:sz="4" w:space="0" w:color="auto"/>
            </w:tcBorders>
            <w:noWrap/>
            <w:hideMark/>
          </w:tcPr>
          <w:p w14:paraId="6E164922" w14:textId="77777777" w:rsidR="005F7DEF" w:rsidRDefault="005F7DEF">
            <w:pPr>
              <w:spacing w:line="276" w:lineRule="auto"/>
              <w:rPr>
                <w:rFonts w:ascii="Calibri" w:eastAsia="Times New Roman" w:hAnsi="Calibri" w:cs="Times New Roman"/>
                <w:b/>
                <w:color w:val="000000"/>
                <w:sz w:val="16"/>
                <w:szCs w:val="20"/>
                <w:lang w:eastAsia="en-ZA"/>
              </w:rPr>
            </w:pPr>
            <w:r>
              <w:rPr>
                <w:rFonts w:ascii="Calibri" w:eastAsia="Times New Roman" w:hAnsi="Calibri" w:cs="Times New Roman"/>
                <w:b/>
                <w:color w:val="000000"/>
                <w:sz w:val="16"/>
                <w:szCs w:val="20"/>
                <w:lang w:eastAsia="en-ZA"/>
              </w:rPr>
              <w:t>Saleable Production Cost</w:t>
            </w:r>
          </w:p>
        </w:tc>
        <w:tc>
          <w:tcPr>
            <w:tcW w:w="408" w:type="pct"/>
            <w:tcBorders>
              <w:top w:val="single" w:sz="4" w:space="0" w:color="auto"/>
              <w:left w:val="single" w:sz="4" w:space="0" w:color="auto"/>
              <w:bottom w:val="single" w:sz="4" w:space="0" w:color="auto"/>
              <w:right w:val="single" w:sz="4" w:space="0" w:color="auto"/>
            </w:tcBorders>
            <w:noWrap/>
            <w:hideMark/>
          </w:tcPr>
          <w:p w14:paraId="68008D98" w14:textId="77777777" w:rsidR="005F7DEF" w:rsidRDefault="005F7DEF">
            <w:pPr>
              <w:spacing w:line="276" w:lineRule="auto"/>
              <w:jc w:val="center"/>
              <w:rPr>
                <w:rFonts w:ascii="Calibri" w:eastAsia="Times New Roman" w:hAnsi="Calibri" w:cs="Times New Roman"/>
                <w:color w:val="000000"/>
                <w:sz w:val="16"/>
                <w:szCs w:val="20"/>
                <w:lang w:eastAsia="en-ZA"/>
              </w:rPr>
            </w:pPr>
            <w:r>
              <w:rPr>
                <w:rFonts w:ascii="Calibri" w:eastAsia="Times New Roman" w:hAnsi="Calibri" w:cs="Times New Roman"/>
                <w:color w:val="000000"/>
                <w:sz w:val="16"/>
                <w:szCs w:val="20"/>
                <w:lang w:eastAsia="en-ZA"/>
              </w:rPr>
              <w:t>188</w:t>
            </w:r>
          </w:p>
        </w:tc>
        <w:tc>
          <w:tcPr>
            <w:tcW w:w="457" w:type="pct"/>
            <w:tcBorders>
              <w:top w:val="single" w:sz="4" w:space="0" w:color="auto"/>
              <w:left w:val="single" w:sz="4" w:space="0" w:color="auto"/>
              <w:bottom w:val="single" w:sz="4" w:space="0" w:color="auto"/>
              <w:right w:val="single" w:sz="4" w:space="0" w:color="auto"/>
            </w:tcBorders>
            <w:noWrap/>
            <w:hideMark/>
          </w:tcPr>
          <w:p w14:paraId="7844DDF3" w14:textId="77777777" w:rsidR="005F7DEF" w:rsidRDefault="005F7DEF">
            <w:pPr>
              <w:spacing w:line="276" w:lineRule="auto"/>
              <w:jc w:val="center"/>
              <w:rPr>
                <w:rFonts w:ascii="Calibri" w:eastAsia="Times New Roman" w:hAnsi="Calibri" w:cs="Times New Roman"/>
                <w:color w:val="000000"/>
                <w:sz w:val="16"/>
                <w:szCs w:val="20"/>
                <w:lang w:eastAsia="en-ZA"/>
              </w:rPr>
            </w:pPr>
            <w:r>
              <w:rPr>
                <w:rFonts w:ascii="Calibri" w:eastAsia="Times New Roman" w:hAnsi="Calibri" w:cs="Times New Roman"/>
                <w:color w:val="000000"/>
                <w:sz w:val="16"/>
                <w:szCs w:val="20"/>
                <w:lang w:eastAsia="en-ZA"/>
              </w:rPr>
              <w:t>200</w:t>
            </w:r>
          </w:p>
        </w:tc>
        <w:tc>
          <w:tcPr>
            <w:tcW w:w="263" w:type="pct"/>
            <w:tcBorders>
              <w:top w:val="single" w:sz="4" w:space="0" w:color="auto"/>
              <w:left w:val="single" w:sz="4" w:space="0" w:color="auto"/>
              <w:bottom w:val="single" w:sz="4" w:space="0" w:color="auto"/>
              <w:right w:val="single" w:sz="4" w:space="0" w:color="auto"/>
            </w:tcBorders>
            <w:noWrap/>
            <w:hideMark/>
          </w:tcPr>
          <w:p w14:paraId="0503BC66" w14:textId="77777777" w:rsidR="005F7DEF" w:rsidRDefault="005F7DEF">
            <w:pPr>
              <w:spacing w:line="276" w:lineRule="auto"/>
              <w:jc w:val="center"/>
              <w:rPr>
                <w:rFonts w:ascii="Calibri" w:eastAsia="Times New Roman" w:hAnsi="Calibri" w:cs="Times New Roman"/>
                <w:color w:val="000000"/>
                <w:sz w:val="16"/>
                <w:szCs w:val="20"/>
                <w:lang w:eastAsia="en-ZA"/>
              </w:rPr>
            </w:pPr>
            <w:r>
              <w:rPr>
                <w:rFonts w:ascii="Calibri" w:eastAsia="Times New Roman" w:hAnsi="Calibri" w:cs="Times New Roman"/>
                <w:color w:val="000000"/>
                <w:sz w:val="16"/>
                <w:szCs w:val="20"/>
                <w:lang w:eastAsia="en-ZA"/>
              </w:rPr>
              <w:t>200</w:t>
            </w:r>
          </w:p>
        </w:tc>
        <w:tc>
          <w:tcPr>
            <w:tcW w:w="263" w:type="pct"/>
            <w:tcBorders>
              <w:top w:val="single" w:sz="4" w:space="0" w:color="auto"/>
              <w:left w:val="single" w:sz="4" w:space="0" w:color="auto"/>
              <w:bottom w:val="single" w:sz="4" w:space="0" w:color="auto"/>
              <w:right w:val="single" w:sz="4" w:space="0" w:color="auto"/>
            </w:tcBorders>
            <w:noWrap/>
            <w:hideMark/>
          </w:tcPr>
          <w:p w14:paraId="7B5F581D" w14:textId="77777777" w:rsidR="005F7DEF" w:rsidRDefault="005F7DEF">
            <w:pPr>
              <w:spacing w:line="276" w:lineRule="auto"/>
              <w:jc w:val="center"/>
              <w:rPr>
                <w:rFonts w:ascii="Calibri" w:eastAsia="Times New Roman" w:hAnsi="Calibri" w:cs="Times New Roman"/>
                <w:color w:val="000000"/>
                <w:sz w:val="16"/>
                <w:szCs w:val="20"/>
                <w:lang w:eastAsia="en-ZA"/>
              </w:rPr>
            </w:pPr>
            <w:r>
              <w:rPr>
                <w:rFonts w:ascii="Calibri" w:eastAsia="Times New Roman" w:hAnsi="Calibri" w:cs="Times New Roman"/>
                <w:color w:val="000000"/>
                <w:sz w:val="16"/>
                <w:szCs w:val="20"/>
                <w:lang w:eastAsia="en-ZA"/>
              </w:rPr>
              <w:t>200</w:t>
            </w:r>
          </w:p>
        </w:tc>
        <w:tc>
          <w:tcPr>
            <w:tcW w:w="339" w:type="pct"/>
            <w:tcBorders>
              <w:top w:val="single" w:sz="4" w:space="0" w:color="auto"/>
              <w:left w:val="single" w:sz="4" w:space="0" w:color="auto"/>
              <w:bottom w:val="single" w:sz="4" w:space="0" w:color="auto"/>
              <w:right w:val="single" w:sz="4" w:space="0" w:color="auto"/>
            </w:tcBorders>
            <w:noWrap/>
            <w:hideMark/>
          </w:tcPr>
          <w:p w14:paraId="13C4402E" w14:textId="77777777" w:rsidR="005F7DEF" w:rsidRDefault="005F7DEF">
            <w:pPr>
              <w:spacing w:line="276" w:lineRule="auto"/>
              <w:jc w:val="center"/>
              <w:rPr>
                <w:rFonts w:ascii="Calibri" w:eastAsia="Times New Roman" w:hAnsi="Calibri" w:cs="Times New Roman"/>
                <w:color w:val="000000"/>
                <w:sz w:val="16"/>
                <w:szCs w:val="20"/>
                <w:lang w:eastAsia="en-ZA"/>
              </w:rPr>
            </w:pPr>
            <w:r>
              <w:rPr>
                <w:rFonts w:ascii="Calibri" w:eastAsia="Times New Roman" w:hAnsi="Calibri" w:cs="Times New Roman"/>
                <w:color w:val="000000"/>
                <w:sz w:val="16"/>
                <w:szCs w:val="20"/>
                <w:lang w:eastAsia="en-ZA"/>
              </w:rPr>
              <w:t>232</w:t>
            </w:r>
          </w:p>
        </w:tc>
        <w:tc>
          <w:tcPr>
            <w:tcW w:w="317" w:type="pct"/>
            <w:tcBorders>
              <w:top w:val="single" w:sz="4" w:space="0" w:color="auto"/>
              <w:left w:val="single" w:sz="4" w:space="0" w:color="auto"/>
              <w:bottom w:val="single" w:sz="4" w:space="0" w:color="auto"/>
              <w:right w:val="single" w:sz="4" w:space="0" w:color="auto"/>
            </w:tcBorders>
            <w:noWrap/>
            <w:hideMark/>
          </w:tcPr>
          <w:p w14:paraId="6ADEF110" w14:textId="77777777" w:rsidR="005F7DEF" w:rsidRDefault="005F7DEF">
            <w:pPr>
              <w:spacing w:line="276" w:lineRule="auto"/>
              <w:jc w:val="center"/>
              <w:rPr>
                <w:rFonts w:ascii="Calibri" w:eastAsia="Times New Roman" w:hAnsi="Calibri" w:cs="Times New Roman"/>
                <w:color w:val="000000"/>
                <w:sz w:val="16"/>
                <w:szCs w:val="20"/>
                <w:lang w:eastAsia="en-ZA"/>
              </w:rPr>
            </w:pPr>
            <w:r>
              <w:rPr>
                <w:rFonts w:ascii="Calibri" w:eastAsia="Times New Roman" w:hAnsi="Calibri" w:cs="Times New Roman"/>
                <w:color w:val="000000"/>
                <w:sz w:val="16"/>
                <w:szCs w:val="20"/>
                <w:lang w:eastAsia="en-ZA"/>
              </w:rPr>
              <w:t>106</w:t>
            </w:r>
          </w:p>
        </w:tc>
        <w:tc>
          <w:tcPr>
            <w:tcW w:w="331" w:type="pct"/>
            <w:tcBorders>
              <w:top w:val="single" w:sz="4" w:space="0" w:color="auto"/>
              <w:left w:val="single" w:sz="4" w:space="0" w:color="auto"/>
              <w:bottom w:val="single" w:sz="4" w:space="0" w:color="auto"/>
              <w:right w:val="single" w:sz="4" w:space="0" w:color="auto"/>
            </w:tcBorders>
            <w:hideMark/>
          </w:tcPr>
          <w:p w14:paraId="05D2D02D" w14:textId="77777777" w:rsidR="005F7DEF" w:rsidRDefault="005F7DEF">
            <w:pPr>
              <w:spacing w:line="276" w:lineRule="auto"/>
              <w:jc w:val="center"/>
              <w:rPr>
                <w:rFonts w:ascii="Calibri" w:eastAsia="Times New Roman" w:hAnsi="Calibri" w:cs="Times New Roman"/>
                <w:color w:val="000000"/>
                <w:sz w:val="16"/>
                <w:szCs w:val="20"/>
                <w:lang w:eastAsia="en-ZA"/>
              </w:rPr>
            </w:pPr>
            <w:r>
              <w:rPr>
                <w:rFonts w:ascii="Calibri" w:eastAsia="Times New Roman" w:hAnsi="Calibri" w:cs="Times New Roman"/>
                <w:color w:val="000000"/>
                <w:sz w:val="16"/>
                <w:szCs w:val="20"/>
                <w:lang w:eastAsia="en-ZA"/>
              </w:rPr>
              <w:t>132</w:t>
            </w:r>
          </w:p>
        </w:tc>
        <w:tc>
          <w:tcPr>
            <w:tcW w:w="331" w:type="pct"/>
            <w:tcBorders>
              <w:top w:val="single" w:sz="4" w:space="0" w:color="auto"/>
              <w:left w:val="single" w:sz="4" w:space="0" w:color="auto"/>
              <w:bottom w:val="single" w:sz="4" w:space="0" w:color="auto"/>
              <w:right w:val="single" w:sz="4" w:space="0" w:color="auto"/>
            </w:tcBorders>
            <w:hideMark/>
          </w:tcPr>
          <w:p w14:paraId="03890E6A" w14:textId="77777777" w:rsidR="005F7DEF" w:rsidRDefault="005F7DEF">
            <w:pPr>
              <w:spacing w:line="276" w:lineRule="auto"/>
              <w:jc w:val="center"/>
              <w:rPr>
                <w:rFonts w:ascii="Calibri" w:eastAsia="Times New Roman" w:hAnsi="Calibri" w:cs="Times New Roman"/>
                <w:color w:val="000000"/>
                <w:sz w:val="16"/>
                <w:szCs w:val="20"/>
                <w:lang w:eastAsia="en-ZA"/>
              </w:rPr>
            </w:pPr>
            <w:r>
              <w:rPr>
                <w:rFonts w:ascii="Calibri" w:eastAsia="Times New Roman" w:hAnsi="Calibri" w:cs="Times New Roman"/>
                <w:color w:val="000000"/>
                <w:sz w:val="16"/>
                <w:szCs w:val="20"/>
                <w:lang w:eastAsia="en-ZA"/>
              </w:rPr>
              <w:t>281</w:t>
            </w:r>
          </w:p>
        </w:tc>
        <w:tc>
          <w:tcPr>
            <w:tcW w:w="332" w:type="pct"/>
            <w:tcBorders>
              <w:top w:val="single" w:sz="4" w:space="0" w:color="auto"/>
              <w:left w:val="single" w:sz="4" w:space="0" w:color="auto"/>
              <w:bottom w:val="single" w:sz="4" w:space="0" w:color="auto"/>
              <w:right w:val="single" w:sz="4" w:space="0" w:color="auto"/>
            </w:tcBorders>
            <w:hideMark/>
          </w:tcPr>
          <w:p w14:paraId="3BFAB799" w14:textId="77777777" w:rsidR="005F7DEF" w:rsidRDefault="005F7DEF">
            <w:pPr>
              <w:spacing w:line="276" w:lineRule="auto"/>
              <w:jc w:val="center"/>
              <w:rPr>
                <w:rFonts w:ascii="Calibri" w:eastAsia="Times New Roman" w:hAnsi="Calibri" w:cs="Times New Roman"/>
                <w:color w:val="000000"/>
                <w:sz w:val="16"/>
                <w:szCs w:val="20"/>
                <w:lang w:eastAsia="en-ZA"/>
              </w:rPr>
            </w:pPr>
            <w:r>
              <w:rPr>
                <w:rFonts w:ascii="Calibri" w:eastAsia="Times New Roman" w:hAnsi="Calibri" w:cs="Times New Roman"/>
                <w:color w:val="000000"/>
                <w:sz w:val="16"/>
                <w:szCs w:val="20"/>
                <w:lang w:eastAsia="en-ZA"/>
              </w:rPr>
              <w:t>595</w:t>
            </w:r>
          </w:p>
        </w:tc>
        <w:tc>
          <w:tcPr>
            <w:tcW w:w="331" w:type="pct"/>
            <w:tcBorders>
              <w:top w:val="single" w:sz="4" w:space="0" w:color="auto"/>
              <w:left w:val="single" w:sz="4" w:space="0" w:color="auto"/>
              <w:bottom w:val="single" w:sz="4" w:space="0" w:color="auto"/>
              <w:right w:val="single" w:sz="4" w:space="0" w:color="auto"/>
            </w:tcBorders>
            <w:noWrap/>
            <w:hideMark/>
          </w:tcPr>
          <w:p w14:paraId="1C62402D" w14:textId="77777777" w:rsidR="005F7DEF" w:rsidRDefault="005F7DEF">
            <w:pPr>
              <w:spacing w:line="276" w:lineRule="auto"/>
              <w:jc w:val="center"/>
              <w:rPr>
                <w:rFonts w:ascii="Calibri" w:eastAsia="Times New Roman" w:hAnsi="Calibri" w:cs="Times New Roman"/>
                <w:color w:val="000000"/>
                <w:sz w:val="16"/>
                <w:szCs w:val="20"/>
                <w:lang w:eastAsia="en-ZA"/>
              </w:rPr>
            </w:pPr>
            <w:r>
              <w:rPr>
                <w:rFonts w:ascii="Calibri" w:eastAsia="Times New Roman" w:hAnsi="Calibri" w:cs="Times New Roman"/>
                <w:color w:val="000000"/>
                <w:sz w:val="16"/>
                <w:szCs w:val="20"/>
                <w:lang w:eastAsia="en-ZA"/>
              </w:rPr>
              <w:t>298</w:t>
            </w:r>
          </w:p>
        </w:tc>
        <w:tc>
          <w:tcPr>
            <w:tcW w:w="331" w:type="pct"/>
            <w:tcBorders>
              <w:top w:val="single" w:sz="4" w:space="0" w:color="auto"/>
              <w:left w:val="single" w:sz="4" w:space="0" w:color="auto"/>
              <w:bottom w:val="single" w:sz="4" w:space="0" w:color="auto"/>
              <w:right w:val="single" w:sz="4" w:space="0" w:color="auto"/>
            </w:tcBorders>
            <w:noWrap/>
            <w:hideMark/>
          </w:tcPr>
          <w:p w14:paraId="0044BECA" w14:textId="77777777" w:rsidR="005F7DEF" w:rsidRDefault="005F7DEF">
            <w:pPr>
              <w:spacing w:line="276" w:lineRule="auto"/>
              <w:jc w:val="center"/>
              <w:rPr>
                <w:rFonts w:ascii="Calibri" w:eastAsia="Times New Roman" w:hAnsi="Calibri" w:cs="Times New Roman"/>
                <w:color w:val="000000"/>
                <w:sz w:val="16"/>
                <w:szCs w:val="20"/>
                <w:lang w:eastAsia="en-ZA"/>
              </w:rPr>
            </w:pPr>
            <w:r>
              <w:rPr>
                <w:rFonts w:ascii="Calibri" w:eastAsia="Times New Roman" w:hAnsi="Calibri" w:cs="Times New Roman"/>
                <w:color w:val="000000"/>
                <w:sz w:val="16"/>
                <w:szCs w:val="20"/>
                <w:lang w:eastAsia="en-ZA"/>
              </w:rPr>
              <w:t>364</w:t>
            </w:r>
          </w:p>
        </w:tc>
        <w:tc>
          <w:tcPr>
            <w:tcW w:w="351" w:type="pct"/>
            <w:tcBorders>
              <w:top w:val="single" w:sz="4" w:space="0" w:color="auto"/>
              <w:left w:val="single" w:sz="4" w:space="0" w:color="auto"/>
              <w:bottom w:val="single" w:sz="4" w:space="0" w:color="auto"/>
              <w:right w:val="single" w:sz="4" w:space="0" w:color="auto"/>
            </w:tcBorders>
            <w:noWrap/>
            <w:hideMark/>
          </w:tcPr>
          <w:p w14:paraId="685806F3" w14:textId="77777777" w:rsidR="005F7DEF" w:rsidRDefault="005F7DEF">
            <w:pPr>
              <w:spacing w:line="276" w:lineRule="auto"/>
              <w:jc w:val="center"/>
              <w:rPr>
                <w:rFonts w:ascii="Calibri" w:eastAsia="Times New Roman" w:hAnsi="Calibri" w:cs="Times New Roman"/>
                <w:color w:val="000000"/>
                <w:sz w:val="16"/>
                <w:szCs w:val="20"/>
                <w:lang w:eastAsia="en-ZA"/>
              </w:rPr>
            </w:pPr>
            <w:r>
              <w:rPr>
                <w:rFonts w:ascii="Calibri" w:eastAsia="Times New Roman" w:hAnsi="Calibri" w:cs="Times New Roman"/>
                <w:color w:val="000000"/>
                <w:sz w:val="16"/>
                <w:szCs w:val="20"/>
                <w:lang w:eastAsia="en-ZA"/>
              </w:rPr>
              <w:t>592</w:t>
            </w:r>
          </w:p>
        </w:tc>
      </w:tr>
      <w:tr w:rsidR="005F7DEF" w14:paraId="1E6680C2" w14:textId="77777777" w:rsidTr="005F7DEF">
        <w:trPr>
          <w:trHeight w:val="296"/>
          <w:jc w:val="center"/>
        </w:trPr>
        <w:tc>
          <w:tcPr>
            <w:tcW w:w="946" w:type="pct"/>
            <w:tcBorders>
              <w:top w:val="single" w:sz="4" w:space="0" w:color="auto"/>
              <w:left w:val="single" w:sz="4" w:space="0" w:color="auto"/>
              <w:bottom w:val="single" w:sz="4" w:space="0" w:color="auto"/>
              <w:right w:val="single" w:sz="4" w:space="0" w:color="auto"/>
            </w:tcBorders>
            <w:noWrap/>
            <w:hideMark/>
          </w:tcPr>
          <w:p w14:paraId="31ECCE30" w14:textId="77777777" w:rsidR="005F7DEF" w:rsidRDefault="005F7DEF">
            <w:pPr>
              <w:spacing w:line="276" w:lineRule="auto"/>
              <w:rPr>
                <w:rFonts w:ascii="Calibri" w:eastAsia="Times New Roman" w:hAnsi="Calibri" w:cs="Times New Roman"/>
                <w:b/>
                <w:color w:val="000000"/>
                <w:sz w:val="16"/>
                <w:szCs w:val="20"/>
                <w:lang w:eastAsia="en-ZA"/>
              </w:rPr>
            </w:pPr>
            <w:r>
              <w:rPr>
                <w:rFonts w:ascii="Calibri" w:eastAsia="Times New Roman" w:hAnsi="Calibri" w:cs="Times New Roman"/>
                <w:b/>
                <w:color w:val="000000"/>
                <w:sz w:val="16"/>
                <w:szCs w:val="20"/>
                <w:lang w:eastAsia="en-ZA"/>
              </w:rPr>
              <w:t>Transport</w:t>
            </w:r>
          </w:p>
        </w:tc>
        <w:tc>
          <w:tcPr>
            <w:tcW w:w="408" w:type="pct"/>
            <w:tcBorders>
              <w:top w:val="single" w:sz="4" w:space="0" w:color="auto"/>
              <w:left w:val="single" w:sz="4" w:space="0" w:color="auto"/>
              <w:bottom w:val="single" w:sz="4" w:space="0" w:color="auto"/>
              <w:right w:val="single" w:sz="4" w:space="0" w:color="auto"/>
            </w:tcBorders>
            <w:noWrap/>
            <w:hideMark/>
          </w:tcPr>
          <w:p w14:paraId="64AED2F7" w14:textId="77777777" w:rsidR="005F7DEF" w:rsidRDefault="005F7DEF">
            <w:pPr>
              <w:spacing w:line="276" w:lineRule="auto"/>
              <w:jc w:val="center"/>
              <w:rPr>
                <w:rFonts w:ascii="Calibri" w:eastAsia="Times New Roman" w:hAnsi="Calibri" w:cs="Times New Roman"/>
                <w:color w:val="000000"/>
                <w:sz w:val="16"/>
                <w:szCs w:val="20"/>
                <w:lang w:eastAsia="en-ZA"/>
              </w:rPr>
            </w:pPr>
            <w:r>
              <w:rPr>
                <w:rFonts w:ascii="Calibri" w:eastAsia="Times New Roman" w:hAnsi="Calibri" w:cs="Times New Roman"/>
                <w:color w:val="000000"/>
                <w:sz w:val="16"/>
                <w:szCs w:val="20"/>
                <w:lang w:eastAsia="en-ZA"/>
              </w:rPr>
              <w:t>1</w:t>
            </w:r>
          </w:p>
        </w:tc>
        <w:tc>
          <w:tcPr>
            <w:tcW w:w="457" w:type="pct"/>
            <w:tcBorders>
              <w:top w:val="single" w:sz="4" w:space="0" w:color="auto"/>
              <w:left w:val="single" w:sz="4" w:space="0" w:color="auto"/>
              <w:bottom w:val="single" w:sz="4" w:space="0" w:color="auto"/>
              <w:right w:val="single" w:sz="4" w:space="0" w:color="auto"/>
            </w:tcBorders>
            <w:noWrap/>
            <w:hideMark/>
          </w:tcPr>
          <w:p w14:paraId="21E02B2B" w14:textId="77777777" w:rsidR="005F7DEF" w:rsidRDefault="005F7DEF">
            <w:pPr>
              <w:spacing w:line="276" w:lineRule="auto"/>
              <w:jc w:val="center"/>
              <w:rPr>
                <w:rFonts w:ascii="Calibri" w:eastAsia="Times New Roman" w:hAnsi="Calibri" w:cs="Times New Roman"/>
                <w:color w:val="000000"/>
                <w:sz w:val="16"/>
                <w:szCs w:val="20"/>
                <w:lang w:eastAsia="en-ZA"/>
              </w:rPr>
            </w:pPr>
            <w:r>
              <w:rPr>
                <w:rFonts w:ascii="Calibri" w:eastAsia="Times New Roman" w:hAnsi="Calibri" w:cs="Times New Roman"/>
                <w:color w:val="000000"/>
                <w:sz w:val="16"/>
                <w:szCs w:val="20"/>
                <w:lang w:eastAsia="en-ZA"/>
              </w:rPr>
              <w:t>100</w:t>
            </w:r>
          </w:p>
        </w:tc>
        <w:tc>
          <w:tcPr>
            <w:tcW w:w="263" w:type="pct"/>
            <w:tcBorders>
              <w:top w:val="single" w:sz="4" w:space="0" w:color="auto"/>
              <w:left w:val="single" w:sz="4" w:space="0" w:color="auto"/>
              <w:bottom w:val="single" w:sz="4" w:space="0" w:color="auto"/>
              <w:right w:val="single" w:sz="4" w:space="0" w:color="auto"/>
            </w:tcBorders>
            <w:noWrap/>
            <w:hideMark/>
          </w:tcPr>
          <w:p w14:paraId="2FE4D781" w14:textId="77777777" w:rsidR="005F7DEF" w:rsidRDefault="005F7DEF">
            <w:pPr>
              <w:spacing w:line="276" w:lineRule="auto"/>
              <w:jc w:val="center"/>
              <w:rPr>
                <w:rFonts w:ascii="Calibri" w:eastAsia="Times New Roman" w:hAnsi="Calibri" w:cs="Times New Roman"/>
                <w:color w:val="000000"/>
                <w:sz w:val="16"/>
                <w:szCs w:val="20"/>
                <w:lang w:eastAsia="en-ZA"/>
              </w:rPr>
            </w:pPr>
            <w:r>
              <w:rPr>
                <w:rFonts w:ascii="Calibri" w:eastAsia="Times New Roman" w:hAnsi="Calibri" w:cs="Times New Roman"/>
                <w:color w:val="000000"/>
                <w:sz w:val="16"/>
                <w:szCs w:val="20"/>
                <w:lang w:eastAsia="en-ZA"/>
              </w:rPr>
              <w:t>84</w:t>
            </w:r>
          </w:p>
        </w:tc>
        <w:tc>
          <w:tcPr>
            <w:tcW w:w="263" w:type="pct"/>
            <w:tcBorders>
              <w:top w:val="single" w:sz="4" w:space="0" w:color="auto"/>
              <w:left w:val="single" w:sz="4" w:space="0" w:color="auto"/>
              <w:bottom w:val="single" w:sz="4" w:space="0" w:color="auto"/>
              <w:right w:val="single" w:sz="4" w:space="0" w:color="auto"/>
            </w:tcBorders>
            <w:noWrap/>
            <w:hideMark/>
          </w:tcPr>
          <w:p w14:paraId="792C4341" w14:textId="77777777" w:rsidR="005F7DEF" w:rsidRDefault="005F7DEF">
            <w:pPr>
              <w:spacing w:line="276" w:lineRule="auto"/>
              <w:jc w:val="center"/>
              <w:rPr>
                <w:rFonts w:ascii="Calibri" w:eastAsia="Times New Roman" w:hAnsi="Calibri" w:cs="Times New Roman"/>
                <w:color w:val="000000"/>
                <w:sz w:val="16"/>
                <w:szCs w:val="20"/>
                <w:lang w:eastAsia="en-ZA"/>
              </w:rPr>
            </w:pPr>
            <w:r>
              <w:rPr>
                <w:rFonts w:ascii="Calibri" w:eastAsia="Times New Roman" w:hAnsi="Calibri" w:cs="Times New Roman"/>
                <w:color w:val="000000"/>
                <w:sz w:val="16"/>
                <w:szCs w:val="20"/>
                <w:lang w:eastAsia="en-ZA"/>
              </w:rPr>
              <w:t>100</w:t>
            </w:r>
          </w:p>
        </w:tc>
        <w:tc>
          <w:tcPr>
            <w:tcW w:w="339" w:type="pct"/>
            <w:tcBorders>
              <w:top w:val="single" w:sz="4" w:space="0" w:color="auto"/>
              <w:left w:val="single" w:sz="4" w:space="0" w:color="auto"/>
              <w:bottom w:val="single" w:sz="4" w:space="0" w:color="auto"/>
              <w:right w:val="single" w:sz="4" w:space="0" w:color="auto"/>
            </w:tcBorders>
            <w:noWrap/>
            <w:hideMark/>
          </w:tcPr>
          <w:p w14:paraId="321D1B30" w14:textId="77777777" w:rsidR="005F7DEF" w:rsidRDefault="005F7DEF">
            <w:pPr>
              <w:spacing w:line="276" w:lineRule="auto"/>
              <w:jc w:val="center"/>
              <w:rPr>
                <w:rFonts w:ascii="Calibri" w:eastAsia="Times New Roman" w:hAnsi="Calibri" w:cs="Times New Roman"/>
                <w:color w:val="000000"/>
                <w:sz w:val="16"/>
                <w:szCs w:val="20"/>
                <w:lang w:eastAsia="en-ZA"/>
              </w:rPr>
            </w:pPr>
            <w:r>
              <w:rPr>
                <w:rFonts w:ascii="Calibri" w:eastAsia="Times New Roman" w:hAnsi="Calibri" w:cs="Times New Roman"/>
                <w:color w:val="000000"/>
                <w:sz w:val="16"/>
                <w:szCs w:val="20"/>
                <w:lang w:eastAsia="en-ZA"/>
              </w:rPr>
              <w:t>100</w:t>
            </w:r>
          </w:p>
        </w:tc>
        <w:tc>
          <w:tcPr>
            <w:tcW w:w="317" w:type="pct"/>
            <w:tcBorders>
              <w:top w:val="single" w:sz="4" w:space="0" w:color="auto"/>
              <w:left w:val="single" w:sz="4" w:space="0" w:color="auto"/>
              <w:bottom w:val="single" w:sz="4" w:space="0" w:color="auto"/>
              <w:right w:val="single" w:sz="4" w:space="0" w:color="auto"/>
            </w:tcBorders>
            <w:noWrap/>
            <w:hideMark/>
          </w:tcPr>
          <w:p w14:paraId="21A8BC9B" w14:textId="77777777" w:rsidR="005F7DEF" w:rsidRDefault="005F7DEF">
            <w:pPr>
              <w:spacing w:line="276" w:lineRule="auto"/>
              <w:jc w:val="center"/>
              <w:rPr>
                <w:rFonts w:ascii="Calibri" w:eastAsia="Times New Roman" w:hAnsi="Calibri" w:cs="Times New Roman"/>
                <w:color w:val="000000"/>
                <w:sz w:val="16"/>
                <w:szCs w:val="20"/>
                <w:lang w:eastAsia="en-ZA"/>
              </w:rPr>
            </w:pPr>
            <w:r>
              <w:rPr>
                <w:rFonts w:ascii="Calibri" w:eastAsia="Times New Roman" w:hAnsi="Calibri" w:cs="Times New Roman"/>
                <w:color w:val="000000"/>
                <w:sz w:val="16"/>
                <w:szCs w:val="20"/>
                <w:lang w:eastAsia="en-ZA"/>
              </w:rPr>
              <w:t>1</w:t>
            </w:r>
          </w:p>
        </w:tc>
        <w:tc>
          <w:tcPr>
            <w:tcW w:w="331" w:type="pct"/>
            <w:tcBorders>
              <w:top w:val="single" w:sz="4" w:space="0" w:color="auto"/>
              <w:left w:val="single" w:sz="4" w:space="0" w:color="auto"/>
              <w:bottom w:val="single" w:sz="4" w:space="0" w:color="auto"/>
              <w:right w:val="single" w:sz="4" w:space="0" w:color="auto"/>
            </w:tcBorders>
            <w:hideMark/>
          </w:tcPr>
          <w:p w14:paraId="61585AAD" w14:textId="77777777" w:rsidR="005F7DEF" w:rsidRDefault="005F7DEF">
            <w:pPr>
              <w:spacing w:line="276" w:lineRule="auto"/>
              <w:jc w:val="center"/>
              <w:rPr>
                <w:rFonts w:ascii="Calibri" w:eastAsia="Times New Roman" w:hAnsi="Calibri" w:cs="Times New Roman"/>
                <w:color w:val="000000"/>
                <w:sz w:val="16"/>
                <w:szCs w:val="20"/>
                <w:lang w:eastAsia="en-ZA"/>
              </w:rPr>
            </w:pPr>
            <w:r>
              <w:rPr>
                <w:rFonts w:ascii="Calibri" w:eastAsia="Times New Roman" w:hAnsi="Calibri" w:cs="Times New Roman"/>
                <w:color w:val="000000"/>
                <w:sz w:val="16"/>
                <w:szCs w:val="20"/>
                <w:lang w:eastAsia="en-ZA"/>
              </w:rPr>
              <w:t>10</w:t>
            </w:r>
          </w:p>
        </w:tc>
        <w:tc>
          <w:tcPr>
            <w:tcW w:w="331" w:type="pct"/>
            <w:tcBorders>
              <w:top w:val="single" w:sz="4" w:space="0" w:color="auto"/>
              <w:left w:val="single" w:sz="4" w:space="0" w:color="auto"/>
              <w:bottom w:val="single" w:sz="4" w:space="0" w:color="auto"/>
              <w:right w:val="single" w:sz="4" w:space="0" w:color="auto"/>
            </w:tcBorders>
            <w:hideMark/>
          </w:tcPr>
          <w:p w14:paraId="159B8CEC" w14:textId="77777777" w:rsidR="005F7DEF" w:rsidRDefault="005F7DEF">
            <w:pPr>
              <w:spacing w:line="276" w:lineRule="auto"/>
              <w:jc w:val="center"/>
              <w:rPr>
                <w:rFonts w:ascii="Calibri" w:eastAsia="Times New Roman" w:hAnsi="Calibri" w:cs="Times New Roman"/>
                <w:color w:val="000000"/>
                <w:sz w:val="16"/>
                <w:szCs w:val="20"/>
                <w:lang w:eastAsia="en-ZA"/>
              </w:rPr>
            </w:pPr>
            <w:r>
              <w:rPr>
                <w:rFonts w:ascii="Calibri" w:eastAsia="Times New Roman" w:hAnsi="Calibri" w:cs="Times New Roman"/>
                <w:color w:val="000000"/>
                <w:sz w:val="16"/>
                <w:szCs w:val="20"/>
                <w:lang w:eastAsia="en-ZA"/>
              </w:rPr>
              <w:t>17</w:t>
            </w:r>
          </w:p>
        </w:tc>
        <w:tc>
          <w:tcPr>
            <w:tcW w:w="332" w:type="pct"/>
            <w:tcBorders>
              <w:top w:val="single" w:sz="4" w:space="0" w:color="auto"/>
              <w:left w:val="single" w:sz="4" w:space="0" w:color="auto"/>
              <w:bottom w:val="single" w:sz="4" w:space="0" w:color="auto"/>
              <w:right w:val="single" w:sz="4" w:space="0" w:color="auto"/>
            </w:tcBorders>
            <w:hideMark/>
          </w:tcPr>
          <w:p w14:paraId="0B79E6B2" w14:textId="77777777" w:rsidR="005F7DEF" w:rsidRDefault="005F7DEF">
            <w:pPr>
              <w:spacing w:line="276" w:lineRule="auto"/>
              <w:jc w:val="center"/>
              <w:rPr>
                <w:rFonts w:ascii="Calibri" w:eastAsia="Times New Roman" w:hAnsi="Calibri" w:cs="Times New Roman"/>
                <w:color w:val="000000"/>
                <w:sz w:val="16"/>
                <w:szCs w:val="20"/>
                <w:lang w:eastAsia="en-ZA"/>
              </w:rPr>
            </w:pPr>
            <w:r>
              <w:rPr>
                <w:rFonts w:ascii="Calibri" w:eastAsia="Times New Roman" w:hAnsi="Calibri" w:cs="Times New Roman"/>
                <w:color w:val="000000"/>
                <w:sz w:val="16"/>
                <w:szCs w:val="20"/>
                <w:lang w:eastAsia="en-ZA"/>
              </w:rPr>
              <w:t>23</w:t>
            </w:r>
          </w:p>
        </w:tc>
        <w:tc>
          <w:tcPr>
            <w:tcW w:w="331" w:type="pct"/>
            <w:tcBorders>
              <w:top w:val="single" w:sz="4" w:space="0" w:color="auto"/>
              <w:left w:val="single" w:sz="4" w:space="0" w:color="auto"/>
              <w:bottom w:val="single" w:sz="4" w:space="0" w:color="auto"/>
              <w:right w:val="single" w:sz="4" w:space="0" w:color="auto"/>
            </w:tcBorders>
            <w:noWrap/>
            <w:hideMark/>
          </w:tcPr>
          <w:p w14:paraId="5E93ED8A" w14:textId="77777777" w:rsidR="005F7DEF" w:rsidRDefault="005F7DEF">
            <w:pPr>
              <w:spacing w:line="276" w:lineRule="auto"/>
              <w:jc w:val="center"/>
              <w:rPr>
                <w:rFonts w:ascii="Calibri" w:eastAsia="Times New Roman" w:hAnsi="Calibri" w:cs="Times New Roman"/>
                <w:color w:val="000000"/>
                <w:sz w:val="16"/>
                <w:szCs w:val="20"/>
                <w:lang w:eastAsia="en-ZA"/>
              </w:rPr>
            </w:pPr>
            <w:r>
              <w:rPr>
                <w:rFonts w:ascii="Calibri" w:eastAsia="Times New Roman" w:hAnsi="Calibri" w:cs="Times New Roman"/>
                <w:color w:val="000000"/>
                <w:sz w:val="16"/>
                <w:szCs w:val="20"/>
                <w:lang w:eastAsia="en-ZA"/>
              </w:rPr>
              <w:t>10</w:t>
            </w:r>
          </w:p>
        </w:tc>
        <w:tc>
          <w:tcPr>
            <w:tcW w:w="331" w:type="pct"/>
            <w:tcBorders>
              <w:top w:val="single" w:sz="4" w:space="0" w:color="auto"/>
              <w:left w:val="single" w:sz="4" w:space="0" w:color="auto"/>
              <w:bottom w:val="single" w:sz="4" w:space="0" w:color="auto"/>
              <w:right w:val="single" w:sz="4" w:space="0" w:color="auto"/>
            </w:tcBorders>
            <w:noWrap/>
            <w:hideMark/>
          </w:tcPr>
          <w:p w14:paraId="6C0CADC8" w14:textId="77777777" w:rsidR="005F7DEF" w:rsidRDefault="005F7DEF">
            <w:pPr>
              <w:spacing w:line="276" w:lineRule="auto"/>
              <w:jc w:val="center"/>
              <w:rPr>
                <w:rFonts w:ascii="Calibri" w:eastAsia="Times New Roman" w:hAnsi="Calibri" w:cs="Times New Roman"/>
                <w:color w:val="000000"/>
                <w:sz w:val="16"/>
                <w:szCs w:val="20"/>
                <w:lang w:eastAsia="en-ZA"/>
              </w:rPr>
            </w:pPr>
            <w:r>
              <w:rPr>
                <w:rFonts w:ascii="Calibri" w:eastAsia="Times New Roman" w:hAnsi="Calibri" w:cs="Times New Roman"/>
                <w:color w:val="000000"/>
                <w:sz w:val="16"/>
                <w:szCs w:val="20"/>
                <w:lang w:eastAsia="en-ZA"/>
              </w:rPr>
              <w:t>17</w:t>
            </w:r>
          </w:p>
        </w:tc>
        <w:tc>
          <w:tcPr>
            <w:tcW w:w="351" w:type="pct"/>
            <w:tcBorders>
              <w:top w:val="single" w:sz="4" w:space="0" w:color="auto"/>
              <w:left w:val="single" w:sz="4" w:space="0" w:color="auto"/>
              <w:bottom w:val="single" w:sz="4" w:space="0" w:color="auto"/>
              <w:right w:val="single" w:sz="4" w:space="0" w:color="auto"/>
            </w:tcBorders>
            <w:noWrap/>
            <w:hideMark/>
          </w:tcPr>
          <w:p w14:paraId="3D73CC04" w14:textId="77777777" w:rsidR="005F7DEF" w:rsidRDefault="005F7DEF">
            <w:pPr>
              <w:spacing w:line="276" w:lineRule="auto"/>
              <w:jc w:val="center"/>
              <w:rPr>
                <w:rFonts w:ascii="Calibri" w:eastAsia="Times New Roman" w:hAnsi="Calibri" w:cs="Times New Roman"/>
                <w:color w:val="000000"/>
                <w:sz w:val="16"/>
                <w:szCs w:val="20"/>
                <w:lang w:eastAsia="en-ZA"/>
              </w:rPr>
            </w:pPr>
            <w:r>
              <w:rPr>
                <w:rFonts w:ascii="Calibri" w:eastAsia="Times New Roman" w:hAnsi="Calibri" w:cs="Times New Roman"/>
                <w:color w:val="000000"/>
                <w:sz w:val="16"/>
                <w:szCs w:val="20"/>
                <w:lang w:eastAsia="en-ZA"/>
              </w:rPr>
              <w:t>23</w:t>
            </w:r>
          </w:p>
        </w:tc>
      </w:tr>
      <w:tr w:rsidR="005F7DEF" w14:paraId="74B5CD4A" w14:textId="77777777" w:rsidTr="005F7DEF">
        <w:trPr>
          <w:trHeight w:val="296"/>
          <w:jc w:val="center"/>
        </w:trPr>
        <w:tc>
          <w:tcPr>
            <w:tcW w:w="946" w:type="pct"/>
            <w:tcBorders>
              <w:top w:val="single" w:sz="4" w:space="0" w:color="auto"/>
              <w:left w:val="single" w:sz="4" w:space="0" w:color="auto"/>
              <w:bottom w:val="single" w:sz="4" w:space="0" w:color="auto"/>
              <w:right w:val="single" w:sz="4" w:space="0" w:color="auto"/>
            </w:tcBorders>
            <w:noWrap/>
            <w:hideMark/>
          </w:tcPr>
          <w:p w14:paraId="5D665B01" w14:textId="77777777" w:rsidR="005F7DEF" w:rsidRDefault="005F7DEF">
            <w:pPr>
              <w:spacing w:line="276" w:lineRule="auto"/>
              <w:rPr>
                <w:rFonts w:ascii="Calibri" w:eastAsia="Times New Roman" w:hAnsi="Calibri" w:cs="Times New Roman"/>
                <w:b/>
                <w:color w:val="000000"/>
                <w:sz w:val="16"/>
                <w:szCs w:val="20"/>
                <w:lang w:eastAsia="en-ZA"/>
              </w:rPr>
            </w:pPr>
            <w:r>
              <w:rPr>
                <w:rFonts w:ascii="Calibri" w:eastAsia="Times New Roman" w:hAnsi="Calibri" w:cs="Times New Roman"/>
                <w:b/>
                <w:color w:val="000000"/>
                <w:sz w:val="16"/>
                <w:szCs w:val="20"/>
                <w:lang w:eastAsia="en-ZA"/>
              </w:rPr>
              <w:t>Capital</w:t>
            </w:r>
          </w:p>
        </w:tc>
        <w:tc>
          <w:tcPr>
            <w:tcW w:w="408" w:type="pct"/>
            <w:tcBorders>
              <w:top w:val="single" w:sz="4" w:space="0" w:color="auto"/>
              <w:left w:val="single" w:sz="4" w:space="0" w:color="auto"/>
              <w:bottom w:val="single" w:sz="4" w:space="0" w:color="auto"/>
              <w:right w:val="single" w:sz="4" w:space="0" w:color="auto"/>
            </w:tcBorders>
            <w:noWrap/>
            <w:hideMark/>
          </w:tcPr>
          <w:p w14:paraId="3ABE2EF9" w14:textId="77777777" w:rsidR="005F7DEF" w:rsidRDefault="005F7DEF">
            <w:pPr>
              <w:spacing w:line="276" w:lineRule="auto"/>
              <w:jc w:val="center"/>
              <w:rPr>
                <w:rFonts w:ascii="Calibri" w:eastAsia="Times New Roman" w:hAnsi="Calibri" w:cs="Times New Roman"/>
                <w:color w:val="000000"/>
                <w:sz w:val="16"/>
                <w:szCs w:val="20"/>
                <w:lang w:eastAsia="en-ZA"/>
              </w:rPr>
            </w:pPr>
            <w:r>
              <w:rPr>
                <w:rFonts w:ascii="Calibri" w:eastAsia="Times New Roman" w:hAnsi="Calibri" w:cs="Times New Roman"/>
                <w:color w:val="000000"/>
                <w:sz w:val="16"/>
                <w:szCs w:val="20"/>
                <w:lang w:eastAsia="en-ZA"/>
              </w:rPr>
              <w:t>46</w:t>
            </w:r>
          </w:p>
        </w:tc>
        <w:tc>
          <w:tcPr>
            <w:tcW w:w="457" w:type="pct"/>
            <w:tcBorders>
              <w:top w:val="single" w:sz="4" w:space="0" w:color="auto"/>
              <w:left w:val="single" w:sz="4" w:space="0" w:color="auto"/>
              <w:bottom w:val="single" w:sz="4" w:space="0" w:color="auto"/>
              <w:right w:val="single" w:sz="4" w:space="0" w:color="auto"/>
            </w:tcBorders>
            <w:noWrap/>
            <w:hideMark/>
          </w:tcPr>
          <w:p w14:paraId="2D1CD8BB" w14:textId="77777777" w:rsidR="005F7DEF" w:rsidRDefault="005F7DEF">
            <w:pPr>
              <w:spacing w:line="276" w:lineRule="auto"/>
              <w:jc w:val="center"/>
              <w:rPr>
                <w:rFonts w:ascii="Calibri" w:eastAsia="Times New Roman" w:hAnsi="Calibri" w:cs="Times New Roman"/>
                <w:color w:val="000000"/>
                <w:sz w:val="16"/>
                <w:szCs w:val="20"/>
                <w:lang w:eastAsia="en-ZA"/>
              </w:rPr>
            </w:pPr>
            <w:r>
              <w:rPr>
                <w:rFonts w:ascii="Calibri" w:eastAsia="Times New Roman" w:hAnsi="Calibri" w:cs="Times New Roman"/>
                <w:color w:val="000000"/>
                <w:sz w:val="16"/>
                <w:szCs w:val="20"/>
                <w:lang w:eastAsia="en-ZA"/>
              </w:rPr>
              <w:t>46</w:t>
            </w:r>
          </w:p>
        </w:tc>
        <w:tc>
          <w:tcPr>
            <w:tcW w:w="263" w:type="pct"/>
            <w:tcBorders>
              <w:top w:val="single" w:sz="4" w:space="0" w:color="auto"/>
              <w:left w:val="single" w:sz="4" w:space="0" w:color="auto"/>
              <w:bottom w:val="single" w:sz="4" w:space="0" w:color="auto"/>
              <w:right w:val="single" w:sz="4" w:space="0" w:color="auto"/>
            </w:tcBorders>
            <w:noWrap/>
            <w:hideMark/>
          </w:tcPr>
          <w:p w14:paraId="46B34258" w14:textId="77777777" w:rsidR="005F7DEF" w:rsidRDefault="005F7DEF">
            <w:pPr>
              <w:spacing w:line="276" w:lineRule="auto"/>
              <w:jc w:val="center"/>
              <w:rPr>
                <w:rFonts w:ascii="Calibri" w:eastAsia="Times New Roman" w:hAnsi="Calibri" w:cs="Times New Roman"/>
                <w:color w:val="000000"/>
                <w:sz w:val="16"/>
                <w:szCs w:val="20"/>
                <w:lang w:eastAsia="en-ZA"/>
              </w:rPr>
            </w:pPr>
            <w:r>
              <w:rPr>
                <w:rFonts w:ascii="Calibri" w:eastAsia="Times New Roman" w:hAnsi="Calibri" w:cs="Times New Roman"/>
                <w:color w:val="000000"/>
                <w:sz w:val="16"/>
                <w:szCs w:val="20"/>
                <w:lang w:eastAsia="en-ZA"/>
              </w:rPr>
              <w:t>59</w:t>
            </w:r>
          </w:p>
        </w:tc>
        <w:tc>
          <w:tcPr>
            <w:tcW w:w="263" w:type="pct"/>
            <w:tcBorders>
              <w:top w:val="single" w:sz="4" w:space="0" w:color="auto"/>
              <w:left w:val="single" w:sz="4" w:space="0" w:color="auto"/>
              <w:bottom w:val="single" w:sz="4" w:space="0" w:color="auto"/>
              <w:right w:val="single" w:sz="4" w:space="0" w:color="auto"/>
            </w:tcBorders>
            <w:noWrap/>
            <w:hideMark/>
          </w:tcPr>
          <w:p w14:paraId="6604FD96" w14:textId="77777777" w:rsidR="005F7DEF" w:rsidRDefault="005F7DEF">
            <w:pPr>
              <w:spacing w:line="276" w:lineRule="auto"/>
              <w:jc w:val="center"/>
              <w:rPr>
                <w:rFonts w:ascii="Calibri" w:eastAsia="Times New Roman" w:hAnsi="Calibri" w:cs="Times New Roman"/>
                <w:color w:val="000000"/>
                <w:sz w:val="16"/>
                <w:szCs w:val="20"/>
                <w:lang w:eastAsia="en-ZA"/>
              </w:rPr>
            </w:pPr>
            <w:r>
              <w:rPr>
                <w:rFonts w:ascii="Calibri" w:eastAsia="Times New Roman" w:hAnsi="Calibri" w:cs="Times New Roman"/>
                <w:color w:val="000000"/>
                <w:sz w:val="16"/>
                <w:szCs w:val="20"/>
                <w:lang w:eastAsia="en-ZA"/>
              </w:rPr>
              <w:t>59</w:t>
            </w:r>
          </w:p>
        </w:tc>
        <w:tc>
          <w:tcPr>
            <w:tcW w:w="339" w:type="pct"/>
            <w:tcBorders>
              <w:top w:val="single" w:sz="4" w:space="0" w:color="auto"/>
              <w:left w:val="single" w:sz="4" w:space="0" w:color="auto"/>
              <w:bottom w:val="single" w:sz="4" w:space="0" w:color="auto"/>
              <w:right w:val="single" w:sz="4" w:space="0" w:color="auto"/>
            </w:tcBorders>
            <w:noWrap/>
            <w:hideMark/>
          </w:tcPr>
          <w:p w14:paraId="6881589A" w14:textId="77777777" w:rsidR="005F7DEF" w:rsidRDefault="005F7DEF">
            <w:pPr>
              <w:spacing w:line="276" w:lineRule="auto"/>
              <w:jc w:val="center"/>
              <w:rPr>
                <w:rFonts w:ascii="Calibri" w:eastAsia="Times New Roman" w:hAnsi="Calibri" w:cs="Times New Roman"/>
                <w:color w:val="000000"/>
                <w:sz w:val="16"/>
                <w:szCs w:val="20"/>
                <w:lang w:eastAsia="en-ZA"/>
              </w:rPr>
            </w:pPr>
            <w:r>
              <w:rPr>
                <w:rFonts w:ascii="Calibri" w:eastAsia="Times New Roman" w:hAnsi="Calibri" w:cs="Times New Roman"/>
                <w:color w:val="000000"/>
                <w:sz w:val="16"/>
                <w:szCs w:val="20"/>
                <w:lang w:eastAsia="en-ZA"/>
              </w:rPr>
              <w:t>59</w:t>
            </w:r>
          </w:p>
        </w:tc>
        <w:tc>
          <w:tcPr>
            <w:tcW w:w="317" w:type="pct"/>
            <w:tcBorders>
              <w:top w:val="single" w:sz="4" w:space="0" w:color="auto"/>
              <w:left w:val="single" w:sz="4" w:space="0" w:color="auto"/>
              <w:bottom w:val="single" w:sz="4" w:space="0" w:color="auto"/>
              <w:right w:val="single" w:sz="4" w:space="0" w:color="auto"/>
            </w:tcBorders>
            <w:noWrap/>
            <w:hideMark/>
          </w:tcPr>
          <w:p w14:paraId="4531087A" w14:textId="77777777" w:rsidR="005F7DEF" w:rsidRDefault="005F7DEF">
            <w:pPr>
              <w:spacing w:line="276" w:lineRule="auto"/>
              <w:jc w:val="center"/>
              <w:rPr>
                <w:rFonts w:ascii="Calibri" w:eastAsia="Times New Roman" w:hAnsi="Calibri" w:cs="Times New Roman"/>
                <w:color w:val="000000"/>
                <w:sz w:val="16"/>
                <w:szCs w:val="20"/>
                <w:lang w:eastAsia="en-ZA"/>
              </w:rPr>
            </w:pPr>
            <w:r>
              <w:rPr>
                <w:rFonts w:ascii="Calibri" w:eastAsia="Times New Roman" w:hAnsi="Calibri" w:cs="Times New Roman"/>
                <w:color w:val="000000"/>
                <w:sz w:val="16"/>
                <w:szCs w:val="20"/>
                <w:lang w:eastAsia="en-ZA"/>
              </w:rPr>
              <w:t>23</w:t>
            </w:r>
          </w:p>
        </w:tc>
        <w:tc>
          <w:tcPr>
            <w:tcW w:w="331" w:type="pct"/>
            <w:tcBorders>
              <w:top w:val="single" w:sz="4" w:space="0" w:color="auto"/>
              <w:left w:val="single" w:sz="4" w:space="0" w:color="auto"/>
              <w:bottom w:val="single" w:sz="4" w:space="0" w:color="auto"/>
              <w:right w:val="single" w:sz="4" w:space="0" w:color="auto"/>
            </w:tcBorders>
            <w:hideMark/>
          </w:tcPr>
          <w:p w14:paraId="051F05D1" w14:textId="77777777" w:rsidR="005F7DEF" w:rsidRDefault="005F7DEF">
            <w:pPr>
              <w:spacing w:line="276" w:lineRule="auto"/>
              <w:jc w:val="center"/>
              <w:rPr>
                <w:rFonts w:ascii="Calibri" w:eastAsia="Times New Roman" w:hAnsi="Calibri" w:cs="Times New Roman"/>
                <w:color w:val="000000"/>
                <w:sz w:val="16"/>
                <w:szCs w:val="20"/>
                <w:lang w:eastAsia="en-ZA"/>
              </w:rPr>
            </w:pPr>
            <w:r>
              <w:rPr>
                <w:rFonts w:ascii="Calibri" w:eastAsia="Times New Roman" w:hAnsi="Calibri" w:cs="Times New Roman"/>
                <w:color w:val="000000"/>
                <w:sz w:val="16"/>
                <w:szCs w:val="20"/>
                <w:lang w:eastAsia="en-ZA"/>
              </w:rPr>
              <w:t>27</w:t>
            </w:r>
          </w:p>
        </w:tc>
        <w:tc>
          <w:tcPr>
            <w:tcW w:w="331" w:type="pct"/>
            <w:tcBorders>
              <w:top w:val="single" w:sz="4" w:space="0" w:color="auto"/>
              <w:left w:val="single" w:sz="4" w:space="0" w:color="auto"/>
              <w:bottom w:val="single" w:sz="4" w:space="0" w:color="auto"/>
              <w:right w:val="single" w:sz="4" w:space="0" w:color="auto"/>
            </w:tcBorders>
            <w:hideMark/>
          </w:tcPr>
          <w:p w14:paraId="122EE012" w14:textId="77777777" w:rsidR="005F7DEF" w:rsidRDefault="005F7DEF">
            <w:pPr>
              <w:spacing w:line="276" w:lineRule="auto"/>
              <w:jc w:val="center"/>
              <w:rPr>
                <w:rFonts w:ascii="Calibri" w:eastAsia="Times New Roman" w:hAnsi="Calibri" w:cs="Times New Roman"/>
                <w:color w:val="000000"/>
                <w:sz w:val="16"/>
                <w:szCs w:val="20"/>
                <w:lang w:eastAsia="en-ZA"/>
              </w:rPr>
            </w:pPr>
            <w:r>
              <w:rPr>
                <w:rFonts w:ascii="Calibri" w:eastAsia="Times New Roman" w:hAnsi="Calibri" w:cs="Times New Roman"/>
                <w:color w:val="000000"/>
                <w:sz w:val="16"/>
                <w:szCs w:val="20"/>
                <w:lang w:eastAsia="en-ZA"/>
              </w:rPr>
              <w:t>27</w:t>
            </w:r>
          </w:p>
        </w:tc>
        <w:tc>
          <w:tcPr>
            <w:tcW w:w="332" w:type="pct"/>
            <w:tcBorders>
              <w:top w:val="single" w:sz="4" w:space="0" w:color="auto"/>
              <w:left w:val="single" w:sz="4" w:space="0" w:color="auto"/>
              <w:bottom w:val="single" w:sz="4" w:space="0" w:color="auto"/>
              <w:right w:val="single" w:sz="4" w:space="0" w:color="auto"/>
            </w:tcBorders>
            <w:hideMark/>
          </w:tcPr>
          <w:p w14:paraId="2B56CE69" w14:textId="77777777" w:rsidR="005F7DEF" w:rsidRDefault="005F7DEF">
            <w:pPr>
              <w:spacing w:line="276" w:lineRule="auto"/>
              <w:jc w:val="center"/>
              <w:rPr>
                <w:rFonts w:ascii="Calibri" w:eastAsia="Times New Roman" w:hAnsi="Calibri" w:cs="Times New Roman"/>
                <w:color w:val="000000"/>
                <w:sz w:val="16"/>
                <w:szCs w:val="20"/>
                <w:lang w:eastAsia="en-ZA"/>
              </w:rPr>
            </w:pPr>
            <w:r>
              <w:rPr>
                <w:rFonts w:ascii="Calibri" w:eastAsia="Times New Roman" w:hAnsi="Calibri" w:cs="Times New Roman"/>
                <w:color w:val="000000"/>
                <w:sz w:val="16"/>
                <w:szCs w:val="20"/>
                <w:lang w:eastAsia="en-ZA"/>
              </w:rPr>
              <w:t>27</w:t>
            </w:r>
          </w:p>
        </w:tc>
        <w:tc>
          <w:tcPr>
            <w:tcW w:w="331" w:type="pct"/>
            <w:tcBorders>
              <w:top w:val="single" w:sz="4" w:space="0" w:color="auto"/>
              <w:left w:val="single" w:sz="4" w:space="0" w:color="auto"/>
              <w:bottom w:val="single" w:sz="4" w:space="0" w:color="auto"/>
              <w:right w:val="single" w:sz="4" w:space="0" w:color="auto"/>
            </w:tcBorders>
            <w:noWrap/>
            <w:hideMark/>
          </w:tcPr>
          <w:p w14:paraId="3C394AA4" w14:textId="77777777" w:rsidR="005F7DEF" w:rsidRDefault="005F7DEF">
            <w:pPr>
              <w:spacing w:line="276" w:lineRule="auto"/>
              <w:jc w:val="center"/>
              <w:rPr>
                <w:rFonts w:ascii="Calibri" w:eastAsia="Times New Roman" w:hAnsi="Calibri" w:cs="Times New Roman"/>
                <w:color w:val="000000"/>
                <w:sz w:val="16"/>
                <w:szCs w:val="20"/>
                <w:lang w:eastAsia="en-ZA"/>
              </w:rPr>
            </w:pPr>
            <w:r>
              <w:rPr>
                <w:rFonts w:ascii="Calibri" w:eastAsia="Times New Roman" w:hAnsi="Calibri" w:cs="Times New Roman"/>
                <w:color w:val="000000"/>
                <w:sz w:val="16"/>
                <w:szCs w:val="20"/>
                <w:lang w:eastAsia="en-ZA"/>
              </w:rPr>
              <w:t>68</w:t>
            </w:r>
          </w:p>
        </w:tc>
        <w:tc>
          <w:tcPr>
            <w:tcW w:w="331" w:type="pct"/>
            <w:tcBorders>
              <w:top w:val="single" w:sz="4" w:space="0" w:color="auto"/>
              <w:left w:val="single" w:sz="4" w:space="0" w:color="auto"/>
              <w:bottom w:val="single" w:sz="4" w:space="0" w:color="auto"/>
              <w:right w:val="single" w:sz="4" w:space="0" w:color="auto"/>
            </w:tcBorders>
            <w:noWrap/>
            <w:hideMark/>
          </w:tcPr>
          <w:p w14:paraId="7CF14DC4" w14:textId="77777777" w:rsidR="005F7DEF" w:rsidRDefault="005F7DEF">
            <w:pPr>
              <w:spacing w:line="276" w:lineRule="auto"/>
              <w:jc w:val="center"/>
              <w:rPr>
                <w:rFonts w:ascii="Calibri" w:eastAsia="Times New Roman" w:hAnsi="Calibri" w:cs="Times New Roman"/>
                <w:color w:val="000000"/>
                <w:sz w:val="16"/>
                <w:szCs w:val="20"/>
                <w:lang w:eastAsia="en-ZA"/>
              </w:rPr>
            </w:pPr>
            <w:r>
              <w:rPr>
                <w:rFonts w:ascii="Calibri" w:eastAsia="Times New Roman" w:hAnsi="Calibri" w:cs="Times New Roman"/>
                <w:color w:val="000000"/>
                <w:sz w:val="16"/>
                <w:szCs w:val="20"/>
                <w:lang w:eastAsia="en-ZA"/>
              </w:rPr>
              <w:t>68</w:t>
            </w:r>
          </w:p>
        </w:tc>
        <w:tc>
          <w:tcPr>
            <w:tcW w:w="351" w:type="pct"/>
            <w:tcBorders>
              <w:top w:val="single" w:sz="4" w:space="0" w:color="auto"/>
              <w:left w:val="single" w:sz="4" w:space="0" w:color="auto"/>
              <w:bottom w:val="single" w:sz="4" w:space="0" w:color="auto"/>
              <w:right w:val="single" w:sz="4" w:space="0" w:color="auto"/>
            </w:tcBorders>
            <w:noWrap/>
            <w:hideMark/>
          </w:tcPr>
          <w:p w14:paraId="50415063" w14:textId="77777777" w:rsidR="005F7DEF" w:rsidRDefault="005F7DEF">
            <w:pPr>
              <w:spacing w:line="276" w:lineRule="auto"/>
              <w:jc w:val="center"/>
              <w:rPr>
                <w:rFonts w:ascii="Calibri" w:eastAsia="Times New Roman" w:hAnsi="Calibri" w:cs="Times New Roman"/>
                <w:color w:val="000000"/>
                <w:sz w:val="16"/>
                <w:szCs w:val="20"/>
                <w:lang w:eastAsia="en-ZA"/>
              </w:rPr>
            </w:pPr>
            <w:r>
              <w:rPr>
                <w:rFonts w:ascii="Calibri" w:eastAsia="Times New Roman" w:hAnsi="Calibri" w:cs="Times New Roman"/>
                <w:color w:val="000000"/>
                <w:sz w:val="16"/>
                <w:szCs w:val="20"/>
                <w:lang w:eastAsia="en-ZA"/>
              </w:rPr>
              <w:t>68</w:t>
            </w:r>
          </w:p>
        </w:tc>
      </w:tr>
      <w:tr w:rsidR="005F7DEF" w14:paraId="1916AAD7" w14:textId="77777777" w:rsidTr="005F7DEF">
        <w:trPr>
          <w:trHeight w:val="296"/>
          <w:jc w:val="center"/>
        </w:trPr>
        <w:tc>
          <w:tcPr>
            <w:tcW w:w="946" w:type="pct"/>
            <w:tcBorders>
              <w:top w:val="single" w:sz="4" w:space="0" w:color="auto"/>
              <w:left w:val="single" w:sz="4" w:space="0" w:color="auto"/>
              <w:bottom w:val="single" w:sz="4" w:space="0" w:color="auto"/>
              <w:right w:val="single" w:sz="4" w:space="0" w:color="auto"/>
            </w:tcBorders>
            <w:noWrap/>
            <w:hideMark/>
          </w:tcPr>
          <w:p w14:paraId="7D917C3A" w14:textId="77777777" w:rsidR="005F7DEF" w:rsidRDefault="005F7DEF">
            <w:pPr>
              <w:spacing w:line="276" w:lineRule="auto"/>
              <w:rPr>
                <w:rFonts w:ascii="Calibri" w:eastAsia="Times New Roman" w:hAnsi="Calibri" w:cs="Times New Roman"/>
                <w:b/>
                <w:color w:val="000000"/>
                <w:sz w:val="16"/>
                <w:szCs w:val="20"/>
                <w:lang w:eastAsia="en-ZA"/>
              </w:rPr>
            </w:pPr>
            <w:r>
              <w:rPr>
                <w:rFonts w:ascii="Calibri" w:eastAsia="Times New Roman" w:hAnsi="Calibri" w:cs="Times New Roman"/>
                <w:b/>
                <w:color w:val="000000"/>
                <w:sz w:val="16"/>
                <w:szCs w:val="20"/>
                <w:lang w:eastAsia="en-ZA"/>
              </w:rPr>
              <w:t>Return on Capital</w:t>
            </w:r>
          </w:p>
        </w:tc>
        <w:tc>
          <w:tcPr>
            <w:tcW w:w="408" w:type="pct"/>
            <w:tcBorders>
              <w:top w:val="single" w:sz="4" w:space="0" w:color="auto"/>
              <w:left w:val="single" w:sz="4" w:space="0" w:color="auto"/>
              <w:bottom w:val="single" w:sz="4" w:space="0" w:color="auto"/>
              <w:right w:val="single" w:sz="4" w:space="0" w:color="auto"/>
            </w:tcBorders>
            <w:noWrap/>
            <w:hideMark/>
          </w:tcPr>
          <w:p w14:paraId="5157B016" w14:textId="77777777" w:rsidR="005F7DEF" w:rsidRDefault="005F7DEF">
            <w:pPr>
              <w:spacing w:line="276" w:lineRule="auto"/>
              <w:jc w:val="center"/>
              <w:rPr>
                <w:rFonts w:ascii="Calibri" w:eastAsia="Times New Roman" w:hAnsi="Calibri" w:cs="Times New Roman"/>
                <w:color w:val="000000"/>
                <w:sz w:val="16"/>
                <w:szCs w:val="20"/>
                <w:lang w:eastAsia="en-ZA"/>
              </w:rPr>
            </w:pPr>
            <w:r>
              <w:rPr>
                <w:rFonts w:ascii="Calibri" w:eastAsia="Times New Roman" w:hAnsi="Calibri" w:cs="Times New Roman"/>
                <w:color w:val="000000"/>
                <w:sz w:val="16"/>
                <w:szCs w:val="20"/>
                <w:lang w:eastAsia="en-ZA"/>
              </w:rPr>
              <w:t>24</w:t>
            </w:r>
          </w:p>
        </w:tc>
        <w:tc>
          <w:tcPr>
            <w:tcW w:w="457" w:type="pct"/>
            <w:tcBorders>
              <w:top w:val="single" w:sz="4" w:space="0" w:color="auto"/>
              <w:left w:val="single" w:sz="4" w:space="0" w:color="auto"/>
              <w:bottom w:val="single" w:sz="4" w:space="0" w:color="auto"/>
              <w:right w:val="single" w:sz="4" w:space="0" w:color="auto"/>
            </w:tcBorders>
            <w:noWrap/>
            <w:hideMark/>
          </w:tcPr>
          <w:p w14:paraId="2C0B0EF0" w14:textId="77777777" w:rsidR="005F7DEF" w:rsidRDefault="005F7DEF">
            <w:pPr>
              <w:spacing w:line="276" w:lineRule="auto"/>
              <w:jc w:val="center"/>
              <w:rPr>
                <w:rFonts w:ascii="Calibri" w:eastAsia="Times New Roman" w:hAnsi="Calibri" w:cs="Times New Roman"/>
                <w:color w:val="000000"/>
                <w:sz w:val="16"/>
                <w:szCs w:val="20"/>
                <w:lang w:eastAsia="en-ZA"/>
              </w:rPr>
            </w:pPr>
            <w:r>
              <w:rPr>
                <w:rFonts w:ascii="Calibri" w:eastAsia="Times New Roman" w:hAnsi="Calibri" w:cs="Times New Roman"/>
                <w:color w:val="000000"/>
                <w:sz w:val="16"/>
                <w:szCs w:val="20"/>
                <w:lang w:eastAsia="en-ZA"/>
              </w:rPr>
              <w:t>24</w:t>
            </w:r>
          </w:p>
        </w:tc>
        <w:tc>
          <w:tcPr>
            <w:tcW w:w="263" w:type="pct"/>
            <w:tcBorders>
              <w:top w:val="single" w:sz="4" w:space="0" w:color="auto"/>
              <w:left w:val="single" w:sz="4" w:space="0" w:color="auto"/>
              <w:bottom w:val="single" w:sz="4" w:space="0" w:color="auto"/>
              <w:right w:val="single" w:sz="4" w:space="0" w:color="auto"/>
            </w:tcBorders>
            <w:noWrap/>
            <w:hideMark/>
          </w:tcPr>
          <w:p w14:paraId="3F48E9F3" w14:textId="77777777" w:rsidR="005F7DEF" w:rsidRDefault="005F7DEF">
            <w:pPr>
              <w:spacing w:line="276" w:lineRule="auto"/>
              <w:jc w:val="center"/>
              <w:rPr>
                <w:rFonts w:ascii="Calibri" w:eastAsia="Times New Roman" w:hAnsi="Calibri" w:cs="Times New Roman"/>
                <w:color w:val="000000"/>
                <w:sz w:val="16"/>
                <w:szCs w:val="20"/>
                <w:lang w:eastAsia="en-ZA"/>
              </w:rPr>
            </w:pPr>
            <w:r>
              <w:rPr>
                <w:rFonts w:ascii="Calibri" w:eastAsia="Times New Roman" w:hAnsi="Calibri" w:cs="Times New Roman"/>
                <w:color w:val="000000"/>
                <w:sz w:val="16"/>
                <w:szCs w:val="20"/>
                <w:lang w:eastAsia="en-ZA"/>
              </w:rPr>
              <w:t>129</w:t>
            </w:r>
          </w:p>
        </w:tc>
        <w:tc>
          <w:tcPr>
            <w:tcW w:w="263" w:type="pct"/>
            <w:tcBorders>
              <w:top w:val="single" w:sz="4" w:space="0" w:color="auto"/>
              <w:left w:val="single" w:sz="4" w:space="0" w:color="auto"/>
              <w:bottom w:val="single" w:sz="4" w:space="0" w:color="auto"/>
              <w:right w:val="single" w:sz="4" w:space="0" w:color="auto"/>
            </w:tcBorders>
            <w:noWrap/>
            <w:hideMark/>
          </w:tcPr>
          <w:p w14:paraId="6B43E42B" w14:textId="77777777" w:rsidR="005F7DEF" w:rsidRDefault="005F7DEF">
            <w:pPr>
              <w:spacing w:line="276" w:lineRule="auto"/>
              <w:jc w:val="center"/>
              <w:rPr>
                <w:rFonts w:ascii="Calibri" w:eastAsia="Times New Roman" w:hAnsi="Calibri" w:cs="Times New Roman"/>
                <w:color w:val="000000"/>
                <w:sz w:val="16"/>
                <w:szCs w:val="20"/>
                <w:lang w:eastAsia="en-ZA"/>
              </w:rPr>
            </w:pPr>
            <w:r>
              <w:rPr>
                <w:rFonts w:ascii="Calibri" w:eastAsia="Times New Roman" w:hAnsi="Calibri" w:cs="Times New Roman"/>
                <w:color w:val="000000"/>
                <w:sz w:val="16"/>
                <w:szCs w:val="20"/>
                <w:lang w:eastAsia="en-ZA"/>
              </w:rPr>
              <w:t>161</w:t>
            </w:r>
          </w:p>
        </w:tc>
        <w:tc>
          <w:tcPr>
            <w:tcW w:w="339" w:type="pct"/>
            <w:tcBorders>
              <w:top w:val="single" w:sz="4" w:space="0" w:color="auto"/>
              <w:left w:val="single" w:sz="4" w:space="0" w:color="auto"/>
              <w:bottom w:val="single" w:sz="4" w:space="0" w:color="auto"/>
              <w:right w:val="single" w:sz="4" w:space="0" w:color="auto"/>
            </w:tcBorders>
            <w:noWrap/>
            <w:hideMark/>
          </w:tcPr>
          <w:p w14:paraId="26953E1C" w14:textId="77777777" w:rsidR="005F7DEF" w:rsidRDefault="005F7DEF">
            <w:pPr>
              <w:spacing w:line="276" w:lineRule="auto"/>
              <w:jc w:val="center"/>
              <w:rPr>
                <w:rFonts w:ascii="Calibri" w:eastAsia="Times New Roman" w:hAnsi="Calibri" w:cs="Times New Roman"/>
                <w:color w:val="000000"/>
                <w:sz w:val="16"/>
                <w:szCs w:val="20"/>
                <w:lang w:eastAsia="en-ZA"/>
              </w:rPr>
            </w:pPr>
            <w:r>
              <w:rPr>
                <w:rFonts w:ascii="Calibri" w:eastAsia="Times New Roman" w:hAnsi="Calibri" w:cs="Times New Roman"/>
                <w:color w:val="000000"/>
                <w:sz w:val="16"/>
                <w:szCs w:val="20"/>
                <w:lang w:eastAsia="en-ZA"/>
              </w:rPr>
              <w:t>211</w:t>
            </w:r>
          </w:p>
        </w:tc>
        <w:tc>
          <w:tcPr>
            <w:tcW w:w="317" w:type="pct"/>
            <w:tcBorders>
              <w:top w:val="single" w:sz="4" w:space="0" w:color="auto"/>
              <w:left w:val="single" w:sz="4" w:space="0" w:color="auto"/>
              <w:bottom w:val="single" w:sz="4" w:space="0" w:color="auto"/>
              <w:right w:val="single" w:sz="4" w:space="0" w:color="auto"/>
            </w:tcBorders>
            <w:noWrap/>
            <w:hideMark/>
          </w:tcPr>
          <w:p w14:paraId="467C6EA5" w14:textId="77777777" w:rsidR="005F7DEF" w:rsidRDefault="005F7DEF">
            <w:pPr>
              <w:spacing w:line="276" w:lineRule="auto"/>
              <w:jc w:val="center"/>
              <w:rPr>
                <w:rFonts w:ascii="Calibri" w:eastAsia="Times New Roman" w:hAnsi="Calibri" w:cs="Times New Roman"/>
                <w:color w:val="000000"/>
                <w:sz w:val="16"/>
                <w:szCs w:val="20"/>
                <w:lang w:eastAsia="en-ZA"/>
              </w:rPr>
            </w:pPr>
            <w:r>
              <w:rPr>
                <w:rFonts w:ascii="Calibri" w:eastAsia="Times New Roman" w:hAnsi="Calibri" w:cs="Times New Roman"/>
                <w:color w:val="000000"/>
                <w:sz w:val="16"/>
                <w:szCs w:val="20"/>
                <w:lang w:eastAsia="en-ZA"/>
              </w:rPr>
              <w:t>33</w:t>
            </w:r>
          </w:p>
        </w:tc>
        <w:tc>
          <w:tcPr>
            <w:tcW w:w="331" w:type="pct"/>
            <w:tcBorders>
              <w:top w:val="single" w:sz="4" w:space="0" w:color="auto"/>
              <w:left w:val="single" w:sz="4" w:space="0" w:color="auto"/>
              <w:bottom w:val="single" w:sz="4" w:space="0" w:color="auto"/>
              <w:right w:val="single" w:sz="4" w:space="0" w:color="auto"/>
            </w:tcBorders>
            <w:hideMark/>
          </w:tcPr>
          <w:p w14:paraId="2EAD8BCE" w14:textId="77777777" w:rsidR="005F7DEF" w:rsidRDefault="005F7DEF">
            <w:pPr>
              <w:spacing w:line="276" w:lineRule="auto"/>
              <w:jc w:val="center"/>
              <w:rPr>
                <w:rFonts w:ascii="Calibri" w:eastAsia="Times New Roman" w:hAnsi="Calibri" w:cs="Times New Roman"/>
                <w:color w:val="000000"/>
                <w:sz w:val="16"/>
                <w:szCs w:val="20"/>
                <w:lang w:eastAsia="en-ZA"/>
              </w:rPr>
            </w:pPr>
            <w:r>
              <w:rPr>
                <w:rFonts w:ascii="Calibri" w:eastAsia="Times New Roman" w:hAnsi="Calibri" w:cs="Times New Roman"/>
                <w:color w:val="000000"/>
                <w:sz w:val="16"/>
                <w:szCs w:val="20"/>
                <w:lang w:eastAsia="en-ZA"/>
              </w:rPr>
              <w:t>59</w:t>
            </w:r>
          </w:p>
        </w:tc>
        <w:tc>
          <w:tcPr>
            <w:tcW w:w="331" w:type="pct"/>
            <w:tcBorders>
              <w:top w:val="single" w:sz="4" w:space="0" w:color="auto"/>
              <w:left w:val="single" w:sz="4" w:space="0" w:color="auto"/>
              <w:bottom w:val="single" w:sz="4" w:space="0" w:color="auto"/>
              <w:right w:val="single" w:sz="4" w:space="0" w:color="auto"/>
            </w:tcBorders>
            <w:hideMark/>
          </w:tcPr>
          <w:p w14:paraId="52D92BD6" w14:textId="77777777" w:rsidR="005F7DEF" w:rsidRDefault="005F7DEF">
            <w:pPr>
              <w:spacing w:line="276" w:lineRule="auto"/>
              <w:jc w:val="center"/>
              <w:rPr>
                <w:rFonts w:ascii="Calibri" w:eastAsia="Times New Roman" w:hAnsi="Calibri" w:cs="Times New Roman"/>
                <w:color w:val="000000"/>
                <w:sz w:val="16"/>
                <w:szCs w:val="20"/>
                <w:lang w:eastAsia="en-ZA"/>
              </w:rPr>
            </w:pPr>
            <w:r>
              <w:rPr>
                <w:rFonts w:ascii="Calibri" w:eastAsia="Times New Roman" w:hAnsi="Calibri" w:cs="Times New Roman"/>
                <w:color w:val="000000"/>
                <w:sz w:val="16"/>
                <w:szCs w:val="20"/>
                <w:lang w:eastAsia="en-ZA"/>
              </w:rPr>
              <w:t>77</w:t>
            </w:r>
          </w:p>
        </w:tc>
        <w:tc>
          <w:tcPr>
            <w:tcW w:w="332" w:type="pct"/>
            <w:tcBorders>
              <w:top w:val="single" w:sz="4" w:space="0" w:color="auto"/>
              <w:left w:val="single" w:sz="4" w:space="0" w:color="auto"/>
              <w:bottom w:val="single" w:sz="4" w:space="0" w:color="auto"/>
              <w:right w:val="single" w:sz="4" w:space="0" w:color="auto"/>
            </w:tcBorders>
            <w:hideMark/>
          </w:tcPr>
          <w:p w14:paraId="70738DF3" w14:textId="77777777" w:rsidR="005F7DEF" w:rsidRDefault="005F7DEF">
            <w:pPr>
              <w:spacing w:line="276" w:lineRule="auto"/>
              <w:jc w:val="center"/>
              <w:rPr>
                <w:rFonts w:ascii="Calibri" w:eastAsia="Times New Roman" w:hAnsi="Calibri" w:cs="Times New Roman"/>
                <w:color w:val="000000"/>
                <w:sz w:val="16"/>
                <w:szCs w:val="20"/>
                <w:lang w:eastAsia="en-ZA"/>
              </w:rPr>
            </w:pPr>
            <w:r>
              <w:rPr>
                <w:rFonts w:ascii="Calibri" w:eastAsia="Times New Roman" w:hAnsi="Calibri" w:cs="Times New Roman"/>
                <w:color w:val="000000"/>
                <w:sz w:val="16"/>
                <w:szCs w:val="20"/>
                <w:lang w:eastAsia="en-ZA"/>
              </w:rPr>
              <w:t>96</w:t>
            </w:r>
          </w:p>
        </w:tc>
        <w:tc>
          <w:tcPr>
            <w:tcW w:w="331" w:type="pct"/>
            <w:tcBorders>
              <w:top w:val="single" w:sz="4" w:space="0" w:color="auto"/>
              <w:left w:val="single" w:sz="4" w:space="0" w:color="auto"/>
              <w:bottom w:val="single" w:sz="4" w:space="0" w:color="auto"/>
              <w:right w:val="single" w:sz="4" w:space="0" w:color="auto"/>
            </w:tcBorders>
            <w:noWrap/>
            <w:hideMark/>
          </w:tcPr>
          <w:p w14:paraId="1C19A1FC" w14:textId="77777777" w:rsidR="005F7DEF" w:rsidRDefault="005F7DEF">
            <w:pPr>
              <w:spacing w:line="276" w:lineRule="auto"/>
              <w:jc w:val="center"/>
              <w:rPr>
                <w:rFonts w:ascii="Calibri" w:eastAsia="Times New Roman" w:hAnsi="Calibri" w:cs="Times New Roman"/>
                <w:color w:val="000000"/>
                <w:sz w:val="16"/>
                <w:szCs w:val="20"/>
                <w:lang w:eastAsia="en-ZA"/>
              </w:rPr>
            </w:pPr>
            <w:r>
              <w:rPr>
                <w:rFonts w:ascii="Calibri" w:eastAsia="Times New Roman" w:hAnsi="Calibri" w:cs="Times New Roman"/>
                <w:color w:val="000000"/>
                <w:sz w:val="16"/>
                <w:szCs w:val="20"/>
                <w:lang w:eastAsia="en-ZA"/>
              </w:rPr>
              <w:t>148</w:t>
            </w:r>
          </w:p>
        </w:tc>
        <w:tc>
          <w:tcPr>
            <w:tcW w:w="331" w:type="pct"/>
            <w:tcBorders>
              <w:top w:val="single" w:sz="4" w:space="0" w:color="auto"/>
              <w:left w:val="single" w:sz="4" w:space="0" w:color="auto"/>
              <w:bottom w:val="single" w:sz="4" w:space="0" w:color="auto"/>
              <w:right w:val="single" w:sz="4" w:space="0" w:color="auto"/>
            </w:tcBorders>
            <w:noWrap/>
            <w:hideMark/>
          </w:tcPr>
          <w:p w14:paraId="1E67FA05" w14:textId="77777777" w:rsidR="005F7DEF" w:rsidRDefault="005F7DEF">
            <w:pPr>
              <w:spacing w:line="276" w:lineRule="auto"/>
              <w:jc w:val="center"/>
              <w:rPr>
                <w:rFonts w:ascii="Calibri" w:eastAsia="Times New Roman" w:hAnsi="Calibri" w:cs="Times New Roman"/>
                <w:color w:val="000000"/>
                <w:sz w:val="16"/>
                <w:szCs w:val="20"/>
                <w:lang w:eastAsia="en-ZA"/>
              </w:rPr>
            </w:pPr>
            <w:r>
              <w:rPr>
                <w:rFonts w:ascii="Calibri" w:eastAsia="Times New Roman" w:hAnsi="Calibri" w:cs="Times New Roman"/>
                <w:color w:val="000000"/>
                <w:sz w:val="16"/>
                <w:szCs w:val="20"/>
                <w:lang w:eastAsia="en-ZA"/>
              </w:rPr>
              <w:t>194</w:t>
            </w:r>
          </w:p>
        </w:tc>
        <w:tc>
          <w:tcPr>
            <w:tcW w:w="351" w:type="pct"/>
            <w:tcBorders>
              <w:top w:val="single" w:sz="4" w:space="0" w:color="auto"/>
              <w:left w:val="single" w:sz="4" w:space="0" w:color="auto"/>
              <w:bottom w:val="single" w:sz="4" w:space="0" w:color="auto"/>
              <w:right w:val="single" w:sz="4" w:space="0" w:color="auto"/>
            </w:tcBorders>
            <w:noWrap/>
            <w:hideMark/>
          </w:tcPr>
          <w:p w14:paraId="15EF5182" w14:textId="77777777" w:rsidR="005F7DEF" w:rsidRDefault="005F7DEF">
            <w:pPr>
              <w:spacing w:line="276" w:lineRule="auto"/>
              <w:jc w:val="center"/>
              <w:rPr>
                <w:rFonts w:ascii="Calibri" w:eastAsia="Times New Roman" w:hAnsi="Calibri" w:cs="Times New Roman"/>
                <w:color w:val="000000"/>
                <w:sz w:val="16"/>
                <w:szCs w:val="20"/>
                <w:lang w:eastAsia="en-ZA"/>
              </w:rPr>
            </w:pPr>
            <w:r>
              <w:rPr>
                <w:rFonts w:ascii="Calibri" w:eastAsia="Times New Roman" w:hAnsi="Calibri" w:cs="Times New Roman"/>
                <w:color w:val="000000"/>
                <w:sz w:val="16"/>
                <w:szCs w:val="20"/>
                <w:lang w:eastAsia="en-ZA"/>
              </w:rPr>
              <w:t>241</w:t>
            </w:r>
          </w:p>
        </w:tc>
      </w:tr>
      <w:tr w:rsidR="005F7DEF" w14:paraId="51F21ECC" w14:textId="77777777" w:rsidTr="005F7DEF">
        <w:trPr>
          <w:trHeight w:val="296"/>
          <w:jc w:val="center"/>
        </w:trPr>
        <w:tc>
          <w:tcPr>
            <w:tcW w:w="946" w:type="pct"/>
            <w:tcBorders>
              <w:top w:val="single" w:sz="4" w:space="0" w:color="auto"/>
              <w:left w:val="single" w:sz="4" w:space="0" w:color="auto"/>
              <w:bottom w:val="single" w:sz="4" w:space="0" w:color="auto"/>
              <w:right w:val="single" w:sz="4" w:space="0" w:color="auto"/>
            </w:tcBorders>
            <w:noWrap/>
            <w:hideMark/>
          </w:tcPr>
          <w:p w14:paraId="15A4BFF1" w14:textId="77777777" w:rsidR="005F7DEF" w:rsidRDefault="005F7DEF">
            <w:pPr>
              <w:spacing w:line="276" w:lineRule="auto"/>
              <w:rPr>
                <w:rFonts w:ascii="Calibri" w:eastAsia="Times New Roman" w:hAnsi="Calibri" w:cs="Times New Roman"/>
                <w:b/>
                <w:color w:val="000000"/>
                <w:sz w:val="16"/>
                <w:szCs w:val="20"/>
                <w:lang w:eastAsia="en-ZA"/>
              </w:rPr>
            </w:pPr>
            <w:r>
              <w:rPr>
                <w:rFonts w:ascii="Calibri" w:eastAsia="Times New Roman" w:hAnsi="Calibri" w:cs="Times New Roman"/>
                <w:b/>
                <w:color w:val="000000"/>
                <w:sz w:val="16"/>
                <w:szCs w:val="20"/>
                <w:lang w:eastAsia="en-ZA"/>
              </w:rPr>
              <w:t>Acid mine drainage</w:t>
            </w:r>
          </w:p>
        </w:tc>
        <w:tc>
          <w:tcPr>
            <w:tcW w:w="408" w:type="pct"/>
            <w:tcBorders>
              <w:top w:val="single" w:sz="4" w:space="0" w:color="auto"/>
              <w:left w:val="single" w:sz="4" w:space="0" w:color="auto"/>
              <w:bottom w:val="single" w:sz="4" w:space="0" w:color="auto"/>
              <w:right w:val="single" w:sz="4" w:space="0" w:color="auto"/>
            </w:tcBorders>
            <w:noWrap/>
            <w:hideMark/>
          </w:tcPr>
          <w:p w14:paraId="6C643F1D" w14:textId="77777777" w:rsidR="005F7DEF" w:rsidRDefault="005F7DEF">
            <w:pPr>
              <w:spacing w:line="276" w:lineRule="auto"/>
              <w:jc w:val="center"/>
              <w:rPr>
                <w:rFonts w:ascii="Calibri" w:eastAsia="Times New Roman" w:hAnsi="Calibri" w:cs="Times New Roman"/>
                <w:color w:val="000000"/>
                <w:sz w:val="16"/>
                <w:szCs w:val="20"/>
                <w:lang w:eastAsia="en-ZA"/>
              </w:rPr>
            </w:pPr>
            <w:r>
              <w:rPr>
                <w:rFonts w:ascii="Calibri" w:eastAsia="Times New Roman" w:hAnsi="Calibri" w:cs="Times New Roman"/>
                <w:color w:val="000000"/>
                <w:sz w:val="16"/>
                <w:szCs w:val="20"/>
                <w:lang w:eastAsia="en-ZA"/>
              </w:rPr>
              <w:t>0</w:t>
            </w:r>
          </w:p>
        </w:tc>
        <w:tc>
          <w:tcPr>
            <w:tcW w:w="457" w:type="pct"/>
            <w:tcBorders>
              <w:top w:val="single" w:sz="4" w:space="0" w:color="auto"/>
              <w:left w:val="single" w:sz="4" w:space="0" w:color="auto"/>
              <w:bottom w:val="single" w:sz="4" w:space="0" w:color="auto"/>
              <w:right w:val="single" w:sz="4" w:space="0" w:color="auto"/>
            </w:tcBorders>
            <w:noWrap/>
            <w:hideMark/>
          </w:tcPr>
          <w:p w14:paraId="5CD62F13" w14:textId="77777777" w:rsidR="005F7DEF" w:rsidRDefault="005F7DEF">
            <w:pPr>
              <w:spacing w:line="276" w:lineRule="auto"/>
              <w:jc w:val="center"/>
              <w:rPr>
                <w:rFonts w:ascii="Calibri" w:eastAsia="Times New Roman" w:hAnsi="Calibri" w:cs="Times New Roman"/>
                <w:color w:val="000000"/>
                <w:sz w:val="16"/>
                <w:szCs w:val="20"/>
                <w:lang w:eastAsia="en-ZA"/>
              </w:rPr>
            </w:pPr>
            <w:r>
              <w:rPr>
                <w:rFonts w:ascii="Calibri" w:eastAsia="Times New Roman" w:hAnsi="Calibri" w:cs="Times New Roman"/>
                <w:color w:val="000000"/>
                <w:sz w:val="16"/>
                <w:szCs w:val="20"/>
                <w:lang w:eastAsia="en-ZA"/>
              </w:rPr>
              <w:t>0</w:t>
            </w:r>
          </w:p>
        </w:tc>
        <w:tc>
          <w:tcPr>
            <w:tcW w:w="263" w:type="pct"/>
            <w:tcBorders>
              <w:top w:val="single" w:sz="4" w:space="0" w:color="auto"/>
              <w:left w:val="single" w:sz="4" w:space="0" w:color="auto"/>
              <w:bottom w:val="single" w:sz="4" w:space="0" w:color="auto"/>
              <w:right w:val="single" w:sz="4" w:space="0" w:color="auto"/>
            </w:tcBorders>
            <w:noWrap/>
            <w:hideMark/>
          </w:tcPr>
          <w:p w14:paraId="1FD8C957" w14:textId="77777777" w:rsidR="005F7DEF" w:rsidRDefault="005F7DEF">
            <w:pPr>
              <w:spacing w:line="276" w:lineRule="auto"/>
              <w:jc w:val="center"/>
              <w:rPr>
                <w:rFonts w:ascii="Calibri" w:eastAsia="Times New Roman" w:hAnsi="Calibri" w:cs="Times New Roman"/>
                <w:color w:val="000000"/>
                <w:sz w:val="16"/>
                <w:szCs w:val="20"/>
                <w:lang w:eastAsia="en-ZA"/>
              </w:rPr>
            </w:pPr>
            <w:r>
              <w:rPr>
                <w:rFonts w:ascii="Calibri" w:eastAsia="Times New Roman" w:hAnsi="Calibri" w:cs="Times New Roman"/>
                <w:color w:val="000000"/>
                <w:sz w:val="16"/>
                <w:szCs w:val="20"/>
                <w:lang w:eastAsia="en-ZA"/>
              </w:rPr>
              <w:t>10</w:t>
            </w:r>
          </w:p>
        </w:tc>
        <w:tc>
          <w:tcPr>
            <w:tcW w:w="263" w:type="pct"/>
            <w:tcBorders>
              <w:top w:val="single" w:sz="4" w:space="0" w:color="auto"/>
              <w:left w:val="single" w:sz="4" w:space="0" w:color="auto"/>
              <w:bottom w:val="single" w:sz="4" w:space="0" w:color="auto"/>
              <w:right w:val="single" w:sz="4" w:space="0" w:color="auto"/>
            </w:tcBorders>
            <w:noWrap/>
            <w:hideMark/>
          </w:tcPr>
          <w:p w14:paraId="5AB0D57D" w14:textId="77777777" w:rsidR="005F7DEF" w:rsidRDefault="005F7DEF">
            <w:pPr>
              <w:spacing w:line="276" w:lineRule="auto"/>
              <w:jc w:val="center"/>
              <w:rPr>
                <w:rFonts w:ascii="Calibri" w:eastAsia="Times New Roman" w:hAnsi="Calibri" w:cs="Times New Roman"/>
                <w:color w:val="000000"/>
                <w:sz w:val="16"/>
                <w:szCs w:val="20"/>
                <w:lang w:eastAsia="en-ZA"/>
              </w:rPr>
            </w:pPr>
            <w:r>
              <w:rPr>
                <w:rFonts w:ascii="Calibri" w:eastAsia="Times New Roman" w:hAnsi="Calibri" w:cs="Times New Roman"/>
                <w:color w:val="000000"/>
                <w:sz w:val="16"/>
                <w:szCs w:val="20"/>
                <w:lang w:eastAsia="en-ZA"/>
              </w:rPr>
              <w:t>30</w:t>
            </w:r>
          </w:p>
        </w:tc>
        <w:tc>
          <w:tcPr>
            <w:tcW w:w="339" w:type="pct"/>
            <w:tcBorders>
              <w:top w:val="single" w:sz="4" w:space="0" w:color="auto"/>
              <w:left w:val="single" w:sz="4" w:space="0" w:color="auto"/>
              <w:bottom w:val="single" w:sz="4" w:space="0" w:color="auto"/>
              <w:right w:val="single" w:sz="4" w:space="0" w:color="auto"/>
            </w:tcBorders>
            <w:noWrap/>
            <w:hideMark/>
          </w:tcPr>
          <w:p w14:paraId="4CFAEFCE" w14:textId="77777777" w:rsidR="005F7DEF" w:rsidRDefault="005F7DEF">
            <w:pPr>
              <w:spacing w:line="276" w:lineRule="auto"/>
              <w:jc w:val="center"/>
              <w:rPr>
                <w:rFonts w:ascii="Calibri" w:eastAsia="Times New Roman" w:hAnsi="Calibri" w:cs="Times New Roman"/>
                <w:color w:val="000000"/>
                <w:sz w:val="16"/>
                <w:szCs w:val="20"/>
                <w:lang w:eastAsia="en-ZA"/>
              </w:rPr>
            </w:pPr>
            <w:r>
              <w:rPr>
                <w:rFonts w:ascii="Calibri" w:eastAsia="Times New Roman" w:hAnsi="Calibri" w:cs="Times New Roman"/>
                <w:color w:val="000000"/>
                <w:sz w:val="16"/>
                <w:szCs w:val="20"/>
                <w:lang w:eastAsia="en-ZA"/>
              </w:rPr>
              <w:t>50</w:t>
            </w:r>
          </w:p>
        </w:tc>
        <w:tc>
          <w:tcPr>
            <w:tcW w:w="317" w:type="pct"/>
            <w:tcBorders>
              <w:top w:val="single" w:sz="4" w:space="0" w:color="auto"/>
              <w:left w:val="single" w:sz="4" w:space="0" w:color="auto"/>
              <w:bottom w:val="single" w:sz="4" w:space="0" w:color="auto"/>
              <w:right w:val="single" w:sz="4" w:space="0" w:color="auto"/>
            </w:tcBorders>
            <w:noWrap/>
            <w:hideMark/>
          </w:tcPr>
          <w:p w14:paraId="51CE920B" w14:textId="77777777" w:rsidR="005F7DEF" w:rsidRDefault="005F7DEF">
            <w:pPr>
              <w:spacing w:line="276" w:lineRule="auto"/>
              <w:jc w:val="center"/>
              <w:rPr>
                <w:rFonts w:ascii="Calibri" w:eastAsia="Times New Roman" w:hAnsi="Calibri" w:cs="Times New Roman"/>
                <w:color w:val="000000"/>
                <w:sz w:val="16"/>
                <w:szCs w:val="20"/>
                <w:lang w:eastAsia="en-ZA"/>
              </w:rPr>
            </w:pPr>
            <w:r>
              <w:rPr>
                <w:rFonts w:ascii="Calibri" w:eastAsia="Times New Roman" w:hAnsi="Calibri" w:cs="Times New Roman"/>
                <w:color w:val="000000"/>
                <w:sz w:val="16"/>
                <w:szCs w:val="20"/>
                <w:lang w:eastAsia="en-ZA"/>
              </w:rPr>
              <w:t>0</w:t>
            </w:r>
          </w:p>
        </w:tc>
        <w:tc>
          <w:tcPr>
            <w:tcW w:w="331" w:type="pct"/>
            <w:tcBorders>
              <w:top w:val="single" w:sz="4" w:space="0" w:color="auto"/>
              <w:left w:val="single" w:sz="4" w:space="0" w:color="auto"/>
              <w:bottom w:val="single" w:sz="4" w:space="0" w:color="auto"/>
              <w:right w:val="single" w:sz="4" w:space="0" w:color="auto"/>
            </w:tcBorders>
            <w:hideMark/>
          </w:tcPr>
          <w:p w14:paraId="7CC59286" w14:textId="77777777" w:rsidR="005F7DEF" w:rsidRDefault="005F7DEF">
            <w:pPr>
              <w:spacing w:line="276" w:lineRule="auto"/>
              <w:jc w:val="center"/>
              <w:rPr>
                <w:rFonts w:ascii="Calibri" w:eastAsia="Times New Roman" w:hAnsi="Calibri" w:cs="Times New Roman"/>
                <w:color w:val="000000"/>
                <w:sz w:val="16"/>
                <w:szCs w:val="20"/>
                <w:lang w:eastAsia="en-ZA"/>
              </w:rPr>
            </w:pPr>
            <w:r>
              <w:rPr>
                <w:rFonts w:ascii="Calibri" w:eastAsia="Times New Roman" w:hAnsi="Calibri" w:cs="Times New Roman"/>
                <w:color w:val="000000"/>
                <w:sz w:val="16"/>
                <w:szCs w:val="20"/>
                <w:lang w:eastAsia="en-ZA"/>
              </w:rPr>
              <w:t>10</w:t>
            </w:r>
          </w:p>
        </w:tc>
        <w:tc>
          <w:tcPr>
            <w:tcW w:w="331" w:type="pct"/>
            <w:tcBorders>
              <w:top w:val="single" w:sz="4" w:space="0" w:color="auto"/>
              <w:left w:val="single" w:sz="4" w:space="0" w:color="auto"/>
              <w:bottom w:val="single" w:sz="4" w:space="0" w:color="auto"/>
              <w:right w:val="single" w:sz="4" w:space="0" w:color="auto"/>
            </w:tcBorders>
            <w:hideMark/>
          </w:tcPr>
          <w:p w14:paraId="4293196A" w14:textId="77777777" w:rsidR="005F7DEF" w:rsidRDefault="005F7DEF">
            <w:pPr>
              <w:spacing w:line="276" w:lineRule="auto"/>
              <w:jc w:val="center"/>
              <w:rPr>
                <w:rFonts w:ascii="Calibri" w:eastAsia="Times New Roman" w:hAnsi="Calibri" w:cs="Times New Roman"/>
                <w:color w:val="000000"/>
                <w:sz w:val="16"/>
                <w:szCs w:val="20"/>
                <w:lang w:eastAsia="en-ZA"/>
              </w:rPr>
            </w:pPr>
            <w:r>
              <w:rPr>
                <w:rFonts w:ascii="Calibri" w:eastAsia="Times New Roman" w:hAnsi="Calibri" w:cs="Times New Roman"/>
                <w:color w:val="000000"/>
                <w:sz w:val="16"/>
                <w:szCs w:val="20"/>
                <w:lang w:eastAsia="en-ZA"/>
              </w:rPr>
              <w:t>30</w:t>
            </w:r>
          </w:p>
        </w:tc>
        <w:tc>
          <w:tcPr>
            <w:tcW w:w="332" w:type="pct"/>
            <w:tcBorders>
              <w:top w:val="single" w:sz="4" w:space="0" w:color="auto"/>
              <w:left w:val="single" w:sz="4" w:space="0" w:color="auto"/>
              <w:bottom w:val="single" w:sz="4" w:space="0" w:color="auto"/>
              <w:right w:val="single" w:sz="4" w:space="0" w:color="auto"/>
            </w:tcBorders>
            <w:hideMark/>
          </w:tcPr>
          <w:p w14:paraId="2042BF5E" w14:textId="77777777" w:rsidR="005F7DEF" w:rsidRDefault="005F7DEF">
            <w:pPr>
              <w:spacing w:line="276" w:lineRule="auto"/>
              <w:jc w:val="center"/>
              <w:rPr>
                <w:rFonts w:ascii="Calibri" w:eastAsia="Times New Roman" w:hAnsi="Calibri" w:cs="Times New Roman"/>
                <w:color w:val="000000"/>
                <w:sz w:val="16"/>
                <w:szCs w:val="20"/>
                <w:lang w:eastAsia="en-ZA"/>
              </w:rPr>
            </w:pPr>
            <w:r>
              <w:rPr>
                <w:rFonts w:ascii="Calibri" w:eastAsia="Times New Roman" w:hAnsi="Calibri" w:cs="Times New Roman"/>
                <w:color w:val="000000"/>
                <w:sz w:val="16"/>
                <w:szCs w:val="20"/>
                <w:lang w:eastAsia="en-ZA"/>
              </w:rPr>
              <w:t>50</w:t>
            </w:r>
          </w:p>
        </w:tc>
        <w:tc>
          <w:tcPr>
            <w:tcW w:w="331" w:type="pct"/>
            <w:tcBorders>
              <w:top w:val="single" w:sz="4" w:space="0" w:color="auto"/>
              <w:left w:val="single" w:sz="4" w:space="0" w:color="auto"/>
              <w:bottom w:val="single" w:sz="4" w:space="0" w:color="auto"/>
              <w:right w:val="single" w:sz="4" w:space="0" w:color="auto"/>
            </w:tcBorders>
            <w:noWrap/>
            <w:hideMark/>
          </w:tcPr>
          <w:p w14:paraId="3BB4340B" w14:textId="77777777" w:rsidR="005F7DEF" w:rsidRDefault="005F7DEF">
            <w:pPr>
              <w:spacing w:line="276" w:lineRule="auto"/>
              <w:jc w:val="center"/>
              <w:rPr>
                <w:rFonts w:ascii="Calibri" w:eastAsia="Times New Roman" w:hAnsi="Calibri" w:cs="Times New Roman"/>
                <w:color w:val="000000"/>
                <w:sz w:val="16"/>
                <w:szCs w:val="20"/>
                <w:lang w:eastAsia="en-ZA"/>
              </w:rPr>
            </w:pPr>
            <w:r>
              <w:rPr>
                <w:rFonts w:ascii="Calibri" w:eastAsia="Times New Roman" w:hAnsi="Calibri" w:cs="Times New Roman"/>
                <w:color w:val="000000"/>
                <w:sz w:val="16"/>
                <w:szCs w:val="20"/>
                <w:lang w:eastAsia="en-ZA"/>
              </w:rPr>
              <w:t>10</w:t>
            </w:r>
          </w:p>
        </w:tc>
        <w:tc>
          <w:tcPr>
            <w:tcW w:w="331" w:type="pct"/>
            <w:tcBorders>
              <w:top w:val="single" w:sz="4" w:space="0" w:color="auto"/>
              <w:left w:val="single" w:sz="4" w:space="0" w:color="auto"/>
              <w:bottom w:val="single" w:sz="4" w:space="0" w:color="auto"/>
              <w:right w:val="single" w:sz="4" w:space="0" w:color="auto"/>
            </w:tcBorders>
            <w:noWrap/>
            <w:hideMark/>
          </w:tcPr>
          <w:p w14:paraId="0B3D5AFF" w14:textId="77777777" w:rsidR="005F7DEF" w:rsidRDefault="005F7DEF">
            <w:pPr>
              <w:spacing w:line="276" w:lineRule="auto"/>
              <w:jc w:val="center"/>
              <w:rPr>
                <w:rFonts w:ascii="Calibri" w:eastAsia="Times New Roman" w:hAnsi="Calibri" w:cs="Times New Roman"/>
                <w:color w:val="000000"/>
                <w:sz w:val="16"/>
                <w:szCs w:val="20"/>
                <w:lang w:eastAsia="en-ZA"/>
              </w:rPr>
            </w:pPr>
            <w:r>
              <w:rPr>
                <w:rFonts w:ascii="Calibri" w:eastAsia="Times New Roman" w:hAnsi="Calibri" w:cs="Times New Roman"/>
                <w:color w:val="000000"/>
                <w:sz w:val="16"/>
                <w:szCs w:val="20"/>
                <w:lang w:eastAsia="en-ZA"/>
              </w:rPr>
              <w:t>30</w:t>
            </w:r>
          </w:p>
        </w:tc>
        <w:tc>
          <w:tcPr>
            <w:tcW w:w="351" w:type="pct"/>
            <w:tcBorders>
              <w:top w:val="single" w:sz="4" w:space="0" w:color="auto"/>
              <w:left w:val="single" w:sz="4" w:space="0" w:color="auto"/>
              <w:bottom w:val="single" w:sz="4" w:space="0" w:color="auto"/>
              <w:right w:val="single" w:sz="4" w:space="0" w:color="auto"/>
            </w:tcBorders>
            <w:noWrap/>
            <w:hideMark/>
          </w:tcPr>
          <w:p w14:paraId="4BD8A9AD" w14:textId="77777777" w:rsidR="005F7DEF" w:rsidRDefault="005F7DEF">
            <w:pPr>
              <w:spacing w:line="276" w:lineRule="auto"/>
              <w:jc w:val="center"/>
              <w:rPr>
                <w:rFonts w:ascii="Calibri" w:eastAsia="Times New Roman" w:hAnsi="Calibri" w:cs="Times New Roman"/>
                <w:color w:val="000000"/>
                <w:sz w:val="16"/>
                <w:szCs w:val="20"/>
                <w:lang w:eastAsia="en-ZA"/>
              </w:rPr>
            </w:pPr>
            <w:r>
              <w:rPr>
                <w:rFonts w:ascii="Calibri" w:eastAsia="Times New Roman" w:hAnsi="Calibri" w:cs="Times New Roman"/>
                <w:color w:val="000000"/>
                <w:sz w:val="16"/>
                <w:szCs w:val="20"/>
                <w:lang w:eastAsia="en-ZA"/>
              </w:rPr>
              <w:t>50</w:t>
            </w:r>
          </w:p>
        </w:tc>
      </w:tr>
      <w:tr w:rsidR="005F7DEF" w14:paraId="2F20E103" w14:textId="77777777" w:rsidTr="005F7DEF">
        <w:trPr>
          <w:trHeight w:val="296"/>
          <w:jc w:val="center"/>
        </w:trPr>
        <w:tc>
          <w:tcPr>
            <w:tcW w:w="946" w:type="pct"/>
            <w:tcBorders>
              <w:top w:val="single" w:sz="4" w:space="0" w:color="auto"/>
              <w:left w:val="single" w:sz="4" w:space="0" w:color="auto"/>
              <w:bottom w:val="single" w:sz="4" w:space="0" w:color="auto"/>
              <w:right w:val="single" w:sz="4" w:space="0" w:color="auto"/>
            </w:tcBorders>
            <w:noWrap/>
            <w:hideMark/>
          </w:tcPr>
          <w:p w14:paraId="509466DA" w14:textId="77777777" w:rsidR="005F7DEF" w:rsidRDefault="005F7DEF">
            <w:pPr>
              <w:spacing w:line="276" w:lineRule="auto"/>
              <w:rPr>
                <w:rFonts w:ascii="Calibri" w:eastAsia="Times New Roman" w:hAnsi="Calibri" w:cs="Times New Roman"/>
                <w:b/>
                <w:color w:val="000000"/>
                <w:sz w:val="16"/>
                <w:szCs w:val="20"/>
                <w:lang w:eastAsia="en-ZA"/>
              </w:rPr>
            </w:pPr>
            <w:r>
              <w:rPr>
                <w:rFonts w:ascii="Calibri" w:eastAsia="Times New Roman" w:hAnsi="Calibri" w:cs="Times New Roman"/>
                <w:b/>
                <w:color w:val="000000"/>
                <w:sz w:val="16"/>
                <w:szCs w:val="20"/>
                <w:lang w:eastAsia="en-ZA"/>
              </w:rPr>
              <w:t>Total</w:t>
            </w:r>
          </w:p>
        </w:tc>
        <w:tc>
          <w:tcPr>
            <w:tcW w:w="408" w:type="pct"/>
            <w:tcBorders>
              <w:top w:val="single" w:sz="4" w:space="0" w:color="auto"/>
              <w:left w:val="single" w:sz="4" w:space="0" w:color="auto"/>
              <w:bottom w:val="single" w:sz="4" w:space="0" w:color="auto"/>
              <w:right w:val="single" w:sz="4" w:space="0" w:color="auto"/>
            </w:tcBorders>
            <w:noWrap/>
            <w:hideMark/>
          </w:tcPr>
          <w:p w14:paraId="683AA4DD" w14:textId="77777777" w:rsidR="005F7DEF" w:rsidRDefault="005F7DEF">
            <w:pPr>
              <w:spacing w:line="276" w:lineRule="auto"/>
              <w:jc w:val="center"/>
              <w:rPr>
                <w:rFonts w:ascii="Calibri" w:eastAsia="Times New Roman" w:hAnsi="Calibri" w:cs="Times New Roman"/>
                <w:b/>
                <w:color w:val="000000"/>
                <w:sz w:val="16"/>
                <w:szCs w:val="20"/>
                <w:lang w:eastAsia="en-ZA"/>
              </w:rPr>
            </w:pPr>
            <w:r>
              <w:rPr>
                <w:rFonts w:ascii="Calibri" w:eastAsia="Times New Roman" w:hAnsi="Calibri" w:cs="Times New Roman"/>
                <w:b/>
                <w:color w:val="000000"/>
                <w:sz w:val="16"/>
                <w:szCs w:val="20"/>
                <w:lang w:eastAsia="en-ZA"/>
              </w:rPr>
              <w:t>259</w:t>
            </w:r>
          </w:p>
        </w:tc>
        <w:tc>
          <w:tcPr>
            <w:tcW w:w="457" w:type="pct"/>
            <w:tcBorders>
              <w:top w:val="single" w:sz="4" w:space="0" w:color="auto"/>
              <w:left w:val="single" w:sz="4" w:space="0" w:color="auto"/>
              <w:bottom w:val="single" w:sz="4" w:space="0" w:color="auto"/>
              <w:right w:val="single" w:sz="4" w:space="0" w:color="auto"/>
            </w:tcBorders>
            <w:noWrap/>
            <w:hideMark/>
          </w:tcPr>
          <w:p w14:paraId="2CD3B32A" w14:textId="77777777" w:rsidR="005F7DEF" w:rsidRDefault="005F7DEF">
            <w:pPr>
              <w:spacing w:line="276" w:lineRule="auto"/>
              <w:jc w:val="center"/>
              <w:rPr>
                <w:rFonts w:ascii="Calibri" w:eastAsia="Times New Roman" w:hAnsi="Calibri" w:cs="Times New Roman"/>
                <w:b/>
                <w:color w:val="000000"/>
                <w:sz w:val="16"/>
                <w:szCs w:val="20"/>
                <w:lang w:eastAsia="en-ZA"/>
              </w:rPr>
            </w:pPr>
            <w:r>
              <w:rPr>
                <w:rFonts w:ascii="Calibri" w:eastAsia="Times New Roman" w:hAnsi="Calibri" w:cs="Times New Roman"/>
                <w:b/>
                <w:color w:val="000000"/>
                <w:sz w:val="16"/>
                <w:szCs w:val="20"/>
                <w:lang w:eastAsia="en-ZA"/>
              </w:rPr>
              <w:t>370</w:t>
            </w:r>
          </w:p>
        </w:tc>
        <w:tc>
          <w:tcPr>
            <w:tcW w:w="263" w:type="pct"/>
            <w:tcBorders>
              <w:top w:val="single" w:sz="4" w:space="0" w:color="auto"/>
              <w:left w:val="single" w:sz="4" w:space="0" w:color="auto"/>
              <w:bottom w:val="single" w:sz="4" w:space="0" w:color="auto"/>
              <w:right w:val="single" w:sz="4" w:space="0" w:color="auto"/>
            </w:tcBorders>
            <w:noWrap/>
            <w:hideMark/>
          </w:tcPr>
          <w:p w14:paraId="508D15EB" w14:textId="77777777" w:rsidR="005F7DEF" w:rsidRDefault="005F7DEF">
            <w:pPr>
              <w:spacing w:line="276" w:lineRule="auto"/>
              <w:jc w:val="center"/>
              <w:rPr>
                <w:rFonts w:ascii="Calibri" w:eastAsia="Times New Roman" w:hAnsi="Calibri" w:cs="Times New Roman"/>
                <w:b/>
                <w:color w:val="000000"/>
                <w:sz w:val="16"/>
                <w:szCs w:val="20"/>
                <w:lang w:eastAsia="en-ZA"/>
              </w:rPr>
            </w:pPr>
            <w:r>
              <w:rPr>
                <w:rFonts w:ascii="Calibri" w:eastAsia="Times New Roman" w:hAnsi="Calibri" w:cs="Times New Roman"/>
                <w:b/>
                <w:color w:val="000000"/>
                <w:sz w:val="16"/>
                <w:szCs w:val="20"/>
                <w:lang w:eastAsia="en-ZA"/>
              </w:rPr>
              <w:t>482</w:t>
            </w:r>
          </w:p>
        </w:tc>
        <w:tc>
          <w:tcPr>
            <w:tcW w:w="263" w:type="pct"/>
            <w:tcBorders>
              <w:top w:val="single" w:sz="4" w:space="0" w:color="auto"/>
              <w:left w:val="single" w:sz="4" w:space="0" w:color="auto"/>
              <w:bottom w:val="single" w:sz="4" w:space="0" w:color="auto"/>
              <w:right w:val="single" w:sz="4" w:space="0" w:color="auto"/>
            </w:tcBorders>
            <w:noWrap/>
            <w:hideMark/>
          </w:tcPr>
          <w:p w14:paraId="4F8EB309" w14:textId="77777777" w:rsidR="005F7DEF" w:rsidRDefault="005F7DEF">
            <w:pPr>
              <w:spacing w:line="276" w:lineRule="auto"/>
              <w:jc w:val="center"/>
              <w:rPr>
                <w:rFonts w:ascii="Calibri" w:eastAsia="Times New Roman" w:hAnsi="Calibri" w:cs="Times New Roman"/>
                <w:b/>
                <w:color w:val="000000"/>
                <w:sz w:val="16"/>
                <w:szCs w:val="20"/>
                <w:lang w:eastAsia="en-ZA"/>
              </w:rPr>
            </w:pPr>
            <w:r>
              <w:rPr>
                <w:rFonts w:ascii="Calibri" w:eastAsia="Times New Roman" w:hAnsi="Calibri" w:cs="Times New Roman"/>
                <w:b/>
                <w:color w:val="000000"/>
                <w:sz w:val="16"/>
                <w:szCs w:val="20"/>
                <w:lang w:eastAsia="en-ZA"/>
              </w:rPr>
              <w:t>550</w:t>
            </w:r>
          </w:p>
        </w:tc>
        <w:tc>
          <w:tcPr>
            <w:tcW w:w="339" w:type="pct"/>
            <w:tcBorders>
              <w:top w:val="single" w:sz="4" w:space="0" w:color="auto"/>
              <w:left w:val="single" w:sz="4" w:space="0" w:color="auto"/>
              <w:bottom w:val="single" w:sz="4" w:space="0" w:color="auto"/>
              <w:right w:val="single" w:sz="4" w:space="0" w:color="auto"/>
            </w:tcBorders>
            <w:noWrap/>
            <w:hideMark/>
          </w:tcPr>
          <w:p w14:paraId="307731DE" w14:textId="77777777" w:rsidR="005F7DEF" w:rsidRDefault="005F7DEF">
            <w:pPr>
              <w:spacing w:line="276" w:lineRule="auto"/>
              <w:jc w:val="center"/>
              <w:rPr>
                <w:rFonts w:ascii="Calibri" w:eastAsia="Times New Roman" w:hAnsi="Calibri" w:cs="Times New Roman"/>
                <w:b/>
                <w:color w:val="000000"/>
                <w:sz w:val="16"/>
                <w:szCs w:val="20"/>
                <w:lang w:eastAsia="en-ZA"/>
              </w:rPr>
            </w:pPr>
            <w:r>
              <w:rPr>
                <w:rFonts w:ascii="Calibri" w:eastAsia="Times New Roman" w:hAnsi="Calibri" w:cs="Times New Roman"/>
                <w:b/>
                <w:color w:val="000000"/>
                <w:sz w:val="16"/>
                <w:szCs w:val="20"/>
                <w:lang w:eastAsia="en-ZA"/>
              </w:rPr>
              <w:t>652</w:t>
            </w:r>
          </w:p>
        </w:tc>
        <w:tc>
          <w:tcPr>
            <w:tcW w:w="317" w:type="pct"/>
            <w:tcBorders>
              <w:top w:val="single" w:sz="4" w:space="0" w:color="auto"/>
              <w:left w:val="single" w:sz="4" w:space="0" w:color="auto"/>
              <w:bottom w:val="single" w:sz="4" w:space="0" w:color="auto"/>
              <w:right w:val="single" w:sz="4" w:space="0" w:color="auto"/>
            </w:tcBorders>
            <w:noWrap/>
            <w:hideMark/>
          </w:tcPr>
          <w:p w14:paraId="67C0E411" w14:textId="77777777" w:rsidR="005F7DEF" w:rsidRDefault="005F7DEF">
            <w:pPr>
              <w:spacing w:line="276" w:lineRule="auto"/>
              <w:jc w:val="center"/>
              <w:rPr>
                <w:rFonts w:ascii="Calibri" w:eastAsia="Times New Roman" w:hAnsi="Calibri" w:cs="Times New Roman"/>
                <w:b/>
                <w:color w:val="000000"/>
                <w:sz w:val="16"/>
                <w:szCs w:val="20"/>
                <w:lang w:eastAsia="en-ZA"/>
              </w:rPr>
            </w:pPr>
            <w:r>
              <w:rPr>
                <w:rFonts w:ascii="Calibri" w:eastAsia="Times New Roman" w:hAnsi="Calibri" w:cs="Times New Roman"/>
                <w:b/>
                <w:color w:val="000000"/>
                <w:sz w:val="16"/>
                <w:szCs w:val="20"/>
                <w:lang w:eastAsia="en-ZA"/>
              </w:rPr>
              <w:t>163</w:t>
            </w:r>
          </w:p>
        </w:tc>
        <w:tc>
          <w:tcPr>
            <w:tcW w:w="331" w:type="pct"/>
            <w:tcBorders>
              <w:top w:val="single" w:sz="4" w:space="0" w:color="auto"/>
              <w:left w:val="single" w:sz="4" w:space="0" w:color="auto"/>
              <w:bottom w:val="single" w:sz="4" w:space="0" w:color="auto"/>
              <w:right w:val="single" w:sz="4" w:space="0" w:color="auto"/>
            </w:tcBorders>
            <w:hideMark/>
          </w:tcPr>
          <w:p w14:paraId="6DFA58E2" w14:textId="77777777" w:rsidR="005F7DEF" w:rsidRDefault="005F7DEF">
            <w:pPr>
              <w:spacing w:line="276" w:lineRule="auto"/>
              <w:jc w:val="center"/>
              <w:rPr>
                <w:rFonts w:ascii="Calibri" w:eastAsia="Times New Roman" w:hAnsi="Calibri" w:cs="Times New Roman"/>
                <w:b/>
                <w:color w:val="000000"/>
                <w:sz w:val="16"/>
                <w:szCs w:val="20"/>
                <w:lang w:eastAsia="en-ZA"/>
              </w:rPr>
            </w:pPr>
            <w:r>
              <w:rPr>
                <w:rFonts w:ascii="Calibri" w:eastAsia="Times New Roman" w:hAnsi="Calibri" w:cs="Times New Roman"/>
                <w:b/>
                <w:color w:val="000000"/>
                <w:sz w:val="16"/>
                <w:szCs w:val="20"/>
                <w:lang w:eastAsia="en-ZA"/>
              </w:rPr>
              <w:t>238</w:t>
            </w:r>
          </w:p>
        </w:tc>
        <w:tc>
          <w:tcPr>
            <w:tcW w:w="331" w:type="pct"/>
            <w:tcBorders>
              <w:top w:val="single" w:sz="4" w:space="0" w:color="auto"/>
              <w:left w:val="single" w:sz="4" w:space="0" w:color="auto"/>
              <w:bottom w:val="single" w:sz="4" w:space="0" w:color="auto"/>
              <w:right w:val="single" w:sz="4" w:space="0" w:color="auto"/>
            </w:tcBorders>
            <w:hideMark/>
          </w:tcPr>
          <w:p w14:paraId="3830C7D8" w14:textId="77777777" w:rsidR="005F7DEF" w:rsidRDefault="005F7DEF">
            <w:pPr>
              <w:spacing w:line="276" w:lineRule="auto"/>
              <w:jc w:val="center"/>
              <w:rPr>
                <w:rFonts w:ascii="Calibri" w:eastAsia="Times New Roman" w:hAnsi="Calibri" w:cs="Times New Roman"/>
                <w:b/>
                <w:color w:val="000000"/>
                <w:sz w:val="16"/>
                <w:szCs w:val="20"/>
                <w:lang w:eastAsia="en-ZA"/>
              </w:rPr>
            </w:pPr>
            <w:r>
              <w:rPr>
                <w:rFonts w:ascii="Calibri" w:eastAsia="Times New Roman" w:hAnsi="Calibri" w:cs="Times New Roman"/>
                <w:b/>
                <w:color w:val="000000"/>
                <w:sz w:val="16"/>
                <w:szCs w:val="20"/>
                <w:lang w:eastAsia="en-ZA"/>
              </w:rPr>
              <w:t>432</w:t>
            </w:r>
          </w:p>
        </w:tc>
        <w:tc>
          <w:tcPr>
            <w:tcW w:w="332" w:type="pct"/>
            <w:tcBorders>
              <w:top w:val="single" w:sz="4" w:space="0" w:color="auto"/>
              <w:left w:val="single" w:sz="4" w:space="0" w:color="auto"/>
              <w:bottom w:val="single" w:sz="4" w:space="0" w:color="auto"/>
              <w:right w:val="single" w:sz="4" w:space="0" w:color="auto"/>
            </w:tcBorders>
            <w:hideMark/>
          </w:tcPr>
          <w:p w14:paraId="426F791E" w14:textId="77777777" w:rsidR="005F7DEF" w:rsidRDefault="005F7DEF">
            <w:pPr>
              <w:spacing w:line="276" w:lineRule="auto"/>
              <w:jc w:val="center"/>
              <w:rPr>
                <w:rFonts w:ascii="Calibri" w:eastAsia="Times New Roman" w:hAnsi="Calibri" w:cs="Times New Roman"/>
                <w:b/>
                <w:color w:val="000000"/>
                <w:sz w:val="16"/>
                <w:szCs w:val="20"/>
                <w:lang w:eastAsia="en-ZA"/>
              </w:rPr>
            </w:pPr>
            <w:r>
              <w:rPr>
                <w:rFonts w:ascii="Calibri" w:eastAsia="Times New Roman" w:hAnsi="Calibri" w:cs="Times New Roman"/>
                <w:b/>
                <w:color w:val="000000"/>
                <w:sz w:val="16"/>
                <w:szCs w:val="20"/>
                <w:lang w:eastAsia="en-ZA"/>
              </w:rPr>
              <w:t>790</w:t>
            </w:r>
          </w:p>
        </w:tc>
        <w:tc>
          <w:tcPr>
            <w:tcW w:w="331" w:type="pct"/>
            <w:tcBorders>
              <w:top w:val="single" w:sz="4" w:space="0" w:color="auto"/>
              <w:left w:val="single" w:sz="4" w:space="0" w:color="auto"/>
              <w:bottom w:val="single" w:sz="4" w:space="0" w:color="auto"/>
              <w:right w:val="single" w:sz="4" w:space="0" w:color="auto"/>
            </w:tcBorders>
            <w:noWrap/>
            <w:hideMark/>
          </w:tcPr>
          <w:p w14:paraId="498650F6" w14:textId="77777777" w:rsidR="005F7DEF" w:rsidRDefault="005F7DEF">
            <w:pPr>
              <w:spacing w:line="276" w:lineRule="auto"/>
              <w:jc w:val="center"/>
              <w:rPr>
                <w:rFonts w:ascii="Calibri" w:eastAsia="Times New Roman" w:hAnsi="Calibri" w:cs="Times New Roman"/>
                <w:b/>
                <w:color w:val="000000"/>
                <w:sz w:val="16"/>
                <w:szCs w:val="20"/>
                <w:lang w:eastAsia="en-ZA"/>
              </w:rPr>
            </w:pPr>
            <w:r>
              <w:rPr>
                <w:rFonts w:ascii="Calibri" w:eastAsia="Times New Roman" w:hAnsi="Calibri" w:cs="Times New Roman"/>
                <w:b/>
                <w:color w:val="000000"/>
                <w:sz w:val="16"/>
                <w:szCs w:val="20"/>
                <w:lang w:eastAsia="en-ZA"/>
              </w:rPr>
              <w:t>534</w:t>
            </w:r>
          </w:p>
        </w:tc>
        <w:tc>
          <w:tcPr>
            <w:tcW w:w="331" w:type="pct"/>
            <w:tcBorders>
              <w:top w:val="single" w:sz="4" w:space="0" w:color="auto"/>
              <w:left w:val="single" w:sz="4" w:space="0" w:color="auto"/>
              <w:bottom w:val="single" w:sz="4" w:space="0" w:color="auto"/>
              <w:right w:val="single" w:sz="4" w:space="0" w:color="auto"/>
            </w:tcBorders>
            <w:noWrap/>
            <w:hideMark/>
          </w:tcPr>
          <w:p w14:paraId="40DCB7C5" w14:textId="77777777" w:rsidR="005F7DEF" w:rsidRDefault="005F7DEF">
            <w:pPr>
              <w:spacing w:line="276" w:lineRule="auto"/>
              <w:jc w:val="center"/>
              <w:rPr>
                <w:rFonts w:ascii="Calibri" w:eastAsia="Times New Roman" w:hAnsi="Calibri" w:cs="Times New Roman"/>
                <w:b/>
                <w:color w:val="000000"/>
                <w:sz w:val="16"/>
                <w:szCs w:val="20"/>
                <w:lang w:eastAsia="en-ZA"/>
              </w:rPr>
            </w:pPr>
            <w:r>
              <w:rPr>
                <w:rFonts w:ascii="Calibri" w:eastAsia="Times New Roman" w:hAnsi="Calibri" w:cs="Times New Roman"/>
                <w:b/>
                <w:color w:val="000000"/>
                <w:sz w:val="16"/>
                <w:szCs w:val="20"/>
                <w:lang w:eastAsia="en-ZA"/>
              </w:rPr>
              <w:t>672</w:t>
            </w:r>
          </w:p>
        </w:tc>
        <w:tc>
          <w:tcPr>
            <w:tcW w:w="351" w:type="pct"/>
            <w:tcBorders>
              <w:top w:val="single" w:sz="4" w:space="0" w:color="auto"/>
              <w:left w:val="single" w:sz="4" w:space="0" w:color="auto"/>
              <w:bottom w:val="single" w:sz="4" w:space="0" w:color="auto"/>
              <w:right w:val="single" w:sz="4" w:space="0" w:color="auto"/>
            </w:tcBorders>
            <w:noWrap/>
            <w:hideMark/>
          </w:tcPr>
          <w:p w14:paraId="6E82E890" w14:textId="77777777" w:rsidR="005F7DEF" w:rsidRDefault="005F7DEF">
            <w:pPr>
              <w:keepNext/>
              <w:spacing w:line="276" w:lineRule="auto"/>
              <w:jc w:val="center"/>
              <w:rPr>
                <w:rFonts w:ascii="Calibri" w:eastAsia="Times New Roman" w:hAnsi="Calibri" w:cs="Times New Roman"/>
                <w:b/>
                <w:color w:val="000000"/>
                <w:sz w:val="16"/>
                <w:szCs w:val="20"/>
                <w:lang w:eastAsia="en-ZA"/>
              </w:rPr>
            </w:pPr>
            <w:r>
              <w:rPr>
                <w:rFonts w:ascii="Calibri" w:eastAsia="Times New Roman" w:hAnsi="Calibri" w:cs="Times New Roman"/>
                <w:b/>
                <w:color w:val="000000"/>
                <w:sz w:val="16"/>
                <w:szCs w:val="20"/>
                <w:lang w:eastAsia="en-ZA"/>
              </w:rPr>
              <w:t>975</w:t>
            </w:r>
          </w:p>
        </w:tc>
      </w:tr>
    </w:tbl>
    <w:p w14:paraId="1B64FDF1" w14:textId="77777777" w:rsidR="005F7DEF" w:rsidRDefault="005F7DEF" w:rsidP="005F7DEF">
      <w:pPr>
        <w:pStyle w:val="Caption"/>
        <w:rPr>
          <w:rFonts w:asciiTheme="minorHAnsi" w:eastAsiaTheme="minorEastAsia" w:hAnsiTheme="minorHAnsi"/>
          <w:color w:val="4F81BD" w:themeColor="accent1"/>
          <w:lang w:val="en-GB"/>
        </w:rPr>
      </w:pPr>
    </w:p>
    <w:p w14:paraId="0C6ED5D4" w14:textId="77777777" w:rsidR="005F7DEF" w:rsidRDefault="005F7DEF" w:rsidP="005F7DEF">
      <w:pPr>
        <w:keepNext/>
        <w:spacing w:line="276" w:lineRule="auto"/>
      </w:pPr>
    </w:p>
    <w:p w14:paraId="130DE03D" w14:textId="77777777" w:rsidR="005F7DEF" w:rsidRDefault="005F7DEF" w:rsidP="005F7DEF">
      <w:pPr>
        <w:spacing w:line="276" w:lineRule="auto"/>
      </w:pPr>
      <w:r>
        <w:t xml:space="preserve">The acid </w:t>
      </w:r>
      <w:r>
        <w:rPr>
          <w:sz w:val="24"/>
        </w:rPr>
        <w:t>mine</w:t>
      </w:r>
      <w:r>
        <w:t xml:space="preserve"> drainage rehabilitation costs range from 10 to 50 R/ton based on literature </w:t>
      </w:r>
      <w:r>
        <w:fldChar w:fldCharType="begin"/>
      </w:r>
      <w:r>
        <w:instrText>ADDIN RW.CITE{{482 GolderAssociates 2010}}</w:instrText>
      </w:r>
      <w:r>
        <w:fldChar w:fldCharType="separate"/>
      </w:r>
      <w:r>
        <w:t>(Golder Associates,2010)</w:t>
      </w:r>
      <w:r>
        <w:fldChar w:fldCharType="end"/>
      </w:r>
      <w:r>
        <w:t xml:space="preserve"> and the expert interviews. The return on capital ranges between 10% and 15% also based on literature (Macquarie) and interviews. The capital costs for the central basin are based on a capital intensity assumption of around 1800 R/ton of washed product (including cost of washing plant), and a life of 30 years for the mine. The capital intensity for a new surface mine in the Waterberg is assumed to be around 800 R/ton is based on the Resgen Boikarabelo project.</w:t>
      </w:r>
    </w:p>
    <w:p w14:paraId="16603CCF" w14:textId="77777777" w:rsidR="005F7DEF" w:rsidRDefault="005F7DEF" w:rsidP="005F7DEF">
      <w:pPr>
        <w:spacing w:line="276" w:lineRule="auto"/>
      </w:pPr>
    </w:p>
    <w:p w14:paraId="050990F8" w14:textId="77777777" w:rsidR="005F7DEF" w:rsidRDefault="005F7DEF" w:rsidP="005F7DEF">
      <w:pPr>
        <w:spacing w:line="276" w:lineRule="auto"/>
      </w:pPr>
      <w:r>
        <w:t>The saleable production cost is a function of labour, energy inputs and other running costs per ton mined, and the stripping ratios and washing plant yields. The large uncertainties in the Waterberg region is due to the uncertainty around the stripping ratios and washing yields.</w:t>
      </w:r>
    </w:p>
    <w:p w14:paraId="5B0B1D4F" w14:textId="77777777" w:rsidR="005F7DEF" w:rsidRDefault="005F7DEF" w:rsidP="005F7DEF">
      <w:pPr>
        <w:spacing w:line="276" w:lineRule="auto"/>
      </w:pPr>
    </w:p>
    <w:p w14:paraId="547047C6" w14:textId="77777777" w:rsidR="005F7DEF" w:rsidRDefault="005F7DEF" w:rsidP="005F7DEF">
      <w:pPr>
        <w:spacing w:line="276" w:lineRule="auto"/>
      </w:pPr>
      <w:r>
        <w:t>The transport cost is a function of the how the coal is transported from the mine to the power plant (conveyor/rail/road) and unit cost of transport of each mode. We assume a higher share of non-conveyor transport in the Central Basin assuming that the new mines will not be located near power plants. The price of diesel is an important factor for road and this is endogenous to the model. The assumed ranges for mining and transport are shown in the table below.</w:t>
      </w:r>
    </w:p>
    <w:p w14:paraId="727E5C3B" w14:textId="77777777" w:rsidR="005F7DEF" w:rsidRDefault="005F7DEF" w:rsidP="005F7DEF">
      <w:r>
        <w:br w:type="page"/>
      </w:r>
    </w:p>
    <w:p w14:paraId="74A53373" w14:textId="77777777" w:rsidR="005F7DEF" w:rsidRDefault="005F7DEF" w:rsidP="005F7DEF">
      <w:pPr>
        <w:spacing w:line="276" w:lineRule="auto"/>
      </w:pPr>
    </w:p>
    <w:p w14:paraId="00B3B1E6" w14:textId="77777777" w:rsidR="005F7DEF" w:rsidRDefault="005F7DEF" w:rsidP="005F7DEF">
      <w:pPr>
        <w:pStyle w:val="Caption"/>
        <w:keepNext/>
      </w:pPr>
      <w:r>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71</w:t>
      </w:r>
      <w:r w:rsidR="008032E3">
        <w:rPr>
          <w:noProof/>
        </w:rPr>
        <w:fldChar w:fldCharType="end"/>
      </w:r>
      <w:r>
        <w:t xml:space="preserve"> Detailed assumptions on uncertainty on the stripping, washing and transport parameters</w:t>
      </w:r>
    </w:p>
    <w:tbl>
      <w:tblPr>
        <w:tblStyle w:val="TableGrid"/>
        <w:tblW w:w="13635" w:type="dxa"/>
        <w:jc w:val="center"/>
        <w:tblLayout w:type="fixed"/>
        <w:tblLook w:val="04A0" w:firstRow="1" w:lastRow="0" w:firstColumn="1" w:lastColumn="0" w:noHBand="0" w:noVBand="1"/>
      </w:tblPr>
      <w:tblGrid>
        <w:gridCol w:w="1909"/>
        <w:gridCol w:w="1229"/>
        <w:gridCol w:w="1274"/>
        <w:gridCol w:w="928"/>
        <w:gridCol w:w="850"/>
        <w:gridCol w:w="851"/>
        <w:gridCol w:w="1277"/>
        <w:gridCol w:w="851"/>
        <w:gridCol w:w="851"/>
        <w:gridCol w:w="851"/>
        <w:gridCol w:w="851"/>
        <w:gridCol w:w="851"/>
        <w:gridCol w:w="1062"/>
      </w:tblGrid>
      <w:tr w:rsidR="005F7DEF" w14:paraId="092F36E1" w14:textId="77777777" w:rsidTr="005F7DEF">
        <w:trPr>
          <w:trHeight w:val="267"/>
          <w:jc w:val="center"/>
        </w:trPr>
        <w:tc>
          <w:tcPr>
            <w:tcW w:w="1273" w:type="dxa"/>
            <w:vMerge w:val="restart"/>
            <w:tcBorders>
              <w:top w:val="single" w:sz="4" w:space="0" w:color="auto"/>
              <w:left w:val="single" w:sz="4" w:space="0" w:color="auto"/>
              <w:bottom w:val="single" w:sz="4" w:space="0" w:color="auto"/>
              <w:right w:val="single" w:sz="4" w:space="0" w:color="auto"/>
            </w:tcBorders>
            <w:noWrap/>
            <w:hideMark/>
          </w:tcPr>
          <w:p w14:paraId="08BC866C" w14:textId="77777777" w:rsidR="005F7DEF" w:rsidRDefault="005F7DEF">
            <w:pPr>
              <w:spacing w:line="276" w:lineRule="auto"/>
              <w:rPr>
                <w:rFonts w:ascii="Calibri" w:eastAsia="Times New Roman" w:hAnsi="Calibri" w:cs="Times New Roman"/>
                <w:b/>
                <w:color w:val="000000"/>
                <w:sz w:val="18"/>
                <w:lang w:eastAsia="en-ZA"/>
              </w:rPr>
            </w:pPr>
            <w:r>
              <w:rPr>
                <w:rFonts w:ascii="Calibri" w:eastAsia="Times New Roman" w:hAnsi="Calibri" w:cs="Times New Roman"/>
                <w:b/>
                <w:color w:val="000000"/>
                <w:sz w:val="18"/>
                <w:lang w:eastAsia="en-ZA"/>
              </w:rPr>
              <w:t>Coal mining assumptions</w:t>
            </w:r>
          </w:p>
        </w:tc>
        <w:tc>
          <w:tcPr>
            <w:tcW w:w="3423" w:type="dxa"/>
            <w:gridSpan w:val="5"/>
            <w:tcBorders>
              <w:top w:val="single" w:sz="4" w:space="0" w:color="auto"/>
              <w:left w:val="single" w:sz="4" w:space="0" w:color="auto"/>
              <w:bottom w:val="single" w:sz="4" w:space="0" w:color="auto"/>
              <w:right w:val="single" w:sz="4" w:space="0" w:color="auto"/>
            </w:tcBorders>
            <w:noWrap/>
            <w:hideMark/>
          </w:tcPr>
          <w:p w14:paraId="437D83C0" w14:textId="77777777" w:rsidR="005F7DEF" w:rsidRDefault="005F7DEF">
            <w:pPr>
              <w:spacing w:line="276" w:lineRule="auto"/>
              <w:jc w:val="center"/>
              <w:rPr>
                <w:rFonts w:ascii="Calibri" w:eastAsia="Times New Roman" w:hAnsi="Calibri" w:cs="Times New Roman"/>
                <w:b/>
                <w:color w:val="000000"/>
                <w:sz w:val="18"/>
                <w:lang w:eastAsia="en-ZA"/>
              </w:rPr>
            </w:pPr>
            <w:r>
              <w:rPr>
                <w:rFonts w:ascii="Calibri" w:eastAsia="Times New Roman" w:hAnsi="Calibri" w:cs="Times New Roman"/>
                <w:b/>
                <w:color w:val="000000"/>
                <w:sz w:val="18"/>
                <w:lang w:eastAsia="en-ZA"/>
              </w:rPr>
              <w:t>Central Basin</w:t>
            </w:r>
          </w:p>
        </w:tc>
        <w:tc>
          <w:tcPr>
            <w:tcW w:w="4394" w:type="dxa"/>
            <w:gridSpan w:val="7"/>
            <w:tcBorders>
              <w:top w:val="single" w:sz="4" w:space="0" w:color="auto"/>
              <w:left w:val="single" w:sz="4" w:space="0" w:color="auto"/>
              <w:bottom w:val="single" w:sz="4" w:space="0" w:color="auto"/>
              <w:right w:val="single" w:sz="4" w:space="0" w:color="auto"/>
            </w:tcBorders>
            <w:hideMark/>
          </w:tcPr>
          <w:p w14:paraId="413429AA" w14:textId="77777777" w:rsidR="005F7DEF" w:rsidRDefault="005F7DEF">
            <w:pPr>
              <w:spacing w:line="276" w:lineRule="auto"/>
              <w:jc w:val="center"/>
              <w:rPr>
                <w:rFonts w:ascii="Calibri" w:eastAsia="Times New Roman" w:hAnsi="Calibri" w:cs="Times New Roman"/>
                <w:b/>
                <w:color w:val="000000"/>
                <w:sz w:val="18"/>
                <w:lang w:eastAsia="en-ZA"/>
              </w:rPr>
            </w:pPr>
            <w:r>
              <w:rPr>
                <w:rFonts w:ascii="Calibri" w:eastAsia="Times New Roman" w:hAnsi="Calibri" w:cs="Times New Roman"/>
                <w:b/>
                <w:color w:val="000000"/>
                <w:sz w:val="18"/>
                <w:lang w:eastAsia="en-ZA"/>
              </w:rPr>
              <w:t>Waterberg</w:t>
            </w:r>
          </w:p>
        </w:tc>
      </w:tr>
      <w:tr w:rsidR="005F7DEF" w14:paraId="27BBF584" w14:textId="77777777" w:rsidTr="005F7DEF">
        <w:trPr>
          <w:trHeight w:val="267"/>
          <w:jc w:val="center"/>
        </w:trPr>
        <w:tc>
          <w:tcPr>
            <w:tcW w:w="9090" w:type="dxa"/>
            <w:vMerge/>
            <w:tcBorders>
              <w:top w:val="single" w:sz="4" w:space="0" w:color="auto"/>
              <w:left w:val="single" w:sz="4" w:space="0" w:color="auto"/>
              <w:bottom w:val="single" w:sz="4" w:space="0" w:color="auto"/>
              <w:right w:val="single" w:sz="4" w:space="0" w:color="auto"/>
            </w:tcBorders>
            <w:vAlign w:val="center"/>
            <w:hideMark/>
          </w:tcPr>
          <w:p w14:paraId="7358FA3A" w14:textId="77777777" w:rsidR="005F7DEF" w:rsidRDefault="005F7DEF">
            <w:pPr>
              <w:rPr>
                <w:rFonts w:ascii="Calibri" w:eastAsia="Times New Roman" w:hAnsi="Calibri" w:cs="Times New Roman"/>
                <w:b/>
                <w:color w:val="000000"/>
                <w:sz w:val="18"/>
                <w:lang w:eastAsia="en-ZA"/>
              </w:rPr>
            </w:pPr>
          </w:p>
        </w:tc>
        <w:tc>
          <w:tcPr>
            <w:tcW w:w="820" w:type="dxa"/>
            <w:vMerge w:val="restart"/>
            <w:tcBorders>
              <w:top w:val="single" w:sz="4" w:space="0" w:color="auto"/>
              <w:left w:val="single" w:sz="4" w:space="0" w:color="auto"/>
              <w:bottom w:val="single" w:sz="4" w:space="0" w:color="auto"/>
              <w:right w:val="single" w:sz="4" w:space="0" w:color="auto"/>
            </w:tcBorders>
            <w:noWrap/>
            <w:hideMark/>
          </w:tcPr>
          <w:p w14:paraId="37846E85" w14:textId="77777777" w:rsidR="005F7DEF" w:rsidRDefault="005F7DEF">
            <w:pPr>
              <w:spacing w:line="276" w:lineRule="auto"/>
              <w:rPr>
                <w:rFonts w:ascii="Calibri" w:eastAsia="Times New Roman" w:hAnsi="Calibri" w:cs="Times New Roman"/>
                <w:b/>
                <w:color w:val="000000"/>
                <w:sz w:val="18"/>
                <w:lang w:eastAsia="en-ZA"/>
              </w:rPr>
            </w:pPr>
            <w:r>
              <w:rPr>
                <w:rFonts w:ascii="Calibri" w:eastAsia="Times New Roman" w:hAnsi="Calibri" w:cs="Times New Roman"/>
                <w:b/>
                <w:color w:val="000000"/>
                <w:sz w:val="18"/>
                <w:lang w:eastAsia="en-ZA"/>
              </w:rPr>
              <w:t>Conveyor</w:t>
            </w:r>
          </w:p>
        </w:tc>
        <w:tc>
          <w:tcPr>
            <w:tcW w:w="850" w:type="dxa"/>
            <w:vMerge w:val="restart"/>
            <w:tcBorders>
              <w:top w:val="single" w:sz="4" w:space="0" w:color="auto"/>
              <w:left w:val="single" w:sz="4" w:space="0" w:color="auto"/>
              <w:bottom w:val="single" w:sz="4" w:space="0" w:color="auto"/>
              <w:right w:val="single" w:sz="4" w:space="0" w:color="auto"/>
            </w:tcBorders>
            <w:noWrap/>
            <w:hideMark/>
          </w:tcPr>
          <w:p w14:paraId="6E90AA12" w14:textId="77777777" w:rsidR="005F7DEF" w:rsidRDefault="005F7DEF">
            <w:pPr>
              <w:spacing w:line="276" w:lineRule="auto"/>
              <w:jc w:val="center"/>
              <w:rPr>
                <w:rFonts w:ascii="Calibri" w:eastAsia="Times New Roman" w:hAnsi="Calibri" w:cs="Times New Roman"/>
                <w:b/>
                <w:color w:val="000000"/>
                <w:sz w:val="18"/>
                <w:lang w:eastAsia="en-ZA"/>
              </w:rPr>
            </w:pPr>
            <w:r>
              <w:rPr>
                <w:rFonts w:ascii="Calibri" w:eastAsia="Times New Roman" w:hAnsi="Calibri" w:cs="Times New Roman"/>
                <w:b/>
                <w:color w:val="000000"/>
                <w:sz w:val="18"/>
                <w:lang w:eastAsia="en-ZA"/>
              </w:rPr>
              <w:t>Existing truck &amp; rail</w:t>
            </w:r>
          </w:p>
        </w:tc>
        <w:tc>
          <w:tcPr>
            <w:tcW w:w="1753" w:type="dxa"/>
            <w:gridSpan w:val="3"/>
            <w:tcBorders>
              <w:top w:val="single" w:sz="4" w:space="0" w:color="auto"/>
              <w:left w:val="single" w:sz="4" w:space="0" w:color="auto"/>
              <w:bottom w:val="single" w:sz="4" w:space="0" w:color="auto"/>
              <w:right w:val="single" w:sz="4" w:space="0" w:color="auto"/>
            </w:tcBorders>
            <w:noWrap/>
            <w:hideMark/>
          </w:tcPr>
          <w:p w14:paraId="3ED978DD" w14:textId="77777777" w:rsidR="005F7DEF" w:rsidRDefault="005F7DEF">
            <w:pPr>
              <w:spacing w:line="276" w:lineRule="auto"/>
              <w:jc w:val="center"/>
              <w:rPr>
                <w:rFonts w:ascii="Calibri" w:eastAsia="Times New Roman" w:hAnsi="Calibri" w:cs="Times New Roman"/>
                <w:b/>
                <w:color w:val="000000"/>
                <w:sz w:val="18"/>
                <w:lang w:eastAsia="en-ZA"/>
              </w:rPr>
            </w:pPr>
            <w:r>
              <w:rPr>
                <w:rFonts w:ascii="Calibri" w:eastAsia="Times New Roman" w:hAnsi="Calibri" w:cs="Times New Roman"/>
                <w:b/>
                <w:color w:val="000000"/>
                <w:sz w:val="18"/>
                <w:lang w:eastAsia="en-ZA"/>
              </w:rPr>
              <w:t>Conveyor</w:t>
            </w:r>
          </w:p>
        </w:tc>
        <w:tc>
          <w:tcPr>
            <w:tcW w:w="851" w:type="dxa"/>
            <w:vMerge w:val="restart"/>
            <w:tcBorders>
              <w:top w:val="single" w:sz="4" w:space="0" w:color="auto"/>
              <w:left w:val="single" w:sz="4" w:space="0" w:color="auto"/>
              <w:bottom w:val="single" w:sz="4" w:space="0" w:color="auto"/>
              <w:right w:val="single" w:sz="4" w:space="0" w:color="auto"/>
            </w:tcBorders>
            <w:noWrap/>
            <w:hideMark/>
          </w:tcPr>
          <w:p w14:paraId="37FE87BC" w14:textId="77777777" w:rsidR="005F7DEF" w:rsidRDefault="005F7DEF">
            <w:pPr>
              <w:spacing w:line="276" w:lineRule="auto"/>
              <w:jc w:val="center"/>
              <w:rPr>
                <w:rFonts w:ascii="Calibri" w:eastAsia="Times New Roman" w:hAnsi="Calibri" w:cs="Times New Roman"/>
                <w:b/>
                <w:color w:val="000000"/>
                <w:sz w:val="18"/>
                <w:lang w:eastAsia="en-ZA"/>
              </w:rPr>
            </w:pPr>
            <w:r>
              <w:rPr>
                <w:rFonts w:ascii="Calibri" w:eastAsia="Times New Roman" w:hAnsi="Calibri" w:cs="Times New Roman"/>
                <w:b/>
                <w:color w:val="000000"/>
                <w:sz w:val="18"/>
                <w:lang w:eastAsia="en-ZA"/>
              </w:rPr>
              <w:t>Existing truck &amp; rail</w:t>
            </w:r>
          </w:p>
        </w:tc>
        <w:tc>
          <w:tcPr>
            <w:tcW w:w="1701" w:type="dxa"/>
            <w:gridSpan w:val="3"/>
            <w:tcBorders>
              <w:top w:val="single" w:sz="4" w:space="0" w:color="auto"/>
              <w:left w:val="single" w:sz="4" w:space="0" w:color="auto"/>
              <w:bottom w:val="single" w:sz="4" w:space="0" w:color="auto"/>
              <w:right w:val="single" w:sz="4" w:space="0" w:color="auto"/>
            </w:tcBorders>
            <w:hideMark/>
          </w:tcPr>
          <w:p w14:paraId="3AA9FBC8" w14:textId="77777777" w:rsidR="005F7DEF" w:rsidRDefault="005F7DEF">
            <w:pPr>
              <w:spacing w:line="276" w:lineRule="auto"/>
              <w:jc w:val="center"/>
              <w:rPr>
                <w:rFonts w:ascii="Calibri" w:eastAsia="Times New Roman" w:hAnsi="Calibri" w:cs="Times New Roman"/>
                <w:b/>
                <w:color w:val="000000"/>
                <w:sz w:val="18"/>
                <w:lang w:eastAsia="en-ZA"/>
              </w:rPr>
            </w:pPr>
            <w:r>
              <w:rPr>
                <w:rFonts w:ascii="Calibri" w:eastAsia="Times New Roman" w:hAnsi="Calibri" w:cs="Times New Roman"/>
                <w:b/>
                <w:color w:val="000000"/>
                <w:sz w:val="18"/>
                <w:lang w:eastAsia="en-ZA"/>
              </w:rPr>
              <w:t>Surface</w:t>
            </w:r>
          </w:p>
        </w:tc>
        <w:tc>
          <w:tcPr>
            <w:tcW w:w="1842" w:type="dxa"/>
            <w:gridSpan w:val="3"/>
            <w:tcBorders>
              <w:top w:val="single" w:sz="4" w:space="0" w:color="auto"/>
              <w:left w:val="single" w:sz="4" w:space="0" w:color="auto"/>
              <w:bottom w:val="single" w:sz="4" w:space="0" w:color="auto"/>
              <w:right w:val="single" w:sz="4" w:space="0" w:color="auto"/>
            </w:tcBorders>
            <w:noWrap/>
            <w:hideMark/>
          </w:tcPr>
          <w:p w14:paraId="262D023F" w14:textId="77777777" w:rsidR="005F7DEF" w:rsidRDefault="005F7DEF">
            <w:pPr>
              <w:spacing w:line="276" w:lineRule="auto"/>
              <w:jc w:val="center"/>
              <w:rPr>
                <w:rFonts w:ascii="Calibri" w:eastAsia="Times New Roman" w:hAnsi="Calibri" w:cs="Times New Roman"/>
                <w:b/>
                <w:color w:val="000000"/>
                <w:sz w:val="18"/>
                <w:lang w:eastAsia="en-ZA"/>
              </w:rPr>
            </w:pPr>
            <w:r>
              <w:rPr>
                <w:rFonts w:ascii="Calibri" w:eastAsia="Times New Roman" w:hAnsi="Calibri" w:cs="Times New Roman"/>
                <w:b/>
                <w:color w:val="000000"/>
                <w:sz w:val="18"/>
                <w:lang w:eastAsia="en-ZA"/>
              </w:rPr>
              <w:t>Underground</w:t>
            </w:r>
          </w:p>
        </w:tc>
      </w:tr>
      <w:tr w:rsidR="005F7DEF" w14:paraId="5D3B416F" w14:textId="77777777" w:rsidTr="005F7DEF">
        <w:trPr>
          <w:trHeight w:val="267"/>
          <w:jc w:val="center"/>
        </w:trPr>
        <w:tc>
          <w:tcPr>
            <w:tcW w:w="9090" w:type="dxa"/>
            <w:vMerge/>
            <w:tcBorders>
              <w:top w:val="single" w:sz="4" w:space="0" w:color="auto"/>
              <w:left w:val="single" w:sz="4" w:space="0" w:color="auto"/>
              <w:bottom w:val="single" w:sz="4" w:space="0" w:color="auto"/>
              <w:right w:val="single" w:sz="4" w:space="0" w:color="auto"/>
            </w:tcBorders>
            <w:vAlign w:val="center"/>
            <w:hideMark/>
          </w:tcPr>
          <w:p w14:paraId="70C69F7E" w14:textId="77777777" w:rsidR="005F7DEF" w:rsidRDefault="005F7DEF">
            <w:pPr>
              <w:rPr>
                <w:rFonts w:ascii="Calibri" w:eastAsia="Times New Roman" w:hAnsi="Calibri" w:cs="Times New Roman"/>
                <w:b/>
                <w:color w:val="000000"/>
                <w:sz w:val="18"/>
                <w:lang w:eastAsia="en-ZA"/>
              </w:rPr>
            </w:pPr>
          </w:p>
        </w:tc>
        <w:tc>
          <w:tcPr>
            <w:tcW w:w="3423" w:type="dxa"/>
            <w:vMerge/>
            <w:tcBorders>
              <w:top w:val="single" w:sz="4" w:space="0" w:color="auto"/>
              <w:left w:val="single" w:sz="4" w:space="0" w:color="auto"/>
              <w:bottom w:val="single" w:sz="4" w:space="0" w:color="auto"/>
              <w:right w:val="single" w:sz="4" w:space="0" w:color="auto"/>
            </w:tcBorders>
            <w:vAlign w:val="center"/>
            <w:hideMark/>
          </w:tcPr>
          <w:p w14:paraId="0EE19D1D" w14:textId="77777777" w:rsidR="005F7DEF" w:rsidRDefault="005F7DEF">
            <w:pPr>
              <w:rPr>
                <w:rFonts w:ascii="Calibri" w:eastAsia="Times New Roman" w:hAnsi="Calibri" w:cs="Times New Roman"/>
                <w:b/>
                <w:color w:val="000000"/>
                <w:sz w:val="18"/>
                <w:lang w:eastAsia="en-ZA"/>
              </w:rPr>
            </w:pPr>
          </w:p>
        </w:tc>
        <w:tc>
          <w:tcPr>
            <w:tcW w:w="850" w:type="dxa"/>
            <w:vMerge/>
            <w:tcBorders>
              <w:top w:val="single" w:sz="4" w:space="0" w:color="auto"/>
              <w:left w:val="single" w:sz="4" w:space="0" w:color="auto"/>
              <w:bottom w:val="single" w:sz="4" w:space="0" w:color="auto"/>
              <w:right w:val="single" w:sz="4" w:space="0" w:color="auto"/>
            </w:tcBorders>
            <w:vAlign w:val="center"/>
            <w:hideMark/>
          </w:tcPr>
          <w:p w14:paraId="00550A3A" w14:textId="77777777" w:rsidR="005F7DEF" w:rsidRDefault="005F7DEF">
            <w:pPr>
              <w:rPr>
                <w:rFonts w:ascii="Calibri" w:eastAsia="Times New Roman" w:hAnsi="Calibri" w:cs="Times New Roman"/>
                <w:b/>
                <w:color w:val="000000"/>
                <w:sz w:val="18"/>
                <w:lang w:eastAsia="en-ZA"/>
              </w:rPr>
            </w:pPr>
          </w:p>
        </w:tc>
        <w:tc>
          <w:tcPr>
            <w:tcW w:w="619" w:type="dxa"/>
            <w:tcBorders>
              <w:top w:val="single" w:sz="4" w:space="0" w:color="auto"/>
              <w:left w:val="single" w:sz="4" w:space="0" w:color="auto"/>
              <w:bottom w:val="single" w:sz="4" w:space="0" w:color="auto"/>
              <w:right w:val="single" w:sz="4" w:space="0" w:color="auto"/>
            </w:tcBorders>
            <w:noWrap/>
            <w:hideMark/>
          </w:tcPr>
          <w:p w14:paraId="5975F862" w14:textId="77777777" w:rsidR="005F7DEF" w:rsidRDefault="005F7DEF">
            <w:pPr>
              <w:spacing w:line="276" w:lineRule="auto"/>
              <w:rPr>
                <w:rFonts w:ascii="Calibri" w:eastAsia="Times New Roman" w:hAnsi="Calibri" w:cs="Times New Roman"/>
                <w:b/>
                <w:color w:val="000000"/>
                <w:sz w:val="18"/>
                <w:lang w:eastAsia="en-ZA"/>
              </w:rPr>
            </w:pPr>
            <w:r>
              <w:rPr>
                <w:rFonts w:ascii="Calibri" w:eastAsia="Times New Roman" w:hAnsi="Calibri" w:cs="Times New Roman"/>
                <w:b/>
                <w:color w:val="000000"/>
                <w:sz w:val="18"/>
                <w:lang w:eastAsia="en-ZA"/>
              </w:rPr>
              <w:t>L</w:t>
            </w:r>
          </w:p>
        </w:tc>
        <w:tc>
          <w:tcPr>
            <w:tcW w:w="567" w:type="dxa"/>
            <w:tcBorders>
              <w:top w:val="single" w:sz="4" w:space="0" w:color="auto"/>
              <w:left w:val="single" w:sz="4" w:space="0" w:color="auto"/>
              <w:bottom w:val="single" w:sz="4" w:space="0" w:color="auto"/>
              <w:right w:val="single" w:sz="4" w:space="0" w:color="auto"/>
            </w:tcBorders>
            <w:noWrap/>
            <w:hideMark/>
          </w:tcPr>
          <w:p w14:paraId="1DC6B2FA" w14:textId="77777777" w:rsidR="005F7DEF" w:rsidRDefault="005F7DEF">
            <w:pPr>
              <w:spacing w:line="276" w:lineRule="auto"/>
              <w:rPr>
                <w:rFonts w:ascii="Calibri" w:eastAsia="Times New Roman" w:hAnsi="Calibri" w:cs="Times New Roman"/>
                <w:b/>
                <w:color w:val="000000"/>
                <w:sz w:val="18"/>
                <w:lang w:eastAsia="en-ZA"/>
              </w:rPr>
            </w:pPr>
            <w:r>
              <w:rPr>
                <w:rFonts w:ascii="Calibri" w:eastAsia="Times New Roman" w:hAnsi="Calibri" w:cs="Times New Roman"/>
                <w:b/>
                <w:color w:val="000000"/>
                <w:sz w:val="18"/>
                <w:lang w:eastAsia="en-ZA"/>
              </w:rPr>
              <w:t>M</w:t>
            </w:r>
          </w:p>
        </w:tc>
        <w:tc>
          <w:tcPr>
            <w:tcW w:w="567" w:type="dxa"/>
            <w:tcBorders>
              <w:top w:val="single" w:sz="4" w:space="0" w:color="auto"/>
              <w:left w:val="single" w:sz="4" w:space="0" w:color="auto"/>
              <w:bottom w:val="single" w:sz="4" w:space="0" w:color="auto"/>
              <w:right w:val="single" w:sz="4" w:space="0" w:color="auto"/>
            </w:tcBorders>
            <w:noWrap/>
            <w:hideMark/>
          </w:tcPr>
          <w:p w14:paraId="6ACCEDD8" w14:textId="77777777" w:rsidR="005F7DEF" w:rsidRDefault="005F7DEF">
            <w:pPr>
              <w:spacing w:line="276" w:lineRule="auto"/>
              <w:rPr>
                <w:rFonts w:ascii="Calibri" w:eastAsia="Times New Roman" w:hAnsi="Calibri" w:cs="Times New Roman"/>
                <w:b/>
                <w:color w:val="000000"/>
                <w:sz w:val="18"/>
                <w:lang w:eastAsia="en-ZA"/>
              </w:rPr>
            </w:pPr>
            <w:r>
              <w:rPr>
                <w:rFonts w:ascii="Calibri" w:eastAsia="Times New Roman" w:hAnsi="Calibri" w:cs="Times New Roman"/>
                <w:b/>
                <w:color w:val="000000"/>
                <w:sz w:val="18"/>
                <w:lang w:eastAsia="en-ZA"/>
              </w:rPr>
              <w:t>H</w:t>
            </w:r>
          </w:p>
        </w:tc>
        <w:tc>
          <w:tcPr>
            <w:tcW w:w="4394" w:type="dxa"/>
            <w:vMerge/>
            <w:tcBorders>
              <w:top w:val="single" w:sz="4" w:space="0" w:color="auto"/>
              <w:left w:val="single" w:sz="4" w:space="0" w:color="auto"/>
              <w:bottom w:val="single" w:sz="4" w:space="0" w:color="auto"/>
              <w:right w:val="single" w:sz="4" w:space="0" w:color="auto"/>
            </w:tcBorders>
            <w:vAlign w:val="center"/>
            <w:hideMark/>
          </w:tcPr>
          <w:p w14:paraId="52CD6D2E" w14:textId="77777777" w:rsidR="005F7DEF" w:rsidRDefault="005F7DEF">
            <w:pPr>
              <w:rPr>
                <w:rFonts w:ascii="Calibri" w:eastAsia="Times New Roman" w:hAnsi="Calibri" w:cs="Times New Roman"/>
                <w:b/>
                <w:color w:val="000000"/>
                <w:sz w:val="18"/>
                <w:lang w:eastAsia="en-ZA"/>
              </w:rPr>
            </w:pPr>
          </w:p>
        </w:tc>
        <w:tc>
          <w:tcPr>
            <w:tcW w:w="567" w:type="dxa"/>
            <w:tcBorders>
              <w:top w:val="single" w:sz="4" w:space="0" w:color="auto"/>
              <w:left w:val="single" w:sz="4" w:space="0" w:color="auto"/>
              <w:bottom w:val="single" w:sz="4" w:space="0" w:color="auto"/>
              <w:right w:val="single" w:sz="4" w:space="0" w:color="auto"/>
            </w:tcBorders>
            <w:hideMark/>
          </w:tcPr>
          <w:p w14:paraId="2DE26557" w14:textId="77777777" w:rsidR="005F7DEF" w:rsidRDefault="005F7DEF">
            <w:pPr>
              <w:spacing w:line="276" w:lineRule="auto"/>
              <w:rPr>
                <w:rFonts w:ascii="Calibri" w:eastAsia="Times New Roman" w:hAnsi="Calibri" w:cs="Times New Roman"/>
                <w:b/>
                <w:color w:val="000000"/>
                <w:sz w:val="18"/>
                <w:lang w:eastAsia="en-ZA"/>
              </w:rPr>
            </w:pPr>
            <w:r>
              <w:rPr>
                <w:rFonts w:ascii="Calibri" w:eastAsia="Times New Roman" w:hAnsi="Calibri" w:cs="Times New Roman"/>
                <w:b/>
                <w:color w:val="000000"/>
                <w:sz w:val="18"/>
                <w:lang w:eastAsia="en-ZA"/>
              </w:rPr>
              <w:t>L</w:t>
            </w:r>
          </w:p>
        </w:tc>
        <w:tc>
          <w:tcPr>
            <w:tcW w:w="567" w:type="dxa"/>
            <w:tcBorders>
              <w:top w:val="single" w:sz="4" w:space="0" w:color="auto"/>
              <w:left w:val="single" w:sz="4" w:space="0" w:color="auto"/>
              <w:bottom w:val="single" w:sz="4" w:space="0" w:color="auto"/>
              <w:right w:val="single" w:sz="4" w:space="0" w:color="auto"/>
            </w:tcBorders>
            <w:hideMark/>
          </w:tcPr>
          <w:p w14:paraId="61567619" w14:textId="77777777" w:rsidR="005F7DEF" w:rsidRDefault="005F7DEF">
            <w:pPr>
              <w:spacing w:line="276" w:lineRule="auto"/>
              <w:rPr>
                <w:rFonts w:ascii="Calibri" w:eastAsia="Times New Roman" w:hAnsi="Calibri" w:cs="Times New Roman"/>
                <w:b/>
                <w:color w:val="000000"/>
                <w:sz w:val="18"/>
                <w:lang w:eastAsia="en-ZA"/>
              </w:rPr>
            </w:pPr>
            <w:r>
              <w:rPr>
                <w:rFonts w:ascii="Calibri" w:eastAsia="Times New Roman" w:hAnsi="Calibri" w:cs="Times New Roman"/>
                <w:b/>
                <w:color w:val="000000"/>
                <w:sz w:val="18"/>
                <w:lang w:eastAsia="en-ZA"/>
              </w:rPr>
              <w:t>M</w:t>
            </w:r>
          </w:p>
        </w:tc>
        <w:tc>
          <w:tcPr>
            <w:tcW w:w="567" w:type="dxa"/>
            <w:tcBorders>
              <w:top w:val="single" w:sz="4" w:space="0" w:color="auto"/>
              <w:left w:val="single" w:sz="4" w:space="0" w:color="auto"/>
              <w:bottom w:val="single" w:sz="4" w:space="0" w:color="auto"/>
              <w:right w:val="single" w:sz="4" w:space="0" w:color="auto"/>
            </w:tcBorders>
            <w:hideMark/>
          </w:tcPr>
          <w:p w14:paraId="4CFD7F76" w14:textId="77777777" w:rsidR="005F7DEF" w:rsidRDefault="005F7DEF">
            <w:pPr>
              <w:spacing w:line="276" w:lineRule="auto"/>
              <w:rPr>
                <w:rFonts w:ascii="Calibri" w:eastAsia="Times New Roman" w:hAnsi="Calibri" w:cs="Times New Roman"/>
                <w:b/>
                <w:color w:val="000000"/>
                <w:sz w:val="18"/>
                <w:lang w:eastAsia="en-ZA"/>
              </w:rPr>
            </w:pPr>
            <w:r>
              <w:rPr>
                <w:rFonts w:ascii="Calibri" w:eastAsia="Times New Roman" w:hAnsi="Calibri" w:cs="Times New Roman"/>
                <w:b/>
                <w:color w:val="000000"/>
                <w:sz w:val="18"/>
                <w:lang w:eastAsia="en-ZA"/>
              </w:rPr>
              <w:t>H</w:t>
            </w:r>
          </w:p>
        </w:tc>
        <w:tc>
          <w:tcPr>
            <w:tcW w:w="567" w:type="dxa"/>
            <w:tcBorders>
              <w:top w:val="single" w:sz="4" w:space="0" w:color="auto"/>
              <w:left w:val="single" w:sz="4" w:space="0" w:color="auto"/>
              <w:bottom w:val="single" w:sz="4" w:space="0" w:color="auto"/>
              <w:right w:val="single" w:sz="4" w:space="0" w:color="auto"/>
            </w:tcBorders>
            <w:noWrap/>
            <w:hideMark/>
          </w:tcPr>
          <w:p w14:paraId="340FBEAA" w14:textId="77777777" w:rsidR="005F7DEF" w:rsidRDefault="005F7DEF">
            <w:pPr>
              <w:spacing w:line="276" w:lineRule="auto"/>
              <w:rPr>
                <w:rFonts w:ascii="Calibri" w:eastAsia="Times New Roman" w:hAnsi="Calibri" w:cs="Times New Roman"/>
                <w:b/>
                <w:color w:val="000000"/>
                <w:sz w:val="18"/>
                <w:lang w:eastAsia="en-ZA"/>
              </w:rPr>
            </w:pPr>
            <w:r>
              <w:rPr>
                <w:rFonts w:ascii="Calibri" w:eastAsia="Times New Roman" w:hAnsi="Calibri" w:cs="Times New Roman"/>
                <w:b/>
                <w:color w:val="000000"/>
                <w:sz w:val="18"/>
                <w:lang w:eastAsia="en-ZA"/>
              </w:rPr>
              <w:t>L</w:t>
            </w:r>
          </w:p>
        </w:tc>
        <w:tc>
          <w:tcPr>
            <w:tcW w:w="567" w:type="dxa"/>
            <w:tcBorders>
              <w:top w:val="single" w:sz="4" w:space="0" w:color="auto"/>
              <w:left w:val="single" w:sz="4" w:space="0" w:color="auto"/>
              <w:bottom w:val="single" w:sz="4" w:space="0" w:color="auto"/>
              <w:right w:val="single" w:sz="4" w:space="0" w:color="auto"/>
            </w:tcBorders>
            <w:noWrap/>
            <w:hideMark/>
          </w:tcPr>
          <w:p w14:paraId="5B124FB4" w14:textId="77777777" w:rsidR="005F7DEF" w:rsidRDefault="005F7DEF">
            <w:pPr>
              <w:spacing w:line="276" w:lineRule="auto"/>
              <w:rPr>
                <w:rFonts w:ascii="Calibri" w:eastAsia="Times New Roman" w:hAnsi="Calibri" w:cs="Times New Roman"/>
                <w:b/>
                <w:color w:val="000000"/>
                <w:sz w:val="18"/>
                <w:lang w:eastAsia="en-ZA"/>
              </w:rPr>
            </w:pPr>
            <w:r>
              <w:rPr>
                <w:rFonts w:ascii="Calibri" w:eastAsia="Times New Roman" w:hAnsi="Calibri" w:cs="Times New Roman"/>
                <w:b/>
                <w:color w:val="000000"/>
                <w:sz w:val="18"/>
                <w:lang w:eastAsia="en-ZA"/>
              </w:rPr>
              <w:t>M</w:t>
            </w:r>
          </w:p>
        </w:tc>
        <w:tc>
          <w:tcPr>
            <w:tcW w:w="708" w:type="dxa"/>
            <w:tcBorders>
              <w:top w:val="single" w:sz="4" w:space="0" w:color="auto"/>
              <w:left w:val="single" w:sz="4" w:space="0" w:color="auto"/>
              <w:bottom w:val="single" w:sz="4" w:space="0" w:color="auto"/>
              <w:right w:val="single" w:sz="4" w:space="0" w:color="auto"/>
            </w:tcBorders>
            <w:noWrap/>
            <w:hideMark/>
          </w:tcPr>
          <w:p w14:paraId="6888A553" w14:textId="77777777" w:rsidR="005F7DEF" w:rsidRDefault="005F7DEF">
            <w:pPr>
              <w:spacing w:line="276" w:lineRule="auto"/>
              <w:rPr>
                <w:rFonts w:ascii="Calibri" w:eastAsia="Times New Roman" w:hAnsi="Calibri" w:cs="Times New Roman"/>
                <w:b/>
                <w:color w:val="000000"/>
                <w:sz w:val="18"/>
                <w:lang w:eastAsia="en-ZA"/>
              </w:rPr>
            </w:pPr>
            <w:r>
              <w:rPr>
                <w:rFonts w:ascii="Calibri" w:eastAsia="Times New Roman" w:hAnsi="Calibri" w:cs="Times New Roman"/>
                <w:b/>
                <w:color w:val="000000"/>
                <w:sz w:val="18"/>
                <w:lang w:eastAsia="en-ZA"/>
              </w:rPr>
              <w:t>H</w:t>
            </w:r>
          </w:p>
        </w:tc>
      </w:tr>
      <w:tr w:rsidR="005F7DEF" w14:paraId="31E77633" w14:textId="77777777" w:rsidTr="005F7DEF">
        <w:trPr>
          <w:trHeight w:val="267"/>
          <w:jc w:val="center"/>
        </w:trPr>
        <w:tc>
          <w:tcPr>
            <w:tcW w:w="1273" w:type="dxa"/>
            <w:tcBorders>
              <w:top w:val="single" w:sz="4" w:space="0" w:color="auto"/>
              <w:left w:val="single" w:sz="4" w:space="0" w:color="auto"/>
              <w:bottom w:val="single" w:sz="4" w:space="0" w:color="auto"/>
              <w:right w:val="single" w:sz="4" w:space="0" w:color="auto"/>
            </w:tcBorders>
            <w:noWrap/>
            <w:hideMark/>
          </w:tcPr>
          <w:p w14:paraId="454A28D3" w14:textId="77777777" w:rsidR="005F7DEF" w:rsidRDefault="005F7DEF">
            <w:pPr>
              <w:spacing w:line="276" w:lineRule="auto"/>
              <w:rPr>
                <w:rFonts w:ascii="Calibri" w:eastAsia="Times New Roman" w:hAnsi="Calibri" w:cs="Times New Roman"/>
                <w:b/>
                <w:color w:val="000000"/>
                <w:sz w:val="18"/>
                <w:lang w:eastAsia="en-ZA"/>
              </w:rPr>
            </w:pPr>
            <w:r>
              <w:rPr>
                <w:rFonts w:ascii="Calibri" w:eastAsia="Times New Roman" w:hAnsi="Calibri" w:cs="Times New Roman"/>
                <w:b/>
                <w:color w:val="000000"/>
                <w:sz w:val="18"/>
                <w:lang w:eastAsia="en-ZA"/>
              </w:rPr>
              <w:t>Stripping Ratio</w:t>
            </w:r>
          </w:p>
        </w:tc>
        <w:tc>
          <w:tcPr>
            <w:tcW w:w="820" w:type="dxa"/>
            <w:tcBorders>
              <w:top w:val="single" w:sz="4" w:space="0" w:color="auto"/>
              <w:left w:val="single" w:sz="4" w:space="0" w:color="auto"/>
              <w:bottom w:val="single" w:sz="4" w:space="0" w:color="auto"/>
              <w:right w:val="single" w:sz="4" w:space="0" w:color="auto"/>
            </w:tcBorders>
            <w:noWrap/>
            <w:hideMark/>
          </w:tcPr>
          <w:p w14:paraId="490CF6E6" w14:textId="77777777" w:rsidR="005F7DEF" w:rsidRDefault="005F7DEF">
            <w:pPr>
              <w:spacing w:line="276" w:lineRule="auto"/>
              <w:jc w:val="right"/>
              <w:rPr>
                <w:rFonts w:ascii="Calibri" w:eastAsia="Times New Roman" w:hAnsi="Calibri" w:cs="Times New Roman"/>
                <w:color w:val="000000"/>
                <w:sz w:val="18"/>
                <w:lang w:eastAsia="en-ZA"/>
              </w:rPr>
            </w:pPr>
            <w:r>
              <w:rPr>
                <w:rFonts w:ascii="Calibri" w:eastAsia="Times New Roman" w:hAnsi="Calibri" w:cs="Times New Roman"/>
                <w:color w:val="000000"/>
                <w:sz w:val="18"/>
                <w:lang w:eastAsia="en-ZA"/>
              </w:rPr>
              <w:t>2</w:t>
            </w:r>
          </w:p>
        </w:tc>
        <w:tc>
          <w:tcPr>
            <w:tcW w:w="850" w:type="dxa"/>
            <w:tcBorders>
              <w:top w:val="single" w:sz="4" w:space="0" w:color="auto"/>
              <w:left w:val="single" w:sz="4" w:space="0" w:color="auto"/>
              <w:bottom w:val="single" w:sz="4" w:space="0" w:color="auto"/>
              <w:right w:val="single" w:sz="4" w:space="0" w:color="auto"/>
            </w:tcBorders>
            <w:noWrap/>
            <w:hideMark/>
          </w:tcPr>
          <w:p w14:paraId="1168C401" w14:textId="77777777" w:rsidR="005F7DEF" w:rsidRDefault="005F7DEF">
            <w:pPr>
              <w:spacing w:line="276" w:lineRule="auto"/>
              <w:jc w:val="right"/>
              <w:rPr>
                <w:rFonts w:ascii="Calibri" w:eastAsia="Times New Roman" w:hAnsi="Calibri" w:cs="Times New Roman"/>
                <w:color w:val="000000"/>
                <w:sz w:val="18"/>
                <w:lang w:eastAsia="en-ZA"/>
              </w:rPr>
            </w:pPr>
            <w:r>
              <w:rPr>
                <w:rFonts w:ascii="Calibri" w:eastAsia="Times New Roman" w:hAnsi="Calibri" w:cs="Times New Roman"/>
                <w:color w:val="000000"/>
                <w:sz w:val="18"/>
                <w:lang w:eastAsia="en-ZA"/>
              </w:rPr>
              <w:t>1.8</w:t>
            </w:r>
          </w:p>
        </w:tc>
        <w:tc>
          <w:tcPr>
            <w:tcW w:w="619" w:type="dxa"/>
            <w:tcBorders>
              <w:top w:val="single" w:sz="4" w:space="0" w:color="auto"/>
              <w:left w:val="single" w:sz="4" w:space="0" w:color="auto"/>
              <w:bottom w:val="single" w:sz="4" w:space="0" w:color="auto"/>
              <w:right w:val="single" w:sz="4" w:space="0" w:color="auto"/>
            </w:tcBorders>
            <w:noWrap/>
            <w:hideMark/>
          </w:tcPr>
          <w:p w14:paraId="7B3403CC" w14:textId="77777777" w:rsidR="005F7DEF" w:rsidRDefault="005F7DEF">
            <w:pPr>
              <w:spacing w:line="276" w:lineRule="auto"/>
              <w:jc w:val="right"/>
              <w:rPr>
                <w:rFonts w:ascii="Calibri" w:eastAsia="Times New Roman" w:hAnsi="Calibri" w:cs="Times New Roman"/>
                <w:color w:val="000000"/>
                <w:sz w:val="18"/>
                <w:lang w:eastAsia="en-ZA"/>
              </w:rPr>
            </w:pPr>
            <w:r>
              <w:rPr>
                <w:rFonts w:ascii="Calibri" w:eastAsia="Times New Roman" w:hAnsi="Calibri" w:cs="Times New Roman"/>
                <w:color w:val="000000"/>
                <w:sz w:val="18"/>
                <w:lang w:eastAsia="en-ZA"/>
              </w:rPr>
              <w:t>1.8</w:t>
            </w:r>
          </w:p>
        </w:tc>
        <w:tc>
          <w:tcPr>
            <w:tcW w:w="567" w:type="dxa"/>
            <w:tcBorders>
              <w:top w:val="single" w:sz="4" w:space="0" w:color="auto"/>
              <w:left w:val="single" w:sz="4" w:space="0" w:color="auto"/>
              <w:bottom w:val="single" w:sz="4" w:space="0" w:color="auto"/>
              <w:right w:val="single" w:sz="4" w:space="0" w:color="auto"/>
            </w:tcBorders>
            <w:noWrap/>
            <w:hideMark/>
          </w:tcPr>
          <w:p w14:paraId="1582941C" w14:textId="77777777" w:rsidR="005F7DEF" w:rsidRDefault="005F7DEF">
            <w:pPr>
              <w:spacing w:line="276" w:lineRule="auto"/>
              <w:jc w:val="right"/>
              <w:rPr>
                <w:rFonts w:ascii="Calibri" w:eastAsia="Times New Roman" w:hAnsi="Calibri" w:cs="Times New Roman"/>
                <w:color w:val="000000"/>
                <w:sz w:val="18"/>
                <w:lang w:eastAsia="en-ZA"/>
              </w:rPr>
            </w:pPr>
            <w:r>
              <w:rPr>
                <w:rFonts w:ascii="Calibri" w:eastAsia="Times New Roman" w:hAnsi="Calibri" w:cs="Times New Roman"/>
                <w:color w:val="000000"/>
                <w:sz w:val="18"/>
                <w:lang w:eastAsia="en-ZA"/>
              </w:rPr>
              <w:t>1.8</w:t>
            </w:r>
          </w:p>
        </w:tc>
        <w:tc>
          <w:tcPr>
            <w:tcW w:w="567" w:type="dxa"/>
            <w:tcBorders>
              <w:top w:val="single" w:sz="4" w:space="0" w:color="auto"/>
              <w:left w:val="single" w:sz="4" w:space="0" w:color="auto"/>
              <w:bottom w:val="single" w:sz="4" w:space="0" w:color="auto"/>
              <w:right w:val="single" w:sz="4" w:space="0" w:color="auto"/>
            </w:tcBorders>
            <w:noWrap/>
            <w:hideMark/>
          </w:tcPr>
          <w:p w14:paraId="4D78B855" w14:textId="77777777" w:rsidR="005F7DEF" w:rsidRDefault="005F7DEF">
            <w:pPr>
              <w:spacing w:line="276" w:lineRule="auto"/>
              <w:jc w:val="right"/>
              <w:rPr>
                <w:rFonts w:ascii="Calibri" w:eastAsia="Times New Roman" w:hAnsi="Calibri" w:cs="Times New Roman"/>
                <w:color w:val="000000"/>
                <w:sz w:val="18"/>
                <w:lang w:eastAsia="en-ZA"/>
              </w:rPr>
            </w:pPr>
            <w:r>
              <w:rPr>
                <w:rFonts w:ascii="Calibri" w:eastAsia="Times New Roman" w:hAnsi="Calibri" w:cs="Times New Roman"/>
                <w:color w:val="000000"/>
                <w:sz w:val="18"/>
                <w:lang w:eastAsia="en-ZA"/>
              </w:rPr>
              <w:t>1.8</w:t>
            </w:r>
          </w:p>
        </w:tc>
        <w:tc>
          <w:tcPr>
            <w:tcW w:w="851" w:type="dxa"/>
            <w:tcBorders>
              <w:top w:val="single" w:sz="4" w:space="0" w:color="auto"/>
              <w:left w:val="single" w:sz="4" w:space="0" w:color="auto"/>
              <w:bottom w:val="single" w:sz="4" w:space="0" w:color="auto"/>
              <w:right w:val="single" w:sz="4" w:space="0" w:color="auto"/>
            </w:tcBorders>
            <w:noWrap/>
            <w:hideMark/>
          </w:tcPr>
          <w:p w14:paraId="2B447DA1" w14:textId="77777777" w:rsidR="005F7DEF" w:rsidRDefault="005F7DEF">
            <w:pPr>
              <w:spacing w:line="276" w:lineRule="auto"/>
              <w:jc w:val="right"/>
              <w:rPr>
                <w:rFonts w:ascii="Calibri" w:eastAsia="Times New Roman" w:hAnsi="Calibri" w:cs="Times New Roman"/>
                <w:color w:val="000000"/>
                <w:sz w:val="18"/>
                <w:lang w:eastAsia="en-ZA"/>
              </w:rPr>
            </w:pPr>
            <w:r>
              <w:rPr>
                <w:rFonts w:ascii="Calibri" w:eastAsia="Times New Roman" w:hAnsi="Calibri" w:cs="Times New Roman"/>
                <w:color w:val="000000"/>
                <w:sz w:val="18"/>
                <w:lang w:eastAsia="en-ZA"/>
              </w:rPr>
              <w:t>0.6</w:t>
            </w:r>
          </w:p>
        </w:tc>
        <w:tc>
          <w:tcPr>
            <w:tcW w:w="567" w:type="dxa"/>
            <w:tcBorders>
              <w:top w:val="single" w:sz="4" w:space="0" w:color="auto"/>
              <w:left w:val="single" w:sz="4" w:space="0" w:color="auto"/>
              <w:bottom w:val="single" w:sz="4" w:space="0" w:color="auto"/>
              <w:right w:val="single" w:sz="4" w:space="0" w:color="auto"/>
            </w:tcBorders>
            <w:hideMark/>
          </w:tcPr>
          <w:p w14:paraId="7D9460C7" w14:textId="77777777" w:rsidR="005F7DEF" w:rsidRDefault="005F7DEF">
            <w:pPr>
              <w:spacing w:line="276" w:lineRule="auto"/>
              <w:jc w:val="right"/>
              <w:rPr>
                <w:rFonts w:ascii="Calibri" w:eastAsia="Times New Roman" w:hAnsi="Calibri" w:cs="Times New Roman"/>
                <w:color w:val="000000"/>
                <w:sz w:val="18"/>
                <w:lang w:eastAsia="en-ZA"/>
              </w:rPr>
            </w:pPr>
            <w:r>
              <w:rPr>
                <w:rFonts w:ascii="Calibri" w:eastAsia="Times New Roman" w:hAnsi="Calibri" w:cs="Times New Roman"/>
                <w:color w:val="000000"/>
                <w:sz w:val="18"/>
                <w:lang w:eastAsia="en-ZA"/>
              </w:rPr>
              <w:t>0.6</w:t>
            </w:r>
          </w:p>
        </w:tc>
        <w:tc>
          <w:tcPr>
            <w:tcW w:w="567" w:type="dxa"/>
            <w:tcBorders>
              <w:top w:val="single" w:sz="4" w:space="0" w:color="auto"/>
              <w:left w:val="single" w:sz="4" w:space="0" w:color="auto"/>
              <w:bottom w:val="single" w:sz="4" w:space="0" w:color="auto"/>
              <w:right w:val="single" w:sz="4" w:space="0" w:color="auto"/>
            </w:tcBorders>
            <w:hideMark/>
          </w:tcPr>
          <w:p w14:paraId="4051A396" w14:textId="77777777" w:rsidR="005F7DEF" w:rsidRDefault="005F7DEF">
            <w:pPr>
              <w:spacing w:line="276" w:lineRule="auto"/>
              <w:jc w:val="right"/>
              <w:rPr>
                <w:rFonts w:ascii="Calibri" w:eastAsia="Times New Roman" w:hAnsi="Calibri" w:cs="Times New Roman"/>
                <w:color w:val="000000"/>
                <w:sz w:val="18"/>
                <w:lang w:eastAsia="en-ZA"/>
              </w:rPr>
            </w:pPr>
            <w:r>
              <w:rPr>
                <w:rFonts w:ascii="Calibri" w:eastAsia="Times New Roman" w:hAnsi="Calibri" w:cs="Times New Roman"/>
                <w:color w:val="000000"/>
                <w:sz w:val="18"/>
                <w:lang w:eastAsia="en-ZA"/>
              </w:rPr>
              <w:t>1.6</w:t>
            </w:r>
          </w:p>
        </w:tc>
        <w:tc>
          <w:tcPr>
            <w:tcW w:w="567" w:type="dxa"/>
            <w:tcBorders>
              <w:top w:val="single" w:sz="4" w:space="0" w:color="auto"/>
              <w:left w:val="single" w:sz="4" w:space="0" w:color="auto"/>
              <w:bottom w:val="single" w:sz="4" w:space="0" w:color="auto"/>
              <w:right w:val="single" w:sz="4" w:space="0" w:color="auto"/>
            </w:tcBorders>
            <w:hideMark/>
          </w:tcPr>
          <w:p w14:paraId="16FD7D8C" w14:textId="77777777" w:rsidR="005F7DEF" w:rsidRDefault="005F7DEF">
            <w:pPr>
              <w:spacing w:line="276" w:lineRule="auto"/>
              <w:jc w:val="right"/>
              <w:rPr>
                <w:rFonts w:ascii="Calibri" w:eastAsia="Times New Roman" w:hAnsi="Calibri" w:cs="Times New Roman"/>
                <w:color w:val="000000"/>
                <w:sz w:val="18"/>
                <w:lang w:eastAsia="en-ZA"/>
              </w:rPr>
            </w:pPr>
            <w:r>
              <w:rPr>
                <w:rFonts w:ascii="Calibri" w:eastAsia="Times New Roman" w:hAnsi="Calibri" w:cs="Times New Roman"/>
                <w:color w:val="000000"/>
                <w:sz w:val="18"/>
                <w:lang w:eastAsia="en-ZA"/>
              </w:rPr>
              <w:t>2.5</w:t>
            </w:r>
          </w:p>
        </w:tc>
        <w:tc>
          <w:tcPr>
            <w:tcW w:w="567" w:type="dxa"/>
            <w:tcBorders>
              <w:top w:val="single" w:sz="4" w:space="0" w:color="auto"/>
              <w:left w:val="single" w:sz="4" w:space="0" w:color="auto"/>
              <w:bottom w:val="single" w:sz="4" w:space="0" w:color="auto"/>
              <w:right w:val="single" w:sz="4" w:space="0" w:color="auto"/>
            </w:tcBorders>
            <w:noWrap/>
            <w:hideMark/>
          </w:tcPr>
          <w:p w14:paraId="15C62559" w14:textId="77777777" w:rsidR="005F7DEF" w:rsidRDefault="005F7DEF">
            <w:pPr>
              <w:spacing w:line="276" w:lineRule="auto"/>
              <w:jc w:val="right"/>
              <w:rPr>
                <w:rFonts w:asciiTheme="majorHAnsi" w:eastAsia="Times New Roman" w:hAnsiTheme="majorHAnsi" w:cs="Times New Roman"/>
                <w:color w:val="000000"/>
                <w:sz w:val="18"/>
                <w:szCs w:val="18"/>
                <w:lang w:eastAsia="en-ZA"/>
              </w:rPr>
            </w:pPr>
            <w:r>
              <w:rPr>
                <w:rFonts w:asciiTheme="majorHAnsi" w:hAnsiTheme="majorHAnsi"/>
                <w:sz w:val="18"/>
                <w:szCs w:val="18"/>
              </w:rPr>
              <w:t>4.5</w:t>
            </w:r>
          </w:p>
        </w:tc>
        <w:tc>
          <w:tcPr>
            <w:tcW w:w="567" w:type="dxa"/>
            <w:tcBorders>
              <w:top w:val="single" w:sz="4" w:space="0" w:color="auto"/>
              <w:left w:val="single" w:sz="4" w:space="0" w:color="auto"/>
              <w:bottom w:val="single" w:sz="4" w:space="0" w:color="auto"/>
              <w:right w:val="single" w:sz="4" w:space="0" w:color="auto"/>
            </w:tcBorders>
            <w:noWrap/>
            <w:hideMark/>
          </w:tcPr>
          <w:p w14:paraId="6D9397BA" w14:textId="77777777" w:rsidR="005F7DEF" w:rsidRDefault="005F7DEF">
            <w:pPr>
              <w:spacing w:line="276" w:lineRule="auto"/>
              <w:jc w:val="right"/>
              <w:rPr>
                <w:rFonts w:asciiTheme="majorHAnsi" w:eastAsia="Times New Roman" w:hAnsiTheme="majorHAnsi" w:cs="Times New Roman"/>
                <w:color w:val="000000"/>
                <w:sz w:val="18"/>
                <w:szCs w:val="18"/>
                <w:lang w:eastAsia="en-ZA"/>
              </w:rPr>
            </w:pPr>
            <w:r>
              <w:rPr>
                <w:rFonts w:asciiTheme="majorHAnsi" w:hAnsiTheme="majorHAnsi"/>
                <w:sz w:val="18"/>
                <w:szCs w:val="18"/>
              </w:rPr>
              <w:t>4.8</w:t>
            </w:r>
          </w:p>
        </w:tc>
        <w:tc>
          <w:tcPr>
            <w:tcW w:w="708" w:type="dxa"/>
            <w:tcBorders>
              <w:top w:val="single" w:sz="4" w:space="0" w:color="auto"/>
              <w:left w:val="single" w:sz="4" w:space="0" w:color="auto"/>
              <w:bottom w:val="single" w:sz="4" w:space="0" w:color="auto"/>
              <w:right w:val="single" w:sz="4" w:space="0" w:color="auto"/>
            </w:tcBorders>
            <w:noWrap/>
            <w:hideMark/>
          </w:tcPr>
          <w:p w14:paraId="5230B6F3" w14:textId="77777777" w:rsidR="005F7DEF" w:rsidRDefault="005F7DEF">
            <w:pPr>
              <w:spacing w:line="276" w:lineRule="auto"/>
              <w:jc w:val="right"/>
              <w:rPr>
                <w:rFonts w:asciiTheme="majorHAnsi" w:eastAsia="Times New Roman" w:hAnsiTheme="majorHAnsi" w:cs="Times New Roman"/>
                <w:color w:val="000000"/>
                <w:sz w:val="18"/>
                <w:szCs w:val="18"/>
                <w:lang w:eastAsia="en-ZA"/>
              </w:rPr>
            </w:pPr>
            <w:r>
              <w:rPr>
                <w:rFonts w:asciiTheme="majorHAnsi" w:hAnsiTheme="majorHAnsi"/>
                <w:sz w:val="18"/>
                <w:szCs w:val="18"/>
              </w:rPr>
              <w:t>5</w:t>
            </w:r>
          </w:p>
        </w:tc>
      </w:tr>
      <w:tr w:rsidR="005F7DEF" w14:paraId="77247DD4" w14:textId="77777777" w:rsidTr="005F7DEF">
        <w:trPr>
          <w:trHeight w:val="267"/>
          <w:jc w:val="center"/>
        </w:trPr>
        <w:tc>
          <w:tcPr>
            <w:tcW w:w="1273" w:type="dxa"/>
            <w:tcBorders>
              <w:top w:val="single" w:sz="4" w:space="0" w:color="auto"/>
              <w:left w:val="single" w:sz="4" w:space="0" w:color="auto"/>
              <w:bottom w:val="single" w:sz="4" w:space="0" w:color="auto"/>
              <w:right w:val="single" w:sz="4" w:space="0" w:color="auto"/>
            </w:tcBorders>
            <w:noWrap/>
            <w:hideMark/>
          </w:tcPr>
          <w:p w14:paraId="17AE47EA" w14:textId="77777777" w:rsidR="005F7DEF" w:rsidRDefault="005F7DEF">
            <w:pPr>
              <w:spacing w:line="276" w:lineRule="auto"/>
              <w:rPr>
                <w:rFonts w:ascii="Calibri" w:eastAsia="Times New Roman" w:hAnsi="Calibri" w:cs="Times New Roman"/>
                <w:b/>
                <w:color w:val="000000"/>
                <w:sz w:val="18"/>
                <w:lang w:eastAsia="en-ZA"/>
              </w:rPr>
            </w:pPr>
            <w:r>
              <w:rPr>
                <w:rFonts w:ascii="Calibri" w:eastAsia="Times New Roman" w:hAnsi="Calibri" w:cs="Times New Roman"/>
                <w:b/>
                <w:color w:val="000000"/>
                <w:sz w:val="18"/>
                <w:lang w:eastAsia="en-ZA"/>
              </w:rPr>
              <w:t>Washing Yield</w:t>
            </w:r>
          </w:p>
        </w:tc>
        <w:tc>
          <w:tcPr>
            <w:tcW w:w="820" w:type="dxa"/>
            <w:tcBorders>
              <w:top w:val="single" w:sz="4" w:space="0" w:color="auto"/>
              <w:left w:val="single" w:sz="4" w:space="0" w:color="auto"/>
              <w:bottom w:val="single" w:sz="4" w:space="0" w:color="auto"/>
              <w:right w:val="single" w:sz="4" w:space="0" w:color="auto"/>
            </w:tcBorders>
            <w:noWrap/>
            <w:hideMark/>
          </w:tcPr>
          <w:p w14:paraId="14099721" w14:textId="77777777" w:rsidR="005F7DEF" w:rsidRDefault="005F7DEF">
            <w:pPr>
              <w:spacing w:line="276" w:lineRule="auto"/>
              <w:jc w:val="right"/>
              <w:rPr>
                <w:rFonts w:ascii="Calibri" w:eastAsia="Times New Roman" w:hAnsi="Calibri" w:cs="Times New Roman"/>
                <w:color w:val="000000"/>
                <w:sz w:val="18"/>
                <w:lang w:eastAsia="en-ZA"/>
              </w:rPr>
            </w:pPr>
            <w:r>
              <w:rPr>
                <w:rFonts w:ascii="Calibri" w:eastAsia="Times New Roman" w:hAnsi="Calibri" w:cs="Times New Roman"/>
                <w:color w:val="000000"/>
                <w:sz w:val="18"/>
                <w:lang w:eastAsia="en-ZA"/>
              </w:rPr>
              <w:t>80%</w:t>
            </w:r>
          </w:p>
        </w:tc>
        <w:tc>
          <w:tcPr>
            <w:tcW w:w="850" w:type="dxa"/>
            <w:tcBorders>
              <w:top w:val="single" w:sz="4" w:space="0" w:color="auto"/>
              <w:left w:val="single" w:sz="4" w:space="0" w:color="auto"/>
              <w:bottom w:val="single" w:sz="4" w:space="0" w:color="auto"/>
              <w:right w:val="single" w:sz="4" w:space="0" w:color="auto"/>
            </w:tcBorders>
            <w:noWrap/>
            <w:hideMark/>
          </w:tcPr>
          <w:p w14:paraId="4EF78C87" w14:textId="77777777" w:rsidR="005F7DEF" w:rsidRDefault="005F7DEF">
            <w:pPr>
              <w:spacing w:line="276" w:lineRule="auto"/>
              <w:jc w:val="right"/>
              <w:rPr>
                <w:rFonts w:ascii="Calibri" w:eastAsia="Times New Roman" w:hAnsi="Calibri" w:cs="Times New Roman"/>
                <w:color w:val="000000"/>
                <w:sz w:val="18"/>
                <w:lang w:eastAsia="en-ZA"/>
              </w:rPr>
            </w:pPr>
            <w:r>
              <w:rPr>
                <w:rFonts w:ascii="Calibri" w:eastAsia="Times New Roman" w:hAnsi="Calibri" w:cs="Times New Roman"/>
                <w:color w:val="000000"/>
                <w:sz w:val="18"/>
                <w:lang w:eastAsia="en-ZA"/>
              </w:rPr>
              <w:t>70%</w:t>
            </w:r>
          </w:p>
        </w:tc>
        <w:tc>
          <w:tcPr>
            <w:tcW w:w="619" w:type="dxa"/>
            <w:tcBorders>
              <w:top w:val="single" w:sz="4" w:space="0" w:color="auto"/>
              <w:left w:val="single" w:sz="4" w:space="0" w:color="auto"/>
              <w:bottom w:val="single" w:sz="4" w:space="0" w:color="auto"/>
              <w:right w:val="single" w:sz="4" w:space="0" w:color="auto"/>
            </w:tcBorders>
            <w:noWrap/>
            <w:hideMark/>
          </w:tcPr>
          <w:p w14:paraId="09D6F216" w14:textId="77777777" w:rsidR="005F7DEF" w:rsidRDefault="005F7DEF">
            <w:pPr>
              <w:spacing w:line="276" w:lineRule="auto"/>
              <w:jc w:val="right"/>
              <w:rPr>
                <w:rFonts w:ascii="Calibri" w:eastAsia="Times New Roman" w:hAnsi="Calibri" w:cs="Times New Roman"/>
                <w:color w:val="000000"/>
                <w:sz w:val="18"/>
                <w:lang w:eastAsia="en-ZA"/>
              </w:rPr>
            </w:pPr>
            <w:r>
              <w:rPr>
                <w:rFonts w:ascii="Calibri" w:eastAsia="Times New Roman" w:hAnsi="Calibri" w:cs="Times New Roman"/>
                <w:color w:val="000000"/>
                <w:sz w:val="18"/>
                <w:lang w:eastAsia="en-ZA"/>
              </w:rPr>
              <w:t>70%</w:t>
            </w:r>
          </w:p>
        </w:tc>
        <w:tc>
          <w:tcPr>
            <w:tcW w:w="567" w:type="dxa"/>
            <w:tcBorders>
              <w:top w:val="single" w:sz="4" w:space="0" w:color="auto"/>
              <w:left w:val="single" w:sz="4" w:space="0" w:color="auto"/>
              <w:bottom w:val="single" w:sz="4" w:space="0" w:color="auto"/>
              <w:right w:val="single" w:sz="4" w:space="0" w:color="auto"/>
            </w:tcBorders>
            <w:noWrap/>
            <w:hideMark/>
          </w:tcPr>
          <w:p w14:paraId="1611DDB5" w14:textId="77777777" w:rsidR="005F7DEF" w:rsidRDefault="005F7DEF">
            <w:pPr>
              <w:spacing w:line="276" w:lineRule="auto"/>
              <w:jc w:val="right"/>
              <w:rPr>
                <w:rFonts w:ascii="Calibri" w:eastAsia="Times New Roman" w:hAnsi="Calibri" w:cs="Times New Roman"/>
                <w:color w:val="000000"/>
                <w:sz w:val="18"/>
                <w:lang w:eastAsia="en-ZA"/>
              </w:rPr>
            </w:pPr>
            <w:r>
              <w:rPr>
                <w:rFonts w:ascii="Calibri" w:eastAsia="Times New Roman" w:hAnsi="Calibri" w:cs="Times New Roman"/>
                <w:color w:val="000000"/>
                <w:sz w:val="18"/>
                <w:lang w:eastAsia="en-ZA"/>
              </w:rPr>
              <w:t>70%</w:t>
            </w:r>
          </w:p>
        </w:tc>
        <w:tc>
          <w:tcPr>
            <w:tcW w:w="567" w:type="dxa"/>
            <w:tcBorders>
              <w:top w:val="single" w:sz="4" w:space="0" w:color="auto"/>
              <w:left w:val="single" w:sz="4" w:space="0" w:color="auto"/>
              <w:bottom w:val="single" w:sz="4" w:space="0" w:color="auto"/>
              <w:right w:val="single" w:sz="4" w:space="0" w:color="auto"/>
            </w:tcBorders>
            <w:noWrap/>
            <w:hideMark/>
          </w:tcPr>
          <w:p w14:paraId="46732692" w14:textId="77777777" w:rsidR="005F7DEF" w:rsidRDefault="005F7DEF">
            <w:pPr>
              <w:spacing w:line="276" w:lineRule="auto"/>
              <w:jc w:val="right"/>
              <w:rPr>
                <w:rFonts w:ascii="Calibri" w:eastAsia="Times New Roman" w:hAnsi="Calibri" w:cs="Times New Roman"/>
                <w:color w:val="000000"/>
                <w:sz w:val="18"/>
                <w:lang w:eastAsia="en-ZA"/>
              </w:rPr>
            </w:pPr>
            <w:r>
              <w:rPr>
                <w:rFonts w:ascii="Calibri" w:eastAsia="Times New Roman" w:hAnsi="Calibri" w:cs="Times New Roman"/>
                <w:color w:val="000000"/>
                <w:sz w:val="18"/>
                <w:lang w:eastAsia="en-ZA"/>
              </w:rPr>
              <w:t>70%</w:t>
            </w:r>
          </w:p>
        </w:tc>
        <w:tc>
          <w:tcPr>
            <w:tcW w:w="851" w:type="dxa"/>
            <w:tcBorders>
              <w:top w:val="single" w:sz="4" w:space="0" w:color="auto"/>
              <w:left w:val="single" w:sz="4" w:space="0" w:color="auto"/>
              <w:bottom w:val="single" w:sz="4" w:space="0" w:color="auto"/>
              <w:right w:val="single" w:sz="4" w:space="0" w:color="auto"/>
            </w:tcBorders>
            <w:noWrap/>
            <w:hideMark/>
          </w:tcPr>
          <w:p w14:paraId="4A9B8342" w14:textId="77777777" w:rsidR="005F7DEF" w:rsidRDefault="005F7DEF">
            <w:pPr>
              <w:spacing w:line="276" w:lineRule="auto"/>
              <w:jc w:val="right"/>
              <w:rPr>
                <w:rFonts w:ascii="Calibri" w:eastAsia="Times New Roman" w:hAnsi="Calibri" w:cs="Times New Roman"/>
                <w:color w:val="000000"/>
                <w:sz w:val="18"/>
                <w:vertAlign w:val="superscript"/>
                <w:lang w:eastAsia="en-ZA"/>
              </w:rPr>
            </w:pPr>
            <w:r>
              <w:rPr>
                <w:rFonts w:ascii="Calibri" w:eastAsia="Times New Roman" w:hAnsi="Calibri" w:cs="Times New Roman"/>
                <w:color w:val="000000"/>
                <w:sz w:val="18"/>
                <w:lang w:eastAsia="en-ZA"/>
              </w:rPr>
              <w:t>50%</w:t>
            </w:r>
          </w:p>
        </w:tc>
        <w:tc>
          <w:tcPr>
            <w:tcW w:w="567" w:type="dxa"/>
            <w:tcBorders>
              <w:top w:val="single" w:sz="4" w:space="0" w:color="auto"/>
              <w:left w:val="single" w:sz="4" w:space="0" w:color="auto"/>
              <w:bottom w:val="single" w:sz="4" w:space="0" w:color="auto"/>
              <w:right w:val="single" w:sz="4" w:space="0" w:color="auto"/>
            </w:tcBorders>
            <w:hideMark/>
          </w:tcPr>
          <w:p w14:paraId="4B075B1C" w14:textId="77777777" w:rsidR="005F7DEF" w:rsidRDefault="005F7DEF">
            <w:pPr>
              <w:spacing w:line="276" w:lineRule="auto"/>
              <w:jc w:val="right"/>
              <w:rPr>
                <w:rFonts w:ascii="Calibri" w:eastAsia="Times New Roman" w:hAnsi="Calibri" w:cs="Times New Roman"/>
                <w:color w:val="000000"/>
                <w:sz w:val="18"/>
                <w:lang w:eastAsia="en-ZA"/>
              </w:rPr>
            </w:pPr>
            <w:r>
              <w:rPr>
                <w:rFonts w:ascii="Calibri" w:eastAsia="Times New Roman" w:hAnsi="Calibri" w:cs="Times New Roman"/>
                <w:color w:val="000000"/>
                <w:sz w:val="18"/>
                <w:lang w:eastAsia="en-ZA"/>
              </w:rPr>
              <w:t>40%</w:t>
            </w:r>
          </w:p>
        </w:tc>
        <w:tc>
          <w:tcPr>
            <w:tcW w:w="567" w:type="dxa"/>
            <w:tcBorders>
              <w:top w:val="single" w:sz="4" w:space="0" w:color="auto"/>
              <w:left w:val="single" w:sz="4" w:space="0" w:color="auto"/>
              <w:bottom w:val="single" w:sz="4" w:space="0" w:color="auto"/>
              <w:right w:val="single" w:sz="4" w:space="0" w:color="auto"/>
            </w:tcBorders>
            <w:hideMark/>
          </w:tcPr>
          <w:p w14:paraId="743F1CBB" w14:textId="77777777" w:rsidR="005F7DEF" w:rsidRDefault="005F7DEF">
            <w:pPr>
              <w:spacing w:line="276" w:lineRule="auto"/>
              <w:jc w:val="right"/>
              <w:rPr>
                <w:rFonts w:ascii="Calibri" w:eastAsia="Times New Roman" w:hAnsi="Calibri" w:cs="Times New Roman"/>
                <w:color w:val="000000"/>
                <w:sz w:val="18"/>
                <w:lang w:eastAsia="en-ZA"/>
              </w:rPr>
            </w:pPr>
            <w:r>
              <w:rPr>
                <w:rFonts w:ascii="Calibri" w:eastAsia="Times New Roman" w:hAnsi="Calibri" w:cs="Times New Roman"/>
                <w:color w:val="000000"/>
                <w:sz w:val="18"/>
                <w:lang w:eastAsia="en-ZA"/>
              </w:rPr>
              <w:t>33%</w:t>
            </w:r>
          </w:p>
        </w:tc>
        <w:tc>
          <w:tcPr>
            <w:tcW w:w="567" w:type="dxa"/>
            <w:tcBorders>
              <w:top w:val="single" w:sz="4" w:space="0" w:color="auto"/>
              <w:left w:val="single" w:sz="4" w:space="0" w:color="auto"/>
              <w:bottom w:val="single" w:sz="4" w:space="0" w:color="auto"/>
              <w:right w:val="single" w:sz="4" w:space="0" w:color="auto"/>
            </w:tcBorders>
            <w:hideMark/>
          </w:tcPr>
          <w:p w14:paraId="343E30CA" w14:textId="77777777" w:rsidR="005F7DEF" w:rsidRDefault="005F7DEF">
            <w:pPr>
              <w:spacing w:line="276" w:lineRule="auto"/>
              <w:jc w:val="right"/>
              <w:rPr>
                <w:rFonts w:ascii="Calibri" w:eastAsia="Times New Roman" w:hAnsi="Calibri" w:cs="Times New Roman"/>
                <w:color w:val="000000"/>
                <w:sz w:val="18"/>
                <w:lang w:eastAsia="en-ZA"/>
              </w:rPr>
            </w:pPr>
            <w:r>
              <w:rPr>
                <w:rFonts w:ascii="Calibri" w:eastAsia="Times New Roman" w:hAnsi="Calibri" w:cs="Times New Roman"/>
                <w:color w:val="000000"/>
                <w:sz w:val="18"/>
                <w:lang w:eastAsia="en-ZA"/>
              </w:rPr>
              <w:t>25%</w:t>
            </w:r>
          </w:p>
        </w:tc>
        <w:tc>
          <w:tcPr>
            <w:tcW w:w="567" w:type="dxa"/>
            <w:tcBorders>
              <w:top w:val="single" w:sz="4" w:space="0" w:color="auto"/>
              <w:left w:val="single" w:sz="4" w:space="0" w:color="auto"/>
              <w:bottom w:val="single" w:sz="4" w:space="0" w:color="auto"/>
              <w:right w:val="single" w:sz="4" w:space="0" w:color="auto"/>
            </w:tcBorders>
            <w:noWrap/>
            <w:hideMark/>
          </w:tcPr>
          <w:p w14:paraId="50E27CCA" w14:textId="77777777" w:rsidR="005F7DEF" w:rsidRDefault="005F7DEF">
            <w:pPr>
              <w:spacing w:line="276" w:lineRule="auto"/>
              <w:jc w:val="right"/>
              <w:rPr>
                <w:rFonts w:ascii="Calibri" w:eastAsia="Times New Roman" w:hAnsi="Calibri" w:cs="Times New Roman"/>
                <w:color w:val="000000"/>
                <w:sz w:val="18"/>
                <w:lang w:eastAsia="en-ZA"/>
              </w:rPr>
            </w:pPr>
            <w:r>
              <w:rPr>
                <w:rFonts w:ascii="Calibri" w:eastAsia="Times New Roman" w:hAnsi="Calibri" w:cs="Times New Roman"/>
                <w:color w:val="000000"/>
                <w:sz w:val="18"/>
                <w:lang w:eastAsia="en-ZA"/>
              </w:rPr>
              <w:t>70%</w:t>
            </w:r>
          </w:p>
        </w:tc>
        <w:tc>
          <w:tcPr>
            <w:tcW w:w="567" w:type="dxa"/>
            <w:tcBorders>
              <w:top w:val="single" w:sz="4" w:space="0" w:color="auto"/>
              <w:left w:val="single" w:sz="4" w:space="0" w:color="auto"/>
              <w:bottom w:val="single" w:sz="4" w:space="0" w:color="auto"/>
              <w:right w:val="single" w:sz="4" w:space="0" w:color="auto"/>
            </w:tcBorders>
            <w:noWrap/>
            <w:hideMark/>
          </w:tcPr>
          <w:p w14:paraId="1BDA2F32" w14:textId="77777777" w:rsidR="005F7DEF" w:rsidRDefault="005F7DEF">
            <w:pPr>
              <w:spacing w:line="276" w:lineRule="auto"/>
              <w:jc w:val="right"/>
              <w:rPr>
                <w:rFonts w:ascii="Calibri" w:eastAsia="Times New Roman" w:hAnsi="Calibri" w:cs="Times New Roman"/>
                <w:color w:val="000000"/>
                <w:sz w:val="18"/>
                <w:lang w:eastAsia="en-ZA"/>
              </w:rPr>
            </w:pPr>
            <w:r>
              <w:rPr>
                <w:rFonts w:ascii="Calibri" w:eastAsia="Times New Roman" w:hAnsi="Calibri" w:cs="Times New Roman"/>
                <w:color w:val="000000"/>
                <w:sz w:val="18"/>
                <w:lang w:eastAsia="en-ZA"/>
              </w:rPr>
              <w:t>60%</w:t>
            </w:r>
          </w:p>
        </w:tc>
        <w:tc>
          <w:tcPr>
            <w:tcW w:w="708" w:type="dxa"/>
            <w:tcBorders>
              <w:top w:val="single" w:sz="4" w:space="0" w:color="auto"/>
              <w:left w:val="single" w:sz="4" w:space="0" w:color="auto"/>
              <w:bottom w:val="single" w:sz="4" w:space="0" w:color="auto"/>
              <w:right w:val="single" w:sz="4" w:space="0" w:color="auto"/>
            </w:tcBorders>
            <w:noWrap/>
            <w:hideMark/>
          </w:tcPr>
          <w:p w14:paraId="1C515487" w14:textId="77777777" w:rsidR="005F7DEF" w:rsidRDefault="005F7DEF">
            <w:pPr>
              <w:spacing w:line="276" w:lineRule="auto"/>
              <w:jc w:val="right"/>
              <w:rPr>
                <w:rFonts w:ascii="Calibri" w:eastAsia="Times New Roman" w:hAnsi="Calibri" w:cs="Times New Roman"/>
                <w:color w:val="000000"/>
                <w:sz w:val="18"/>
                <w:lang w:eastAsia="en-ZA"/>
              </w:rPr>
            </w:pPr>
            <w:r>
              <w:rPr>
                <w:rFonts w:ascii="Calibri" w:eastAsia="Times New Roman" w:hAnsi="Calibri" w:cs="Times New Roman"/>
                <w:color w:val="000000"/>
                <w:sz w:val="18"/>
                <w:lang w:eastAsia="en-ZA"/>
              </w:rPr>
              <w:t>50%</w:t>
            </w:r>
          </w:p>
        </w:tc>
      </w:tr>
      <w:tr w:rsidR="005F7DEF" w14:paraId="5FC21DDD" w14:textId="77777777" w:rsidTr="005F7DEF">
        <w:trPr>
          <w:trHeight w:val="267"/>
          <w:jc w:val="center"/>
        </w:trPr>
        <w:tc>
          <w:tcPr>
            <w:tcW w:w="9090" w:type="dxa"/>
            <w:gridSpan w:val="13"/>
            <w:tcBorders>
              <w:top w:val="single" w:sz="4" w:space="0" w:color="auto"/>
              <w:left w:val="single" w:sz="4" w:space="0" w:color="auto"/>
              <w:bottom w:val="single" w:sz="4" w:space="0" w:color="auto"/>
              <w:right w:val="single" w:sz="4" w:space="0" w:color="auto"/>
            </w:tcBorders>
            <w:hideMark/>
          </w:tcPr>
          <w:p w14:paraId="4DFC3676" w14:textId="77777777" w:rsidR="005F7DEF" w:rsidRDefault="005F7DEF">
            <w:pPr>
              <w:spacing w:line="276" w:lineRule="auto"/>
              <w:rPr>
                <w:rFonts w:ascii="Calibri" w:eastAsia="Times New Roman" w:hAnsi="Calibri" w:cs="Times New Roman"/>
                <w:color w:val="000000"/>
                <w:sz w:val="18"/>
                <w:lang w:eastAsia="en-ZA"/>
              </w:rPr>
            </w:pPr>
            <w:r>
              <w:rPr>
                <w:rFonts w:ascii="Calibri" w:eastAsia="Times New Roman" w:hAnsi="Calibri" w:cs="Times New Roman"/>
                <w:b/>
                <w:color w:val="000000"/>
                <w:sz w:val="18"/>
                <w:lang w:eastAsia="en-ZA"/>
              </w:rPr>
              <w:t>Transport assumptions (Share of total coal transported from mine to power plant)</w:t>
            </w:r>
          </w:p>
        </w:tc>
      </w:tr>
      <w:tr w:rsidR="005F7DEF" w14:paraId="5BAF3F13" w14:textId="77777777" w:rsidTr="005F7DEF">
        <w:trPr>
          <w:trHeight w:val="267"/>
          <w:jc w:val="center"/>
        </w:trPr>
        <w:tc>
          <w:tcPr>
            <w:tcW w:w="1273" w:type="dxa"/>
            <w:tcBorders>
              <w:top w:val="single" w:sz="4" w:space="0" w:color="auto"/>
              <w:left w:val="single" w:sz="4" w:space="0" w:color="auto"/>
              <w:bottom w:val="single" w:sz="4" w:space="0" w:color="auto"/>
              <w:right w:val="single" w:sz="4" w:space="0" w:color="auto"/>
            </w:tcBorders>
            <w:noWrap/>
            <w:hideMark/>
          </w:tcPr>
          <w:p w14:paraId="35008EB0" w14:textId="77777777" w:rsidR="005F7DEF" w:rsidRDefault="005F7DEF">
            <w:pPr>
              <w:spacing w:line="276" w:lineRule="auto"/>
              <w:rPr>
                <w:rFonts w:ascii="Calibri" w:eastAsia="Times New Roman" w:hAnsi="Calibri" w:cs="Times New Roman"/>
                <w:b/>
                <w:color w:val="000000"/>
                <w:sz w:val="18"/>
                <w:lang w:eastAsia="en-ZA"/>
              </w:rPr>
            </w:pPr>
            <w:r>
              <w:rPr>
                <w:rFonts w:ascii="Calibri" w:eastAsia="Times New Roman" w:hAnsi="Calibri" w:cs="Times New Roman"/>
                <w:b/>
                <w:color w:val="000000"/>
                <w:sz w:val="18"/>
                <w:lang w:eastAsia="en-ZA"/>
              </w:rPr>
              <w:t>Conveyor</w:t>
            </w:r>
          </w:p>
        </w:tc>
        <w:tc>
          <w:tcPr>
            <w:tcW w:w="820" w:type="dxa"/>
            <w:tcBorders>
              <w:top w:val="single" w:sz="4" w:space="0" w:color="auto"/>
              <w:left w:val="single" w:sz="4" w:space="0" w:color="auto"/>
              <w:bottom w:val="single" w:sz="4" w:space="0" w:color="auto"/>
              <w:right w:val="single" w:sz="4" w:space="0" w:color="auto"/>
            </w:tcBorders>
            <w:noWrap/>
            <w:hideMark/>
          </w:tcPr>
          <w:p w14:paraId="716EC2E3" w14:textId="77777777" w:rsidR="005F7DEF" w:rsidRDefault="005F7DEF">
            <w:pPr>
              <w:spacing w:line="276" w:lineRule="auto"/>
              <w:jc w:val="right"/>
              <w:rPr>
                <w:rFonts w:ascii="Calibri" w:eastAsia="Times New Roman" w:hAnsi="Calibri" w:cs="Times New Roman"/>
                <w:color w:val="000000"/>
                <w:sz w:val="18"/>
                <w:lang w:eastAsia="en-ZA"/>
              </w:rPr>
            </w:pPr>
            <w:r>
              <w:rPr>
                <w:rFonts w:ascii="Calibri" w:eastAsia="Times New Roman" w:hAnsi="Calibri" w:cs="Times New Roman"/>
                <w:color w:val="000000"/>
                <w:sz w:val="18"/>
                <w:lang w:eastAsia="en-ZA"/>
              </w:rPr>
              <w:t>100%</w:t>
            </w:r>
          </w:p>
        </w:tc>
        <w:tc>
          <w:tcPr>
            <w:tcW w:w="850" w:type="dxa"/>
            <w:tcBorders>
              <w:top w:val="single" w:sz="4" w:space="0" w:color="auto"/>
              <w:left w:val="single" w:sz="4" w:space="0" w:color="auto"/>
              <w:bottom w:val="single" w:sz="4" w:space="0" w:color="auto"/>
              <w:right w:val="single" w:sz="4" w:space="0" w:color="auto"/>
            </w:tcBorders>
            <w:noWrap/>
            <w:hideMark/>
          </w:tcPr>
          <w:p w14:paraId="41376D36" w14:textId="77777777" w:rsidR="005F7DEF" w:rsidRDefault="005F7DEF">
            <w:pPr>
              <w:spacing w:line="276" w:lineRule="auto"/>
              <w:jc w:val="right"/>
              <w:rPr>
                <w:rFonts w:ascii="Calibri" w:eastAsia="Times New Roman" w:hAnsi="Calibri" w:cs="Times New Roman"/>
                <w:color w:val="000000"/>
                <w:sz w:val="18"/>
                <w:lang w:eastAsia="en-ZA"/>
              </w:rPr>
            </w:pPr>
            <w:r>
              <w:rPr>
                <w:rFonts w:ascii="Calibri" w:eastAsia="Times New Roman" w:hAnsi="Calibri" w:cs="Times New Roman"/>
                <w:color w:val="000000"/>
                <w:sz w:val="18"/>
                <w:lang w:eastAsia="en-ZA"/>
              </w:rPr>
              <w:t>0%</w:t>
            </w:r>
          </w:p>
        </w:tc>
        <w:tc>
          <w:tcPr>
            <w:tcW w:w="619" w:type="dxa"/>
            <w:tcBorders>
              <w:top w:val="single" w:sz="4" w:space="0" w:color="auto"/>
              <w:left w:val="single" w:sz="4" w:space="0" w:color="auto"/>
              <w:bottom w:val="single" w:sz="4" w:space="0" w:color="auto"/>
              <w:right w:val="single" w:sz="4" w:space="0" w:color="auto"/>
            </w:tcBorders>
            <w:noWrap/>
            <w:hideMark/>
          </w:tcPr>
          <w:p w14:paraId="06657614" w14:textId="77777777" w:rsidR="005F7DEF" w:rsidRDefault="005F7DEF">
            <w:pPr>
              <w:spacing w:line="276" w:lineRule="auto"/>
              <w:jc w:val="right"/>
              <w:rPr>
                <w:rFonts w:ascii="Calibri" w:eastAsia="Times New Roman" w:hAnsi="Calibri" w:cs="Times New Roman"/>
                <w:color w:val="000000"/>
                <w:sz w:val="18"/>
                <w:lang w:eastAsia="en-ZA"/>
              </w:rPr>
            </w:pPr>
            <w:r>
              <w:rPr>
                <w:rFonts w:ascii="Calibri" w:eastAsia="Times New Roman" w:hAnsi="Calibri" w:cs="Times New Roman"/>
                <w:color w:val="000000"/>
                <w:sz w:val="18"/>
                <w:lang w:eastAsia="en-ZA"/>
              </w:rPr>
              <w:t>0%</w:t>
            </w:r>
          </w:p>
        </w:tc>
        <w:tc>
          <w:tcPr>
            <w:tcW w:w="567" w:type="dxa"/>
            <w:tcBorders>
              <w:top w:val="single" w:sz="4" w:space="0" w:color="auto"/>
              <w:left w:val="single" w:sz="4" w:space="0" w:color="auto"/>
              <w:bottom w:val="single" w:sz="4" w:space="0" w:color="auto"/>
              <w:right w:val="single" w:sz="4" w:space="0" w:color="auto"/>
            </w:tcBorders>
            <w:noWrap/>
            <w:hideMark/>
          </w:tcPr>
          <w:p w14:paraId="7D6F9F59" w14:textId="77777777" w:rsidR="005F7DEF" w:rsidRDefault="005F7DEF">
            <w:pPr>
              <w:spacing w:line="276" w:lineRule="auto"/>
              <w:jc w:val="right"/>
              <w:rPr>
                <w:rFonts w:ascii="Calibri" w:eastAsia="Times New Roman" w:hAnsi="Calibri" w:cs="Times New Roman"/>
                <w:color w:val="000000"/>
                <w:sz w:val="18"/>
                <w:lang w:eastAsia="en-ZA"/>
              </w:rPr>
            </w:pPr>
            <w:r>
              <w:rPr>
                <w:rFonts w:ascii="Calibri" w:eastAsia="Times New Roman" w:hAnsi="Calibri" w:cs="Times New Roman"/>
                <w:color w:val="000000"/>
                <w:sz w:val="18"/>
                <w:lang w:eastAsia="en-ZA"/>
              </w:rPr>
              <w:t>0%</w:t>
            </w:r>
          </w:p>
        </w:tc>
        <w:tc>
          <w:tcPr>
            <w:tcW w:w="567" w:type="dxa"/>
            <w:tcBorders>
              <w:top w:val="single" w:sz="4" w:space="0" w:color="auto"/>
              <w:left w:val="single" w:sz="4" w:space="0" w:color="auto"/>
              <w:bottom w:val="single" w:sz="4" w:space="0" w:color="auto"/>
              <w:right w:val="single" w:sz="4" w:space="0" w:color="auto"/>
            </w:tcBorders>
            <w:noWrap/>
            <w:hideMark/>
          </w:tcPr>
          <w:p w14:paraId="3E41217A" w14:textId="77777777" w:rsidR="005F7DEF" w:rsidRDefault="005F7DEF">
            <w:pPr>
              <w:spacing w:line="276" w:lineRule="auto"/>
              <w:jc w:val="right"/>
              <w:rPr>
                <w:rFonts w:ascii="Calibri" w:eastAsia="Times New Roman" w:hAnsi="Calibri" w:cs="Times New Roman"/>
                <w:color w:val="000000"/>
                <w:sz w:val="18"/>
                <w:lang w:eastAsia="en-ZA"/>
              </w:rPr>
            </w:pPr>
            <w:r>
              <w:rPr>
                <w:rFonts w:ascii="Calibri" w:eastAsia="Times New Roman" w:hAnsi="Calibri" w:cs="Times New Roman"/>
                <w:color w:val="000000"/>
                <w:sz w:val="18"/>
                <w:lang w:eastAsia="en-ZA"/>
              </w:rPr>
              <w:t>0%</w:t>
            </w:r>
          </w:p>
        </w:tc>
        <w:tc>
          <w:tcPr>
            <w:tcW w:w="851" w:type="dxa"/>
            <w:tcBorders>
              <w:top w:val="single" w:sz="4" w:space="0" w:color="auto"/>
              <w:left w:val="single" w:sz="4" w:space="0" w:color="auto"/>
              <w:bottom w:val="single" w:sz="4" w:space="0" w:color="auto"/>
              <w:right w:val="single" w:sz="4" w:space="0" w:color="auto"/>
            </w:tcBorders>
            <w:noWrap/>
            <w:hideMark/>
          </w:tcPr>
          <w:p w14:paraId="63AE20CE" w14:textId="77777777" w:rsidR="005F7DEF" w:rsidRDefault="005F7DEF">
            <w:pPr>
              <w:spacing w:line="276" w:lineRule="auto"/>
              <w:jc w:val="right"/>
              <w:rPr>
                <w:rFonts w:ascii="Calibri" w:eastAsia="Times New Roman" w:hAnsi="Calibri" w:cs="Times New Roman"/>
                <w:color w:val="000000"/>
                <w:sz w:val="18"/>
                <w:lang w:eastAsia="en-ZA"/>
              </w:rPr>
            </w:pPr>
            <w:r>
              <w:rPr>
                <w:rFonts w:ascii="Calibri" w:eastAsia="Times New Roman" w:hAnsi="Calibri" w:cs="Times New Roman"/>
                <w:color w:val="000000"/>
                <w:sz w:val="18"/>
                <w:lang w:eastAsia="en-ZA"/>
              </w:rPr>
              <w:t>100%</w:t>
            </w:r>
          </w:p>
        </w:tc>
        <w:tc>
          <w:tcPr>
            <w:tcW w:w="567" w:type="dxa"/>
            <w:tcBorders>
              <w:top w:val="single" w:sz="4" w:space="0" w:color="auto"/>
              <w:left w:val="single" w:sz="4" w:space="0" w:color="auto"/>
              <w:bottom w:val="single" w:sz="4" w:space="0" w:color="auto"/>
              <w:right w:val="single" w:sz="4" w:space="0" w:color="auto"/>
            </w:tcBorders>
            <w:hideMark/>
          </w:tcPr>
          <w:p w14:paraId="2A2D76B9" w14:textId="77777777" w:rsidR="005F7DEF" w:rsidRDefault="005F7DEF">
            <w:pPr>
              <w:spacing w:line="276" w:lineRule="auto"/>
              <w:jc w:val="right"/>
              <w:rPr>
                <w:rFonts w:ascii="Calibri" w:eastAsia="Times New Roman" w:hAnsi="Calibri" w:cs="Times New Roman"/>
                <w:color w:val="000000"/>
                <w:sz w:val="18"/>
                <w:lang w:eastAsia="en-ZA"/>
              </w:rPr>
            </w:pPr>
            <w:r>
              <w:rPr>
                <w:rFonts w:ascii="Calibri" w:eastAsia="Times New Roman" w:hAnsi="Calibri" w:cs="Times New Roman"/>
                <w:color w:val="000000"/>
                <w:sz w:val="18"/>
                <w:lang w:eastAsia="en-ZA"/>
              </w:rPr>
              <w:t>75%</w:t>
            </w:r>
          </w:p>
        </w:tc>
        <w:tc>
          <w:tcPr>
            <w:tcW w:w="567" w:type="dxa"/>
            <w:tcBorders>
              <w:top w:val="single" w:sz="4" w:space="0" w:color="auto"/>
              <w:left w:val="single" w:sz="4" w:space="0" w:color="auto"/>
              <w:bottom w:val="single" w:sz="4" w:space="0" w:color="auto"/>
              <w:right w:val="single" w:sz="4" w:space="0" w:color="auto"/>
            </w:tcBorders>
            <w:hideMark/>
          </w:tcPr>
          <w:p w14:paraId="2D3062A9" w14:textId="77777777" w:rsidR="005F7DEF" w:rsidRDefault="005F7DEF">
            <w:pPr>
              <w:spacing w:line="276" w:lineRule="auto"/>
              <w:jc w:val="right"/>
              <w:rPr>
                <w:rFonts w:ascii="Calibri" w:eastAsia="Times New Roman" w:hAnsi="Calibri" w:cs="Times New Roman"/>
                <w:color w:val="000000"/>
                <w:sz w:val="18"/>
                <w:lang w:eastAsia="en-ZA"/>
              </w:rPr>
            </w:pPr>
            <w:r>
              <w:rPr>
                <w:rFonts w:ascii="Calibri" w:eastAsia="Times New Roman" w:hAnsi="Calibri" w:cs="Times New Roman"/>
                <w:color w:val="000000"/>
                <w:sz w:val="18"/>
                <w:lang w:eastAsia="en-ZA"/>
              </w:rPr>
              <w:t>58%</w:t>
            </w:r>
          </w:p>
        </w:tc>
        <w:tc>
          <w:tcPr>
            <w:tcW w:w="567" w:type="dxa"/>
            <w:tcBorders>
              <w:top w:val="single" w:sz="4" w:space="0" w:color="auto"/>
              <w:left w:val="single" w:sz="4" w:space="0" w:color="auto"/>
              <w:bottom w:val="single" w:sz="4" w:space="0" w:color="auto"/>
              <w:right w:val="single" w:sz="4" w:space="0" w:color="auto"/>
            </w:tcBorders>
            <w:hideMark/>
          </w:tcPr>
          <w:p w14:paraId="3445C3DD" w14:textId="77777777" w:rsidR="005F7DEF" w:rsidRDefault="005F7DEF">
            <w:pPr>
              <w:spacing w:line="276" w:lineRule="auto"/>
              <w:jc w:val="right"/>
              <w:rPr>
                <w:rFonts w:ascii="Calibri" w:eastAsia="Times New Roman" w:hAnsi="Calibri" w:cs="Times New Roman"/>
                <w:color w:val="000000"/>
                <w:sz w:val="18"/>
                <w:lang w:eastAsia="en-ZA"/>
              </w:rPr>
            </w:pPr>
            <w:r>
              <w:rPr>
                <w:rFonts w:ascii="Calibri" w:eastAsia="Times New Roman" w:hAnsi="Calibri" w:cs="Times New Roman"/>
                <w:color w:val="000000"/>
                <w:sz w:val="18"/>
                <w:lang w:eastAsia="en-ZA"/>
              </w:rPr>
              <w:t>40%</w:t>
            </w:r>
          </w:p>
        </w:tc>
        <w:tc>
          <w:tcPr>
            <w:tcW w:w="567" w:type="dxa"/>
            <w:tcBorders>
              <w:top w:val="single" w:sz="4" w:space="0" w:color="auto"/>
              <w:left w:val="single" w:sz="4" w:space="0" w:color="auto"/>
              <w:bottom w:val="single" w:sz="4" w:space="0" w:color="auto"/>
              <w:right w:val="single" w:sz="4" w:space="0" w:color="auto"/>
            </w:tcBorders>
            <w:noWrap/>
            <w:hideMark/>
          </w:tcPr>
          <w:p w14:paraId="7377C049" w14:textId="77777777" w:rsidR="005F7DEF" w:rsidRDefault="005F7DEF">
            <w:pPr>
              <w:spacing w:line="276" w:lineRule="auto"/>
              <w:jc w:val="right"/>
              <w:rPr>
                <w:rFonts w:ascii="Calibri" w:eastAsia="Times New Roman" w:hAnsi="Calibri" w:cs="Times New Roman"/>
                <w:color w:val="000000"/>
                <w:sz w:val="18"/>
                <w:lang w:eastAsia="en-ZA"/>
              </w:rPr>
            </w:pPr>
            <w:r>
              <w:rPr>
                <w:rFonts w:ascii="Calibri" w:eastAsia="Times New Roman" w:hAnsi="Calibri" w:cs="Times New Roman"/>
                <w:color w:val="000000"/>
                <w:sz w:val="18"/>
                <w:lang w:eastAsia="en-ZA"/>
              </w:rPr>
              <w:t>75%</w:t>
            </w:r>
          </w:p>
        </w:tc>
        <w:tc>
          <w:tcPr>
            <w:tcW w:w="567" w:type="dxa"/>
            <w:tcBorders>
              <w:top w:val="single" w:sz="4" w:space="0" w:color="auto"/>
              <w:left w:val="single" w:sz="4" w:space="0" w:color="auto"/>
              <w:bottom w:val="single" w:sz="4" w:space="0" w:color="auto"/>
              <w:right w:val="single" w:sz="4" w:space="0" w:color="auto"/>
            </w:tcBorders>
            <w:noWrap/>
            <w:hideMark/>
          </w:tcPr>
          <w:p w14:paraId="5418A9E7" w14:textId="77777777" w:rsidR="005F7DEF" w:rsidRDefault="005F7DEF">
            <w:pPr>
              <w:spacing w:line="276" w:lineRule="auto"/>
              <w:jc w:val="right"/>
              <w:rPr>
                <w:rFonts w:ascii="Calibri" w:eastAsia="Times New Roman" w:hAnsi="Calibri" w:cs="Times New Roman"/>
                <w:color w:val="000000"/>
                <w:sz w:val="18"/>
                <w:lang w:eastAsia="en-ZA"/>
              </w:rPr>
            </w:pPr>
            <w:r>
              <w:rPr>
                <w:rFonts w:ascii="Calibri" w:eastAsia="Times New Roman" w:hAnsi="Calibri" w:cs="Times New Roman"/>
                <w:color w:val="000000"/>
                <w:sz w:val="18"/>
                <w:lang w:eastAsia="en-ZA"/>
              </w:rPr>
              <w:t>58%</w:t>
            </w:r>
          </w:p>
        </w:tc>
        <w:tc>
          <w:tcPr>
            <w:tcW w:w="708" w:type="dxa"/>
            <w:tcBorders>
              <w:top w:val="single" w:sz="4" w:space="0" w:color="auto"/>
              <w:left w:val="single" w:sz="4" w:space="0" w:color="auto"/>
              <w:bottom w:val="single" w:sz="4" w:space="0" w:color="auto"/>
              <w:right w:val="single" w:sz="4" w:space="0" w:color="auto"/>
            </w:tcBorders>
            <w:noWrap/>
            <w:hideMark/>
          </w:tcPr>
          <w:p w14:paraId="513AE6A6" w14:textId="77777777" w:rsidR="005F7DEF" w:rsidRDefault="005F7DEF">
            <w:pPr>
              <w:spacing w:line="276" w:lineRule="auto"/>
              <w:jc w:val="right"/>
              <w:rPr>
                <w:rFonts w:ascii="Calibri" w:eastAsia="Times New Roman" w:hAnsi="Calibri" w:cs="Times New Roman"/>
                <w:color w:val="000000"/>
                <w:sz w:val="18"/>
                <w:lang w:eastAsia="en-ZA"/>
              </w:rPr>
            </w:pPr>
            <w:r>
              <w:rPr>
                <w:rFonts w:ascii="Calibri" w:eastAsia="Times New Roman" w:hAnsi="Calibri" w:cs="Times New Roman"/>
                <w:color w:val="000000"/>
                <w:sz w:val="18"/>
                <w:lang w:eastAsia="en-ZA"/>
              </w:rPr>
              <w:t>40%</w:t>
            </w:r>
          </w:p>
        </w:tc>
      </w:tr>
      <w:tr w:rsidR="005F7DEF" w14:paraId="55D48579" w14:textId="77777777" w:rsidTr="005F7DEF">
        <w:trPr>
          <w:trHeight w:val="267"/>
          <w:jc w:val="center"/>
        </w:trPr>
        <w:tc>
          <w:tcPr>
            <w:tcW w:w="1273" w:type="dxa"/>
            <w:tcBorders>
              <w:top w:val="single" w:sz="4" w:space="0" w:color="auto"/>
              <w:left w:val="single" w:sz="4" w:space="0" w:color="auto"/>
              <w:bottom w:val="single" w:sz="4" w:space="0" w:color="auto"/>
              <w:right w:val="single" w:sz="4" w:space="0" w:color="auto"/>
            </w:tcBorders>
            <w:noWrap/>
            <w:hideMark/>
          </w:tcPr>
          <w:p w14:paraId="6D13B4C2" w14:textId="77777777" w:rsidR="005F7DEF" w:rsidRDefault="005F7DEF">
            <w:pPr>
              <w:spacing w:line="276" w:lineRule="auto"/>
              <w:rPr>
                <w:rFonts w:ascii="Calibri" w:eastAsia="Times New Roman" w:hAnsi="Calibri" w:cs="Times New Roman"/>
                <w:b/>
                <w:color w:val="000000"/>
                <w:sz w:val="18"/>
                <w:lang w:eastAsia="en-ZA"/>
              </w:rPr>
            </w:pPr>
            <w:r>
              <w:rPr>
                <w:rFonts w:ascii="Calibri" w:eastAsia="Times New Roman" w:hAnsi="Calibri" w:cs="Times New Roman"/>
                <w:b/>
                <w:color w:val="000000"/>
                <w:sz w:val="18"/>
                <w:lang w:eastAsia="en-ZA"/>
              </w:rPr>
              <w:t>Rail</w:t>
            </w:r>
          </w:p>
        </w:tc>
        <w:tc>
          <w:tcPr>
            <w:tcW w:w="820" w:type="dxa"/>
            <w:tcBorders>
              <w:top w:val="single" w:sz="4" w:space="0" w:color="auto"/>
              <w:left w:val="single" w:sz="4" w:space="0" w:color="auto"/>
              <w:bottom w:val="single" w:sz="4" w:space="0" w:color="auto"/>
              <w:right w:val="single" w:sz="4" w:space="0" w:color="auto"/>
            </w:tcBorders>
            <w:noWrap/>
            <w:hideMark/>
          </w:tcPr>
          <w:p w14:paraId="280A7628" w14:textId="77777777" w:rsidR="005F7DEF" w:rsidRDefault="005F7DEF">
            <w:pPr>
              <w:spacing w:line="276" w:lineRule="auto"/>
              <w:jc w:val="right"/>
              <w:rPr>
                <w:rFonts w:ascii="Calibri" w:eastAsia="Times New Roman" w:hAnsi="Calibri" w:cs="Times New Roman"/>
                <w:color w:val="000000"/>
                <w:sz w:val="18"/>
                <w:lang w:eastAsia="en-ZA"/>
              </w:rPr>
            </w:pPr>
            <w:r>
              <w:rPr>
                <w:rFonts w:ascii="Calibri" w:eastAsia="Times New Roman" w:hAnsi="Calibri" w:cs="Times New Roman"/>
                <w:color w:val="000000"/>
                <w:sz w:val="18"/>
                <w:lang w:eastAsia="en-ZA"/>
              </w:rPr>
              <w:t>0%</w:t>
            </w:r>
          </w:p>
        </w:tc>
        <w:tc>
          <w:tcPr>
            <w:tcW w:w="850" w:type="dxa"/>
            <w:tcBorders>
              <w:top w:val="single" w:sz="4" w:space="0" w:color="auto"/>
              <w:left w:val="single" w:sz="4" w:space="0" w:color="auto"/>
              <w:bottom w:val="single" w:sz="4" w:space="0" w:color="auto"/>
              <w:right w:val="single" w:sz="4" w:space="0" w:color="auto"/>
            </w:tcBorders>
            <w:noWrap/>
            <w:hideMark/>
          </w:tcPr>
          <w:p w14:paraId="3463A3CA" w14:textId="77777777" w:rsidR="005F7DEF" w:rsidRDefault="005F7DEF">
            <w:pPr>
              <w:spacing w:line="276" w:lineRule="auto"/>
              <w:jc w:val="right"/>
              <w:rPr>
                <w:rFonts w:ascii="Calibri" w:eastAsia="Times New Roman" w:hAnsi="Calibri" w:cs="Times New Roman"/>
                <w:color w:val="000000"/>
                <w:sz w:val="18"/>
                <w:lang w:eastAsia="en-ZA"/>
              </w:rPr>
            </w:pPr>
            <w:r>
              <w:rPr>
                <w:rFonts w:ascii="Calibri" w:eastAsia="Times New Roman" w:hAnsi="Calibri" w:cs="Times New Roman"/>
                <w:color w:val="000000"/>
                <w:sz w:val="18"/>
                <w:lang w:eastAsia="en-ZA"/>
              </w:rPr>
              <w:t>21%</w:t>
            </w:r>
          </w:p>
        </w:tc>
        <w:tc>
          <w:tcPr>
            <w:tcW w:w="619" w:type="dxa"/>
            <w:tcBorders>
              <w:top w:val="single" w:sz="4" w:space="0" w:color="auto"/>
              <w:left w:val="single" w:sz="4" w:space="0" w:color="auto"/>
              <w:bottom w:val="single" w:sz="4" w:space="0" w:color="auto"/>
              <w:right w:val="single" w:sz="4" w:space="0" w:color="auto"/>
            </w:tcBorders>
            <w:noWrap/>
            <w:hideMark/>
          </w:tcPr>
          <w:p w14:paraId="6D8F4C41" w14:textId="77777777" w:rsidR="005F7DEF" w:rsidRDefault="005F7DEF">
            <w:pPr>
              <w:spacing w:line="276" w:lineRule="auto"/>
              <w:jc w:val="right"/>
              <w:rPr>
                <w:rFonts w:ascii="Calibri" w:eastAsia="Times New Roman" w:hAnsi="Calibri" w:cs="Times New Roman"/>
                <w:color w:val="000000"/>
                <w:sz w:val="18"/>
                <w:lang w:eastAsia="en-ZA"/>
              </w:rPr>
            </w:pPr>
            <w:r>
              <w:rPr>
                <w:rFonts w:ascii="Calibri" w:eastAsia="Times New Roman" w:hAnsi="Calibri" w:cs="Times New Roman"/>
                <w:color w:val="000000"/>
                <w:sz w:val="18"/>
                <w:lang w:eastAsia="en-ZA"/>
              </w:rPr>
              <w:t>40%</w:t>
            </w:r>
          </w:p>
        </w:tc>
        <w:tc>
          <w:tcPr>
            <w:tcW w:w="567" w:type="dxa"/>
            <w:tcBorders>
              <w:top w:val="single" w:sz="4" w:space="0" w:color="auto"/>
              <w:left w:val="single" w:sz="4" w:space="0" w:color="auto"/>
              <w:bottom w:val="single" w:sz="4" w:space="0" w:color="auto"/>
              <w:right w:val="single" w:sz="4" w:space="0" w:color="auto"/>
            </w:tcBorders>
            <w:noWrap/>
            <w:hideMark/>
          </w:tcPr>
          <w:p w14:paraId="2D6D4B95" w14:textId="77777777" w:rsidR="005F7DEF" w:rsidRDefault="005F7DEF">
            <w:pPr>
              <w:spacing w:line="276" w:lineRule="auto"/>
              <w:jc w:val="right"/>
              <w:rPr>
                <w:rFonts w:ascii="Calibri" w:eastAsia="Times New Roman" w:hAnsi="Calibri" w:cs="Times New Roman"/>
                <w:color w:val="000000"/>
                <w:sz w:val="18"/>
                <w:lang w:eastAsia="en-ZA"/>
              </w:rPr>
            </w:pPr>
            <w:r>
              <w:rPr>
                <w:rFonts w:ascii="Calibri" w:eastAsia="Times New Roman" w:hAnsi="Calibri" w:cs="Times New Roman"/>
                <w:color w:val="000000"/>
                <w:sz w:val="18"/>
                <w:lang w:eastAsia="en-ZA"/>
              </w:rPr>
              <w:t>21%</w:t>
            </w:r>
          </w:p>
        </w:tc>
        <w:tc>
          <w:tcPr>
            <w:tcW w:w="567" w:type="dxa"/>
            <w:tcBorders>
              <w:top w:val="single" w:sz="4" w:space="0" w:color="auto"/>
              <w:left w:val="single" w:sz="4" w:space="0" w:color="auto"/>
              <w:bottom w:val="single" w:sz="4" w:space="0" w:color="auto"/>
              <w:right w:val="single" w:sz="4" w:space="0" w:color="auto"/>
            </w:tcBorders>
            <w:noWrap/>
            <w:hideMark/>
          </w:tcPr>
          <w:p w14:paraId="54F9513E" w14:textId="77777777" w:rsidR="005F7DEF" w:rsidRDefault="005F7DEF">
            <w:pPr>
              <w:spacing w:line="276" w:lineRule="auto"/>
              <w:jc w:val="right"/>
              <w:rPr>
                <w:rFonts w:ascii="Calibri" w:eastAsia="Times New Roman" w:hAnsi="Calibri" w:cs="Times New Roman"/>
                <w:color w:val="000000"/>
                <w:sz w:val="18"/>
                <w:lang w:eastAsia="en-ZA"/>
              </w:rPr>
            </w:pPr>
            <w:r>
              <w:rPr>
                <w:rFonts w:ascii="Calibri" w:eastAsia="Times New Roman" w:hAnsi="Calibri" w:cs="Times New Roman"/>
                <w:color w:val="000000"/>
                <w:sz w:val="18"/>
                <w:lang w:eastAsia="en-ZA"/>
              </w:rPr>
              <w:t>21%</w:t>
            </w:r>
          </w:p>
        </w:tc>
        <w:tc>
          <w:tcPr>
            <w:tcW w:w="851" w:type="dxa"/>
            <w:tcBorders>
              <w:top w:val="single" w:sz="4" w:space="0" w:color="auto"/>
              <w:left w:val="single" w:sz="4" w:space="0" w:color="auto"/>
              <w:bottom w:val="single" w:sz="4" w:space="0" w:color="auto"/>
              <w:right w:val="single" w:sz="4" w:space="0" w:color="auto"/>
            </w:tcBorders>
            <w:noWrap/>
            <w:hideMark/>
          </w:tcPr>
          <w:p w14:paraId="7BAEA79D" w14:textId="77777777" w:rsidR="005F7DEF" w:rsidRDefault="005F7DEF">
            <w:pPr>
              <w:spacing w:line="276" w:lineRule="auto"/>
              <w:jc w:val="right"/>
              <w:rPr>
                <w:rFonts w:ascii="Calibri" w:eastAsia="Times New Roman" w:hAnsi="Calibri" w:cs="Times New Roman"/>
                <w:color w:val="000000"/>
                <w:sz w:val="18"/>
                <w:lang w:eastAsia="en-ZA"/>
              </w:rPr>
            </w:pPr>
            <w:r>
              <w:rPr>
                <w:rFonts w:ascii="Calibri" w:eastAsia="Times New Roman" w:hAnsi="Calibri" w:cs="Times New Roman"/>
                <w:color w:val="000000"/>
                <w:sz w:val="18"/>
                <w:lang w:eastAsia="en-ZA"/>
              </w:rPr>
              <w:t>0%</w:t>
            </w:r>
          </w:p>
        </w:tc>
        <w:tc>
          <w:tcPr>
            <w:tcW w:w="567" w:type="dxa"/>
            <w:tcBorders>
              <w:top w:val="single" w:sz="4" w:space="0" w:color="auto"/>
              <w:left w:val="single" w:sz="4" w:space="0" w:color="auto"/>
              <w:bottom w:val="single" w:sz="4" w:space="0" w:color="auto"/>
              <w:right w:val="single" w:sz="4" w:space="0" w:color="auto"/>
            </w:tcBorders>
            <w:hideMark/>
          </w:tcPr>
          <w:p w14:paraId="7661280B" w14:textId="77777777" w:rsidR="005F7DEF" w:rsidRDefault="005F7DEF">
            <w:pPr>
              <w:spacing w:line="276" w:lineRule="auto"/>
              <w:jc w:val="right"/>
              <w:rPr>
                <w:rFonts w:ascii="Calibri" w:eastAsia="Times New Roman" w:hAnsi="Calibri" w:cs="Times New Roman"/>
                <w:color w:val="000000"/>
                <w:sz w:val="18"/>
                <w:lang w:eastAsia="en-ZA"/>
              </w:rPr>
            </w:pPr>
            <w:r>
              <w:rPr>
                <w:rFonts w:ascii="Calibri" w:eastAsia="Times New Roman" w:hAnsi="Calibri" w:cs="Times New Roman"/>
                <w:color w:val="000000"/>
                <w:sz w:val="18"/>
                <w:lang w:eastAsia="en-ZA"/>
              </w:rPr>
              <w:t>13%</w:t>
            </w:r>
          </w:p>
        </w:tc>
        <w:tc>
          <w:tcPr>
            <w:tcW w:w="567" w:type="dxa"/>
            <w:tcBorders>
              <w:top w:val="single" w:sz="4" w:space="0" w:color="auto"/>
              <w:left w:val="single" w:sz="4" w:space="0" w:color="auto"/>
              <w:bottom w:val="single" w:sz="4" w:space="0" w:color="auto"/>
              <w:right w:val="single" w:sz="4" w:space="0" w:color="auto"/>
            </w:tcBorders>
            <w:hideMark/>
          </w:tcPr>
          <w:p w14:paraId="084A3180" w14:textId="77777777" w:rsidR="005F7DEF" w:rsidRDefault="005F7DEF">
            <w:pPr>
              <w:spacing w:line="276" w:lineRule="auto"/>
              <w:jc w:val="right"/>
              <w:rPr>
                <w:rFonts w:ascii="Calibri" w:eastAsia="Times New Roman" w:hAnsi="Calibri" w:cs="Times New Roman"/>
                <w:color w:val="000000"/>
                <w:sz w:val="18"/>
                <w:lang w:eastAsia="en-ZA"/>
              </w:rPr>
            </w:pPr>
            <w:r>
              <w:rPr>
                <w:rFonts w:ascii="Calibri" w:eastAsia="Times New Roman" w:hAnsi="Calibri" w:cs="Times New Roman"/>
                <w:color w:val="000000"/>
                <w:sz w:val="18"/>
                <w:lang w:eastAsia="en-ZA"/>
              </w:rPr>
              <w:t>21%</w:t>
            </w:r>
          </w:p>
        </w:tc>
        <w:tc>
          <w:tcPr>
            <w:tcW w:w="567" w:type="dxa"/>
            <w:tcBorders>
              <w:top w:val="single" w:sz="4" w:space="0" w:color="auto"/>
              <w:left w:val="single" w:sz="4" w:space="0" w:color="auto"/>
              <w:bottom w:val="single" w:sz="4" w:space="0" w:color="auto"/>
              <w:right w:val="single" w:sz="4" w:space="0" w:color="auto"/>
            </w:tcBorders>
            <w:hideMark/>
          </w:tcPr>
          <w:p w14:paraId="2159A696" w14:textId="77777777" w:rsidR="005F7DEF" w:rsidRDefault="005F7DEF">
            <w:pPr>
              <w:spacing w:line="276" w:lineRule="auto"/>
              <w:jc w:val="right"/>
              <w:rPr>
                <w:rFonts w:ascii="Calibri" w:eastAsia="Times New Roman" w:hAnsi="Calibri" w:cs="Times New Roman"/>
                <w:color w:val="000000"/>
                <w:sz w:val="18"/>
                <w:lang w:eastAsia="en-ZA"/>
              </w:rPr>
            </w:pPr>
            <w:r>
              <w:rPr>
                <w:rFonts w:ascii="Calibri" w:eastAsia="Times New Roman" w:hAnsi="Calibri" w:cs="Times New Roman"/>
                <w:color w:val="000000"/>
                <w:sz w:val="18"/>
                <w:lang w:eastAsia="en-ZA"/>
              </w:rPr>
              <w:t>30%</w:t>
            </w:r>
          </w:p>
        </w:tc>
        <w:tc>
          <w:tcPr>
            <w:tcW w:w="567" w:type="dxa"/>
            <w:tcBorders>
              <w:top w:val="single" w:sz="4" w:space="0" w:color="auto"/>
              <w:left w:val="single" w:sz="4" w:space="0" w:color="auto"/>
              <w:bottom w:val="single" w:sz="4" w:space="0" w:color="auto"/>
              <w:right w:val="single" w:sz="4" w:space="0" w:color="auto"/>
            </w:tcBorders>
            <w:noWrap/>
            <w:hideMark/>
          </w:tcPr>
          <w:p w14:paraId="07588CFB" w14:textId="77777777" w:rsidR="005F7DEF" w:rsidRDefault="005F7DEF">
            <w:pPr>
              <w:spacing w:line="276" w:lineRule="auto"/>
              <w:jc w:val="right"/>
              <w:rPr>
                <w:rFonts w:ascii="Calibri" w:eastAsia="Times New Roman" w:hAnsi="Calibri" w:cs="Times New Roman"/>
                <w:color w:val="000000"/>
                <w:sz w:val="18"/>
                <w:lang w:eastAsia="en-ZA"/>
              </w:rPr>
            </w:pPr>
            <w:r>
              <w:rPr>
                <w:rFonts w:ascii="Calibri" w:eastAsia="Times New Roman" w:hAnsi="Calibri" w:cs="Times New Roman"/>
                <w:color w:val="000000"/>
                <w:sz w:val="18"/>
                <w:lang w:eastAsia="en-ZA"/>
              </w:rPr>
              <w:t>13%</w:t>
            </w:r>
          </w:p>
        </w:tc>
        <w:tc>
          <w:tcPr>
            <w:tcW w:w="567" w:type="dxa"/>
            <w:tcBorders>
              <w:top w:val="single" w:sz="4" w:space="0" w:color="auto"/>
              <w:left w:val="single" w:sz="4" w:space="0" w:color="auto"/>
              <w:bottom w:val="single" w:sz="4" w:space="0" w:color="auto"/>
              <w:right w:val="single" w:sz="4" w:space="0" w:color="auto"/>
            </w:tcBorders>
            <w:noWrap/>
            <w:hideMark/>
          </w:tcPr>
          <w:p w14:paraId="6B252D68" w14:textId="77777777" w:rsidR="005F7DEF" w:rsidRDefault="005F7DEF">
            <w:pPr>
              <w:spacing w:line="276" w:lineRule="auto"/>
              <w:jc w:val="right"/>
              <w:rPr>
                <w:rFonts w:ascii="Calibri" w:eastAsia="Times New Roman" w:hAnsi="Calibri" w:cs="Times New Roman"/>
                <w:color w:val="000000"/>
                <w:sz w:val="18"/>
                <w:lang w:eastAsia="en-ZA"/>
              </w:rPr>
            </w:pPr>
            <w:r>
              <w:rPr>
                <w:rFonts w:ascii="Calibri" w:eastAsia="Times New Roman" w:hAnsi="Calibri" w:cs="Times New Roman"/>
                <w:color w:val="000000"/>
                <w:sz w:val="18"/>
                <w:lang w:eastAsia="en-ZA"/>
              </w:rPr>
              <w:t>21%</w:t>
            </w:r>
          </w:p>
        </w:tc>
        <w:tc>
          <w:tcPr>
            <w:tcW w:w="708" w:type="dxa"/>
            <w:tcBorders>
              <w:top w:val="single" w:sz="4" w:space="0" w:color="auto"/>
              <w:left w:val="single" w:sz="4" w:space="0" w:color="auto"/>
              <w:bottom w:val="single" w:sz="4" w:space="0" w:color="auto"/>
              <w:right w:val="single" w:sz="4" w:space="0" w:color="auto"/>
            </w:tcBorders>
            <w:noWrap/>
            <w:hideMark/>
          </w:tcPr>
          <w:p w14:paraId="0C4BDFC7" w14:textId="77777777" w:rsidR="005F7DEF" w:rsidRDefault="005F7DEF">
            <w:pPr>
              <w:spacing w:line="276" w:lineRule="auto"/>
              <w:jc w:val="right"/>
              <w:rPr>
                <w:rFonts w:ascii="Calibri" w:eastAsia="Times New Roman" w:hAnsi="Calibri" w:cs="Times New Roman"/>
                <w:color w:val="000000"/>
                <w:sz w:val="18"/>
                <w:lang w:eastAsia="en-ZA"/>
              </w:rPr>
            </w:pPr>
            <w:r>
              <w:rPr>
                <w:rFonts w:ascii="Calibri" w:eastAsia="Times New Roman" w:hAnsi="Calibri" w:cs="Times New Roman"/>
                <w:color w:val="000000"/>
                <w:sz w:val="18"/>
                <w:lang w:eastAsia="en-ZA"/>
              </w:rPr>
              <w:t>30%</w:t>
            </w:r>
          </w:p>
        </w:tc>
      </w:tr>
      <w:tr w:rsidR="005F7DEF" w14:paraId="180B5A02" w14:textId="77777777" w:rsidTr="005F7DEF">
        <w:trPr>
          <w:trHeight w:val="267"/>
          <w:jc w:val="center"/>
        </w:trPr>
        <w:tc>
          <w:tcPr>
            <w:tcW w:w="1273" w:type="dxa"/>
            <w:tcBorders>
              <w:top w:val="single" w:sz="4" w:space="0" w:color="auto"/>
              <w:left w:val="single" w:sz="4" w:space="0" w:color="auto"/>
              <w:bottom w:val="single" w:sz="4" w:space="0" w:color="auto"/>
              <w:right w:val="single" w:sz="4" w:space="0" w:color="auto"/>
            </w:tcBorders>
            <w:noWrap/>
            <w:hideMark/>
          </w:tcPr>
          <w:p w14:paraId="551144ED" w14:textId="77777777" w:rsidR="005F7DEF" w:rsidRDefault="005F7DEF">
            <w:pPr>
              <w:spacing w:line="276" w:lineRule="auto"/>
              <w:rPr>
                <w:rFonts w:ascii="Calibri" w:eastAsia="Times New Roman" w:hAnsi="Calibri" w:cs="Times New Roman"/>
                <w:b/>
                <w:color w:val="000000"/>
                <w:sz w:val="18"/>
                <w:lang w:eastAsia="en-ZA"/>
              </w:rPr>
            </w:pPr>
            <w:r>
              <w:rPr>
                <w:rFonts w:ascii="Calibri" w:eastAsia="Times New Roman" w:hAnsi="Calibri" w:cs="Times New Roman"/>
                <w:b/>
                <w:color w:val="000000"/>
                <w:sz w:val="18"/>
                <w:lang w:eastAsia="en-ZA"/>
              </w:rPr>
              <w:t>Road</w:t>
            </w:r>
          </w:p>
        </w:tc>
        <w:tc>
          <w:tcPr>
            <w:tcW w:w="820" w:type="dxa"/>
            <w:tcBorders>
              <w:top w:val="single" w:sz="4" w:space="0" w:color="auto"/>
              <w:left w:val="single" w:sz="4" w:space="0" w:color="auto"/>
              <w:bottom w:val="single" w:sz="4" w:space="0" w:color="auto"/>
              <w:right w:val="single" w:sz="4" w:space="0" w:color="auto"/>
            </w:tcBorders>
            <w:noWrap/>
            <w:hideMark/>
          </w:tcPr>
          <w:p w14:paraId="128E2D5D" w14:textId="77777777" w:rsidR="005F7DEF" w:rsidRDefault="005F7DEF">
            <w:pPr>
              <w:spacing w:line="276" w:lineRule="auto"/>
              <w:jc w:val="right"/>
              <w:rPr>
                <w:rFonts w:ascii="Calibri" w:eastAsia="Times New Roman" w:hAnsi="Calibri" w:cs="Times New Roman"/>
                <w:color w:val="000000"/>
                <w:sz w:val="18"/>
                <w:lang w:eastAsia="en-ZA"/>
              </w:rPr>
            </w:pPr>
            <w:r>
              <w:rPr>
                <w:rFonts w:ascii="Calibri" w:eastAsia="Times New Roman" w:hAnsi="Calibri" w:cs="Times New Roman"/>
                <w:color w:val="000000"/>
                <w:sz w:val="18"/>
                <w:lang w:eastAsia="en-ZA"/>
              </w:rPr>
              <w:t>0%</w:t>
            </w:r>
          </w:p>
        </w:tc>
        <w:tc>
          <w:tcPr>
            <w:tcW w:w="850" w:type="dxa"/>
            <w:tcBorders>
              <w:top w:val="single" w:sz="4" w:space="0" w:color="auto"/>
              <w:left w:val="single" w:sz="4" w:space="0" w:color="auto"/>
              <w:bottom w:val="single" w:sz="4" w:space="0" w:color="auto"/>
              <w:right w:val="single" w:sz="4" w:space="0" w:color="auto"/>
            </w:tcBorders>
            <w:noWrap/>
            <w:hideMark/>
          </w:tcPr>
          <w:p w14:paraId="736F0686" w14:textId="77777777" w:rsidR="005F7DEF" w:rsidRDefault="005F7DEF">
            <w:pPr>
              <w:spacing w:line="276" w:lineRule="auto"/>
              <w:jc w:val="right"/>
              <w:rPr>
                <w:rFonts w:ascii="Calibri" w:eastAsia="Times New Roman" w:hAnsi="Calibri" w:cs="Times New Roman"/>
                <w:color w:val="000000"/>
                <w:sz w:val="18"/>
                <w:lang w:eastAsia="en-ZA"/>
              </w:rPr>
            </w:pPr>
            <w:r>
              <w:rPr>
                <w:rFonts w:ascii="Calibri" w:eastAsia="Times New Roman" w:hAnsi="Calibri" w:cs="Times New Roman"/>
                <w:color w:val="000000"/>
                <w:sz w:val="18"/>
                <w:lang w:eastAsia="en-ZA"/>
              </w:rPr>
              <w:t>79%</w:t>
            </w:r>
          </w:p>
        </w:tc>
        <w:tc>
          <w:tcPr>
            <w:tcW w:w="619" w:type="dxa"/>
            <w:tcBorders>
              <w:top w:val="single" w:sz="4" w:space="0" w:color="auto"/>
              <w:left w:val="single" w:sz="4" w:space="0" w:color="auto"/>
              <w:bottom w:val="single" w:sz="4" w:space="0" w:color="auto"/>
              <w:right w:val="single" w:sz="4" w:space="0" w:color="auto"/>
            </w:tcBorders>
            <w:noWrap/>
            <w:hideMark/>
          </w:tcPr>
          <w:p w14:paraId="055A364C" w14:textId="77777777" w:rsidR="005F7DEF" w:rsidRDefault="005F7DEF">
            <w:pPr>
              <w:spacing w:line="276" w:lineRule="auto"/>
              <w:jc w:val="right"/>
              <w:rPr>
                <w:rFonts w:ascii="Calibri" w:eastAsia="Times New Roman" w:hAnsi="Calibri" w:cs="Times New Roman"/>
                <w:color w:val="000000"/>
                <w:sz w:val="18"/>
                <w:lang w:eastAsia="en-ZA"/>
              </w:rPr>
            </w:pPr>
            <w:r>
              <w:rPr>
                <w:rFonts w:ascii="Calibri" w:eastAsia="Times New Roman" w:hAnsi="Calibri" w:cs="Times New Roman"/>
                <w:color w:val="000000"/>
                <w:sz w:val="18"/>
                <w:lang w:eastAsia="en-ZA"/>
              </w:rPr>
              <w:t>60%</w:t>
            </w:r>
          </w:p>
        </w:tc>
        <w:tc>
          <w:tcPr>
            <w:tcW w:w="567" w:type="dxa"/>
            <w:tcBorders>
              <w:top w:val="single" w:sz="4" w:space="0" w:color="auto"/>
              <w:left w:val="single" w:sz="4" w:space="0" w:color="auto"/>
              <w:bottom w:val="single" w:sz="4" w:space="0" w:color="auto"/>
              <w:right w:val="single" w:sz="4" w:space="0" w:color="auto"/>
            </w:tcBorders>
            <w:noWrap/>
            <w:hideMark/>
          </w:tcPr>
          <w:p w14:paraId="70E1BF93" w14:textId="77777777" w:rsidR="005F7DEF" w:rsidRDefault="005F7DEF">
            <w:pPr>
              <w:spacing w:line="276" w:lineRule="auto"/>
              <w:jc w:val="right"/>
              <w:rPr>
                <w:rFonts w:ascii="Calibri" w:eastAsia="Times New Roman" w:hAnsi="Calibri" w:cs="Times New Roman"/>
                <w:color w:val="000000"/>
                <w:sz w:val="18"/>
                <w:lang w:eastAsia="en-ZA"/>
              </w:rPr>
            </w:pPr>
            <w:r>
              <w:rPr>
                <w:rFonts w:ascii="Calibri" w:eastAsia="Times New Roman" w:hAnsi="Calibri" w:cs="Times New Roman"/>
                <w:color w:val="000000"/>
                <w:sz w:val="18"/>
                <w:lang w:eastAsia="en-ZA"/>
              </w:rPr>
              <w:t>79%</w:t>
            </w:r>
          </w:p>
        </w:tc>
        <w:tc>
          <w:tcPr>
            <w:tcW w:w="567" w:type="dxa"/>
            <w:tcBorders>
              <w:top w:val="single" w:sz="4" w:space="0" w:color="auto"/>
              <w:left w:val="single" w:sz="4" w:space="0" w:color="auto"/>
              <w:bottom w:val="single" w:sz="4" w:space="0" w:color="auto"/>
              <w:right w:val="single" w:sz="4" w:space="0" w:color="auto"/>
            </w:tcBorders>
            <w:noWrap/>
            <w:hideMark/>
          </w:tcPr>
          <w:p w14:paraId="1F7F4C90" w14:textId="77777777" w:rsidR="005F7DEF" w:rsidRDefault="005F7DEF">
            <w:pPr>
              <w:spacing w:line="276" w:lineRule="auto"/>
              <w:jc w:val="right"/>
              <w:rPr>
                <w:rFonts w:ascii="Calibri" w:eastAsia="Times New Roman" w:hAnsi="Calibri" w:cs="Times New Roman"/>
                <w:color w:val="000000"/>
                <w:sz w:val="18"/>
                <w:lang w:eastAsia="en-ZA"/>
              </w:rPr>
            </w:pPr>
            <w:r>
              <w:rPr>
                <w:rFonts w:ascii="Calibri" w:eastAsia="Times New Roman" w:hAnsi="Calibri" w:cs="Times New Roman"/>
                <w:color w:val="000000"/>
                <w:sz w:val="18"/>
                <w:lang w:eastAsia="en-ZA"/>
              </w:rPr>
              <w:t>79%</w:t>
            </w:r>
          </w:p>
        </w:tc>
        <w:tc>
          <w:tcPr>
            <w:tcW w:w="851" w:type="dxa"/>
            <w:tcBorders>
              <w:top w:val="single" w:sz="4" w:space="0" w:color="auto"/>
              <w:left w:val="single" w:sz="4" w:space="0" w:color="auto"/>
              <w:bottom w:val="single" w:sz="4" w:space="0" w:color="auto"/>
              <w:right w:val="single" w:sz="4" w:space="0" w:color="auto"/>
            </w:tcBorders>
            <w:noWrap/>
            <w:hideMark/>
          </w:tcPr>
          <w:p w14:paraId="71A8E1FD" w14:textId="77777777" w:rsidR="005F7DEF" w:rsidRDefault="005F7DEF">
            <w:pPr>
              <w:spacing w:line="276" w:lineRule="auto"/>
              <w:jc w:val="right"/>
              <w:rPr>
                <w:rFonts w:ascii="Calibri" w:eastAsia="Times New Roman" w:hAnsi="Calibri" w:cs="Times New Roman"/>
                <w:color w:val="000000"/>
                <w:sz w:val="18"/>
                <w:lang w:eastAsia="en-ZA"/>
              </w:rPr>
            </w:pPr>
            <w:r>
              <w:rPr>
                <w:rFonts w:ascii="Calibri" w:eastAsia="Times New Roman" w:hAnsi="Calibri" w:cs="Times New Roman"/>
                <w:color w:val="000000"/>
                <w:sz w:val="18"/>
                <w:lang w:eastAsia="en-ZA"/>
              </w:rPr>
              <w:t>0%</w:t>
            </w:r>
          </w:p>
        </w:tc>
        <w:tc>
          <w:tcPr>
            <w:tcW w:w="567" w:type="dxa"/>
            <w:tcBorders>
              <w:top w:val="single" w:sz="4" w:space="0" w:color="auto"/>
              <w:left w:val="single" w:sz="4" w:space="0" w:color="auto"/>
              <w:bottom w:val="single" w:sz="4" w:space="0" w:color="auto"/>
              <w:right w:val="single" w:sz="4" w:space="0" w:color="auto"/>
            </w:tcBorders>
            <w:hideMark/>
          </w:tcPr>
          <w:p w14:paraId="76F29128" w14:textId="77777777" w:rsidR="005F7DEF" w:rsidRDefault="005F7DEF">
            <w:pPr>
              <w:spacing w:line="276" w:lineRule="auto"/>
              <w:jc w:val="right"/>
              <w:rPr>
                <w:rFonts w:ascii="Calibri" w:eastAsia="Times New Roman" w:hAnsi="Calibri" w:cs="Times New Roman"/>
                <w:color w:val="000000"/>
                <w:sz w:val="18"/>
                <w:lang w:eastAsia="en-ZA"/>
              </w:rPr>
            </w:pPr>
            <w:r>
              <w:rPr>
                <w:rFonts w:ascii="Calibri" w:eastAsia="Times New Roman" w:hAnsi="Calibri" w:cs="Times New Roman"/>
                <w:color w:val="000000"/>
                <w:sz w:val="18"/>
                <w:lang w:eastAsia="en-ZA"/>
              </w:rPr>
              <w:t>13%</w:t>
            </w:r>
          </w:p>
        </w:tc>
        <w:tc>
          <w:tcPr>
            <w:tcW w:w="567" w:type="dxa"/>
            <w:tcBorders>
              <w:top w:val="single" w:sz="4" w:space="0" w:color="auto"/>
              <w:left w:val="single" w:sz="4" w:space="0" w:color="auto"/>
              <w:bottom w:val="single" w:sz="4" w:space="0" w:color="auto"/>
              <w:right w:val="single" w:sz="4" w:space="0" w:color="auto"/>
            </w:tcBorders>
            <w:hideMark/>
          </w:tcPr>
          <w:p w14:paraId="52B79B40" w14:textId="77777777" w:rsidR="005F7DEF" w:rsidRDefault="005F7DEF">
            <w:pPr>
              <w:spacing w:line="276" w:lineRule="auto"/>
              <w:jc w:val="right"/>
              <w:rPr>
                <w:rFonts w:ascii="Calibri" w:eastAsia="Times New Roman" w:hAnsi="Calibri" w:cs="Times New Roman"/>
                <w:color w:val="000000"/>
                <w:sz w:val="18"/>
                <w:lang w:eastAsia="en-ZA"/>
              </w:rPr>
            </w:pPr>
            <w:r>
              <w:rPr>
                <w:rFonts w:ascii="Calibri" w:eastAsia="Times New Roman" w:hAnsi="Calibri" w:cs="Times New Roman"/>
                <w:color w:val="000000"/>
                <w:sz w:val="18"/>
                <w:lang w:eastAsia="en-ZA"/>
              </w:rPr>
              <w:t>21%</w:t>
            </w:r>
          </w:p>
        </w:tc>
        <w:tc>
          <w:tcPr>
            <w:tcW w:w="567" w:type="dxa"/>
            <w:tcBorders>
              <w:top w:val="single" w:sz="4" w:space="0" w:color="auto"/>
              <w:left w:val="single" w:sz="4" w:space="0" w:color="auto"/>
              <w:bottom w:val="single" w:sz="4" w:space="0" w:color="auto"/>
              <w:right w:val="single" w:sz="4" w:space="0" w:color="auto"/>
            </w:tcBorders>
            <w:hideMark/>
          </w:tcPr>
          <w:p w14:paraId="68CBB97E" w14:textId="77777777" w:rsidR="005F7DEF" w:rsidRDefault="005F7DEF">
            <w:pPr>
              <w:spacing w:line="276" w:lineRule="auto"/>
              <w:jc w:val="right"/>
              <w:rPr>
                <w:rFonts w:ascii="Calibri" w:eastAsia="Times New Roman" w:hAnsi="Calibri" w:cs="Times New Roman"/>
                <w:color w:val="000000"/>
                <w:sz w:val="18"/>
                <w:lang w:eastAsia="en-ZA"/>
              </w:rPr>
            </w:pPr>
            <w:r>
              <w:rPr>
                <w:rFonts w:ascii="Calibri" w:eastAsia="Times New Roman" w:hAnsi="Calibri" w:cs="Times New Roman"/>
                <w:color w:val="000000"/>
                <w:sz w:val="18"/>
                <w:lang w:eastAsia="en-ZA"/>
              </w:rPr>
              <w:t>30%</w:t>
            </w:r>
          </w:p>
        </w:tc>
        <w:tc>
          <w:tcPr>
            <w:tcW w:w="567" w:type="dxa"/>
            <w:tcBorders>
              <w:top w:val="single" w:sz="4" w:space="0" w:color="auto"/>
              <w:left w:val="single" w:sz="4" w:space="0" w:color="auto"/>
              <w:bottom w:val="single" w:sz="4" w:space="0" w:color="auto"/>
              <w:right w:val="single" w:sz="4" w:space="0" w:color="auto"/>
            </w:tcBorders>
            <w:noWrap/>
            <w:hideMark/>
          </w:tcPr>
          <w:p w14:paraId="6A980F68" w14:textId="77777777" w:rsidR="005F7DEF" w:rsidRDefault="005F7DEF">
            <w:pPr>
              <w:spacing w:line="276" w:lineRule="auto"/>
              <w:jc w:val="right"/>
              <w:rPr>
                <w:rFonts w:ascii="Calibri" w:eastAsia="Times New Roman" w:hAnsi="Calibri" w:cs="Times New Roman"/>
                <w:color w:val="000000"/>
                <w:sz w:val="18"/>
                <w:lang w:eastAsia="en-ZA"/>
              </w:rPr>
            </w:pPr>
            <w:r>
              <w:rPr>
                <w:rFonts w:ascii="Calibri" w:eastAsia="Times New Roman" w:hAnsi="Calibri" w:cs="Times New Roman"/>
                <w:color w:val="000000"/>
                <w:sz w:val="18"/>
                <w:lang w:eastAsia="en-ZA"/>
              </w:rPr>
              <w:t>13%</w:t>
            </w:r>
          </w:p>
        </w:tc>
        <w:tc>
          <w:tcPr>
            <w:tcW w:w="567" w:type="dxa"/>
            <w:tcBorders>
              <w:top w:val="single" w:sz="4" w:space="0" w:color="auto"/>
              <w:left w:val="single" w:sz="4" w:space="0" w:color="auto"/>
              <w:bottom w:val="single" w:sz="4" w:space="0" w:color="auto"/>
              <w:right w:val="single" w:sz="4" w:space="0" w:color="auto"/>
            </w:tcBorders>
            <w:noWrap/>
            <w:hideMark/>
          </w:tcPr>
          <w:p w14:paraId="6693F38D" w14:textId="77777777" w:rsidR="005F7DEF" w:rsidRDefault="005F7DEF">
            <w:pPr>
              <w:spacing w:line="276" w:lineRule="auto"/>
              <w:jc w:val="right"/>
              <w:rPr>
                <w:rFonts w:ascii="Calibri" w:eastAsia="Times New Roman" w:hAnsi="Calibri" w:cs="Times New Roman"/>
                <w:color w:val="000000"/>
                <w:sz w:val="18"/>
                <w:lang w:eastAsia="en-ZA"/>
              </w:rPr>
            </w:pPr>
            <w:r>
              <w:rPr>
                <w:rFonts w:ascii="Calibri" w:eastAsia="Times New Roman" w:hAnsi="Calibri" w:cs="Times New Roman"/>
                <w:color w:val="000000"/>
                <w:sz w:val="18"/>
                <w:lang w:eastAsia="en-ZA"/>
              </w:rPr>
              <w:t>21%</w:t>
            </w:r>
          </w:p>
        </w:tc>
        <w:tc>
          <w:tcPr>
            <w:tcW w:w="708" w:type="dxa"/>
            <w:tcBorders>
              <w:top w:val="single" w:sz="4" w:space="0" w:color="auto"/>
              <w:left w:val="single" w:sz="4" w:space="0" w:color="auto"/>
              <w:bottom w:val="single" w:sz="4" w:space="0" w:color="auto"/>
              <w:right w:val="single" w:sz="4" w:space="0" w:color="auto"/>
            </w:tcBorders>
            <w:noWrap/>
            <w:hideMark/>
          </w:tcPr>
          <w:p w14:paraId="54F36234" w14:textId="77777777" w:rsidR="005F7DEF" w:rsidRDefault="005F7DEF">
            <w:pPr>
              <w:keepNext/>
              <w:spacing w:line="276" w:lineRule="auto"/>
              <w:jc w:val="right"/>
              <w:rPr>
                <w:rFonts w:ascii="Calibri" w:eastAsia="Times New Roman" w:hAnsi="Calibri" w:cs="Times New Roman"/>
                <w:color w:val="000000"/>
                <w:sz w:val="18"/>
                <w:lang w:eastAsia="en-ZA"/>
              </w:rPr>
            </w:pPr>
            <w:r>
              <w:rPr>
                <w:rFonts w:ascii="Calibri" w:eastAsia="Times New Roman" w:hAnsi="Calibri" w:cs="Times New Roman"/>
                <w:color w:val="000000"/>
                <w:sz w:val="18"/>
                <w:lang w:eastAsia="en-ZA"/>
              </w:rPr>
              <w:t>30%</w:t>
            </w:r>
          </w:p>
        </w:tc>
      </w:tr>
    </w:tbl>
    <w:p w14:paraId="0688AE89" w14:textId="77777777" w:rsidR="005F7DEF" w:rsidRDefault="005F7DEF" w:rsidP="005F7DEF">
      <w:pPr>
        <w:spacing w:line="276" w:lineRule="auto"/>
        <w:rPr>
          <w:rFonts w:asciiTheme="minorHAnsi" w:eastAsiaTheme="minorEastAsia" w:hAnsiTheme="minorHAnsi"/>
          <w:szCs w:val="24"/>
          <w:lang w:val="en-GB"/>
        </w:rPr>
      </w:pPr>
    </w:p>
    <w:p w14:paraId="449C6CE6" w14:textId="77777777" w:rsidR="005F7DEF" w:rsidRDefault="005F7DEF" w:rsidP="005F7DEF">
      <w:pPr>
        <w:spacing w:line="276" w:lineRule="auto"/>
      </w:pPr>
      <w:r>
        <w:t xml:space="preserve">The resulting average prices for the Central Basin, Waterberg and combined is shown below. </w:t>
      </w:r>
      <w:r>
        <w:fldChar w:fldCharType="begin"/>
      </w:r>
      <w:r>
        <w:instrText xml:space="preserve"> REF _Ref421804841 \h </w:instrText>
      </w:r>
      <w:r>
        <w:fldChar w:fldCharType="separate"/>
      </w:r>
      <w:r w:rsidR="00744EFF">
        <w:t xml:space="preserve">Figure </w:t>
      </w:r>
      <w:r w:rsidR="00744EFF">
        <w:rPr>
          <w:noProof/>
        </w:rPr>
        <w:t>36</w:t>
      </w:r>
      <w:r>
        <w:fldChar w:fldCharType="end"/>
      </w:r>
      <w:r>
        <w:t xml:space="preserve"> below shows the result of averaging the costs sampled from the ranges described above weighted by the production (shown in </w:t>
      </w:r>
      <w:r>
        <w:fldChar w:fldCharType="begin"/>
      </w:r>
      <w:r>
        <w:instrText xml:space="preserve"> REF _Ref421804841 \h </w:instrText>
      </w:r>
      <w:r>
        <w:fldChar w:fldCharType="separate"/>
      </w:r>
      <w:r w:rsidR="00744EFF">
        <w:t xml:space="preserve">Figure </w:t>
      </w:r>
      <w:r w:rsidR="00744EFF">
        <w:rPr>
          <w:noProof/>
        </w:rPr>
        <w:t>36</w:t>
      </w:r>
      <w:r>
        <w:fldChar w:fldCharType="end"/>
      </w:r>
      <w:r>
        <w:t xml:space="preserve">) of each supply route for each corresponding cost scenario. The weighted average matches the combined elicited values shown in </w:t>
      </w:r>
      <w:r>
        <w:fldChar w:fldCharType="begin"/>
      </w:r>
      <w:r>
        <w:instrText xml:space="preserve"> REF _Ref287608914 \h </w:instrText>
      </w:r>
      <w:r>
        <w:fldChar w:fldCharType="separate"/>
      </w:r>
      <w:r w:rsidR="00744EFF">
        <w:t xml:space="preserve">Figure </w:t>
      </w:r>
      <w:r w:rsidR="00744EFF">
        <w:rPr>
          <w:noProof/>
        </w:rPr>
        <w:t>33</w:t>
      </w:r>
      <w:r>
        <w:fldChar w:fldCharType="end"/>
      </w:r>
      <w:r>
        <w:t xml:space="preserve"> quite well.</w:t>
      </w:r>
    </w:p>
    <w:p w14:paraId="400A970F" w14:textId="505D7AAA" w:rsidR="005F7DEF" w:rsidRDefault="005F7DEF" w:rsidP="005F7DEF">
      <w:pPr>
        <w:keepNext/>
        <w:spacing w:line="276" w:lineRule="auto"/>
      </w:pPr>
      <w:r>
        <w:rPr>
          <w:noProof/>
          <w:lang w:val="en-GB" w:eastAsia="en-GB"/>
        </w:rPr>
        <w:drawing>
          <wp:inline distT="0" distB="0" distL="0" distR="0" wp14:anchorId="65F70CFE" wp14:editId="6BAC69A3">
            <wp:extent cx="1875155" cy="1875155"/>
            <wp:effectExtent l="0" t="0" r="0" b="0"/>
            <wp:docPr id="16" name="Picture 16" descr="AvgCoalPrice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vgCoalPriceCB"/>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75155" cy="1875155"/>
                    </a:xfrm>
                    <a:prstGeom prst="rect">
                      <a:avLst/>
                    </a:prstGeom>
                    <a:noFill/>
                    <a:ln>
                      <a:noFill/>
                    </a:ln>
                  </pic:spPr>
                </pic:pic>
              </a:graphicData>
            </a:graphic>
          </wp:inline>
        </w:drawing>
      </w:r>
      <w:r>
        <w:rPr>
          <w:noProof/>
          <w:lang w:val="en-GB" w:eastAsia="en-GB"/>
        </w:rPr>
        <w:drawing>
          <wp:inline distT="0" distB="0" distL="0" distR="0" wp14:anchorId="51BA6B93" wp14:editId="45E18C21">
            <wp:extent cx="1887855" cy="1887855"/>
            <wp:effectExtent l="0" t="0" r="0" b="0"/>
            <wp:docPr id="15" name="Picture 15" descr="AvgCoalPric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vgCoalPrice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87855" cy="1887855"/>
                    </a:xfrm>
                    <a:prstGeom prst="rect">
                      <a:avLst/>
                    </a:prstGeom>
                    <a:noFill/>
                    <a:ln>
                      <a:noFill/>
                    </a:ln>
                  </pic:spPr>
                </pic:pic>
              </a:graphicData>
            </a:graphic>
          </wp:inline>
        </w:drawing>
      </w:r>
      <w:r>
        <w:rPr>
          <w:noProof/>
          <w:lang w:val="en-GB" w:eastAsia="en-GB"/>
        </w:rPr>
        <w:drawing>
          <wp:inline distT="0" distB="0" distL="0" distR="0" wp14:anchorId="77BDD78A" wp14:editId="264B2BB7">
            <wp:extent cx="1887855" cy="1887855"/>
            <wp:effectExtent l="0" t="0" r="0" b="0"/>
            <wp:docPr id="10" name="Picture 10" descr="AvgCoalPr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vgCoalPri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87855" cy="1887855"/>
                    </a:xfrm>
                    <a:prstGeom prst="rect">
                      <a:avLst/>
                    </a:prstGeom>
                    <a:noFill/>
                    <a:ln>
                      <a:noFill/>
                    </a:ln>
                  </pic:spPr>
                </pic:pic>
              </a:graphicData>
            </a:graphic>
          </wp:inline>
        </w:drawing>
      </w:r>
    </w:p>
    <w:p w14:paraId="7151FCAD" w14:textId="77777777" w:rsidR="005F7DEF" w:rsidRDefault="005F7DEF" w:rsidP="005F7DEF">
      <w:pPr>
        <w:pStyle w:val="Caption"/>
      </w:pPr>
      <w:r>
        <w:t xml:space="preserve">Figure </w:t>
      </w:r>
      <w:r w:rsidR="008032E3">
        <w:rPr>
          <w:noProof/>
        </w:rPr>
        <w:fldChar w:fldCharType="begin"/>
      </w:r>
      <w:r w:rsidR="008032E3">
        <w:rPr>
          <w:noProof/>
        </w:rPr>
        <w:instrText xml:space="preserve"> SEQ Figure \* ARABIC </w:instrText>
      </w:r>
      <w:r w:rsidR="008032E3">
        <w:rPr>
          <w:noProof/>
        </w:rPr>
        <w:fldChar w:fldCharType="separate"/>
      </w:r>
      <w:r w:rsidR="00B60243">
        <w:rPr>
          <w:noProof/>
        </w:rPr>
        <w:t>38</w:t>
      </w:r>
      <w:r w:rsidR="008032E3">
        <w:rPr>
          <w:noProof/>
        </w:rPr>
        <w:fldChar w:fldCharType="end"/>
      </w:r>
      <w:r>
        <w:t xml:space="preserve"> Average coal price seen by coal power plants</w:t>
      </w:r>
    </w:p>
    <w:p w14:paraId="71577E11" w14:textId="77777777" w:rsidR="005F7DEF" w:rsidRDefault="005F7DEF" w:rsidP="005F7DEF">
      <w:pPr>
        <w:spacing w:line="276" w:lineRule="auto"/>
      </w:pPr>
    </w:p>
    <w:p w14:paraId="448C50E1" w14:textId="5544B2EF" w:rsidR="005F7DEF" w:rsidRDefault="005F7DEF" w:rsidP="005F7DEF">
      <w:pPr>
        <w:keepNext/>
        <w:spacing w:line="276" w:lineRule="auto"/>
      </w:pPr>
      <w:r>
        <w:rPr>
          <w:noProof/>
          <w:lang w:val="en-GB" w:eastAsia="en-GB"/>
        </w:rPr>
        <w:drawing>
          <wp:inline distT="0" distB="0" distL="0" distR="0" wp14:anchorId="4902D3FA" wp14:editId="4CA0F0DA">
            <wp:extent cx="5727700" cy="161290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5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1612900"/>
                    </a:xfrm>
                    <a:prstGeom prst="rect">
                      <a:avLst/>
                    </a:prstGeom>
                    <a:noFill/>
                    <a:ln>
                      <a:noFill/>
                    </a:ln>
                  </pic:spPr>
                </pic:pic>
              </a:graphicData>
            </a:graphic>
          </wp:inline>
        </w:drawing>
      </w:r>
    </w:p>
    <w:p w14:paraId="5607A792" w14:textId="77777777" w:rsidR="005F7DEF" w:rsidRDefault="005F7DEF" w:rsidP="005F7DEF">
      <w:pPr>
        <w:pStyle w:val="Caption"/>
      </w:pPr>
      <w:bookmarkStart w:id="265" w:name="_Ref421804841"/>
      <w:r>
        <w:t xml:space="preserve">Figure </w:t>
      </w:r>
      <w:r w:rsidR="008032E3">
        <w:rPr>
          <w:noProof/>
        </w:rPr>
        <w:fldChar w:fldCharType="begin"/>
      </w:r>
      <w:r w:rsidR="008032E3">
        <w:rPr>
          <w:noProof/>
        </w:rPr>
        <w:instrText xml:space="preserve"> SEQ Figure \* ARABIC </w:instrText>
      </w:r>
      <w:r w:rsidR="008032E3">
        <w:rPr>
          <w:noProof/>
        </w:rPr>
        <w:fldChar w:fldCharType="separate"/>
      </w:r>
      <w:r w:rsidR="00B60243">
        <w:rPr>
          <w:noProof/>
        </w:rPr>
        <w:t>39</w:t>
      </w:r>
      <w:r w:rsidR="008032E3">
        <w:rPr>
          <w:noProof/>
        </w:rPr>
        <w:fldChar w:fldCharType="end"/>
      </w:r>
      <w:bookmarkEnd w:id="265"/>
      <w:r>
        <w:t xml:space="preserve"> Production Range for different supply routes</w:t>
      </w:r>
    </w:p>
    <w:p w14:paraId="7EB47217" w14:textId="77777777" w:rsidR="005F7DEF" w:rsidRDefault="005F7DEF" w:rsidP="005F7DEF">
      <w:pPr>
        <w:spacing w:line="276" w:lineRule="auto"/>
      </w:pPr>
    </w:p>
    <w:p w14:paraId="6B89C554" w14:textId="77777777" w:rsidR="005F7DEF" w:rsidRDefault="005F7DEF" w:rsidP="005F7DEF">
      <w:pPr>
        <w:rPr>
          <w:rFonts w:asciiTheme="majorHAnsi" w:eastAsiaTheme="majorEastAsia" w:hAnsiTheme="majorHAnsi" w:cstheme="majorBidi"/>
          <w:b/>
          <w:bCs/>
          <w:color w:val="4F81BD" w:themeColor="accent1"/>
          <w:sz w:val="26"/>
          <w:szCs w:val="26"/>
        </w:rPr>
      </w:pPr>
      <w:r>
        <w:br w:type="page"/>
      </w:r>
    </w:p>
    <w:p w14:paraId="20B3D274" w14:textId="77777777" w:rsidR="004B6031" w:rsidRDefault="004B6031">
      <w:pPr>
        <w:spacing w:after="200" w:line="276" w:lineRule="auto"/>
        <w:jc w:val="left"/>
      </w:pPr>
    </w:p>
    <w:p w14:paraId="3015D64B" w14:textId="77777777" w:rsidR="004B6031" w:rsidRDefault="004B6031">
      <w:pPr>
        <w:spacing w:after="200" w:line="276" w:lineRule="auto"/>
        <w:jc w:val="left"/>
      </w:pPr>
      <w:r>
        <w:br w:type="page"/>
      </w:r>
    </w:p>
    <w:p w14:paraId="668E13E1" w14:textId="77777777" w:rsidR="004B6031" w:rsidRDefault="004B6031" w:rsidP="004B6031">
      <w:pPr>
        <w:pStyle w:val="Heading1"/>
      </w:pPr>
      <w:bookmarkStart w:id="266" w:name="_Toc328735719"/>
      <w:r>
        <w:lastRenderedPageBreak/>
        <w:t>Representation of transmission and distribution infrastructure in SATIM</w:t>
      </w:r>
      <w:bookmarkEnd w:id="266"/>
    </w:p>
    <w:p w14:paraId="739D901A" w14:textId="77777777" w:rsidR="004B6031" w:rsidRDefault="004B6031" w:rsidP="004B6031">
      <w:pPr>
        <w:pStyle w:val="BodyText"/>
        <w:spacing w:line="276" w:lineRule="auto"/>
        <w:rPr>
          <w:rFonts w:asciiTheme="minorHAnsi" w:eastAsiaTheme="minorEastAsia" w:hAnsiTheme="minorHAnsi"/>
        </w:rPr>
      </w:pPr>
      <w:r>
        <w:t xml:space="preserve">Fuel transportation systems included in SATIM are electricity transmission lines and distribution lines. For liquid fuels, we only included the distribution network (this includes the trucks and the service stations used).  The liquid fuels pipelines are modelled as a separate entity in freight sub-sector. For the gas network, we included the transmission and distribution pipelines. The main parameters used to represent the transportation system are efficiency, lifetime and the investment and operating costs. All gas transmission pipelines are assumed to have 22 cubic feet in diameter, which can deliver 53 PJ/annum. Their lifetimes is assumed to be similar to UK’s pipelines which were approximated to have 80 years </w:t>
      </w:r>
      <w:r>
        <w:fldChar w:fldCharType="begin" w:fldLock="1"/>
      </w:r>
      <w:r>
        <w:instrText>ADDIN CSL_CITATION { "citationItems" : [ { "id" : "ITEM-1", "itemData" : { "author" : [ { "dropping-particle" : "", "family" : "Dodds", "given" : "Paul E", "non-dropping-particle" : "", "parse-names" : false, "suffix" : "" }, { "dropping-particle" : "", "family" : "Mcdowall", "given" : "Will", "non-dropping-particle" : "", "parse-names" : false, "suffix" : "" } ], "id" : "ITEM-1", "issued" : { "date-parts" : [ [ "2012" ] ] }, "publisher-place" : "London", "title" : "The future of the natural gas pipeline system in the UK", "type" : "report" }, "uris" : [ "http://www.mendeley.com/documents/?uuid=56370277-0d1b-403f-a922-ab4bef7a8835", "http://www.mendeley.com/documents/?uuid=0676ceaa-4460-4d49-bc5f-a4c9719188ce" ] } ], "mendeley" : { "formattedCitation" : "(Dodds &amp; Mcdowall, 2012)", "plainTextFormattedCitation" : "(Dodds &amp; Mcdowall, 2012)", "previouslyFormattedCitation" : "(Dodds &amp; Mcdowall, 2012)" }, "properties" : { "noteIndex" : 0 }, "schema" : "https://github.com/citation-style-language/schema/raw/master/csl-citation.json" }</w:instrText>
      </w:r>
      <w:r>
        <w:fldChar w:fldCharType="separate"/>
      </w:r>
      <w:r>
        <w:t>(Dodds &amp; Mcdowall, 2012)</w:t>
      </w:r>
      <w:r>
        <w:fldChar w:fldCharType="end"/>
      </w:r>
      <w:r>
        <w:t xml:space="preserve"> and they each take 4 years to be build. </w:t>
      </w:r>
    </w:p>
    <w:p w14:paraId="7EAE2ED3" w14:textId="77777777" w:rsidR="004B6031" w:rsidRDefault="004B6031" w:rsidP="004B6031">
      <w:pPr>
        <w:pStyle w:val="Caption"/>
      </w:pPr>
      <w:bookmarkStart w:id="267" w:name="_Ref396384077"/>
      <w:bookmarkStart w:id="268" w:name="_Toc468363980"/>
      <w:bookmarkStart w:id="269" w:name="_Toc328735678"/>
      <w:bookmarkStart w:id="270" w:name="_Toc328735658"/>
      <w:r>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72</w:t>
      </w:r>
      <w:r w:rsidR="008032E3">
        <w:rPr>
          <w:noProof/>
        </w:rPr>
        <w:fldChar w:fldCharType="end"/>
      </w:r>
      <w:bookmarkEnd w:id="267"/>
      <w:r>
        <w:t>: Gas transmission Pipelines</w:t>
      </w:r>
      <w:bookmarkEnd w:id="268"/>
      <w:bookmarkEnd w:id="269"/>
      <w:bookmarkEnd w:id="270"/>
    </w:p>
    <w:tbl>
      <w:tblPr>
        <w:tblStyle w:val="TableGrid"/>
        <w:tblW w:w="0" w:type="auto"/>
        <w:jc w:val="center"/>
        <w:tblLayout w:type="fixed"/>
        <w:tblLook w:val="04A0" w:firstRow="1" w:lastRow="0" w:firstColumn="1" w:lastColumn="0" w:noHBand="0" w:noVBand="1"/>
      </w:tblPr>
      <w:tblGrid>
        <w:gridCol w:w="4032"/>
        <w:gridCol w:w="1559"/>
        <w:gridCol w:w="1835"/>
        <w:gridCol w:w="1284"/>
      </w:tblGrid>
      <w:tr w:rsidR="004B6031" w14:paraId="66195929" w14:textId="77777777" w:rsidTr="004B6031">
        <w:trPr>
          <w:trHeight w:val="706"/>
          <w:jc w:val="center"/>
        </w:trPr>
        <w:tc>
          <w:tcPr>
            <w:tcW w:w="4032" w:type="dxa"/>
            <w:tcBorders>
              <w:top w:val="single" w:sz="4" w:space="0" w:color="auto"/>
              <w:left w:val="single" w:sz="4" w:space="0" w:color="auto"/>
              <w:bottom w:val="single" w:sz="4" w:space="0" w:color="auto"/>
              <w:right w:val="single" w:sz="4" w:space="0" w:color="auto"/>
            </w:tcBorders>
            <w:hideMark/>
          </w:tcPr>
          <w:p w14:paraId="7B475EBE" w14:textId="77777777" w:rsidR="004B6031" w:rsidRDefault="004B6031">
            <w:pPr>
              <w:pStyle w:val="BodyText"/>
              <w:spacing w:line="276" w:lineRule="auto"/>
            </w:pPr>
            <w:r>
              <w:t>Pipeline name</w:t>
            </w:r>
          </w:p>
        </w:tc>
        <w:tc>
          <w:tcPr>
            <w:tcW w:w="1559" w:type="dxa"/>
            <w:tcBorders>
              <w:top w:val="single" w:sz="4" w:space="0" w:color="auto"/>
              <w:left w:val="single" w:sz="4" w:space="0" w:color="auto"/>
              <w:bottom w:val="single" w:sz="4" w:space="0" w:color="auto"/>
              <w:right w:val="single" w:sz="4" w:space="0" w:color="auto"/>
            </w:tcBorders>
            <w:hideMark/>
          </w:tcPr>
          <w:p w14:paraId="7C0A963B" w14:textId="77777777" w:rsidR="004B6031" w:rsidRDefault="004B6031">
            <w:pPr>
              <w:pStyle w:val="BodyText"/>
              <w:spacing w:line="276" w:lineRule="auto"/>
            </w:pPr>
            <w:r>
              <w:t>Efficiency</w:t>
            </w:r>
            <w:r>
              <w:rPr>
                <w:rStyle w:val="FootnoteReference"/>
                <w:rFonts w:eastAsiaTheme="majorEastAsia"/>
              </w:rPr>
              <w:footnoteReference w:id="4"/>
            </w:r>
          </w:p>
        </w:tc>
        <w:tc>
          <w:tcPr>
            <w:tcW w:w="1835" w:type="dxa"/>
            <w:tcBorders>
              <w:top w:val="single" w:sz="4" w:space="0" w:color="auto"/>
              <w:left w:val="single" w:sz="4" w:space="0" w:color="auto"/>
              <w:bottom w:val="single" w:sz="4" w:space="0" w:color="auto"/>
              <w:right w:val="single" w:sz="4" w:space="0" w:color="auto"/>
            </w:tcBorders>
            <w:hideMark/>
          </w:tcPr>
          <w:p w14:paraId="3D325556" w14:textId="77777777" w:rsidR="004B6031" w:rsidRDefault="004B6031">
            <w:pPr>
              <w:pStyle w:val="BodyText"/>
              <w:spacing w:line="276" w:lineRule="auto"/>
            </w:pPr>
            <w:r>
              <w:t>Investment Cost (mR/PJ)</w:t>
            </w:r>
          </w:p>
        </w:tc>
        <w:tc>
          <w:tcPr>
            <w:tcW w:w="1284" w:type="dxa"/>
            <w:tcBorders>
              <w:top w:val="single" w:sz="4" w:space="0" w:color="auto"/>
              <w:left w:val="single" w:sz="4" w:space="0" w:color="auto"/>
              <w:bottom w:val="single" w:sz="4" w:space="0" w:color="auto"/>
              <w:right w:val="single" w:sz="4" w:space="0" w:color="auto"/>
            </w:tcBorders>
            <w:hideMark/>
          </w:tcPr>
          <w:p w14:paraId="4F00A07A" w14:textId="77777777" w:rsidR="004B6031" w:rsidRDefault="004B6031">
            <w:pPr>
              <w:pStyle w:val="BodyText"/>
              <w:spacing w:line="276" w:lineRule="auto"/>
            </w:pPr>
            <w:r>
              <w:t>Starting year</w:t>
            </w:r>
          </w:p>
        </w:tc>
      </w:tr>
      <w:tr w:rsidR="004B6031" w14:paraId="22D48D64" w14:textId="77777777" w:rsidTr="004B6031">
        <w:trPr>
          <w:trHeight w:val="353"/>
          <w:jc w:val="center"/>
        </w:trPr>
        <w:tc>
          <w:tcPr>
            <w:tcW w:w="4032" w:type="dxa"/>
            <w:tcBorders>
              <w:top w:val="single" w:sz="4" w:space="0" w:color="auto"/>
              <w:left w:val="single" w:sz="4" w:space="0" w:color="auto"/>
              <w:bottom w:val="single" w:sz="4" w:space="0" w:color="auto"/>
              <w:right w:val="single" w:sz="4" w:space="0" w:color="auto"/>
            </w:tcBorders>
            <w:hideMark/>
          </w:tcPr>
          <w:p w14:paraId="757E68DC" w14:textId="77777777" w:rsidR="004B6031" w:rsidRDefault="004B6031">
            <w:pPr>
              <w:pStyle w:val="BodyText"/>
              <w:spacing w:line="276" w:lineRule="auto"/>
            </w:pPr>
            <w:r>
              <w:t>Coastal gas Pipeline</w:t>
            </w:r>
          </w:p>
        </w:tc>
        <w:tc>
          <w:tcPr>
            <w:tcW w:w="1559" w:type="dxa"/>
            <w:tcBorders>
              <w:top w:val="single" w:sz="4" w:space="0" w:color="auto"/>
              <w:left w:val="single" w:sz="4" w:space="0" w:color="auto"/>
              <w:bottom w:val="single" w:sz="4" w:space="0" w:color="auto"/>
              <w:right w:val="single" w:sz="4" w:space="0" w:color="auto"/>
            </w:tcBorders>
            <w:hideMark/>
          </w:tcPr>
          <w:p w14:paraId="0D89C081" w14:textId="77777777" w:rsidR="004B6031" w:rsidRDefault="004B6031">
            <w:pPr>
              <w:pStyle w:val="BodyText"/>
              <w:spacing w:line="276" w:lineRule="auto"/>
            </w:pPr>
            <w:r>
              <w:t>96%</w:t>
            </w:r>
          </w:p>
        </w:tc>
        <w:tc>
          <w:tcPr>
            <w:tcW w:w="1835" w:type="dxa"/>
            <w:tcBorders>
              <w:top w:val="single" w:sz="4" w:space="0" w:color="auto"/>
              <w:left w:val="single" w:sz="4" w:space="0" w:color="auto"/>
              <w:bottom w:val="single" w:sz="4" w:space="0" w:color="auto"/>
              <w:right w:val="single" w:sz="4" w:space="0" w:color="auto"/>
            </w:tcBorders>
            <w:hideMark/>
          </w:tcPr>
          <w:p w14:paraId="78AABCA6" w14:textId="77777777" w:rsidR="004B6031" w:rsidRDefault="004B6031">
            <w:pPr>
              <w:pStyle w:val="BodyText"/>
              <w:spacing w:line="276" w:lineRule="auto"/>
            </w:pPr>
            <w:r>
              <w:t>127.7</w:t>
            </w:r>
          </w:p>
        </w:tc>
        <w:tc>
          <w:tcPr>
            <w:tcW w:w="1284" w:type="dxa"/>
            <w:tcBorders>
              <w:top w:val="single" w:sz="4" w:space="0" w:color="auto"/>
              <w:left w:val="single" w:sz="4" w:space="0" w:color="auto"/>
              <w:bottom w:val="single" w:sz="4" w:space="0" w:color="auto"/>
              <w:right w:val="single" w:sz="4" w:space="0" w:color="auto"/>
            </w:tcBorders>
            <w:hideMark/>
          </w:tcPr>
          <w:p w14:paraId="49141774" w14:textId="77777777" w:rsidR="004B6031" w:rsidRDefault="004B6031">
            <w:pPr>
              <w:pStyle w:val="BodyText"/>
              <w:spacing w:line="276" w:lineRule="auto"/>
            </w:pPr>
            <w:r>
              <w:t>2017</w:t>
            </w:r>
          </w:p>
        </w:tc>
      </w:tr>
      <w:tr w:rsidR="004B6031" w14:paraId="61849B59" w14:textId="77777777" w:rsidTr="004B6031">
        <w:trPr>
          <w:trHeight w:val="376"/>
          <w:jc w:val="center"/>
        </w:trPr>
        <w:tc>
          <w:tcPr>
            <w:tcW w:w="4032" w:type="dxa"/>
            <w:tcBorders>
              <w:top w:val="single" w:sz="4" w:space="0" w:color="auto"/>
              <w:left w:val="single" w:sz="4" w:space="0" w:color="auto"/>
              <w:bottom w:val="single" w:sz="4" w:space="0" w:color="auto"/>
              <w:right w:val="single" w:sz="4" w:space="0" w:color="auto"/>
            </w:tcBorders>
            <w:hideMark/>
          </w:tcPr>
          <w:p w14:paraId="4F40FD69" w14:textId="77777777" w:rsidR="004B6031" w:rsidRDefault="004B6031">
            <w:pPr>
              <w:pStyle w:val="BodyText"/>
              <w:spacing w:line="276" w:lineRule="auto"/>
            </w:pPr>
            <w:r>
              <w:t>Indigenous Ibhubezi Pipeline</w:t>
            </w:r>
          </w:p>
        </w:tc>
        <w:tc>
          <w:tcPr>
            <w:tcW w:w="1559" w:type="dxa"/>
            <w:tcBorders>
              <w:top w:val="single" w:sz="4" w:space="0" w:color="auto"/>
              <w:left w:val="single" w:sz="4" w:space="0" w:color="auto"/>
              <w:bottom w:val="single" w:sz="4" w:space="0" w:color="auto"/>
              <w:right w:val="single" w:sz="4" w:space="0" w:color="auto"/>
            </w:tcBorders>
            <w:hideMark/>
          </w:tcPr>
          <w:p w14:paraId="0B4674F2" w14:textId="77777777" w:rsidR="004B6031" w:rsidRDefault="004B6031">
            <w:pPr>
              <w:pStyle w:val="BodyText"/>
              <w:spacing w:line="276" w:lineRule="auto"/>
            </w:pPr>
            <w:r>
              <w:t>96%</w:t>
            </w:r>
          </w:p>
        </w:tc>
        <w:tc>
          <w:tcPr>
            <w:tcW w:w="1835" w:type="dxa"/>
            <w:tcBorders>
              <w:top w:val="single" w:sz="4" w:space="0" w:color="auto"/>
              <w:left w:val="single" w:sz="4" w:space="0" w:color="auto"/>
              <w:bottom w:val="single" w:sz="4" w:space="0" w:color="auto"/>
              <w:right w:val="single" w:sz="4" w:space="0" w:color="auto"/>
            </w:tcBorders>
            <w:hideMark/>
          </w:tcPr>
          <w:p w14:paraId="29012C8D" w14:textId="77777777" w:rsidR="004B6031" w:rsidRDefault="004B6031">
            <w:pPr>
              <w:pStyle w:val="BodyText"/>
              <w:spacing w:line="276" w:lineRule="auto"/>
            </w:pPr>
            <w:r>
              <w:t>127.7</w:t>
            </w:r>
          </w:p>
        </w:tc>
        <w:tc>
          <w:tcPr>
            <w:tcW w:w="1284" w:type="dxa"/>
            <w:tcBorders>
              <w:top w:val="single" w:sz="4" w:space="0" w:color="auto"/>
              <w:left w:val="single" w:sz="4" w:space="0" w:color="auto"/>
              <w:bottom w:val="single" w:sz="4" w:space="0" w:color="auto"/>
              <w:right w:val="single" w:sz="4" w:space="0" w:color="auto"/>
            </w:tcBorders>
            <w:hideMark/>
          </w:tcPr>
          <w:p w14:paraId="2D16DF63" w14:textId="77777777" w:rsidR="004B6031" w:rsidRDefault="004B6031">
            <w:pPr>
              <w:pStyle w:val="BodyText"/>
              <w:spacing w:line="276" w:lineRule="auto"/>
            </w:pPr>
            <w:r>
              <w:t>2017</w:t>
            </w:r>
          </w:p>
        </w:tc>
      </w:tr>
      <w:tr w:rsidR="004B6031" w14:paraId="6983D7DE" w14:textId="77777777" w:rsidTr="004B6031">
        <w:trPr>
          <w:trHeight w:val="393"/>
          <w:jc w:val="center"/>
        </w:trPr>
        <w:tc>
          <w:tcPr>
            <w:tcW w:w="4032" w:type="dxa"/>
            <w:tcBorders>
              <w:top w:val="single" w:sz="4" w:space="0" w:color="auto"/>
              <w:left w:val="single" w:sz="4" w:space="0" w:color="auto"/>
              <w:bottom w:val="single" w:sz="4" w:space="0" w:color="auto"/>
              <w:right w:val="single" w:sz="4" w:space="0" w:color="auto"/>
            </w:tcBorders>
            <w:hideMark/>
          </w:tcPr>
          <w:p w14:paraId="3748A2FD" w14:textId="77777777" w:rsidR="004B6031" w:rsidRDefault="004B6031">
            <w:pPr>
              <w:pStyle w:val="BodyText"/>
              <w:spacing w:line="276" w:lineRule="auto"/>
            </w:pPr>
            <w:r>
              <w:t xml:space="preserve">Northern Mozambique Pipeline </w:t>
            </w:r>
          </w:p>
        </w:tc>
        <w:tc>
          <w:tcPr>
            <w:tcW w:w="1559" w:type="dxa"/>
            <w:tcBorders>
              <w:top w:val="single" w:sz="4" w:space="0" w:color="auto"/>
              <w:left w:val="single" w:sz="4" w:space="0" w:color="auto"/>
              <w:bottom w:val="single" w:sz="4" w:space="0" w:color="auto"/>
              <w:right w:val="single" w:sz="4" w:space="0" w:color="auto"/>
            </w:tcBorders>
            <w:hideMark/>
          </w:tcPr>
          <w:p w14:paraId="78A18ED6" w14:textId="77777777" w:rsidR="004B6031" w:rsidRDefault="004B6031">
            <w:pPr>
              <w:pStyle w:val="BodyText"/>
              <w:spacing w:line="276" w:lineRule="auto"/>
            </w:pPr>
            <w:r>
              <w:t>96%</w:t>
            </w:r>
          </w:p>
        </w:tc>
        <w:tc>
          <w:tcPr>
            <w:tcW w:w="1835" w:type="dxa"/>
            <w:tcBorders>
              <w:top w:val="single" w:sz="4" w:space="0" w:color="auto"/>
              <w:left w:val="single" w:sz="4" w:space="0" w:color="auto"/>
              <w:bottom w:val="single" w:sz="4" w:space="0" w:color="auto"/>
              <w:right w:val="single" w:sz="4" w:space="0" w:color="auto"/>
            </w:tcBorders>
            <w:hideMark/>
          </w:tcPr>
          <w:p w14:paraId="68F19A28" w14:textId="77777777" w:rsidR="004B6031" w:rsidRDefault="004B6031">
            <w:pPr>
              <w:pStyle w:val="BodyText"/>
              <w:spacing w:line="276" w:lineRule="auto"/>
            </w:pPr>
            <w:r>
              <w:t>512.9</w:t>
            </w:r>
          </w:p>
        </w:tc>
        <w:tc>
          <w:tcPr>
            <w:tcW w:w="1284" w:type="dxa"/>
            <w:tcBorders>
              <w:top w:val="single" w:sz="4" w:space="0" w:color="auto"/>
              <w:left w:val="single" w:sz="4" w:space="0" w:color="auto"/>
              <w:bottom w:val="single" w:sz="4" w:space="0" w:color="auto"/>
              <w:right w:val="single" w:sz="4" w:space="0" w:color="auto"/>
            </w:tcBorders>
            <w:hideMark/>
          </w:tcPr>
          <w:p w14:paraId="17B3D876" w14:textId="77777777" w:rsidR="004B6031" w:rsidRDefault="004B6031">
            <w:pPr>
              <w:pStyle w:val="BodyText"/>
              <w:spacing w:line="276" w:lineRule="auto"/>
            </w:pPr>
            <w:r>
              <w:t>2019</w:t>
            </w:r>
          </w:p>
        </w:tc>
      </w:tr>
      <w:tr w:rsidR="004B6031" w14:paraId="4ED990DB" w14:textId="77777777" w:rsidTr="004B6031">
        <w:trPr>
          <w:trHeight w:val="416"/>
          <w:jc w:val="center"/>
        </w:trPr>
        <w:tc>
          <w:tcPr>
            <w:tcW w:w="4032" w:type="dxa"/>
            <w:tcBorders>
              <w:top w:val="single" w:sz="4" w:space="0" w:color="auto"/>
              <w:left w:val="single" w:sz="4" w:space="0" w:color="auto"/>
              <w:bottom w:val="single" w:sz="4" w:space="0" w:color="auto"/>
              <w:right w:val="single" w:sz="4" w:space="0" w:color="auto"/>
            </w:tcBorders>
            <w:hideMark/>
          </w:tcPr>
          <w:p w14:paraId="01FD57EA" w14:textId="77777777" w:rsidR="004B6031" w:rsidRDefault="004B6031">
            <w:pPr>
              <w:pStyle w:val="BodyText"/>
              <w:spacing w:line="276" w:lineRule="auto"/>
            </w:pPr>
            <w:r>
              <w:t>Southern Mozambique Pipeline</w:t>
            </w:r>
          </w:p>
        </w:tc>
        <w:tc>
          <w:tcPr>
            <w:tcW w:w="1559" w:type="dxa"/>
            <w:tcBorders>
              <w:top w:val="single" w:sz="4" w:space="0" w:color="auto"/>
              <w:left w:val="single" w:sz="4" w:space="0" w:color="auto"/>
              <w:bottom w:val="single" w:sz="4" w:space="0" w:color="auto"/>
              <w:right w:val="single" w:sz="4" w:space="0" w:color="auto"/>
            </w:tcBorders>
            <w:hideMark/>
          </w:tcPr>
          <w:p w14:paraId="6F224D93" w14:textId="77777777" w:rsidR="004B6031" w:rsidRDefault="004B6031">
            <w:pPr>
              <w:pStyle w:val="BodyText"/>
              <w:spacing w:line="276" w:lineRule="auto"/>
            </w:pPr>
            <w:r>
              <w:t>96%</w:t>
            </w:r>
          </w:p>
        </w:tc>
        <w:tc>
          <w:tcPr>
            <w:tcW w:w="1835" w:type="dxa"/>
            <w:tcBorders>
              <w:top w:val="single" w:sz="4" w:space="0" w:color="auto"/>
              <w:left w:val="single" w:sz="4" w:space="0" w:color="auto"/>
              <w:bottom w:val="single" w:sz="4" w:space="0" w:color="auto"/>
              <w:right w:val="single" w:sz="4" w:space="0" w:color="auto"/>
            </w:tcBorders>
            <w:hideMark/>
          </w:tcPr>
          <w:p w14:paraId="1206E8A2" w14:textId="77777777" w:rsidR="004B6031" w:rsidRDefault="004B6031">
            <w:pPr>
              <w:pStyle w:val="BodyText"/>
              <w:spacing w:line="276" w:lineRule="auto"/>
            </w:pPr>
            <w:r>
              <w:t>0</w:t>
            </w:r>
            <w:r>
              <w:rPr>
                <w:rStyle w:val="FootnoteReference"/>
                <w:rFonts w:eastAsiaTheme="majorEastAsia"/>
              </w:rPr>
              <w:footnoteReference w:id="5"/>
            </w:r>
          </w:p>
        </w:tc>
        <w:tc>
          <w:tcPr>
            <w:tcW w:w="1284" w:type="dxa"/>
            <w:tcBorders>
              <w:top w:val="single" w:sz="4" w:space="0" w:color="auto"/>
              <w:left w:val="single" w:sz="4" w:space="0" w:color="auto"/>
              <w:bottom w:val="single" w:sz="4" w:space="0" w:color="auto"/>
              <w:right w:val="single" w:sz="4" w:space="0" w:color="auto"/>
            </w:tcBorders>
            <w:hideMark/>
          </w:tcPr>
          <w:p w14:paraId="2E174C5E" w14:textId="77777777" w:rsidR="004B6031" w:rsidRDefault="004B6031">
            <w:pPr>
              <w:pStyle w:val="BodyText"/>
              <w:spacing w:line="276" w:lineRule="auto"/>
            </w:pPr>
            <w:r>
              <w:t>2006</w:t>
            </w:r>
          </w:p>
        </w:tc>
      </w:tr>
      <w:tr w:rsidR="004B6031" w14:paraId="647D5725" w14:textId="77777777" w:rsidTr="004B6031">
        <w:trPr>
          <w:trHeight w:val="268"/>
          <w:jc w:val="center"/>
        </w:trPr>
        <w:tc>
          <w:tcPr>
            <w:tcW w:w="4032" w:type="dxa"/>
            <w:tcBorders>
              <w:top w:val="single" w:sz="4" w:space="0" w:color="auto"/>
              <w:left w:val="single" w:sz="4" w:space="0" w:color="auto"/>
              <w:bottom w:val="single" w:sz="4" w:space="0" w:color="auto"/>
              <w:right w:val="single" w:sz="4" w:space="0" w:color="auto"/>
            </w:tcBorders>
            <w:hideMark/>
          </w:tcPr>
          <w:p w14:paraId="0B97122E" w14:textId="77777777" w:rsidR="004B6031" w:rsidRDefault="004B6031">
            <w:pPr>
              <w:pStyle w:val="BodyText"/>
              <w:spacing w:line="276" w:lineRule="auto"/>
            </w:pPr>
            <w:r>
              <w:t>Pipeline Gas Indigenous Shale</w:t>
            </w:r>
          </w:p>
        </w:tc>
        <w:tc>
          <w:tcPr>
            <w:tcW w:w="1559" w:type="dxa"/>
            <w:tcBorders>
              <w:top w:val="single" w:sz="4" w:space="0" w:color="auto"/>
              <w:left w:val="single" w:sz="4" w:space="0" w:color="auto"/>
              <w:bottom w:val="single" w:sz="4" w:space="0" w:color="auto"/>
              <w:right w:val="single" w:sz="4" w:space="0" w:color="auto"/>
            </w:tcBorders>
            <w:hideMark/>
          </w:tcPr>
          <w:p w14:paraId="3DA12269" w14:textId="77777777" w:rsidR="004B6031" w:rsidRDefault="004B6031">
            <w:pPr>
              <w:pStyle w:val="BodyText"/>
              <w:spacing w:line="276" w:lineRule="auto"/>
            </w:pPr>
            <w:r>
              <w:t>96%</w:t>
            </w:r>
          </w:p>
        </w:tc>
        <w:tc>
          <w:tcPr>
            <w:tcW w:w="1835" w:type="dxa"/>
            <w:tcBorders>
              <w:top w:val="single" w:sz="4" w:space="0" w:color="auto"/>
              <w:left w:val="single" w:sz="4" w:space="0" w:color="auto"/>
              <w:bottom w:val="single" w:sz="4" w:space="0" w:color="auto"/>
              <w:right w:val="single" w:sz="4" w:space="0" w:color="auto"/>
            </w:tcBorders>
            <w:hideMark/>
          </w:tcPr>
          <w:p w14:paraId="69B1FCB8" w14:textId="77777777" w:rsidR="004B6031" w:rsidRDefault="004B6031">
            <w:pPr>
              <w:pStyle w:val="BodyText"/>
              <w:spacing w:line="276" w:lineRule="auto"/>
            </w:pPr>
            <w:r>
              <w:t>127.7</w:t>
            </w:r>
          </w:p>
        </w:tc>
        <w:tc>
          <w:tcPr>
            <w:tcW w:w="1284" w:type="dxa"/>
            <w:tcBorders>
              <w:top w:val="single" w:sz="4" w:space="0" w:color="auto"/>
              <w:left w:val="single" w:sz="4" w:space="0" w:color="auto"/>
              <w:bottom w:val="single" w:sz="4" w:space="0" w:color="auto"/>
              <w:right w:val="single" w:sz="4" w:space="0" w:color="auto"/>
            </w:tcBorders>
            <w:hideMark/>
          </w:tcPr>
          <w:p w14:paraId="6C39123B" w14:textId="77777777" w:rsidR="004B6031" w:rsidRDefault="004B6031">
            <w:pPr>
              <w:pStyle w:val="BodyText"/>
              <w:spacing w:line="276" w:lineRule="auto"/>
            </w:pPr>
            <w:r>
              <w:t>2022</w:t>
            </w:r>
          </w:p>
        </w:tc>
      </w:tr>
    </w:tbl>
    <w:p w14:paraId="37850E11" w14:textId="77777777" w:rsidR="004B6031" w:rsidRDefault="004B6031" w:rsidP="004B6031">
      <w:pPr>
        <w:pStyle w:val="BodyText"/>
        <w:spacing w:line="276" w:lineRule="auto"/>
        <w:rPr>
          <w:rFonts w:asciiTheme="minorHAnsi" w:hAnsiTheme="minorHAnsi" w:cstheme="minorBidi"/>
          <w:lang w:val="en-GB"/>
        </w:rPr>
      </w:pPr>
    </w:p>
    <w:p w14:paraId="06798409" w14:textId="77777777" w:rsidR="004B6031" w:rsidRDefault="004B6031" w:rsidP="004B6031">
      <w:pPr>
        <w:pStyle w:val="BodyText"/>
        <w:spacing w:line="276" w:lineRule="auto"/>
      </w:pPr>
      <w:r>
        <w:t xml:space="preserve">The investment costs shown in Table 6 were arrived at using Equation [1] and they are just indicative as the accurate way of costing the pipelines is to use Equation [2] because pipelines costs are usually given in R/metre or $/mile </w:t>
      </w:r>
      <w:r>
        <w:fldChar w:fldCharType="begin" w:fldLock="1"/>
      </w:r>
      <w:r>
        <w:instrText>ADDIN CSL_CITATION { "citationItems" : [ { "id" : "ITEM-1", "itemData" : { "DOI" : "10.1016/j.apenergy.2011.05.019", "ISSN" : "0306-2619", "author" : [ { "dropping-particle" : "Van Der", "family" : "Zwaan", "given" : "B C C", "non-dropping-particle" : "", "parse-names" : false, "suffix" : "" }, { "dropping-particle" : "", "family" : "Schoots", "given" : "K", "non-dropping-particle" : "", "parse-names" : false, "suffix" : "" }, { "dropping-particle" : "", "family" : "Rivera-tinoco", "given" : "R", "non-dropping-particle" : "", "parse-names" : false, "suffix" : "" }, { "dropping-particle" : "", "family" : "Verbong", "given" : "G P J", "non-dropping-particle" : "", "parse-names" : false, "suffix" : "" } ], "container-title" : "Applied Energy", "id" : "ITEM-1", "issue" : "11", "issued" : { "date-parts" : [ [ "2011" ] ] }, "page" : "3821-3831", "publisher" : "Elsevier Ltd", "title" : "The cost of pipelining climate change mitigation : An overview of the economics of CH 4 , CO 2 and H 2 transportation", "type" : "article-journal", "volume" : "88" }, "uris" : [ "http://www.mendeley.com/documents/?uuid=98a5a953-5e57-4cca-9048-f7ba218999bd", "http://www.mendeley.com/documents/?uuid=242f76bd-3dd4-4a33-a794-b713e0c880ae" ] } ], "mendeley" : { "formattedCitation" : "(Zwaan, Schoots, Rivera-tinoco, &amp; Verbong, 2011)", "plainTextFormattedCitation" : "(Zwaan, Schoots, Rivera-tinoco, &amp; Verbong, 2011)", "previouslyFormattedCitation" : "(Zwaan, Schoots, Rivera-tinoco, &amp; Verbong, 2011)" }, "properties" : { "noteIndex" : 0 }, "schema" : "https://github.com/citation-style-language/schema/raw/master/csl-citation.json" }</w:instrText>
      </w:r>
      <w:r>
        <w:fldChar w:fldCharType="separate"/>
      </w:r>
      <w:r>
        <w:t>(Zwaan, Schoots, Rivera-tinoco, &amp; Verbong, 2011)</w:t>
      </w:r>
      <w:r>
        <w:fldChar w:fldCharType="end"/>
      </w:r>
      <w:r>
        <w:t xml:space="preserve">. This approach of using indicative costs (mR/PJ) leads to (Dodds &amp; McDowall 2012) conclusion that representation of pipelines is complicated in energy models. </w:t>
      </w:r>
    </w:p>
    <w:p w14:paraId="7ECB0949" w14:textId="77777777" w:rsidR="004B6031" w:rsidRDefault="004B6031" w:rsidP="004B6031">
      <w:pPr>
        <w:pStyle w:val="BodyText"/>
        <w:spacing w:line="276" w:lineRule="auto"/>
        <w:rPr>
          <w:bCs/>
        </w:rPr>
      </w:pPr>
      <w:r>
        <w:t xml:space="preserve"> </w:t>
      </w:r>
      <m:oMath>
        <m:r>
          <m:rPr>
            <m:sty m:val="bi"/>
          </m:rPr>
          <w:rPr>
            <w:rFonts w:ascii="Cambria Math" w:hAnsi="Cambria Math"/>
            <w:sz w:val="18"/>
            <w:szCs w:val="18"/>
          </w:rPr>
          <m:t>Investment Cost=Capital Investment (EPC</m:t>
        </m:r>
        <m:r>
          <m:rPr>
            <m:sty m:val="bi"/>
          </m:rPr>
          <w:rPr>
            <w:rStyle w:val="FootnoteReference"/>
            <w:rFonts w:ascii="Cambria Math" w:eastAsiaTheme="majorEastAsia" w:hAnsi="Cambria Math"/>
            <w:b/>
            <w:i/>
            <w:sz w:val="18"/>
            <w:szCs w:val="18"/>
          </w:rPr>
          <w:footnoteReference w:id="6"/>
        </m:r>
        <m:r>
          <m:rPr>
            <m:sty m:val="bi"/>
          </m:rPr>
          <w:rPr>
            <w:rFonts w:ascii="Cambria Math" w:hAnsi="Cambria Math"/>
            <w:sz w:val="18"/>
            <w:szCs w:val="18"/>
          </w:rPr>
          <m:t>+ODC</m:t>
        </m:r>
        <m:r>
          <m:rPr>
            <m:sty m:val="bi"/>
          </m:rPr>
          <w:rPr>
            <w:rStyle w:val="FootnoteReference"/>
            <w:rFonts w:ascii="Cambria Math" w:eastAsiaTheme="majorEastAsia" w:hAnsi="Cambria Math"/>
            <w:b/>
            <w:i/>
            <w:sz w:val="18"/>
            <w:szCs w:val="18"/>
          </w:rPr>
          <w:footnoteReference w:id="7"/>
        </m:r>
        <m:r>
          <m:rPr>
            <m:sty m:val="bi"/>
          </m:rPr>
          <w:rPr>
            <w:rFonts w:ascii="Cambria Math" w:hAnsi="Cambria Math"/>
            <w:sz w:val="18"/>
            <w:szCs w:val="18"/>
          </w:rPr>
          <m:t>)/Capacity</m:t>
        </m:r>
      </m:oMath>
      <w:r>
        <w:rPr>
          <w:b/>
          <w:i/>
          <w:sz w:val="18"/>
          <w:szCs w:val="18"/>
        </w:rPr>
        <w:t xml:space="preserve">[PJ] </w:t>
      </w:r>
      <w:r>
        <w:rPr>
          <w:b/>
          <w:bCs/>
        </w:rPr>
        <w:tab/>
      </w:r>
      <w:r>
        <w:rPr>
          <w:b/>
          <w:bCs/>
        </w:rPr>
        <w:tab/>
      </w:r>
      <w:r>
        <w:rPr>
          <w:b/>
          <w:bCs/>
        </w:rPr>
        <w:tab/>
      </w:r>
      <w:r>
        <w:rPr>
          <w:bCs/>
        </w:rPr>
        <w:t xml:space="preserve"> [</w:t>
      </w:r>
      <w:r>
        <w:rPr>
          <w:bCs/>
        </w:rPr>
        <w:fldChar w:fldCharType="begin"/>
      </w:r>
      <w:r>
        <w:rPr>
          <w:bCs/>
        </w:rPr>
        <w:instrText xml:space="preserve"> SEQ Equation \* ARABIC </w:instrText>
      </w:r>
      <w:r>
        <w:rPr>
          <w:bCs/>
        </w:rPr>
        <w:fldChar w:fldCharType="separate"/>
      </w:r>
      <w:r w:rsidR="00744EFF">
        <w:rPr>
          <w:bCs/>
          <w:noProof/>
        </w:rPr>
        <w:t>20</w:t>
      </w:r>
      <w:r>
        <w:fldChar w:fldCharType="end"/>
      </w:r>
      <w:r>
        <w:rPr>
          <w:bCs/>
        </w:rPr>
        <w:t>]</w:t>
      </w:r>
    </w:p>
    <w:p w14:paraId="4E302251" w14:textId="77777777" w:rsidR="004B6031" w:rsidRDefault="004B6031" w:rsidP="004B6031">
      <w:pPr>
        <w:pStyle w:val="Caption"/>
        <w:rPr>
          <w:bCs w:val="0"/>
        </w:rPr>
      </w:pPr>
      <w:bookmarkStart w:id="271" w:name="_Toc328735679"/>
      <w:bookmarkStart w:id="272" w:name="_Toc328735659"/>
      <w:r>
        <w:t>Total costs   =   Capital costs/metre X total km (of pipelines)</w:t>
      </w:r>
      <w:r>
        <w:rPr>
          <w:b w:val="0"/>
          <w:bCs w:val="0"/>
        </w:rPr>
        <w:t xml:space="preserve"> </w:t>
      </w:r>
      <w:r>
        <w:rPr>
          <w:b w:val="0"/>
          <w:bCs w:val="0"/>
        </w:rPr>
        <w:tab/>
      </w:r>
      <w:r>
        <w:rPr>
          <w:b w:val="0"/>
          <w:bCs w:val="0"/>
        </w:rPr>
        <w:tab/>
      </w:r>
      <w:r>
        <w:rPr>
          <w:b w:val="0"/>
          <w:bCs w:val="0"/>
        </w:rPr>
        <w:tab/>
      </w:r>
      <w:r>
        <w:rPr>
          <w:b w:val="0"/>
          <w:bCs w:val="0"/>
        </w:rPr>
        <w:tab/>
      </w:r>
      <w:r>
        <w:rPr>
          <w:b w:val="0"/>
          <w:bCs w:val="0"/>
        </w:rPr>
        <w:tab/>
        <w:t>[</w:t>
      </w:r>
      <w:r>
        <w:fldChar w:fldCharType="begin"/>
      </w:r>
      <w:r>
        <w:rPr>
          <w:b w:val="0"/>
          <w:bCs w:val="0"/>
        </w:rPr>
        <w:instrText xml:space="preserve"> SEQ Equation \* ARABIC </w:instrText>
      </w:r>
      <w:r>
        <w:fldChar w:fldCharType="separate"/>
      </w:r>
      <w:r w:rsidR="00744EFF">
        <w:rPr>
          <w:b w:val="0"/>
          <w:bCs w:val="0"/>
          <w:noProof/>
        </w:rPr>
        <w:t>21</w:t>
      </w:r>
      <w:r>
        <w:fldChar w:fldCharType="end"/>
      </w:r>
      <w:r>
        <w:rPr>
          <w:b w:val="0"/>
          <w:bCs w:val="0"/>
        </w:rPr>
        <w:t>]</w:t>
      </w:r>
      <w:bookmarkEnd w:id="271"/>
      <w:bookmarkEnd w:id="272"/>
    </w:p>
    <w:p w14:paraId="27A14D60" w14:textId="77777777" w:rsidR="004B6031" w:rsidRDefault="004B6031" w:rsidP="004B6031">
      <w:pPr>
        <w:pStyle w:val="BodyText"/>
        <w:spacing w:line="276" w:lineRule="auto"/>
      </w:pPr>
      <w:r>
        <w:t xml:space="preserve">The distribution pipelines are divided into two types: service and mains distribution pipelines. The mains distribution pipelines are those that run from city gates to regional pipelines. The service distribution pipelines are those that connect households’ meters to the regional mains distribution pipelines. The cost of distribution pipelines is higher than the cost pf transmission pipelines. In 2013, Egoli gas mentioned that the cost of adding a customer to the existing network is in the range of R2500/metre - R6500/metre for pipelines with diameters ranging from 10 cm – 18 cm. The fact that South Africa cities are not as dense as the United Kingdom and the USA, ultimately, the costs of service distribution network maybe higher here in South Africa because more material has to be installed to service an area with natural gas. Table 7 and Table 8 show the distribution parameters that were included in the model for all sectors and industry respectively. Most of these parameters are form literature, which is mainly from UK and USA and may differ significantly when applied here but in the absence of better local data they are used to give an indication. The efficiency of the entire distribution network is assumed to be 1 for gas pipelines and liquid fuels distribution. Electrical distribution is assumed to have an operating efficiency of 0.972. The lifetimes for liquid fuels and electricity distribution networks are assumed to be 60 years while gas distribution pipelines are assumed to be 80 years just like the transmission pipelines. </w:t>
      </w:r>
    </w:p>
    <w:p w14:paraId="72222E71" w14:textId="77777777" w:rsidR="004B6031" w:rsidRDefault="004B6031" w:rsidP="004B6031">
      <w:pPr>
        <w:pStyle w:val="Caption"/>
      </w:pPr>
      <w:bookmarkStart w:id="273" w:name="_Ref396394996"/>
      <w:bookmarkStart w:id="274" w:name="_Toc468363981"/>
      <w:bookmarkStart w:id="275" w:name="_Toc328735680"/>
      <w:bookmarkStart w:id="276" w:name="_Toc328735660"/>
      <w:r>
        <w:t xml:space="preserve">Table </w:t>
      </w:r>
      <w:r w:rsidR="008032E3">
        <w:rPr>
          <w:noProof/>
        </w:rPr>
        <w:fldChar w:fldCharType="begin"/>
      </w:r>
      <w:r w:rsidR="008032E3">
        <w:rPr>
          <w:noProof/>
        </w:rPr>
        <w:instrText xml:space="preserve"> SEQ Table \* ARABIC </w:instrText>
      </w:r>
      <w:r w:rsidR="008032E3">
        <w:rPr>
          <w:noProof/>
        </w:rPr>
        <w:fldChar w:fldCharType="separate"/>
      </w:r>
      <w:r w:rsidR="00923D23">
        <w:rPr>
          <w:noProof/>
        </w:rPr>
        <w:t>73</w:t>
      </w:r>
      <w:r w:rsidR="008032E3">
        <w:rPr>
          <w:noProof/>
        </w:rPr>
        <w:fldChar w:fldCharType="end"/>
      </w:r>
      <w:bookmarkEnd w:id="273"/>
      <w:r>
        <w:t>: Transmission and distribution infrastructure costs</w:t>
      </w:r>
      <w:bookmarkEnd w:id="274"/>
      <w:bookmarkEnd w:id="275"/>
      <w:bookmarkEnd w:id="276"/>
    </w:p>
    <w:tbl>
      <w:tblPr>
        <w:tblStyle w:val="TableGrid"/>
        <w:tblW w:w="0" w:type="auto"/>
        <w:jc w:val="center"/>
        <w:tblLook w:val="04A0" w:firstRow="1" w:lastRow="0" w:firstColumn="1" w:lastColumn="0" w:noHBand="0" w:noVBand="1"/>
      </w:tblPr>
      <w:tblGrid>
        <w:gridCol w:w="3599"/>
        <w:gridCol w:w="1316"/>
        <w:gridCol w:w="903"/>
        <w:gridCol w:w="930"/>
        <w:gridCol w:w="1252"/>
      </w:tblGrid>
      <w:tr w:rsidR="004B6031" w14:paraId="3CA5FF81" w14:textId="77777777" w:rsidTr="004B6031">
        <w:trPr>
          <w:trHeight w:val="544"/>
          <w:jc w:val="center"/>
        </w:trPr>
        <w:tc>
          <w:tcPr>
            <w:tcW w:w="3599" w:type="dxa"/>
            <w:tcBorders>
              <w:top w:val="single" w:sz="4" w:space="0" w:color="auto"/>
              <w:left w:val="single" w:sz="4" w:space="0" w:color="auto"/>
              <w:bottom w:val="single" w:sz="4" w:space="0" w:color="auto"/>
              <w:right w:val="single" w:sz="4" w:space="0" w:color="auto"/>
            </w:tcBorders>
            <w:hideMark/>
          </w:tcPr>
          <w:p w14:paraId="245CABB3" w14:textId="77777777" w:rsidR="004B6031" w:rsidRDefault="004B6031">
            <w:pPr>
              <w:spacing w:line="276" w:lineRule="auto"/>
              <w:rPr>
                <w:b/>
              </w:rPr>
            </w:pPr>
            <w:r>
              <w:rPr>
                <w:b/>
              </w:rPr>
              <w:t xml:space="preserve">Type </w:t>
            </w:r>
          </w:p>
        </w:tc>
        <w:tc>
          <w:tcPr>
            <w:tcW w:w="1316" w:type="dxa"/>
            <w:tcBorders>
              <w:top w:val="single" w:sz="4" w:space="0" w:color="auto"/>
              <w:left w:val="single" w:sz="4" w:space="0" w:color="auto"/>
              <w:bottom w:val="single" w:sz="4" w:space="0" w:color="auto"/>
              <w:right w:val="single" w:sz="4" w:space="0" w:color="auto"/>
            </w:tcBorders>
            <w:hideMark/>
          </w:tcPr>
          <w:p w14:paraId="1233B53E" w14:textId="77777777" w:rsidR="004B6031" w:rsidRDefault="004B6031">
            <w:pPr>
              <w:spacing w:line="276" w:lineRule="auto"/>
              <w:rPr>
                <w:b/>
              </w:rPr>
            </w:pPr>
            <w:r>
              <w:rPr>
                <w:b/>
              </w:rPr>
              <w:t>Gas</w:t>
            </w:r>
          </w:p>
        </w:tc>
        <w:tc>
          <w:tcPr>
            <w:tcW w:w="903" w:type="dxa"/>
            <w:tcBorders>
              <w:top w:val="single" w:sz="4" w:space="0" w:color="auto"/>
              <w:left w:val="single" w:sz="4" w:space="0" w:color="auto"/>
              <w:bottom w:val="single" w:sz="4" w:space="0" w:color="auto"/>
              <w:right w:val="single" w:sz="4" w:space="0" w:color="auto"/>
            </w:tcBorders>
            <w:hideMark/>
          </w:tcPr>
          <w:p w14:paraId="64BCBC60" w14:textId="77777777" w:rsidR="004B6031" w:rsidRDefault="004B6031">
            <w:pPr>
              <w:spacing w:line="276" w:lineRule="auto"/>
              <w:rPr>
                <w:b/>
              </w:rPr>
            </w:pPr>
            <w:r>
              <w:rPr>
                <w:b/>
              </w:rPr>
              <w:t>Diesel</w:t>
            </w:r>
          </w:p>
        </w:tc>
        <w:tc>
          <w:tcPr>
            <w:tcW w:w="930" w:type="dxa"/>
            <w:tcBorders>
              <w:top w:val="single" w:sz="4" w:space="0" w:color="auto"/>
              <w:left w:val="single" w:sz="4" w:space="0" w:color="auto"/>
              <w:bottom w:val="single" w:sz="4" w:space="0" w:color="auto"/>
              <w:right w:val="single" w:sz="4" w:space="0" w:color="auto"/>
            </w:tcBorders>
            <w:hideMark/>
          </w:tcPr>
          <w:p w14:paraId="37939933" w14:textId="77777777" w:rsidR="004B6031" w:rsidRDefault="004B6031">
            <w:pPr>
              <w:spacing w:line="276" w:lineRule="auto"/>
              <w:rPr>
                <w:b/>
              </w:rPr>
            </w:pPr>
            <w:r>
              <w:rPr>
                <w:b/>
              </w:rPr>
              <w:t>Petrol</w:t>
            </w:r>
          </w:p>
        </w:tc>
        <w:tc>
          <w:tcPr>
            <w:tcW w:w="1116" w:type="dxa"/>
            <w:tcBorders>
              <w:top w:val="single" w:sz="4" w:space="0" w:color="auto"/>
              <w:left w:val="single" w:sz="4" w:space="0" w:color="auto"/>
              <w:bottom w:val="single" w:sz="4" w:space="0" w:color="auto"/>
              <w:right w:val="single" w:sz="4" w:space="0" w:color="auto"/>
            </w:tcBorders>
            <w:hideMark/>
          </w:tcPr>
          <w:p w14:paraId="346909B4" w14:textId="77777777" w:rsidR="004B6031" w:rsidRDefault="004B6031">
            <w:pPr>
              <w:spacing w:line="276" w:lineRule="auto"/>
              <w:rPr>
                <w:b/>
              </w:rPr>
            </w:pPr>
            <w:r>
              <w:rPr>
                <w:b/>
              </w:rPr>
              <w:t>Electricity</w:t>
            </w:r>
          </w:p>
        </w:tc>
      </w:tr>
      <w:tr w:rsidR="004B6031" w14:paraId="7DA2A308" w14:textId="77777777" w:rsidTr="004B6031">
        <w:trPr>
          <w:trHeight w:val="315"/>
          <w:jc w:val="center"/>
        </w:trPr>
        <w:tc>
          <w:tcPr>
            <w:tcW w:w="3599" w:type="dxa"/>
            <w:tcBorders>
              <w:top w:val="single" w:sz="4" w:space="0" w:color="auto"/>
              <w:left w:val="single" w:sz="4" w:space="0" w:color="auto"/>
              <w:bottom w:val="single" w:sz="4" w:space="0" w:color="auto"/>
              <w:right w:val="single" w:sz="4" w:space="0" w:color="auto"/>
            </w:tcBorders>
            <w:hideMark/>
          </w:tcPr>
          <w:p w14:paraId="4747CBC8" w14:textId="77777777" w:rsidR="004B6031" w:rsidRDefault="004B6031">
            <w:pPr>
              <w:spacing w:line="276" w:lineRule="auto"/>
            </w:pPr>
            <w:r>
              <w:lastRenderedPageBreak/>
              <w:t xml:space="preserve">Commercial distribution </w:t>
            </w:r>
          </w:p>
        </w:tc>
        <w:tc>
          <w:tcPr>
            <w:tcW w:w="1316" w:type="dxa"/>
            <w:tcBorders>
              <w:top w:val="single" w:sz="4" w:space="0" w:color="auto"/>
              <w:left w:val="single" w:sz="4" w:space="0" w:color="auto"/>
              <w:bottom w:val="single" w:sz="4" w:space="0" w:color="auto"/>
              <w:right w:val="single" w:sz="4" w:space="0" w:color="auto"/>
            </w:tcBorders>
            <w:hideMark/>
          </w:tcPr>
          <w:p w14:paraId="2861A248" w14:textId="77777777" w:rsidR="004B6031" w:rsidRDefault="004B6031">
            <w:pPr>
              <w:spacing w:line="276" w:lineRule="auto"/>
            </w:pPr>
            <w:r>
              <w:t>202</w:t>
            </w:r>
          </w:p>
        </w:tc>
        <w:tc>
          <w:tcPr>
            <w:tcW w:w="903" w:type="dxa"/>
            <w:tcBorders>
              <w:top w:val="single" w:sz="4" w:space="0" w:color="auto"/>
              <w:left w:val="single" w:sz="4" w:space="0" w:color="auto"/>
              <w:bottom w:val="single" w:sz="4" w:space="0" w:color="auto"/>
              <w:right w:val="single" w:sz="4" w:space="0" w:color="auto"/>
            </w:tcBorders>
            <w:hideMark/>
          </w:tcPr>
          <w:p w14:paraId="449B69D7" w14:textId="77777777" w:rsidR="004B6031" w:rsidRDefault="004B6031">
            <w:pPr>
              <w:spacing w:line="276" w:lineRule="auto"/>
            </w:pPr>
            <w:r>
              <w:t>-</w:t>
            </w:r>
          </w:p>
        </w:tc>
        <w:tc>
          <w:tcPr>
            <w:tcW w:w="930" w:type="dxa"/>
            <w:tcBorders>
              <w:top w:val="single" w:sz="4" w:space="0" w:color="auto"/>
              <w:left w:val="single" w:sz="4" w:space="0" w:color="auto"/>
              <w:bottom w:val="single" w:sz="4" w:space="0" w:color="auto"/>
              <w:right w:val="single" w:sz="4" w:space="0" w:color="auto"/>
            </w:tcBorders>
            <w:hideMark/>
          </w:tcPr>
          <w:p w14:paraId="1938341A" w14:textId="77777777" w:rsidR="004B6031" w:rsidRDefault="004B6031">
            <w:pPr>
              <w:spacing w:line="276" w:lineRule="auto"/>
            </w:pPr>
            <w:r>
              <w:t>-</w:t>
            </w:r>
          </w:p>
        </w:tc>
        <w:tc>
          <w:tcPr>
            <w:tcW w:w="1116" w:type="dxa"/>
            <w:tcBorders>
              <w:top w:val="single" w:sz="4" w:space="0" w:color="auto"/>
              <w:left w:val="single" w:sz="4" w:space="0" w:color="auto"/>
              <w:bottom w:val="single" w:sz="4" w:space="0" w:color="auto"/>
              <w:right w:val="single" w:sz="4" w:space="0" w:color="auto"/>
            </w:tcBorders>
            <w:hideMark/>
          </w:tcPr>
          <w:p w14:paraId="1C337881" w14:textId="77777777" w:rsidR="004B6031" w:rsidRDefault="004B6031">
            <w:pPr>
              <w:spacing w:line="276" w:lineRule="auto"/>
            </w:pPr>
            <w:r>
              <w:t>9002</w:t>
            </w:r>
          </w:p>
        </w:tc>
      </w:tr>
      <w:tr w:rsidR="004B6031" w14:paraId="105B150B" w14:textId="77777777" w:rsidTr="004B6031">
        <w:trPr>
          <w:trHeight w:val="315"/>
          <w:jc w:val="center"/>
        </w:trPr>
        <w:tc>
          <w:tcPr>
            <w:tcW w:w="3599" w:type="dxa"/>
            <w:tcBorders>
              <w:top w:val="single" w:sz="4" w:space="0" w:color="auto"/>
              <w:left w:val="single" w:sz="4" w:space="0" w:color="auto"/>
              <w:bottom w:val="single" w:sz="4" w:space="0" w:color="auto"/>
              <w:right w:val="single" w:sz="4" w:space="0" w:color="auto"/>
            </w:tcBorders>
            <w:hideMark/>
          </w:tcPr>
          <w:p w14:paraId="6355769F" w14:textId="77777777" w:rsidR="004B6031" w:rsidRDefault="004B6031">
            <w:pPr>
              <w:spacing w:line="276" w:lineRule="auto"/>
            </w:pPr>
            <w:r>
              <w:t>residential distribution</w:t>
            </w:r>
          </w:p>
        </w:tc>
        <w:tc>
          <w:tcPr>
            <w:tcW w:w="1316" w:type="dxa"/>
            <w:tcBorders>
              <w:top w:val="single" w:sz="4" w:space="0" w:color="auto"/>
              <w:left w:val="single" w:sz="4" w:space="0" w:color="auto"/>
              <w:bottom w:val="single" w:sz="4" w:space="0" w:color="auto"/>
              <w:right w:val="single" w:sz="4" w:space="0" w:color="auto"/>
            </w:tcBorders>
            <w:hideMark/>
          </w:tcPr>
          <w:p w14:paraId="60B49065" w14:textId="77777777" w:rsidR="004B6031" w:rsidRDefault="004B6031">
            <w:pPr>
              <w:spacing w:line="276" w:lineRule="auto"/>
            </w:pPr>
            <w:r>
              <w:t>404</w:t>
            </w:r>
          </w:p>
        </w:tc>
        <w:tc>
          <w:tcPr>
            <w:tcW w:w="903" w:type="dxa"/>
            <w:tcBorders>
              <w:top w:val="single" w:sz="4" w:space="0" w:color="auto"/>
              <w:left w:val="single" w:sz="4" w:space="0" w:color="auto"/>
              <w:bottom w:val="single" w:sz="4" w:space="0" w:color="auto"/>
              <w:right w:val="single" w:sz="4" w:space="0" w:color="auto"/>
            </w:tcBorders>
            <w:hideMark/>
          </w:tcPr>
          <w:p w14:paraId="0A145C58" w14:textId="77777777" w:rsidR="004B6031" w:rsidRDefault="004B6031">
            <w:pPr>
              <w:spacing w:line="276" w:lineRule="auto"/>
            </w:pPr>
            <w:r>
              <w:t>-</w:t>
            </w:r>
          </w:p>
        </w:tc>
        <w:tc>
          <w:tcPr>
            <w:tcW w:w="930" w:type="dxa"/>
            <w:tcBorders>
              <w:top w:val="single" w:sz="4" w:space="0" w:color="auto"/>
              <w:left w:val="single" w:sz="4" w:space="0" w:color="auto"/>
              <w:bottom w:val="single" w:sz="4" w:space="0" w:color="auto"/>
              <w:right w:val="single" w:sz="4" w:space="0" w:color="auto"/>
            </w:tcBorders>
            <w:hideMark/>
          </w:tcPr>
          <w:p w14:paraId="4A2753CA" w14:textId="77777777" w:rsidR="004B6031" w:rsidRDefault="004B6031">
            <w:pPr>
              <w:spacing w:line="276" w:lineRule="auto"/>
            </w:pPr>
            <w:r>
              <w:t>-</w:t>
            </w:r>
          </w:p>
        </w:tc>
        <w:tc>
          <w:tcPr>
            <w:tcW w:w="1116" w:type="dxa"/>
            <w:tcBorders>
              <w:top w:val="single" w:sz="4" w:space="0" w:color="auto"/>
              <w:left w:val="single" w:sz="4" w:space="0" w:color="auto"/>
              <w:bottom w:val="single" w:sz="4" w:space="0" w:color="auto"/>
              <w:right w:val="single" w:sz="4" w:space="0" w:color="auto"/>
            </w:tcBorders>
            <w:hideMark/>
          </w:tcPr>
          <w:p w14:paraId="61C65295" w14:textId="77777777" w:rsidR="004B6031" w:rsidRDefault="004B6031">
            <w:pPr>
              <w:spacing w:line="276" w:lineRule="auto"/>
            </w:pPr>
            <w:r>
              <w:t>18004</w:t>
            </w:r>
          </w:p>
        </w:tc>
      </w:tr>
      <w:tr w:rsidR="004B6031" w14:paraId="2D79FB65" w14:textId="77777777" w:rsidTr="004B6031">
        <w:trPr>
          <w:trHeight w:val="256"/>
          <w:jc w:val="center"/>
        </w:trPr>
        <w:tc>
          <w:tcPr>
            <w:tcW w:w="3599" w:type="dxa"/>
            <w:tcBorders>
              <w:top w:val="single" w:sz="4" w:space="0" w:color="auto"/>
              <w:left w:val="single" w:sz="4" w:space="0" w:color="auto"/>
              <w:bottom w:val="single" w:sz="4" w:space="0" w:color="auto"/>
              <w:right w:val="single" w:sz="4" w:space="0" w:color="auto"/>
            </w:tcBorders>
            <w:hideMark/>
          </w:tcPr>
          <w:p w14:paraId="11430497" w14:textId="77777777" w:rsidR="004B6031" w:rsidRDefault="004B6031">
            <w:pPr>
              <w:spacing w:line="276" w:lineRule="auto"/>
            </w:pPr>
            <w:r>
              <w:t>Transport distribution</w:t>
            </w:r>
          </w:p>
        </w:tc>
        <w:tc>
          <w:tcPr>
            <w:tcW w:w="1316" w:type="dxa"/>
            <w:tcBorders>
              <w:top w:val="single" w:sz="4" w:space="0" w:color="auto"/>
              <w:left w:val="single" w:sz="4" w:space="0" w:color="auto"/>
              <w:bottom w:val="single" w:sz="4" w:space="0" w:color="auto"/>
              <w:right w:val="single" w:sz="4" w:space="0" w:color="auto"/>
            </w:tcBorders>
            <w:hideMark/>
          </w:tcPr>
          <w:p w14:paraId="5313D42B" w14:textId="77777777" w:rsidR="004B6031" w:rsidRDefault="004B6031">
            <w:pPr>
              <w:spacing w:line="276" w:lineRule="auto"/>
            </w:pPr>
            <w:r>
              <w:t>202</w:t>
            </w:r>
          </w:p>
        </w:tc>
        <w:tc>
          <w:tcPr>
            <w:tcW w:w="903" w:type="dxa"/>
            <w:tcBorders>
              <w:top w:val="single" w:sz="4" w:space="0" w:color="auto"/>
              <w:left w:val="single" w:sz="4" w:space="0" w:color="auto"/>
              <w:bottom w:val="single" w:sz="4" w:space="0" w:color="auto"/>
              <w:right w:val="single" w:sz="4" w:space="0" w:color="auto"/>
            </w:tcBorders>
            <w:hideMark/>
          </w:tcPr>
          <w:p w14:paraId="3ABF621E" w14:textId="77777777" w:rsidR="004B6031" w:rsidRDefault="004B6031">
            <w:pPr>
              <w:spacing w:line="276" w:lineRule="auto"/>
            </w:pPr>
            <w:r>
              <w:t>25.83</w:t>
            </w:r>
          </w:p>
        </w:tc>
        <w:tc>
          <w:tcPr>
            <w:tcW w:w="930" w:type="dxa"/>
            <w:tcBorders>
              <w:top w:val="single" w:sz="4" w:space="0" w:color="auto"/>
              <w:left w:val="single" w:sz="4" w:space="0" w:color="auto"/>
              <w:bottom w:val="single" w:sz="4" w:space="0" w:color="auto"/>
              <w:right w:val="single" w:sz="4" w:space="0" w:color="auto"/>
            </w:tcBorders>
            <w:hideMark/>
          </w:tcPr>
          <w:p w14:paraId="5B23F356" w14:textId="77777777" w:rsidR="004B6031" w:rsidRDefault="004B6031">
            <w:pPr>
              <w:spacing w:line="276" w:lineRule="auto"/>
            </w:pPr>
            <w:r>
              <w:t>25.46</w:t>
            </w:r>
          </w:p>
        </w:tc>
        <w:tc>
          <w:tcPr>
            <w:tcW w:w="1116" w:type="dxa"/>
            <w:tcBorders>
              <w:top w:val="single" w:sz="4" w:space="0" w:color="auto"/>
              <w:left w:val="single" w:sz="4" w:space="0" w:color="auto"/>
              <w:bottom w:val="single" w:sz="4" w:space="0" w:color="auto"/>
              <w:right w:val="single" w:sz="4" w:space="0" w:color="auto"/>
            </w:tcBorders>
            <w:hideMark/>
          </w:tcPr>
          <w:p w14:paraId="0D3B0D4D" w14:textId="77777777" w:rsidR="004B6031" w:rsidRDefault="004B6031">
            <w:pPr>
              <w:spacing w:line="276" w:lineRule="auto"/>
            </w:pPr>
            <w:r>
              <w:t>9002</w:t>
            </w:r>
          </w:p>
        </w:tc>
      </w:tr>
      <w:tr w:rsidR="004B6031" w14:paraId="1E1213AC" w14:textId="77777777" w:rsidTr="004B6031">
        <w:trPr>
          <w:trHeight w:val="288"/>
          <w:jc w:val="center"/>
        </w:trPr>
        <w:tc>
          <w:tcPr>
            <w:tcW w:w="3599" w:type="dxa"/>
            <w:tcBorders>
              <w:top w:val="single" w:sz="4" w:space="0" w:color="auto"/>
              <w:left w:val="single" w:sz="4" w:space="0" w:color="auto"/>
              <w:bottom w:val="single" w:sz="4" w:space="0" w:color="auto"/>
              <w:right w:val="single" w:sz="4" w:space="0" w:color="auto"/>
            </w:tcBorders>
            <w:hideMark/>
          </w:tcPr>
          <w:p w14:paraId="3BAE22EA" w14:textId="77777777" w:rsidR="004B6031" w:rsidRDefault="004B6031">
            <w:pPr>
              <w:spacing w:line="276" w:lineRule="auto"/>
            </w:pPr>
            <w:r>
              <w:t>Agricultural distribution</w:t>
            </w:r>
          </w:p>
        </w:tc>
        <w:tc>
          <w:tcPr>
            <w:tcW w:w="1316" w:type="dxa"/>
            <w:tcBorders>
              <w:top w:val="single" w:sz="4" w:space="0" w:color="auto"/>
              <w:left w:val="single" w:sz="4" w:space="0" w:color="auto"/>
              <w:bottom w:val="single" w:sz="4" w:space="0" w:color="auto"/>
              <w:right w:val="single" w:sz="4" w:space="0" w:color="auto"/>
            </w:tcBorders>
            <w:hideMark/>
          </w:tcPr>
          <w:p w14:paraId="227E40F4" w14:textId="77777777" w:rsidR="004B6031" w:rsidRDefault="004B6031">
            <w:pPr>
              <w:spacing w:line="276" w:lineRule="auto"/>
            </w:pPr>
            <w:r>
              <w:t>-</w:t>
            </w:r>
          </w:p>
        </w:tc>
        <w:tc>
          <w:tcPr>
            <w:tcW w:w="903" w:type="dxa"/>
            <w:tcBorders>
              <w:top w:val="single" w:sz="4" w:space="0" w:color="auto"/>
              <w:left w:val="single" w:sz="4" w:space="0" w:color="auto"/>
              <w:bottom w:val="single" w:sz="4" w:space="0" w:color="auto"/>
              <w:right w:val="single" w:sz="4" w:space="0" w:color="auto"/>
            </w:tcBorders>
            <w:hideMark/>
          </w:tcPr>
          <w:p w14:paraId="608E913A" w14:textId="77777777" w:rsidR="004B6031" w:rsidRDefault="004B6031">
            <w:pPr>
              <w:spacing w:line="276" w:lineRule="auto"/>
            </w:pPr>
            <w:r>
              <w:t>-</w:t>
            </w:r>
          </w:p>
        </w:tc>
        <w:tc>
          <w:tcPr>
            <w:tcW w:w="930" w:type="dxa"/>
            <w:tcBorders>
              <w:top w:val="single" w:sz="4" w:space="0" w:color="auto"/>
              <w:left w:val="single" w:sz="4" w:space="0" w:color="auto"/>
              <w:bottom w:val="single" w:sz="4" w:space="0" w:color="auto"/>
              <w:right w:val="single" w:sz="4" w:space="0" w:color="auto"/>
            </w:tcBorders>
            <w:hideMark/>
          </w:tcPr>
          <w:p w14:paraId="58664DF0" w14:textId="77777777" w:rsidR="004B6031" w:rsidRDefault="004B6031">
            <w:pPr>
              <w:spacing w:line="276" w:lineRule="auto"/>
            </w:pPr>
            <w:r>
              <w:t>-</w:t>
            </w:r>
          </w:p>
        </w:tc>
        <w:tc>
          <w:tcPr>
            <w:tcW w:w="1116" w:type="dxa"/>
            <w:tcBorders>
              <w:top w:val="single" w:sz="4" w:space="0" w:color="auto"/>
              <w:left w:val="single" w:sz="4" w:space="0" w:color="auto"/>
              <w:bottom w:val="single" w:sz="4" w:space="0" w:color="auto"/>
              <w:right w:val="single" w:sz="4" w:space="0" w:color="auto"/>
            </w:tcBorders>
            <w:hideMark/>
          </w:tcPr>
          <w:p w14:paraId="67C8D14B" w14:textId="77777777" w:rsidR="004B6031" w:rsidRDefault="004B6031">
            <w:pPr>
              <w:spacing w:line="276" w:lineRule="auto"/>
            </w:pPr>
            <w:r>
              <w:t>18004</w:t>
            </w:r>
          </w:p>
        </w:tc>
      </w:tr>
      <w:tr w:rsidR="004B6031" w14:paraId="67316EAB" w14:textId="77777777" w:rsidTr="004B6031">
        <w:trPr>
          <w:trHeight w:val="288"/>
          <w:jc w:val="center"/>
        </w:trPr>
        <w:tc>
          <w:tcPr>
            <w:tcW w:w="3599" w:type="dxa"/>
            <w:tcBorders>
              <w:top w:val="single" w:sz="4" w:space="0" w:color="auto"/>
              <w:left w:val="single" w:sz="4" w:space="0" w:color="auto"/>
              <w:bottom w:val="single" w:sz="4" w:space="0" w:color="auto"/>
              <w:right w:val="single" w:sz="4" w:space="0" w:color="auto"/>
            </w:tcBorders>
            <w:hideMark/>
          </w:tcPr>
          <w:p w14:paraId="368976C4" w14:textId="77777777" w:rsidR="004B6031" w:rsidRDefault="004B6031">
            <w:pPr>
              <w:spacing w:line="276" w:lineRule="auto"/>
            </w:pPr>
            <w:r>
              <w:t>Power Distribution</w:t>
            </w:r>
          </w:p>
        </w:tc>
        <w:tc>
          <w:tcPr>
            <w:tcW w:w="1316" w:type="dxa"/>
            <w:tcBorders>
              <w:top w:val="single" w:sz="4" w:space="0" w:color="auto"/>
              <w:left w:val="single" w:sz="4" w:space="0" w:color="auto"/>
              <w:bottom w:val="single" w:sz="4" w:space="0" w:color="auto"/>
              <w:right w:val="single" w:sz="4" w:space="0" w:color="auto"/>
            </w:tcBorders>
            <w:hideMark/>
          </w:tcPr>
          <w:p w14:paraId="529E0968" w14:textId="77777777" w:rsidR="004B6031" w:rsidRDefault="004B6031">
            <w:pPr>
              <w:spacing w:line="276" w:lineRule="auto"/>
            </w:pPr>
            <w:r>
              <w:t>21.26</w:t>
            </w:r>
          </w:p>
        </w:tc>
        <w:tc>
          <w:tcPr>
            <w:tcW w:w="903" w:type="dxa"/>
            <w:tcBorders>
              <w:top w:val="single" w:sz="4" w:space="0" w:color="auto"/>
              <w:left w:val="single" w:sz="4" w:space="0" w:color="auto"/>
              <w:bottom w:val="single" w:sz="4" w:space="0" w:color="auto"/>
              <w:right w:val="single" w:sz="4" w:space="0" w:color="auto"/>
            </w:tcBorders>
            <w:hideMark/>
          </w:tcPr>
          <w:p w14:paraId="13DBAA35" w14:textId="77777777" w:rsidR="004B6031" w:rsidRDefault="004B6031">
            <w:pPr>
              <w:spacing w:line="276" w:lineRule="auto"/>
            </w:pPr>
            <w:r>
              <w:t>-</w:t>
            </w:r>
          </w:p>
        </w:tc>
        <w:tc>
          <w:tcPr>
            <w:tcW w:w="930" w:type="dxa"/>
            <w:tcBorders>
              <w:top w:val="single" w:sz="4" w:space="0" w:color="auto"/>
              <w:left w:val="single" w:sz="4" w:space="0" w:color="auto"/>
              <w:bottom w:val="single" w:sz="4" w:space="0" w:color="auto"/>
              <w:right w:val="single" w:sz="4" w:space="0" w:color="auto"/>
            </w:tcBorders>
            <w:hideMark/>
          </w:tcPr>
          <w:p w14:paraId="6D1D7B68" w14:textId="77777777" w:rsidR="004B6031" w:rsidRDefault="004B6031">
            <w:pPr>
              <w:spacing w:line="276" w:lineRule="auto"/>
            </w:pPr>
            <w:r>
              <w:t>-</w:t>
            </w:r>
          </w:p>
        </w:tc>
        <w:tc>
          <w:tcPr>
            <w:tcW w:w="1116" w:type="dxa"/>
            <w:tcBorders>
              <w:top w:val="single" w:sz="4" w:space="0" w:color="auto"/>
              <w:left w:val="single" w:sz="4" w:space="0" w:color="auto"/>
              <w:bottom w:val="single" w:sz="4" w:space="0" w:color="auto"/>
              <w:right w:val="single" w:sz="4" w:space="0" w:color="auto"/>
            </w:tcBorders>
            <w:hideMark/>
          </w:tcPr>
          <w:p w14:paraId="1F1441EA" w14:textId="77777777" w:rsidR="004B6031" w:rsidRDefault="004B6031">
            <w:pPr>
              <w:spacing w:line="276" w:lineRule="auto"/>
            </w:pPr>
            <w:r>
              <w:t>-</w:t>
            </w:r>
          </w:p>
        </w:tc>
      </w:tr>
      <w:tr w:rsidR="004B6031" w14:paraId="75D6B8BD" w14:textId="77777777" w:rsidTr="004B6031">
        <w:trPr>
          <w:trHeight w:val="288"/>
          <w:jc w:val="center"/>
        </w:trPr>
        <w:tc>
          <w:tcPr>
            <w:tcW w:w="3599" w:type="dxa"/>
            <w:tcBorders>
              <w:top w:val="single" w:sz="4" w:space="0" w:color="auto"/>
              <w:left w:val="single" w:sz="4" w:space="0" w:color="auto"/>
              <w:bottom w:val="single" w:sz="4" w:space="0" w:color="auto"/>
              <w:right w:val="single" w:sz="4" w:space="0" w:color="auto"/>
            </w:tcBorders>
            <w:hideMark/>
          </w:tcPr>
          <w:p w14:paraId="6E6F8CF4" w14:textId="77777777" w:rsidR="004B6031" w:rsidRDefault="004B6031">
            <w:pPr>
              <w:spacing w:line="276" w:lineRule="auto"/>
            </w:pPr>
            <w:r>
              <w:t>Refineries distribution</w:t>
            </w:r>
          </w:p>
        </w:tc>
        <w:tc>
          <w:tcPr>
            <w:tcW w:w="1316" w:type="dxa"/>
            <w:tcBorders>
              <w:top w:val="single" w:sz="4" w:space="0" w:color="auto"/>
              <w:left w:val="single" w:sz="4" w:space="0" w:color="auto"/>
              <w:bottom w:val="single" w:sz="4" w:space="0" w:color="auto"/>
              <w:right w:val="single" w:sz="4" w:space="0" w:color="auto"/>
            </w:tcBorders>
            <w:hideMark/>
          </w:tcPr>
          <w:p w14:paraId="487F6FFD" w14:textId="77777777" w:rsidR="004B6031" w:rsidRDefault="004B6031">
            <w:pPr>
              <w:spacing w:line="276" w:lineRule="auto"/>
            </w:pPr>
            <w:r>
              <w:t>21.26</w:t>
            </w:r>
          </w:p>
        </w:tc>
        <w:tc>
          <w:tcPr>
            <w:tcW w:w="903" w:type="dxa"/>
            <w:tcBorders>
              <w:top w:val="single" w:sz="4" w:space="0" w:color="auto"/>
              <w:left w:val="single" w:sz="4" w:space="0" w:color="auto"/>
              <w:bottom w:val="single" w:sz="4" w:space="0" w:color="auto"/>
              <w:right w:val="single" w:sz="4" w:space="0" w:color="auto"/>
            </w:tcBorders>
            <w:hideMark/>
          </w:tcPr>
          <w:p w14:paraId="5BF826C8" w14:textId="77777777" w:rsidR="004B6031" w:rsidRDefault="004B6031">
            <w:pPr>
              <w:spacing w:line="276" w:lineRule="auto"/>
            </w:pPr>
            <w:r>
              <w:t>-</w:t>
            </w:r>
          </w:p>
        </w:tc>
        <w:tc>
          <w:tcPr>
            <w:tcW w:w="930" w:type="dxa"/>
            <w:tcBorders>
              <w:top w:val="single" w:sz="4" w:space="0" w:color="auto"/>
              <w:left w:val="single" w:sz="4" w:space="0" w:color="auto"/>
              <w:bottom w:val="single" w:sz="4" w:space="0" w:color="auto"/>
              <w:right w:val="single" w:sz="4" w:space="0" w:color="auto"/>
            </w:tcBorders>
            <w:hideMark/>
          </w:tcPr>
          <w:p w14:paraId="59F4B9BF" w14:textId="77777777" w:rsidR="004B6031" w:rsidRDefault="004B6031">
            <w:pPr>
              <w:spacing w:line="276" w:lineRule="auto"/>
            </w:pPr>
            <w:r>
              <w:t>-</w:t>
            </w:r>
          </w:p>
        </w:tc>
        <w:tc>
          <w:tcPr>
            <w:tcW w:w="1116" w:type="dxa"/>
            <w:tcBorders>
              <w:top w:val="single" w:sz="4" w:space="0" w:color="auto"/>
              <w:left w:val="single" w:sz="4" w:space="0" w:color="auto"/>
              <w:bottom w:val="single" w:sz="4" w:space="0" w:color="auto"/>
              <w:right w:val="single" w:sz="4" w:space="0" w:color="auto"/>
            </w:tcBorders>
            <w:hideMark/>
          </w:tcPr>
          <w:p w14:paraId="1C86AE3A" w14:textId="77777777" w:rsidR="004B6031" w:rsidRDefault="004B6031">
            <w:pPr>
              <w:spacing w:line="276" w:lineRule="auto"/>
            </w:pPr>
            <w:r>
              <w:t>4501</w:t>
            </w:r>
          </w:p>
        </w:tc>
      </w:tr>
    </w:tbl>
    <w:p w14:paraId="497A2A6A" w14:textId="77777777" w:rsidR="004B6031" w:rsidRDefault="004B6031" w:rsidP="004B6031">
      <w:pPr>
        <w:spacing w:line="276" w:lineRule="auto"/>
        <w:rPr>
          <w:rFonts w:asciiTheme="minorHAnsi" w:hAnsiTheme="minorHAnsi"/>
          <w:lang w:val="en-GB"/>
        </w:rPr>
      </w:pPr>
    </w:p>
    <w:p w14:paraId="6EB9F2CE" w14:textId="77777777" w:rsidR="004B6031" w:rsidRDefault="004B6031" w:rsidP="004B6031">
      <w:pPr>
        <w:spacing w:line="276" w:lineRule="auto"/>
      </w:pPr>
    </w:p>
    <w:p w14:paraId="6EA4C1EB" w14:textId="77777777" w:rsidR="004B6031" w:rsidRDefault="004B6031" w:rsidP="004B6031">
      <w:pPr>
        <w:pStyle w:val="BodyText"/>
        <w:spacing w:line="276" w:lineRule="auto"/>
        <w:jc w:val="center"/>
      </w:pPr>
      <w:bookmarkStart w:id="277" w:name="_Ref396394997"/>
      <w:bookmarkStart w:id="278" w:name="_Toc468363982"/>
      <w:r>
        <w:rPr>
          <w:b/>
        </w:rPr>
        <w:t xml:space="preserve">Table </w:t>
      </w:r>
      <w:r>
        <w:fldChar w:fldCharType="begin"/>
      </w:r>
      <w:r>
        <w:rPr>
          <w:b/>
        </w:rPr>
        <w:instrText xml:space="preserve"> SEQ Table \* ARABIC </w:instrText>
      </w:r>
      <w:r>
        <w:fldChar w:fldCharType="separate"/>
      </w:r>
      <w:r w:rsidR="00923D23">
        <w:rPr>
          <w:b/>
          <w:noProof/>
        </w:rPr>
        <w:t>74</w:t>
      </w:r>
      <w:r>
        <w:fldChar w:fldCharType="end"/>
      </w:r>
      <w:bookmarkEnd w:id="277"/>
      <w:r>
        <w:rPr>
          <w:b/>
        </w:rPr>
        <w:t>: Industry electricity and gas distribution costs</w:t>
      </w:r>
      <w:bookmarkEnd w:id="278"/>
    </w:p>
    <w:tbl>
      <w:tblPr>
        <w:tblStyle w:val="TableGrid"/>
        <w:tblW w:w="10410" w:type="dxa"/>
        <w:jc w:val="center"/>
        <w:tblLayout w:type="fixed"/>
        <w:tblLook w:val="04A0" w:firstRow="1" w:lastRow="0" w:firstColumn="1" w:lastColumn="0" w:noHBand="0" w:noVBand="1"/>
      </w:tblPr>
      <w:tblGrid>
        <w:gridCol w:w="6449"/>
        <w:gridCol w:w="1719"/>
        <w:gridCol w:w="2242"/>
      </w:tblGrid>
      <w:tr w:rsidR="004B6031" w14:paraId="5095F3B3" w14:textId="77777777" w:rsidTr="004B6031">
        <w:trPr>
          <w:trHeight w:val="230"/>
          <w:jc w:val="center"/>
        </w:trPr>
        <w:tc>
          <w:tcPr>
            <w:tcW w:w="4298" w:type="dxa"/>
            <w:tcBorders>
              <w:top w:val="single" w:sz="4" w:space="0" w:color="auto"/>
              <w:left w:val="single" w:sz="4" w:space="0" w:color="auto"/>
              <w:bottom w:val="single" w:sz="4" w:space="0" w:color="auto"/>
              <w:right w:val="single" w:sz="4" w:space="0" w:color="auto"/>
            </w:tcBorders>
            <w:hideMark/>
          </w:tcPr>
          <w:p w14:paraId="41B04297" w14:textId="77777777" w:rsidR="004B6031" w:rsidRDefault="004B6031">
            <w:pPr>
              <w:spacing w:after="200" w:line="276" w:lineRule="auto"/>
              <w:rPr>
                <w:b/>
              </w:rPr>
            </w:pPr>
            <w:r>
              <w:rPr>
                <w:b/>
              </w:rPr>
              <w:t>Industrial Distribution costs</w:t>
            </w:r>
          </w:p>
        </w:tc>
        <w:tc>
          <w:tcPr>
            <w:tcW w:w="1146" w:type="dxa"/>
            <w:tcBorders>
              <w:top w:val="single" w:sz="4" w:space="0" w:color="auto"/>
              <w:left w:val="single" w:sz="4" w:space="0" w:color="auto"/>
              <w:bottom w:val="single" w:sz="4" w:space="0" w:color="auto"/>
              <w:right w:val="single" w:sz="4" w:space="0" w:color="auto"/>
            </w:tcBorders>
            <w:hideMark/>
          </w:tcPr>
          <w:p w14:paraId="21F77C31" w14:textId="77777777" w:rsidR="004B6031" w:rsidRDefault="004B6031">
            <w:pPr>
              <w:spacing w:line="276" w:lineRule="auto"/>
              <w:rPr>
                <w:b/>
              </w:rPr>
            </w:pPr>
            <w:r>
              <w:rPr>
                <w:b/>
              </w:rPr>
              <w:t>Gas</w:t>
            </w:r>
          </w:p>
        </w:tc>
        <w:tc>
          <w:tcPr>
            <w:tcW w:w="1494" w:type="dxa"/>
            <w:tcBorders>
              <w:top w:val="single" w:sz="4" w:space="0" w:color="auto"/>
              <w:left w:val="single" w:sz="4" w:space="0" w:color="auto"/>
              <w:bottom w:val="single" w:sz="4" w:space="0" w:color="auto"/>
              <w:right w:val="single" w:sz="4" w:space="0" w:color="auto"/>
            </w:tcBorders>
            <w:hideMark/>
          </w:tcPr>
          <w:p w14:paraId="2E641568" w14:textId="77777777" w:rsidR="004B6031" w:rsidRDefault="004B6031">
            <w:pPr>
              <w:spacing w:line="276" w:lineRule="auto"/>
              <w:rPr>
                <w:b/>
              </w:rPr>
            </w:pPr>
            <w:r>
              <w:rPr>
                <w:b/>
              </w:rPr>
              <w:t>Electricity</w:t>
            </w:r>
          </w:p>
        </w:tc>
      </w:tr>
      <w:tr w:rsidR="004B6031" w14:paraId="18631D14" w14:textId="77777777" w:rsidTr="004B6031">
        <w:trPr>
          <w:trHeight w:val="418"/>
          <w:jc w:val="center"/>
        </w:trPr>
        <w:tc>
          <w:tcPr>
            <w:tcW w:w="4298" w:type="dxa"/>
            <w:tcBorders>
              <w:top w:val="single" w:sz="4" w:space="0" w:color="auto"/>
              <w:left w:val="single" w:sz="4" w:space="0" w:color="auto"/>
              <w:bottom w:val="single" w:sz="4" w:space="0" w:color="auto"/>
              <w:right w:val="single" w:sz="4" w:space="0" w:color="auto"/>
            </w:tcBorders>
            <w:noWrap/>
            <w:hideMark/>
          </w:tcPr>
          <w:p w14:paraId="23B2E75B" w14:textId="77777777" w:rsidR="004B6031" w:rsidRDefault="004B6031">
            <w:pPr>
              <w:pStyle w:val="BodyText"/>
              <w:spacing w:line="276" w:lineRule="auto"/>
            </w:pPr>
            <w:r>
              <w:t>Mining, SIC-2 (IMI)</w:t>
            </w:r>
          </w:p>
        </w:tc>
        <w:tc>
          <w:tcPr>
            <w:tcW w:w="1146" w:type="dxa"/>
            <w:tcBorders>
              <w:top w:val="single" w:sz="4" w:space="0" w:color="auto"/>
              <w:left w:val="single" w:sz="4" w:space="0" w:color="auto"/>
              <w:bottom w:val="single" w:sz="4" w:space="0" w:color="auto"/>
              <w:right w:val="single" w:sz="4" w:space="0" w:color="auto"/>
            </w:tcBorders>
            <w:hideMark/>
          </w:tcPr>
          <w:p w14:paraId="216252EB" w14:textId="77777777" w:rsidR="004B6031" w:rsidRDefault="004B6031">
            <w:pPr>
              <w:pStyle w:val="BodyText"/>
              <w:spacing w:line="276" w:lineRule="auto"/>
            </w:pPr>
            <w:r>
              <w:t>125.73</w:t>
            </w:r>
          </w:p>
        </w:tc>
        <w:tc>
          <w:tcPr>
            <w:tcW w:w="1494" w:type="dxa"/>
            <w:tcBorders>
              <w:top w:val="single" w:sz="4" w:space="0" w:color="auto"/>
              <w:left w:val="single" w:sz="4" w:space="0" w:color="auto"/>
              <w:bottom w:val="single" w:sz="4" w:space="0" w:color="auto"/>
              <w:right w:val="single" w:sz="4" w:space="0" w:color="auto"/>
            </w:tcBorders>
            <w:hideMark/>
          </w:tcPr>
          <w:p w14:paraId="5413D870" w14:textId="77777777" w:rsidR="004B6031" w:rsidRDefault="004B6031">
            <w:pPr>
              <w:pStyle w:val="BodyText"/>
              <w:spacing w:line="276" w:lineRule="auto"/>
            </w:pPr>
            <w:r>
              <w:t>5603.10</w:t>
            </w:r>
          </w:p>
        </w:tc>
      </w:tr>
      <w:tr w:rsidR="004B6031" w14:paraId="06A5E276" w14:textId="77777777" w:rsidTr="004B6031">
        <w:trPr>
          <w:trHeight w:val="240"/>
          <w:jc w:val="center"/>
        </w:trPr>
        <w:tc>
          <w:tcPr>
            <w:tcW w:w="4298" w:type="dxa"/>
            <w:tcBorders>
              <w:top w:val="single" w:sz="4" w:space="0" w:color="auto"/>
              <w:left w:val="single" w:sz="4" w:space="0" w:color="auto"/>
              <w:bottom w:val="single" w:sz="4" w:space="0" w:color="auto"/>
              <w:right w:val="single" w:sz="4" w:space="0" w:color="auto"/>
            </w:tcBorders>
            <w:noWrap/>
            <w:hideMark/>
          </w:tcPr>
          <w:p w14:paraId="2D5F3A52" w14:textId="77777777" w:rsidR="004B6031" w:rsidRDefault="004B6031">
            <w:pPr>
              <w:pStyle w:val="BodyText"/>
              <w:spacing w:line="276" w:lineRule="auto"/>
            </w:pPr>
            <w:r>
              <w:t>Iron  &amp; Steel, SIC-351 (IIS)</w:t>
            </w:r>
          </w:p>
        </w:tc>
        <w:tc>
          <w:tcPr>
            <w:tcW w:w="1146" w:type="dxa"/>
            <w:tcBorders>
              <w:top w:val="single" w:sz="4" w:space="0" w:color="auto"/>
              <w:left w:val="single" w:sz="4" w:space="0" w:color="auto"/>
              <w:bottom w:val="single" w:sz="4" w:space="0" w:color="auto"/>
              <w:right w:val="single" w:sz="4" w:space="0" w:color="auto"/>
            </w:tcBorders>
            <w:hideMark/>
          </w:tcPr>
          <w:p w14:paraId="394D1C27" w14:textId="77777777" w:rsidR="004B6031" w:rsidRDefault="004B6031">
            <w:pPr>
              <w:pStyle w:val="BodyText"/>
              <w:spacing w:line="276" w:lineRule="auto"/>
            </w:pPr>
            <w:r>
              <w:t>125.73</w:t>
            </w:r>
          </w:p>
        </w:tc>
        <w:tc>
          <w:tcPr>
            <w:tcW w:w="1494" w:type="dxa"/>
            <w:tcBorders>
              <w:top w:val="single" w:sz="4" w:space="0" w:color="auto"/>
              <w:left w:val="single" w:sz="4" w:space="0" w:color="auto"/>
              <w:bottom w:val="single" w:sz="4" w:space="0" w:color="auto"/>
              <w:right w:val="single" w:sz="4" w:space="0" w:color="auto"/>
            </w:tcBorders>
            <w:hideMark/>
          </w:tcPr>
          <w:p w14:paraId="5E3DDF21" w14:textId="77777777" w:rsidR="004B6031" w:rsidRDefault="004B6031">
            <w:pPr>
              <w:pStyle w:val="BodyText"/>
              <w:spacing w:line="276" w:lineRule="auto"/>
            </w:pPr>
            <w:r>
              <w:t>5603.10</w:t>
            </w:r>
          </w:p>
        </w:tc>
      </w:tr>
      <w:tr w:rsidR="004B6031" w14:paraId="3105E074" w14:textId="77777777" w:rsidTr="004B6031">
        <w:trPr>
          <w:trHeight w:val="240"/>
          <w:jc w:val="center"/>
        </w:trPr>
        <w:tc>
          <w:tcPr>
            <w:tcW w:w="4298" w:type="dxa"/>
            <w:tcBorders>
              <w:top w:val="single" w:sz="4" w:space="0" w:color="auto"/>
              <w:left w:val="single" w:sz="4" w:space="0" w:color="auto"/>
              <w:bottom w:val="single" w:sz="4" w:space="0" w:color="auto"/>
              <w:right w:val="single" w:sz="4" w:space="0" w:color="auto"/>
            </w:tcBorders>
            <w:noWrap/>
            <w:hideMark/>
          </w:tcPr>
          <w:p w14:paraId="24ED8ACE" w14:textId="77777777" w:rsidR="004B6031" w:rsidRDefault="004B6031">
            <w:pPr>
              <w:pStyle w:val="BodyText"/>
              <w:spacing w:line="276" w:lineRule="auto"/>
            </w:pPr>
            <w:r>
              <w:t>Chemicals, SIC-33 (ICP)</w:t>
            </w:r>
          </w:p>
        </w:tc>
        <w:tc>
          <w:tcPr>
            <w:tcW w:w="1146" w:type="dxa"/>
            <w:tcBorders>
              <w:top w:val="single" w:sz="4" w:space="0" w:color="auto"/>
              <w:left w:val="single" w:sz="4" w:space="0" w:color="auto"/>
              <w:bottom w:val="single" w:sz="4" w:space="0" w:color="auto"/>
              <w:right w:val="single" w:sz="4" w:space="0" w:color="auto"/>
            </w:tcBorders>
            <w:hideMark/>
          </w:tcPr>
          <w:p w14:paraId="47F2D4AE" w14:textId="77777777" w:rsidR="004B6031" w:rsidRDefault="004B6031">
            <w:pPr>
              <w:pStyle w:val="BodyText"/>
              <w:spacing w:line="276" w:lineRule="auto"/>
            </w:pPr>
            <w:r>
              <w:t>125.73</w:t>
            </w:r>
          </w:p>
        </w:tc>
        <w:tc>
          <w:tcPr>
            <w:tcW w:w="1494" w:type="dxa"/>
            <w:tcBorders>
              <w:top w:val="single" w:sz="4" w:space="0" w:color="auto"/>
              <w:left w:val="single" w:sz="4" w:space="0" w:color="auto"/>
              <w:bottom w:val="single" w:sz="4" w:space="0" w:color="auto"/>
              <w:right w:val="single" w:sz="4" w:space="0" w:color="auto"/>
            </w:tcBorders>
            <w:hideMark/>
          </w:tcPr>
          <w:p w14:paraId="49D5FADE" w14:textId="77777777" w:rsidR="004B6031" w:rsidRDefault="004B6031">
            <w:pPr>
              <w:pStyle w:val="BodyText"/>
              <w:spacing w:line="276" w:lineRule="auto"/>
            </w:pPr>
            <w:r>
              <w:t>5603.10</w:t>
            </w:r>
          </w:p>
        </w:tc>
      </w:tr>
      <w:tr w:rsidR="004B6031" w14:paraId="059BE6CA" w14:textId="77777777" w:rsidTr="004B6031">
        <w:trPr>
          <w:trHeight w:val="240"/>
          <w:jc w:val="center"/>
        </w:trPr>
        <w:tc>
          <w:tcPr>
            <w:tcW w:w="4298" w:type="dxa"/>
            <w:tcBorders>
              <w:top w:val="single" w:sz="4" w:space="0" w:color="auto"/>
              <w:left w:val="single" w:sz="4" w:space="0" w:color="auto"/>
              <w:bottom w:val="single" w:sz="4" w:space="0" w:color="auto"/>
              <w:right w:val="single" w:sz="4" w:space="0" w:color="auto"/>
            </w:tcBorders>
            <w:noWrap/>
            <w:hideMark/>
          </w:tcPr>
          <w:p w14:paraId="498098C2" w14:textId="77777777" w:rsidR="004B6031" w:rsidRDefault="004B6031">
            <w:pPr>
              <w:pStyle w:val="BodyText"/>
              <w:spacing w:line="276" w:lineRule="auto"/>
            </w:pPr>
            <w:r>
              <w:t>Precious &amp; Non-Ferrous metals, SIC-352 (INF</w:t>
            </w:r>
          </w:p>
        </w:tc>
        <w:tc>
          <w:tcPr>
            <w:tcW w:w="1146" w:type="dxa"/>
            <w:tcBorders>
              <w:top w:val="single" w:sz="4" w:space="0" w:color="auto"/>
              <w:left w:val="single" w:sz="4" w:space="0" w:color="auto"/>
              <w:bottom w:val="single" w:sz="4" w:space="0" w:color="auto"/>
              <w:right w:val="single" w:sz="4" w:space="0" w:color="auto"/>
            </w:tcBorders>
            <w:hideMark/>
          </w:tcPr>
          <w:p w14:paraId="6571236A" w14:textId="77777777" w:rsidR="004B6031" w:rsidRDefault="004B6031">
            <w:pPr>
              <w:pStyle w:val="BodyText"/>
              <w:spacing w:line="276" w:lineRule="auto"/>
            </w:pPr>
            <w:r>
              <w:t>125.73</w:t>
            </w:r>
          </w:p>
        </w:tc>
        <w:tc>
          <w:tcPr>
            <w:tcW w:w="1494" w:type="dxa"/>
            <w:tcBorders>
              <w:top w:val="single" w:sz="4" w:space="0" w:color="auto"/>
              <w:left w:val="single" w:sz="4" w:space="0" w:color="auto"/>
              <w:bottom w:val="single" w:sz="4" w:space="0" w:color="auto"/>
              <w:right w:val="single" w:sz="4" w:space="0" w:color="auto"/>
            </w:tcBorders>
            <w:hideMark/>
          </w:tcPr>
          <w:p w14:paraId="40688AA6" w14:textId="77777777" w:rsidR="004B6031" w:rsidRDefault="004B6031">
            <w:pPr>
              <w:pStyle w:val="BodyText"/>
              <w:spacing w:line="276" w:lineRule="auto"/>
            </w:pPr>
            <w:r>
              <w:t>9002.10</w:t>
            </w:r>
          </w:p>
        </w:tc>
      </w:tr>
      <w:tr w:rsidR="004B6031" w14:paraId="267D6274" w14:textId="77777777" w:rsidTr="004B6031">
        <w:trPr>
          <w:trHeight w:val="240"/>
          <w:jc w:val="center"/>
        </w:trPr>
        <w:tc>
          <w:tcPr>
            <w:tcW w:w="4298" w:type="dxa"/>
            <w:tcBorders>
              <w:top w:val="single" w:sz="4" w:space="0" w:color="auto"/>
              <w:left w:val="single" w:sz="4" w:space="0" w:color="auto"/>
              <w:bottom w:val="single" w:sz="4" w:space="0" w:color="auto"/>
              <w:right w:val="single" w:sz="4" w:space="0" w:color="auto"/>
            </w:tcBorders>
            <w:noWrap/>
            <w:hideMark/>
          </w:tcPr>
          <w:p w14:paraId="48F176C0" w14:textId="77777777" w:rsidR="004B6031" w:rsidRDefault="004B6031">
            <w:pPr>
              <w:pStyle w:val="BodyText"/>
              <w:spacing w:line="276" w:lineRule="auto"/>
            </w:pPr>
            <w:r>
              <w:t>N.M.M Products, SIC-34 (INM)</w:t>
            </w:r>
          </w:p>
        </w:tc>
        <w:tc>
          <w:tcPr>
            <w:tcW w:w="1146" w:type="dxa"/>
            <w:tcBorders>
              <w:top w:val="single" w:sz="4" w:space="0" w:color="auto"/>
              <w:left w:val="single" w:sz="4" w:space="0" w:color="auto"/>
              <w:bottom w:val="single" w:sz="4" w:space="0" w:color="auto"/>
              <w:right w:val="single" w:sz="4" w:space="0" w:color="auto"/>
            </w:tcBorders>
            <w:hideMark/>
          </w:tcPr>
          <w:p w14:paraId="72657365" w14:textId="77777777" w:rsidR="004B6031" w:rsidRDefault="004B6031">
            <w:pPr>
              <w:pStyle w:val="BodyText"/>
              <w:spacing w:line="276" w:lineRule="auto"/>
            </w:pPr>
            <w:r>
              <w:t>125.73</w:t>
            </w:r>
          </w:p>
        </w:tc>
        <w:tc>
          <w:tcPr>
            <w:tcW w:w="1494" w:type="dxa"/>
            <w:tcBorders>
              <w:top w:val="single" w:sz="4" w:space="0" w:color="auto"/>
              <w:left w:val="single" w:sz="4" w:space="0" w:color="auto"/>
              <w:bottom w:val="single" w:sz="4" w:space="0" w:color="auto"/>
              <w:right w:val="single" w:sz="4" w:space="0" w:color="auto"/>
            </w:tcBorders>
            <w:hideMark/>
          </w:tcPr>
          <w:p w14:paraId="3908ED1E" w14:textId="77777777" w:rsidR="004B6031" w:rsidRDefault="004B6031">
            <w:pPr>
              <w:pStyle w:val="BodyText"/>
              <w:spacing w:line="276" w:lineRule="auto"/>
            </w:pPr>
            <w:r>
              <w:t>5603</w:t>
            </w:r>
          </w:p>
        </w:tc>
      </w:tr>
      <w:tr w:rsidR="004B6031" w14:paraId="0B7595BA" w14:textId="77777777" w:rsidTr="004B6031">
        <w:trPr>
          <w:trHeight w:val="240"/>
          <w:jc w:val="center"/>
        </w:trPr>
        <w:tc>
          <w:tcPr>
            <w:tcW w:w="4298" w:type="dxa"/>
            <w:tcBorders>
              <w:top w:val="single" w:sz="4" w:space="0" w:color="auto"/>
              <w:left w:val="single" w:sz="4" w:space="0" w:color="auto"/>
              <w:bottom w:val="single" w:sz="4" w:space="0" w:color="auto"/>
              <w:right w:val="single" w:sz="4" w:space="0" w:color="auto"/>
            </w:tcBorders>
            <w:noWrap/>
            <w:hideMark/>
          </w:tcPr>
          <w:p w14:paraId="3336CBB7" w14:textId="77777777" w:rsidR="004B6031" w:rsidRDefault="004B6031">
            <w:pPr>
              <w:pStyle w:val="BodyText"/>
              <w:spacing w:line="276" w:lineRule="auto"/>
            </w:pPr>
            <w:r>
              <w:t>Food, Beverage &amp; Tobacco, SIC-30 (IFB)</w:t>
            </w:r>
          </w:p>
        </w:tc>
        <w:tc>
          <w:tcPr>
            <w:tcW w:w="1146" w:type="dxa"/>
            <w:tcBorders>
              <w:top w:val="single" w:sz="4" w:space="0" w:color="auto"/>
              <w:left w:val="single" w:sz="4" w:space="0" w:color="auto"/>
              <w:bottom w:val="single" w:sz="4" w:space="0" w:color="auto"/>
              <w:right w:val="single" w:sz="4" w:space="0" w:color="auto"/>
            </w:tcBorders>
            <w:hideMark/>
          </w:tcPr>
          <w:p w14:paraId="58320192" w14:textId="77777777" w:rsidR="004B6031" w:rsidRDefault="004B6031">
            <w:pPr>
              <w:pStyle w:val="BodyText"/>
              <w:spacing w:line="276" w:lineRule="auto"/>
            </w:pPr>
            <w:r>
              <w:t>202.00</w:t>
            </w:r>
          </w:p>
        </w:tc>
        <w:tc>
          <w:tcPr>
            <w:tcW w:w="1494" w:type="dxa"/>
            <w:tcBorders>
              <w:top w:val="single" w:sz="4" w:space="0" w:color="auto"/>
              <w:left w:val="single" w:sz="4" w:space="0" w:color="auto"/>
              <w:bottom w:val="single" w:sz="4" w:space="0" w:color="auto"/>
              <w:right w:val="single" w:sz="4" w:space="0" w:color="auto"/>
            </w:tcBorders>
            <w:hideMark/>
          </w:tcPr>
          <w:p w14:paraId="117332EE" w14:textId="77777777" w:rsidR="004B6031" w:rsidRDefault="004B6031">
            <w:pPr>
              <w:pStyle w:val="BodyText"/>
              <w:spacing w:line="276" w:lineRule="auto"/>
            </w:pPr>
            <w:r>
              <w:t>9002.10</w:t>
            </w:r>
          </w:p>
        </w:tc>
      </w:tr>
      <w:tr w:rsidR="004B6031" w14:paraId="7E94A587" w14:textId="77777777" w:rsidTr="004B6031">
        <w:trPr>
          <w:trHeight w:val="240"/>
          <w:jc w:val="center"/>
        </w:trPr>
        <w:tc>
          <w:tcPr>
            <w:tcW w:w="4298" w:type="dxa"/>
            <w:tcBorders>
              <w:top w:val="single" w:sz="4" w:space="0" w:color="auto"/>
              <w:left w:val="single" w:sz="4" w:space="0" w:color="auto"/>
              <w:bottom w:val="single" w:sz="4" w:space="0" w:color="auto"/>
              <w:right w:val="single" w:sz="4" w:space="0" w:color="auto"/>
            </w:tcBorders>
            <w:noWrap/>
            <w:hideMark/>
          </w:tcPr>
          <w:p w14:paraId="38FDBC10" w14:textId="77777777" w:rsidR="004B6031" w:rsidRDefault="004B6031">
            <w:pPr>
              <w:pStyle w:val="BodyText"/>
              <w:spacing w:line="276" w:lineRule="auto"/>
            </w:pPr>
            <w:r>
              <w:t>Pulp &amp; Paper Products, SIC-323 (IPP)</w:t>
            </w:r>
          </w:p>
        </w:tc>
        <w:tc>
          <w:tcPr>
            <w:tcW w:w="1146" w:type="dxa"/>
            <w:tcBorders>
              <w:top w:val="single" w:sz="4" w:space="0" w:color="auto"/>
              <w:left w:val="single" w:sz="4" w:space="0" w:color="auto"/>
              <w:bottom w:val="single" w:sz="4" w:space="0" w:color="auto"/>
              <w:right w:val="single" w:sz="4" w:space="0" w:color="auto"/>
            </w:tcBorders>
            <w:hideMark/>
          </w:tcPr>
          <w:p w14:paraId="79249431" w14:textId="77777777" w:rsidR="004B6031" w:rsidRDefault="004B6031">
            <w:pPr>
              <w:pStyle w:val="BodyText"/>
              <w:spacing w:line="276" w:lineRule="auto"/>
            </w:pPr>
            <w:r>
              <w:t>202.00</w:t>
            </w:r>
          </w:p>
        </w:tc>
        <w:tc>
          <w:tcPr>
            <w:tcW w:w="1494" w:type="dxa"/>
            <w:tcBorders>
              <w:top w:val="single" w:sz="4" w:space="0" w:color="auto"/>
              <w:left w:val="single" w:sz="4" w:space="0" w:color="auto"/>
              <w:bottom w:val="single" w:sz="4" w:space="0" w:color="auto"/>
              <w:right w:val="single" w:sz="4" w:space="0" w:color="auto"/>
            </w:tcBorders>
            <w:hideMark/>
          </w:tcPr>
          <w:p w14:paraId="0B56089A" w14:textId="77777777" w:rsidR="004B6031" w:rsidRDefault="004B6031">
            <w:pPr>
              <w:pStyle w:val="BodyText"/>
              <w:spacing w:line="276" w:lineRule="auto"/>
            </w:pPr>
            <w:r>
              <w:t>9002.10</w:t>
            </w:r>
          </w:p>
        </w:tc>
      </w:tr>
      <w:tr w:rsidR="004B6031" w14:paraId="7F69C0F1" w14:textId="77777777" w:rsidTr="004B6031">
        <w:trPr>
          <w:trHeight w:val="331"/>
          <w:jc w:val="center"/>
        </w:trPr>
        <w:tc>
          <w:tcPr>
            <w:tcW w:w="4298" w:type="dxa"/>
            <w:tcBorders>
              <w:top w:val="single" w:sz="4" w:space="0" w:color="auto"/>
              <w:left w:val="single" w:sz="4" w:space="0" w:color="auto"/>
              <w:bottom w:val="single" w:sz="4" w:space="0" w:color="auto"/>
              <w:right w:val="single" w:sz="4" w:space="0" w:color="auto"/>
            </w:tcBorders>
            <w:noWrap/>
            <w:hideMark/>
          </w:tcPr>
          <w:p w14:paraId="279F24FB" w14:textId="77777777" w:rsidR="004B6031" w:rsidRDefault="004B6031">
            <w:pPr>
              <w:pStyle w:val="BodyText"/>
              <w:spacing w:line="276" w:lineRule="auto"/>
            </w:pPr>
            <w:r>
              <w:t>Other (IOT)</w:t>
            </w:r>
          </w:p>
        </w:tc>
        <w:tc>
          <w:tcPr>
            <w:tcW w:w="1146" w:type="dxa"/>
            <w:tcBorders>
              <w:top w:val="single" w:sz="4" w:space="0" w:color="auto"/>
              <w:left w:val="single" w:sz="4" w:space="0" w:color="auto"/>
              <w:bottom w:val="single" w:sz="4" w:space="0" w:color="auto"/>
              <w:right w:val="single" w:sz="4" w:space="0" w:color="auto"/>
            </w:tcBorders>
            <w:hideMark/>
          </w:tcPr>
          <w:p w14:paraId="1F5A6B41" w14:textId="77777777" w:rsidR="004B6031" w:rsidRDefault="004B6031">
            <w:pPr>
              <w:pStyle w:val="BodyText"/>
              <w:spacing w:line="276" w:lineRule="auto"/>
            </w:pPr>
            <w:r>
              <w:t>202.00</w:t>
            </w:r>
          </w:p>
        </w:tc>
        <w:tc>
          <w:tcPr>
            <w:tcW w:w="1494" w:type="dxa"/>
            <w:tcBorders>
              <w:top w:val="single" w:sz="4" w:space="0" w:color="auto"/>
              <w:left w:val="single" w:sz="4" w:space="0" w:color="auto"/>
              <w:bottom w:val="single" w:sz="4" w:space="0" w:color="auto"/>
              <w:right w:val="single" w:sz="4" w:space="0" w:color="auto"/>
            </w:tcBorders>
            <w:hideMark/>
          </w:tcPr>
          <w:p w14:paraId="6AD16DAF" w14:textId="77777777" w:rsidR="004B6031" w:rsidRDefault="004B6031">
            <w:pPr>
              <w:pStyle w:val="BodyText"/>
              <w:spacing w:line="276" w:lineRule="auto"/>
            </w:pPr>
            <w:r>
              <w:t>9002.10</w:t>
            </w:r>
          </w:p>
        </w:tc>
      </w:tr>
    </w:tbl>
    <w:p w14:paraId="0491974C" w14:textId="5A70AFD1" w:rsidR="0033547B" w:rsidRDefault="0033547B">
      <w:pPr>
        <w:spacing w:after="200" w:line="276" w:lineRule="auto"/>
        <w:jc w:val="left"/>
        <w:rPr>
          <w:rFonts w:eastAsiaTheme="majorEastAsia" w:cstheme="majorBidi"/>
          <w:b/>
          <w:bCs/>
          <w:sz w:val="28"/>
          <w:szCs w:val="28"/>
        </w:rPr>
      </w:pPr>
      <w:r>
        <w:br w:type="page"/>
      </w:r>
    </w:p>
    <w:p w14:paraId="6065F77A" w14:textId="77777777" w:rsidR="00E3332D" w:rsidRDefault="00BF5D22" w:rsidP="00A8109B">
      <w:pPr>
        <w:pStyle w:val="Heading1"/>
      </w:pPr>
      <w:bookmarkStart w:id="279" w:name="_Toc353199721"/>
      <w:r>
        <w:lastRenderedPageBreak/>
        <w:t>References</w:t>
      </w:r>
      <w:bookmarkEnd w:id="279"/>
      <w:r>
        <w:t xml:space="preserve"> </w:t>
      </w:r>
    </w:p>
    <w:sdt>
      <w:sdtPr>
        <w:id w:val="421228204"/>
        <w:docPartObj>
          <w:docPartGallery w:val="Bibliographies"/>
          <w:docPartUnique/>
        </w:docPartObj>
      </w:sdtPr>
      <w:sdtContent>
        <w:p w14:paraId="42D3FE5A" w14:textId="77777777" w:rsidR="00FF406F" w:rsidRDefault="00FF406F" w:rsidP="0033547B"/>
        <w:sdt>
          <w:sdtPr>
            <w:id w:val="111145805"/>
            <w:bibliography/>
          </w:sdtPr>
          <w:sdtContent>
            <w:p w14:paraId="59D1A646" w14:textId="77777777" w:rsidR="00BD64B5" w:rsidRDefault="00FF406F" w:rsidP="00BD64B5">
              <w:pPr>
                <w:pStyle w:val="Bibliography"/>
                <w:ind w:left="720" w:hanging="720"/>
                <w:rPr>
                  <w:noProof/>
                </w:rPr>
              </w:pPr>
              <w:r>
                <w:fldChar w:fldCharType="begin"/>
              </w:r>
              <w:r>
                <w:instrText xml:space="preserve"> BIBLIOGRAPHY </w:instrText>
              </w:r>
              <w:r>
                <w:fldChar w:fldCharType="separate"/>
              </w:r>
              <w:r w:rsidR="00BD64B5">
                <w:rPr>
                  <w:noProof/>
                </w:rPr>
                <w:t xml:space="preserve">Alton, T., Arndt, C., Davies, R., Hartley, F., Makrelov, K., Thurlow, J., et al. (2012). The Economic Implications of Introducing Carbon Taxes in South Africa. </w:t>
              </w:r>
              <w:r w:rsidR="00BD64B5">
                <w:rPr>
                  <w:i/>
                  <w:iCs/>
                  <w:noProof/>
                </w:rPr>
                <w:t>Working Paper 2012-46</w:t>
              </w:r>
              <w:r w:rsidR="00BD64B5">
                <w:rPr>
                  <w:noProof/>
                </w:rPr>
                <w:t>. Helsinki, Finland: World Institute for Development Economics Research (WIDER), United Nations University.</w:t>
              </w:r>
            </w:p>
            <w:p w14:paraId="5AE4B4A1" w14:textId="77777777" w:rsidR="00BD64B5" w:rsidRDefault="00BD64B5" w:rsidP="00BD64B5">
              <w:pPr>
                <w:pStyle w:val="Bibliography"/>
                <w:ind w:left="720" w:hanging="720"/>
                <w:rPr>
                  <w:noProof/>
                </w:rPr>
              </w:pPr>
              <w:r>
                <w:rPr>
                  <w:noProof/>
                </w:rPr>
                <w:t xml:space="preserve">Arndt, C., Davies, R., &amp; Thurlow, J. (2011). </w:t>
              </w:r>
              <w:r>
                <w:rPr>
                  <w:i/>
                  <w:iCs/>
                  <w:noProof/>
                </w:rPr>
                <w:t>Energy Extension to the South Africa General Equilibrium (SAGE) Model.</w:t>
              </w:r>
              <w:r>
                <w:rPr>
                  <w:noProof/>
                </w:rPr>
                <w:t xml:space="preserve"> United Nations University's World Intitute for Development Economics Research (UNU-WIDER).</w:t>
              </w:r>
            </w:p>
            <w:p w14:paraId="12F25F3B" w14:textId="77777777" w:rsidR="00BD64B5" w:rsidRDefault="00BD64B5" w:rsidP="00BD64B5">
              <w:pPr>
                <w:pStyle w:val="Bibliography"/>
                <w:ind w:left="720" w:hanging="720"/>
                <w:rPr>
                  <w:noProof/>
                </w:rPr>
              </w:pPr>
              <w:r>
                <w:rPr>
                  <w:noProof/>
                </w:rPr>
                <w:t xml:space="preserve">Bell, A., Stone, A., &amp; Harmse, B. (2003). </w:t>
              </w:r>
              <w:r>
                <w:rPr>
                  <w:i/>
                  <w:iCs/>
                  <w:noProof/>
                </w:rPr>
                <w:t>FINAL REPORT INVESTIGATION (DESK TOP STUDY) INTO THE OPTIMUM FUTURE OCTANE GRADE STRUCTURE FOR SOUTH AFRICA - Excel Spreadsheet Model accompanying main report.</w:t>
              </w:r>
              <w:r>
                <w:rPr>
                  <w:noProof/>
                </w:rPr>
                <w:t xml:space="preserve"> Pretoria: Department of Minerals and Energy, Republic of South Africa.</w:t>
              </w:r>
            </w:p>
            <w:p w14:paraId="773C0CA2" w14:textId="77777777" w:rsidR="00BD64B5" w:rsidRDefault="00BD64B5" w:rsidP="00BD64B5">
              <w:pPr>
                <w:pStyle w:val="Bibliography"/>
                <w:ind w:left="720" w:hanging="720"/>
                <w:rPr>
                  <w:noProof/>
                </w:rPr>
              </w:pPr>
              <w:r>
                <w:rPr>
                  <w:noProof/>
                </w:rPr>
                <w:t xml:space="preserve">Bennett, K. (1975). </w:t>
              </w:r>
              <w:r>
                <w:rPr>
                  <w:i/>
                  <w:iCs/>
                  <w:noProof/>
                </w:rPr>
                <w:t>Energy Utilisation in South Africa.</w:t>
              </w:r>
              <w:r>
                <w:rPr>
                  <w:noProof/>
                </w:rPr>
                <w:t xml:space="preserve"> Energy Research Institute, University of Cape Town.</w:t>
              </w:r>
            </w:p>
            <w:p w14:paraId="55BD9784" w14:textId="77777777" w:rsidR="00BD64B5" w:rsidRDefault="00BD64B5" w:rsidP="00BD64B5">
              <w:pPr>
                <w:pStyle w:val="Bibliography"/>
                <w:ind w:left="720" w:hanging="720"/>
                <w:rPr>
                  <w:noProof/>
                </w:rPr>
              </w:pPr>
              <w:r>
                <w:rPr>
                  <w:noProof/>
                </w:rPr>
                <w:t xml:space="preserve">Beute, N. (2010). Electrification in South Africa over the last 20 years. </w:t>
              </w:r>
              <w:r>
                <w:rPr>
                  <w:i/>
                  <w:iCs/>
                  <w:noProof/>
                </w:rPr>
                <w:t>Domestic Use of Energy.</w:t>
              </w:r>
              <w:r>
                <w:rPr>
                  <w:noProof/>
                </w:rPr>
                <w:t xml:space="preserve"> Cape Town: IEEE.</w:t>
              </w:r>
            </w:p>
            <w:p w14:paraId="656A75BF" w14:textId="77777777" w:rsidR="00BD64B5" w:rsidRDefault="00BD64B5" w:rsidP="00BD64B5">
              <w:pPr>
                <w:pStyle w:val="Bibliography"/>
                <w:ind w:left="720" w:hanging="720"/>
                <w:rPr>
                  <w:noProof/>
                </w:rPr>
              </w:pPr>
              <w:r>
                <w:rPr>
                  <w:noProof/>
                </w:rPr>
                <w:t xml:space="preserve">CBECS. (2003). </w:t>
              </w:r>
              <w:r>
                <w:rPr>
                  <w:i/>
                  <w:iCs/>
                  <w:noProof/>
                </w:rPr>
                <w:t>CBECS table E6A end use data kWhSqf.</w:t>
              </w:r>
              <w:r>
                <w:rPr>
                  <w:noProof/>
                </w:rPr>
                <w:t xml:space="preserve"> </w:t>
              </w:r>
            </w:p>
            <w:p w14:paraId="40341593" w14:textId="77777777" w:rsidR="00BD64B5" w:rsidRDefault="00BD64B5" w:rsidP="00BD64B5">
              <w:pPr>
                <w:pStyle w:val="Bibliography"/>
                <w:ind w:left="720" w:hanging="720"/>
                <w:rPr>
                  <w:noProof/>
                </w:rPr>
              </w:pPr>
              <w:r>
                <w:rPr>
                  <w:noProof/>
                </w:rPr>
                <w:t xml:space="preserve">CCT. (2007). </w:t>
              </w:r>
              <w:r>
                <w:rPr>
                  <w:i/>
                  <w:iCs/>
                  <w:noProof/>
                </w:rPr>
                <w:t>Annual survey of registered industrial and commercial fuel burning appliances.</w:t>
              </w:r>
              <w:r>
                <w:rPr>
                  <w:noProof/>
                </w:rPr>
                <w:t xml:space="preserve"> Cape Town, South Africa: City of Cape Town air quality department.</w:t>
              </w:r>
            </w:p>
            <w:p w14:paraId="292C858A" w14:textId="77777777" w:rsidR="00BD64B5" w:rsidRDefault="00BD64B5" w:rsidP="00BD64B5">
              <w:pPr>
                <w:pStyle w:val="Bibliography"/>
                <w:ind w:left="720" w:hanging="720"/>
                <w:rPr>
                  <w:noProof/>
                </w:rPr>
              </w:pPr>
              <w:r>
                <w:rPr>
                  <w:noProof/>
                </w:rPr>
                <w:t xml:space="preserve">Cuenot, F., &amp; Fulton, L. (2011). </w:t>
              </w:r>
              <w:r>
                <w:rPr>
                  <w:i/>
                  <w:iCs/>
                  <w:noProof/>
                </w:rPr>
                <w:t>International Comparison of Light-Duty Vehicle Fuel Economy and Related Characteristics.</w:t>
              </w:r>
              <w:r>
                <w:rPr>
                  <w:noProof/>
                </w:rPr>
                <w:t xml:space="preserve"> Paris: IEA.</w:t>
              </w:r>
            </w:p>
            <w:p w14:paraId="2C0BD082" w14:textId="77777777" w:rsidR="00BD64B5" w:rsidRDefault="00BD64B5" w:rsidP="00BD64B5">
              <w:pPr>
                <w:pStyle w:val="Bibliography"/>
                <w:ind w:left="720" w:hanging="720"/>
                <w:rPr>
                  <w:noProof/>
                </w:rPr>
              </w:pPr>
              <w:r>
                <w:rPr>
                  <w:noProof/>
                </w:rPr>
                <w:t xml:space="preserve">Dargay, J., Gately, D., &amp; Sommer, M. (2007, January). Vehicle Ownership and Income Growth, Worldwide: 1960-2030. </w:t>
              </w:r>
              <w:r>
                <w:rPr>
                  <w:i/>
                  <w:iCs/>
                  <w:noProof/>
                </w:rPr>
                <w:t>Energy Journal, 28</w:t>
              </w:r>
              <w:r>
                <w:rPr>
                  <w:noProof/>
                </w:rPr>
                <w:t>(4).</w:t>
              </w:r>
            </w:p>
            <w:p w14:paraId="5C4AC8BE" w14:textId="77777777" w:rsidR="00BD64B5" w:rsidRDefault="00BD64B5" w:rsidP="00BD64B5">
              <w:pPr>
                <w:pStyle w:val="Bibliography"/>
                <w:ind w:left="720" w:hanging="720"/>
                <w:rPr>
                  <w:noProof/>
                </w:rPr>
              </w:pPr>
              <w:r>
                <w:rPr>
                  <w:noProof/>
                </w:rPr>
                <w:t xml:space="preserve">de Villiers, M. (2000). </w:t>
              </w:r>
              <w:r>
                <w:rPr>
                  <w:i/>
                  <w:iCs/>
                  <w:noProof/>
                </w:rPr>
                <w:t>Greenhouse gas baseline and mitigation options for the commercial sector.</w:t>
              </w:r>
              <w:r>
                <w:rPr>
                  <w:noProof/>
                </w:rPr>
                <w:t xml:space="preserve"> Energy Research Centre, University of Cape Town.</w:t>
              </w:r>
            </w:p>
            <w:p w14:paraId="3C03FFBC" w14:textId="77777777" w:rsidR="00BD64B5" w:rsidRDefault="00BD64B5" w:rsidP="00BD64B5">
              <w:pPr>
                <w:pStyle w:val="Bibliography"/>
                <w:ind w:left="720" w:hanging="720"/>
                <w:rPr>
                  <w:noProof/>
                </w:rPr>
              </w:pPr>
              <w:r>
                <w:rPr>
                  <w:noProof/>
                </w:rPr>
                <w:t xml:space="preserve">DEAT. (2007). </w:t>
              </w:r>
              <w:r>
                <w:rPr>
                  <w:i/>
                  <w:iCs/>
                  <w:noProof/>
                </w:rPr>
                <w:t>Long Term Mitigation Scenarios 2007.</w:t>
              </w:r>
              <w:r>
                <w:rPr>
                  <w:noProof/>
                </w:rPr>
                <w:t xml:space="preserve"> Retrieved from Department of Environment &amp; Tourism, Republic of South Africa: http://www.environment.gov.za/HotIssues/2009/LTMS2/LTMSTechnicalSummary.pdf</w:t>
              </w:r>
            </w:p>
            <w:p w14:paraId="0076998E" w14:textId="77777777" w:rsidR="00BD64B5" w:rsidRDefault="00BD64B5" w:rsidP="00BD64B5">
              <w:pPr>
                <w:pStyle w:val="Bibliography"/>
                <w:ind w:left="720" w:hanging="720"/>
                <w:rPr>
                  <w:noProof/>
                </w:rPr>
              </w:pPr>
              <w:r>
                <w:rPr>
                  <w:noProof/>
                </w:rPr>
                <w:t xml:space="preserve">Dekenah, M. (2010). A load profileprediction model for residential consumers in South Africa. </w:t>
              </w:r>
              <w:r>
                <w:rPr>
                  <w:i/>
                  <w:iCs/>
                  <w:noProof/>
                </w:rPr>
                <w:t>Domestic Use of Energy Conference.</w:t>
              </w:r>
              <w:r>
                <w:rPr>
                  <w:noProof/>
                </w:rPr>
                <w:t xml:space="preserve"> Cape Town: Energy Institute, Cape Peninsula University of Technology.</w:t>
              </w:r>
            </w:p>
            <w:p w14:paraId="60ED9049" w14:textId="77777777" w:rsidR="00BD64B5" w:rsidRDefault="00BD64B5" w:rsidP="00BD64B5">
              <w:pPr>
                <w:pStyle w:val="Bibliography"/>
                <w:ind w:left="720" w:hanging="720"/>
                <w:rPr>
                  <w:noProof/>
                </w:rPr>
              </w:pPr>
              <w:r>
                <w:rPr>
                  <w:noProof/>
                </w:rPr>
                <w:t xml:space="preserve">Dieselnet. (2000). </w:t>
              </w:r>
              <w:r>
                <w:rPr>
                  <w:i/>
                  <w:iCs/>
                  <w:noProof/>
                </w:rPr>
                <w:t>Emission Test Cycles ECE 15 + EUDC / NEDC</w:t>
              </w:r>
              <w:r>
                <w:rPr>
                  <w:noProof/>
                </w:rPr>
                <w:t>. Retrieved July 2012, from Dieselnet: http://www.dieselnet.com/standards/cycles/ece_eudc.php</w:t>
              </w:r>
            </w:p>
            <w:p w14:paraId="14C5271A" w14:textId="77777777" w:rsidR="00BD64B5" w:rsidRDefault="00BD64B5" w:rsidP="00BD64B5">
              <w:pPr>
                <w:pStyle w:val="Bibliography"/>
                <w:ind w:left="720" w:hanging="720"/>
                <w:rPr>
                  <w:noProof/>
                </w:rPr>
              </w:pPr>
              <w:r>
                <w:rPr>
                  <w:noProof/>
                </w:rPr>
                <w:t xml:space="preserve">DoE. (2009). </w:t>
              </w:r>
              <w:r>
                <w:rPr>
                  <w:i/>
                  <w:iCs/>
                  <w:noProof/>
                </w:rPr>
                <w:t>Digest of South African Energy Statistics 2009.</w:t>
              </w:r>
              <w:r>
                <w:rPr>
                  <w:noProof/>
                </w:rPr>
                <w:t xml:space="preserve"> Directorate: Energy Information Management, Process Design and Publications. Pretoria: Department of Energy, Republic of South Africa.</w:t>
              </w:r>
            </w:p>
            <w:p w14:paraId="6A79C292" w14:textId="77777777" w:rsidR="00BD64B5" w:rsidRDefault="00BD64B5" w:rsidP="00BD64B5">
              <w:pPr>
                <w:pStyle w:val="Bibliography"/>
                <w:ind w:left="720" w:hanging="720"/>
                <w:rPr>
                  <w:noProof/>
                </w:rPr>
              </w:pPr>
              <w:r>
                <w:rPr>
                  <w:noProof/>
                </w:rPr>
                <w:t xml:space="preserve">DOE. (2009). </w:t>
              </w:r>
              <w:r>
                <w:rPr>
                  <w:i/>
                  <w:iCs/>
                  <w:noProof/>
                </w:rPr>
                <w:t>Energy Balances 2006 V1 - Microsoft Excel File.</w:t>
              </w:r>
              <w:r>
                <w:rPr>
                  <w:noProof/>
                </w:rPr>
                <w:t xml:space="preserve"> Retrieved from Department of Energy: http://www.energy.gov.za/files/media/media_energy_balances.html</w:t>
              </w:r>
            </w:p>
            <w:p w14:paraId="5C2A48BC" w14:textId="77777777" w:rsidR="00BD64B5" w:rsidRDefault="00BD64B5" w:rsidP="00BD64B5">
              <w:pPr>
                <w:pStyle w:val="Bibliography"/>
                <w:ind w:left="720" w:hanging="720"/>
                <w:rPr>
                  <w:noProof/>
                </w:rPr>
              </w:pPr>
              <w:r>
                <w:rPr>
                  <w:noProof/>
                </w:rPr>
                <w:t xml:space="preserve">DOE. (2011). </w:t>
              </w:r>
              <w:r>
                <w:rPr>
                  <w:i/>
                  <w:iCs/>
                  <w:noProof/>
                </w:rPr>
                <w:t>Integrated Resource Plan for Electricity 2010 - 2030.</w:t>
              </w:r>
              <w:r>
                <w:rPr>
                  <w:noProof/>
                </w:rPr>
                <w:t xml:space="preserve"> Department of Energy, Republic of South Africa.</w:t>
              </w:r>
            </w:p>
            <w:p w14:paraId="57864B65" w14:textId="74A80951" w:rsidR="00FE070D" w:rsidRDefault="00FE070D" w:rsidP="00FE070D">
              <w:pPr>
                <w:pStyle w:val="Bibliography"/>
                <w:ind w:left="720" w:hanging="720"/>
                <w:rPr>
                  <w:noProof/>
                </w:rPr>
              </w:pPr>
              <w:r>
                <w:rPr>
                  <w:noProof/>
                </w:rPr>
                <w:t xml:space="preserve">DOE. (2014). </w:t>
              </w:r>
              <w:r w:rsidRPr="00FE070D">
                <w:rPr>
                  <w:i/>
                  <w:noProof/>
                </w:rPr>
                <w:t xml:space="preserve">2014-Disaggregated </w:t>
              </w:r>
              <w:r w:rsidRPr="00FE070D">
                <w:rPr>
                  <w:i/>
                  <w:iCs/>
                  <w:noProof/>
                </w:rPr>
                <w:t>Energy Balances</w:t>
              </w:r>
              <w:r>
                <w:rPr>
                  <w:i/>
                  <w:iCs/>
                  <w:noProof/>
                </w:rPr>
                <w:t xml:space="preserve"> - Microsoft Excel File.</w:t>
              </w:r>
              <w:r>
                <w:rPr>
                  <w:noProof/>
                </w:rPr>
                <w:t xml:space="preserve"> Retrieved from Department of Energy: </w:t>
              </w:r>
              <w:r w:rsidRPr="00FE070D">
                <w:rPr>
                  <w:noProof/>
                </w:rPr>
                <w:t>http://www.energy.gov.za/files/energyStats_frame.html</w:t>
              </w:r>
            </w:p>
            <w:p w14:paraId="5D352B23" w14:textId="77777777" w:rsidR="00BD64B5" w:rsidRDefault="00BD64B5" w:rsidP="00BD64B5">
              <w:pPr>
                <w:pStyle w:val="Bibliography"/>
                <w:ind w:left="720" w:hanging="720"/>
                <w:rPr>
                  <w:noProof/>
                </w:rPr>
              </w:pPr>
              <w:r>
                <w:rPr>
                  <w:noProof/>
                </w:rPr>
                <w:t xml:space="preserve">DoT. (2005). </w:t>
              </w:r>
              <w:r>
                <w:rPr>
                  <w:i/>
                  <w:iCs/>
                  <w:noProof/>
                </w:rPr>
                <w:t>KEY RESULTS OF THE NATIONAL HOUSEHOLD TRAVEL SURVEY - The First South African National Household Travel Survey 2003.</w:t>
              </w:r>
              <w:r>
                <w:rPr>
                  <w:noProof/>
                </w:rPr>
                <w:t xml:space="preserve"> Pretoria: Department of Transport, Republic of South Africa.</w:t>
              </w:r>
            </w:p>
            <w:p w14:paraId="5BC4CB8F" w14:textId="77777777" w:rsidR="00BD64B5" w:rsidRDefault="00BD64B5" w:rsidP="00BD64B5">
              <w:pPr>
                <w:pStyle w:val="Bibliography"/>
                <w:ind w:left="720" w:hanging="720"/>
                <w:rPr>
                  <w:noProof/>
                </w:rPr>
              </w:pPr>
              <w:r>
                <w:rPr>
                  <w:noProof/>
                </w:rPr>
                <w:t xml:space="preserve">DoT. (2009). </w:t>
              </w:r>
              <w:r>
                <w:rPr>
                  <w:i/>
                  <w:iCs/>
                  <w:noProof/>
                </w:rPr>
                <w:t>National Transport Master Plan (NATMAP) 2050 Modelling Report.</w:t>
              </w:r>
              <w:r>
                <w:rPr>
                  <w:noProof/>
                </w:rPr>
                <w:t xml:space="preserve"> Pretoria: Department of Transport, Republic of South Africa.</w:t>
              </w:r>
            </w:p>
            <w:p w14:paraId="27C211BB" w14:textId="77777777" w:rsidR="00BD64B5" w:rsidRDefault="00BD64B5" w:rsidP="00BD64B5">
              <w:pPr>
                <w:pStyle w:val="Bibliography"/>
                <w:ind w:left="720" w:hanging="720"/>
                <w:rPr>
                  <w:noProof/>
                </w:rPr>
              </w:pPr>
              <w:r>
                <w:rPr>
                  <w:noProof/>
                </w:rPr>
                <w:t xml:space="preserve">Energy Research Centre. (2011). </w:t>
              </w:r>
              <w:r>
                <w:rPr>
                  <w:i/>
                  <w:iCs/>
                  <w:noProof/>
                </w:rPr>
                <w:t>South African Low Emissions Pathways Project, Final Technical Report.</w:t>
              </w:r>
              <w:r>
                <w:rPr>
                  <w:noProof/>
                </w:rPr>
                <w:t xml:space="preserve"> Energy Research Centre, University of Cape Town.</w:t>
              </w:r>
            </w:p>
            <w:p w14:paraId="5B2EF22C" w14:textId="77777777" w:rsidR="00BD64B5" w:rsidRDefault="00BD64B5" w:rsidP="00BD64B5">
              <w:pPr>
                <w:pStyle w:val="Bibliography"/>
                <w:ind w:left="720" w:hanging="720"/>
                <w:rPr>
                  <w:noProof/>
                </w:rPr>
              </w:pPr>
              <w:r>
                <w:rPr>
                  <w:noProof/>
                </w:rPr>
                <w:t xml:space="preserve">FAO. (2011). </w:t>
              </w:r>
              <w:r>
                <w:rPr>
                  <w:i/>
                  <w:iCs/>
                  <w:noProof/>
                </w:rPr>
                <w:t>Why has Africa Become a Net Food Importer? Explaining Africa Agricultural and Food Trade Deficits.</w:t>
              </w:r>
              <w:r>
                <w:rPr>
                  <w:noProof/>
                </w:rPr>
                <w:t xml:space="preserve"> Rome: Trade and Markets Division, Food and Agriculture Division of the United Nations.</w:t>
              </w:r>
            </w:p>
            <w:p w14:paraId="330D6783" w14:textId="77777777" w:rsidR="00BD64B5" w:rsidRDefault="00BD64B5" w:rsidP="00BD64B5">
              <w:pPr>
                <w:pStyle w:val="Bibliography"/>
                <w:ind w:left="720" w:hanging="720"/>
                <w:rPr>
                  <w:noProof/>
                </w:rPr>
              </w:pPr>
              <w:r>
                <w:rPr>
                  <w:noProof/>
                </w:rPr>
                <w:t xml:space="preserve">Gbetibouo, G., &amp; Ringler, C. (2008). Mapping South African Farming Sector Vulnerability to Climate Change and Variability - A Subnational Assessment. </w:t>
              </w:r>
              <w:r>
                <w:rPr>
                  <w:i/>
                  <w:iCs/>
                  <w:noProof/>
                </w:rPr>
                <w:t>IFPRI Discussion Paper 00885</w:t>
              </w:r>
              <w:r>
                <w:rPr>
                  <w:noProof/>
                </w:rPr>
                <w:t>. International Food Policy Research Institute (IFPRI).</w:t>
              </w:r>
            </w:p>
            <w:p w14:paraId="2448EB27" w14:textId="77777777" w:rsidR="00BD64B5" w:rsidRDefault="00BD64B5" w:rsidP="00BD64B5">
              <w:pPr>
                <w:pStyle w:val="Bibliography"/>
                <w:ind w:left="720" w:hanging="720"/>
                <w:rPr>
                  <w:noProof/>
                </w:rPr>
              </w:pPr>
              <w:r>
                <w:rPr>
                  <w:noProof/>
                </w:rPr>
                <w:lastRenderedPageBreak/>
                <w:t xml:space="preserve">Gertler, P., Shelef, O., Wolfram, C., &amp; Fuchs, A. (2012). </w:t>
              </w:r>
              <w:r>
                <w:rPr>
                  <w:i/>
                  <w:iCs/>
                  <w:noProof/>
                </w:rPr>
                <w:t>Poverty, Growth and the Demand for Energy.</w:t>
              </w:r>
              <w:r>
                <w:rPr>
                  <w:noProof/>
                </w:rPr>
                <w:t xml:space="preserve"> California: University of California at Berkeley.</w:t>
              </w:r>
            </w:p>
            <w:p w14:paraId="1C71F37D" w14:textId="77777777" w:rsidR="00BD64B5" w:rsidRDefault="00BD64B5" w:rsidP="00BD64B5">
              <w:pPr>
                <w:pStyle w:val="Bibliography"/>
                <w:ind w:left="720" w:hanging="720"/>
                <w:rPr>
                  <w:noProof/>
                </w:rPr>
              </w:pPr>
              <w:r>
                <w:rPr>
                  <w:noProof/>
                </w:rPr>
                <w:t xml:space="preserve">Goyns, P. (2008). Modelling real-world driving, fuel consumption and emissions of passenger vehicles: a case study in Johannesburg. </w:t>
              </w:r>
              <w:r>
                <w:rPr>
                  <w:i/>
                  <w:iCs/>
                  <w:noProof/>
                </w:rPr>
                <w:t>Thesis submitted in fulfillment of the Requirements for the degree Doctor Philosophiæ in Energy Studies</w:t>
              </w:r>
              <w:r>
                <w:rPr>
                  <w:noProof/>
                </w:rPr>
                <w:t>. Department of Geography, Environmental Management and Energy Studies, Faculty of Science, University of Johannesburg.</w:t>
              </w:r>
            </w:p>
            <w:p w14:paraId="5A96BE5A" w14:textId="77777777" w:rsidR="00BD64B5" w:rsidRDefault="00BD64B5" w:rsidP="00BD64B5">
              <w:pPr>
                <w:pStyle w:val="Bibliography"/>
                <w:ind w:left="720" w:hanging="720"/>
                <w:rPr>
                  <w:noProof/>
                </w:rPr>
              </w:pPr>
              <w:r>
                <w:rPr>
                  <w:noProof/>
                </w:rPr>
                <w:t xml:space="preserve">Gutknecht, B., &amp; Akos, I. (n.d.). </w:t>
              </w:r>
              <w:r>
                <w:rPr>
                  <w:i/>
                  <w:iCs/>
                  <w:noProof/>
                </w:rPr>
                <w:t>1Climate in danger: Facts and Implications of the Greenhouse Effect”.</w:t>
              </w:r>
              <w:r>
                <w:rPr>
                  <w:noProof/>
                </w:rPr>
                <w:t xml:space="preserve"> Swiss Agency for the Environment Forests and Landscape.</w:t>
              </w:r>
            </w:p>
            <w:p w14:paraId="64116885" w14:textId="77777777" w:rsidR="00BD64B5" w:rsidRDefault="00BD64B5" w:rsidP="00BD64B5">
              <w:pPr>
                <w:pStyle w:val="Bibliography"/>
                <w:ind w:left="720" w:hanging="720"/>
                <w:rPr>
                  <w:noProof/>
                </w:rPr>
              </w:pPr>
              <w:r>
                <w:rPr>
                  <w:noProof/>
                </w:rPr>
                <w:t xml:space="preserve">Hageman, K. (2008). </w:t>
              </w:r>
              <w:r>
                <w:rPr>
                  <w:i/>
                  <w:iCs/>
                  <w:noProof/>
                </w:rPr>
                <w:t>Appendix 3 - New assessment of wind resources for South Africa in Marquard A, Merven B and Tyler E (2008) 'Costing a 2020 Target of 15% Renewable Electricity for South Africa'.</w:t>
              </w:r>
              <w:r>
                <w:rPr>
                  <w:noProof/>
                </w:rPr>
                <w:t xml:space="preserve"> Cape Town: Energy Research Centre, University of Cape Town.</w:t>
              </w:r>
            </w:p>
            <w:p w14:paraId="0AE3B0C1" w14:textId="77777777" w:rsidR="00BD64B5" w:rsidRDefault="00BD64B5" w:rsidP="00BD64B5">
              <w:pPr>
                <w:pStyle w:val="Bibliography"/>
                <w:ind w:left="720" w:hanging="720"/>
                <w:rPr>
                  <w:noProof/>
                </w:rPr>
              </w:pPr>
              <w:r>
                <w:rPr>
                  <w:noProof/>
                </w:rPr>
                <w:t xml:space="preserve">Havenga, J., Simpson, Z., &amp; van Eeden, J. (2011). </w:t>
              </w:r>
              <w:r>
                <w:rPr>
                  <w:i/>
                  <w:iCs/>
                  <w:noProof/>
                </w:rPr>
                <w:t>The State of Logistics in South Africa - Sustainable Improvements or Continued Exposure to Risk.</w:t>
              </w:r>
              <w:r>
                <w:rPr>
                  <w:noProof/>
                </w:rPr>
                <w:t xml:space="preserve"> Centre for Supply Chain Management, University of Stellenbosch.</w:t>
              </w:r>
            </w:p>
            <w:p w14:paraId="5C0087F2" w14:textId="77777777" w:rsidR="00BD64B5" w:rsidRDefault="00BD64B5" w:rsidP="00BD64B5">
              <w:pPr>
                <w:pStyle w:val="Bibliography"/>
                <w:ind w:left="720" w:hanging="720"/>
                <w:rPr>
                  <w:noProof/>
                </w:rPr>
              </w:pPr>
              <w:r>
                <w:rPr>
                  <w:noProof/>
                </w:rPr>
                <w:t>Howells, M., Kenny, A., &amp; Solomon, M. (2002). Energy Outlook 2002 - Modelling Energy in South Africa. Energy Research Centre, University of Cape Town.</w:t>
              </w:r>
            </w:p>
            <w:p w14:paraId="1B6C32B9" w14:textId="77777777" w:rsidR="00BD64B5" w:rsidRDefault="00BD64B5" w:rsidP="00BD64B5">
              <w:pPr>
                <w:pStyle w:val="Bibliography"/>
                <w:ind w:left="720" w:hanging="720"/>
                <w:rPr>
                  <w:noProof/>
                </w:rPr>
              </w:pPr>
              <w:r>
                <w:rPr>
                  <w:noProof/>
                </w:rPr>
                <w:t xml:space="preserve">Hughes, A., Haw, M., Winkler, H., Marquard, A., &amp; Merven , B. (2007). </w:t>
              </w:r>
              <w:r>
                <w:rPr>
                  <w:i/>
                  <w:iCs/>
                  <w:noProof/>
                </w:rPr>
                <w:t>Energy Modeling: A modelling input into the Long Term Mitigation Scenarios process, LTMS Input Report 1.</w:t>
              </w:r>
              <w:r>
                <w:rPr>
                  <w:noProof/>
                </w:rPr>
                <w:t xml:space="preserve"> Cape Town: Energy Research Centre, UCT.</w:t>
              </w:r>
            </w:p>
            <w:p w14:paraId="20E29496" w14:textId="77777777" w:rsidR="00BD64B5" w:rsidRDefault="00BD64B5" w:rsidP="00BD64B5">
              <w:pPr>
                <w:pStyle w:val="Bibliography"/>
                <w:ind w:left="720" w:hanging="720"/>
                <w:rPr>
                  <w:noProof/>
                </w:rPr>
              </w:pPr>
              <w:r>
                <w:rPr>
                  <w:noProof/>
                </w:rPr>
                <w:t xml:space="preserve">ICCT. (2011). </w:t>
              </w:r>
              <w:r>
                <w:rPr>
                  <w:i/>
                  <w:iCs/>
                  <w:noProof/>
                </w:rPr>
                <w:t>Global Comparison of Light-Duty Vehicle Fuel Economy/GHG Emissions Standards August 2011 Update.</w:t>
              </w:r>
              <w:r>
                <w:rPr>
                  <w:noProof/>
                </w:rPr>
                <w:t xml:space="preserve"> International Council on Clean Transportation.</w:t>
              </w:r>
            </w:p>
            <w:p w14:paraId="2F6B0CDE" w14:textId="77777777" w:rsidR="00BD64B5" w:rsidRDefault="00BD64B5" w:rsidP="00BD64B5">
              <w:pPr>
                <w:pStyle w:val="Bibliography"/>
                <w:ind w:left="720" w:hanging="720"/>
                <w:rPr>
                  <w:noProof/>
                </w:rPr>
              </w:pPr>
              <w:r>
                <w:rPr>
                  <w:noProof/>
                </w:rPr>
                <w:t>IEA. (2009). Energy Balances of non-OECD Countries. Paris: International Energy Agency.</w:t>
              </w:r>
            </w:p>
            <w:p w14:paraId="38D97A57" w14:textId="77777777" w:rsidR="00BD64B5" w:rsidRDefault="00BD64B5" w:rsidP="00BD64B5">
              <w:pPr>
                <w:pStyle w:val="Bibliography"/>
                <w:ind w:left="720" w:hanging="720"/>
                <w:rPr>
                  <w:noProof/>
                </w:rPr>
              </w:pPr>
              <w:r>
                <w:rPr>
                  <w:noProof/>
                </w:rPr>
                <w:t xml:space="preserve">IEA. (2011). </w:t>
              </w:r>
              <w:r>
                <w:rPr>
                  <w:i/>
                  <w:iCs/>
                  <w:noProof/>
                </w:rPr>
                <w:t>Energy Statistics for non-OECD Countries.</w:t>
              </w:r>
              <w:r>
                <w:rPr>
                  <w:noProof/>
                </w:rPr>
                <w:t xml:space="preserve"> Paris: International Energy Agency.</w:t>
              </w:r>
            </w:p>
            <w:p w14:paraId="0A371F58" w14:textId="77777777" w:rsidR="00BD64B5" w:rsidRDefault="00BD64B5" w:rsidP="00BD64B5">
              <w:pPr>
                <w:pStyle w:val="Bibliography"/>
                <w:ind w:left="720" w:hanging="720"/>
                <w:rPr>
                  <w:noProof/>
                </w:rPr>
              </w:pPr>
              <w:r>
                <w:rPr>
                  <w:noProof/>
                </w:rPr>
                <w:t>IEA. (2011). Sustainable Mobility Project (SMP) Model - Excel spreadsheet forwarded by email.</w:t>
              </w:r>
            </w:p>
            <w:p w14:paraId="7FBA2E3C" w14:textId="77777777" w:rsidR="00BD64B5" w:rsidRDefault="00BD64B5" w:rsidP="00BD64B5">
              <w:pPr>
                <w:pStyle w:val="Bibliography"/>
                <w:ind w:left="720" w:hanging="720"/>
                <w:rPr>
                  <w:noProof/>
                </w:rPr>
              </w:pPr>
              <w:r>
                <w:rPr>
                  <w:noProof/>
                </w:rPr>
                <w:t xml:space="preserve">International Association of Public Transport &amp; African Association of Public Transport. (2010). </w:t>
              </w:r>
              <w:r>
                <w:rPr>
                  <w:i/>
                  <w:iCs/>
                  <w:noProof/>
                </w:rPr>
                <w:t>Report on Statistical Indicators of Public Transport Performance In Africa.</w:t>
              </w:r>
              <w:r>
                <w:rPr>
                  <w:noProof/>
                </w:rPr>
                <w:t xml:space="preserve"> </w:t>
              </w:r>
            </w:p>
            <w:p w14:paraId="248CA7A3" w14:textId="77777777" w:rsidR="00BD64B5" w:rsidRDefault="00BD64B5" w:rsidP="00BD64B5">
              <w:pPr>
                <w:pStyle w:val="Bibliography"/>
                <w:ind w:left="720" w:hanging="720"/>
                <w:rPr>
                  <w:noProof/>
                </w:rPr>
              </w:pPr>
              <w:r>
                <w:rPr>
                  <w:noProof/>
                </w:rPr>
                <w:t xml:space="preserve">IPCC a. (2006). </w:t>
              </w:r>
              <w:r>
                <w:rPr>
                  <w:i/>
                  <w:iCs/>
                  <w:noProof/>
                </w:rPr>
                <w:t>2006 IPCC Guidelines for National Greenhouse Gas Inventories.</w:t>
              </w:r>
              <w:r>
                <w:rPr>
                  <w:noProof/>
                </w:rPr>
                <w:t xml:space="preserve"> Intergovernmental Panel on Climate Change.</w:t>
              </w:r>
            </w:p>
            <w:p w14:paraId="4307EB29" w14:textId="77777777" w:rsidR="00BD64B5" w:rsidRDefault="00BD64B5" w:rsidP="00BD64B5">
              <w:pPr>
                <w:pStyle w:val="Bibliography"/>
                <w:ind w:left="720" w:hanging="720"/>
                <w:rPr>
                  <w:noProof/>
                </w:rPr>
              </w:pPr>
              <w:r>
                <w:rPr>
                  <w:noProof/>
                </w:rPr>
                <w:t xml:space="preserve">IPCC b. (2007). </w:t>
              </w:r>
              <w:r>
                <w:rPr>
                  <w:i/>
                  <w:iCs/>
                  <w:noProof/>
                </w:rPr>
                <w:t>Climate Change 2007: Working Group I: The Physical Science Basis - Direct Global Warming Potentials.</w:t>
              </w:r>
              <w:r>
                <w:rPr>
                  <w:noProof/>
                </w:rPr>
                <w:t xml:space="preserve"> Intergovernmental Panel on Climate Change.</w:t>
              </w:r>
            </w:p>
            <w:p w14:paraId="21D560A8" w14:textId="77777777" w:rsidR="00BD64B5" w:rsidRDefault="00BD64B5" w:rsidP="00BD64B5">
              <w:pPr>
                <w:pStyle w:val="Bibliography"/>
                <w:ind w:left="720" w:hanging="720"/>
                <w:rPr>
                  <w:noProof/>
                </w:rPr>
              </w:pPr>
              <w:r>
                <w:rPr>
                  <w:noProof/>
                </w:rPr>
                <w:t xml:space="preserve">IPCC c. (2007). </w:t>
              </w:r>
              <w:r>
                <w:rPr>
                  <w:i/>
                  <w:iCs/>
                  <w:noProof/>
                </w:rPr>
                <w:t>IPCC Fourth Assessment Report: Climate Change 2007 - Synthesis Report".</w:t>
              </w:r>
              <w:r>
                <w:rPr>
                  <w:noProof/>
                </w:rPr>
                <w:t xml:space="preserve"> Intergovernmental Panel on Climate Change.</w:t>
              </w:r>
            </w:p>
            <w:p w14:paraId="11E9E1EE" w14:textId="77777777" w:rsidR="00BD64B5" w:rsidRDefault="00BD64B5" w:rsidP="00BD64B5">
              <w:pPr>
                <w:pStyle w:val="Bibliography"/>
                <w:ind w:left="720" w:hanging="720"/>
                <w:rPr>
                  <w:noProof/>
                </w:rPr>
              </w:pPr>
              <w:r>
                <w:rPr>
                  <w:noProof/>
                </w:rPr>
                <w:t xml:space="preserve">Ittmann, H., King, D., &amp; Havenga, J. (2009). The State Of Logistics - A Five-Year Review. </w:t>
              </w:r>
              <w:r>
                <w:rPr>
                  <w:i/>
                  <w:iCs/>
                  <w:noProof/>
                </w:rPr>
                <w:t>SAPICS 31ST ANNUAL CONFERENCE AND EXHIBITION.</w:t>
              </w:r>
              <w:r>
                <w:rPr>
                  <w:noProof/>
                </w:rPr>
                <w:t xml:space="preserve"> Sun City, South Africa: SAPICS.</w:t>
              </w:r>
            </w:p>
            <w:p w14:paraId="548D1338" w14:textId="77777777" w:rsidR="00BD64B5" w:rsidRDefault="00BD64B5" w:rsidP="00BD64B5">
              <w:pPr>
                <w:pStyle w:val="Bibliography"/>
                <w:ind w:left="720" w:hanging="720"/>
                <w:rPr>
                  <w:noProof/>
                </w:rPr>
              </w:pPr>
              <w:r>
                <w:rPr>
                  <w:noProof/>
                </w:rPr>
                <w:t xml:space="preserve">Jackson, T. (2001). </w:t>
              </w:r>
              <w:r>
                <w:rPr>
                  <w:i/>
                  <w:iCs/>
                  <w:noProof/>
                </w:rPr>
                <w:t>Fleet Characterization Data for MOBILE6: Development and Use of Age Distributions, Average Annual Mileage Accumulation Rates, and Projected Vehicle Counts for Use in MOBILE6.</w:t>
              </w:r>
              <w:r>
                <w:rPr>
                  <w:noProof/>
                </w:rPr>
                <w:t xml:space="preserve"> Assessment and Modeling Division Office of Transportation and Air Quality. U.S. Environmental Protection Agency.</w:t>
              </w:r>
            </w:p>
            <w:p w14:paraId="4327282E" w14:textId="77777777" w:rsidR="00BD64B5" w:rsidRDefault="00BD64B5" w:rsidP="00BD64B5">
              <w:pPr>
                <w:pStyle w:val="Bibliography"/>
                <w:ind w:left="720" w:hanging="720"/>
                <w:rPr>
                  <w:noProof/>
                </w:rPr>
              </w:pPr>
              <w:r>
                <w:rPr>
                  <w:noProof/>
                </w:rPr>
                <w:t xml:space="preserve">JTRC. (2008). </w:t>
              </w:r>
              <w:r>
                <w:rPr>
                  <w:i/>
                  <w:iCs/>
                  <w:noProof/>
                </w:rPr>
                <w:t>Transport Outlook 2008 Focusing on CO2 Emissions froom Road Vehicles Discussion Paper No. 2008-13.</w:t>
              </w:r>
              <w:r>
                <w:rPr>
                  <w:noProof/>
                </w:rPr>
                <w:t xml:space="preserve"> Paris: Joint Transport Research Council of the OECD and the International Transport Forum.</w:t>
              </w:r>
            </w:p>
            <w:p w14:paraId="503D4893" w14:textId="77777777" w:rsidR="00BD64B5" w:rsidRDefault="00BD64B5" w:rsidP="00BD64B5">
              <w:pPr>
                <w:pStyle w:val="Bibliography"/>
                <w:ind w:left="720" w:hanging="720"/>
                <w:rPr>
                  <w:noProof/>
                </w:rPr>
              </w:pPr>
              <w:r>
                <w:rPr>
                  <w:noProof/>
                </w:rPr>
                <w:t xml:space="preserve">Kia. (2012). </w:t>
              </w:r>
              <w:r>
                <w:rPr>
                  <w:i/>
                  <w:iCs/>
                  <w:noProof/>
                </w:rPr>
                <w:t>Brochure - Introducing the New Rio</w:t>
              </w:r>
              <w:r>
                <w:rPr>
                  <w:noProof/>
                </w:rPr>
                <w:t>. Retrieved from Kia South Africa: http://www.kia.co.za/Content/Uploads/documents/0398GLE%20Kia%20Rio%20Brochure_small.pdf</w:t>
              </w:r>
            </w:p>
            <w:p w14:paraId="5A15FD67" w14:textId="77777777" w:rsidR="00BD64B5" w:rsidRDefault="00BD64B5" w:rsidP="00BD64B5">
              <w:pPr>
                <w:pStyle w:val="Bibliography"/>
                <w:ind w:left="720" w:hanging="720"/>
                <w:rPr>
                  <w:noProof/>
                </w:rPr>
              </w:pPr>
              <w:r>
                <w:rPr>
                  <w:noProof/>
                </w:rPr>
                <w:t xml:space="preserve">Kwon, T.-H. (2006). The Determinants of the Changes in Car Fuel Efficiency in Great Britain (1978-2000). </w:t>
              </w:r>
              <w:r>
                <w:rPr>
                  <w:i/>
                  <w:iCs/>
                  <w:noProof/>
                </w:rPr>
                <w:t>Energy Policy, 34</w:t>
              </w:r>
              <w:r>
                <w:rPr>
                  <w:noProof/>
                </w:rPr>
                <w:t>, 2405-2415.</w:t>
              </w:r>
            </w:p>
            <w:p w14:paraId="18A735A2" w14:textId="77777777" w:rsidR="00BD64B5" w:rsidRDefault="00BD64B5" w:rsidP="00BD64B5">
              <w:pPr>
                <w:pStyle w:val="Bibliography"/>
                <w:ind w:left="720" w:hanging="720"/>
                <w:rPr>
                  <w:noProof/>
                </w:rPr>
              </w:pPr>
              <w:r>
                <w:rPr>
                  <w:noProof/>
                </w:rPr>
                <w:t xml:space="preserve">Lloyd, P. (2001). </w:t>
              </w:r>
              <w:r>
                <w:rPr>
                  <w:i/>
                  <w:iCs/>
                  <w:noProof/>
                </w:rPr>
                <w:t>The South African Petroleum Industry: A Review.</w:t>
              </w:r>
              <w:r>
                <w:rPr>
                  <w:noProof/>
                </w:rPr>
                <w:t xml:space="preserve"> Cape Town: Report by Industrial &amp; Petrochemical Consultants (Pty) Ltd - selected extracts forwarded in personal communication by Philip Lloyd.</w:t>
              </w:r>
            </w:p>
            <w:p w14:paraId="61C139D4" w14:textId="77777777" w:rsidR="00BD64B5" w:rsidRDefault="00BD64B5" w:rsidP="00BD64B5">
              <w:pPr>
                <w:pStyle w:val="Bibliography"/>
                <w:ind w:left="720" w:hanging="720"/>
                <w:rPr>
                  <w:noProof/>
                </w:rPr>
              </w:pPr>
              <w:r>
                <w:rPr>
                  <w:noProof/>
                </w:rPr>
                <w:t xml:space="preserve">Mwakasonda, S. (2009). </w:t>
              </w:r>
              <w:r>
                <w:rPr>
                  <w:i/>
                  <w:iCs/>
                  <w:noProof/>
                </w:rPr>
                <w:t>Greenhouse Gas Inventory South Africa 1990 to 2000.</w:t>
              </w:r>
              <w:r>
                <w:rPr>
                  <w:noProof/>
                </w:rPr>
                <w:t xml:space="preserve"> Pretoria: Department of Environment &amp; Tourism, Republic of South Africa.</w:t>
              </w:r>
            </w:p>
            <w:p w14:paraId="4CD459C6" w14:textId="77777777" w:rsidR="00BD64B5" w:rsidRDefault="00BD64B5" w:rsidP="00BD64B5">
              <w:pPr>
                <w:pStyle w:val="Bibliography"/>
                <w:ind w:left="720" w:hanging="720"/>
                <w:rPr>
                  <w:noProof/>
                </w:rPr>
              </w:pPr>
              <w:r>
                <w:rPr>
                  <w:noProof/>
                </w:rPr>
                <w:t xml:space="preserve">NAAMSA / SAPIA Working Group. (2009). </w:t>
              </w:r>
              <w:r>
                <w:rPr>
                  <w:i/>
                  <w:iCs/>
                  <w:noProof/>
                </w:rPr>
                <w:t>Excel Spreadsheet of the NAAMSA / SAPIA Working Group Vehicle Car Parc as Used for the SAPIA Petrol and Diesel Study, forwarded by email August 2009.</w:t>
              </w:r>
              <w:r>
                <w:rPr>
                  <w:noProof/>
                </w:rPr>
                <w:t xml:space="preserve"> </w:t>
              </w:r>
            </w:p>
            <w:p w14:paraId="0984E004" w14:textId="77777777" w:rsidR="00BD64B5" w:rsidRDefault="00BD64B5" w:rsidP="00BD64B5">
              <w:pPr>
                <w:pStyle w:val="Bibliography"/>
                <w:ind w:left="720" w:hanging="720"/>
                <w:rPr>
                  <w:noProof/>
                </w:rPr>
              </w:pPr>
              <w:r>
                <w:rPr>
                  <w:noProof/>
                </w:rPr>
                <w:lastRenderedPageBreak/>
                <w:t xml:space="preserve">Nemry, F., Leduc, G., Mongelli, I., &amp; Uihlein, A. (2008). </w:t>
              </w:r>
              <w:r>
                <w:rPr>
                  <w:i/>
                  <w:iCs/>
                  <w:noProof/>
                </w:rPr>
                <w:t>Environmental Improvement of Passenger Cars (IMPRO-car).</w:t>
              </w:r>
              <w:r>
                <w:rPr>
                  <w:noProof/>
                </w:rPr>
                <w:t xml:space="preserve"> Seville, Spain: European Commission, Joint Research Centre, Institute for Prospective Technological Studies.</w:t>
              </w:r>
            </w:p>
            <w:p w14:paraId="4992C02F" w14:textId="77777777" w:rsidR="00BD64B5" w:rsidRDefault="00BD64B5" w:rsidP="00BD64B5">
              <w:pPr>
                <w:pStyle w:val="Bibliography"/>
                <w:ind w:left="720" w:hanging="720"/>
                <w:rPr>
                  <w:noProof/>
                </w:rPr>
              </w:pPr>
              <w:r>
                <w:rPr>
                  <w:noProof/>
                </w:rPr>
                <w:t xml:space="preserve">NERSA. (2006). </w:t>
              </w:r>
              <w:r>
                <w:rPr>
                  <w:i/>
                  <w:iCs/>
                  <w:noProof/>
                </w:rPr>
                <w:t>2006 Energy Supply Statistics for South Africa.</w:t>
              </w:r>
              <w:r>
                <w:rPr>
                  <w:noProof/>
                </w:rPr>
                <w:t xml:space="preserve"> National Energy Regulator of South Africa (NERSA).</w:t>
              </w:r>
            </w:p>
            <w:p w14:paraId="1DE3B6E6" w14:textId="77777777" w:rsidR="00BD64B5" w:rsidRDefault="00BD64B5" w:rsidP="00BD64B5">
              <w:pPr>
                <w:pStyle w:val="Bibliography"/>
                <w:ind w:left="720" w:hanging="720"/>
                <w:rPr>
                  <w:noProof/>
                </w:rPr>
              </w:pPr>
              <w:r>
                <w:rPr>
                  <w:noProof/>
                </w:rPr>
                <w:t xml:space="preserve">Pelkmans, L., &amp; Debal, P. (2006). Comparison of on-road emissions with emissions measured on chassis dynamometer test cycles. </w:t>
              </w:r>
              <w:r>
                <w:rPr>
                  <w:i/>
                  <w:iCs/>
                  <w:noProof/>
                </w:rPr>
                <w:t>Transportation Research, 11</w:t>
              </w:r>
              <w:r>
                <w:rPr>
                  <w:noProof/>
                </w:rPr>
                <w:t>(Part D), 233–241.</w:t>
              </w:r>
            </w:p>
            <w:p w14:paraId="43EC57A4" w14:textId="77777777" w:rsidR="00BD64B5" w:rsidRDefault="00BD64B5" w:rsidP="00BD64B5">
              <w:pPr>
                <w:pStyle w:val="Bibliography"/>
                <w:ind w:left="720" w:hanging="720"/>
                <w:rPr>
                  <w:noProof/>
                </w:rPr>
              </w:pPr>
              <w:r>
                <w:rPr>
                  <w:noProof/>
                </w:rPr>
                <w:t xml:space="preserve">Road Traffic Management Corporation. (2009). </w:t>
              </w:r>
              <w:r>
                <w:rPr>
                  <w:i/>
                  <w:iCs/>
                  <w:noProof/>
                </w:rPr>
                <w:t>Road Traffic Report – Year 2008.</w:t>
              </w:r>
              <w:r>
                <w:rPr>
                  <w:noProof/>
                </w:rPr>
                <w:t xml:space="preserve"> RTMC, an Agency of the Department of Transport, Republic of South Africa.</w:t>
              </w:r>
            </w:p>
            <w:p w14:paraId="5CEB105C" w14:textId="77777777" w:rsidR="00BD64B5" w:rsidRDefault="00BD64B5" w:rsidP="00BD64B5">
              <w:pPr>
                <w:pStyle w:val="Bibliography"/>
                <w:ind w:left="720" w:hanging="720"/>
                <w:rPr>
                  <w:noProof/>
                </w:rPr>
              </w:pPr>
              <w:r>
                <w:rPr>
                  <w:noProof/>
                </w:rPr>
                <w:t xml:space="preserve">SAIRR. (2012, February 1). </w:t>
              </w:r>
              <w:r>
                <w:rPr>
                  <w:i/>
                  <w:iCs/>
                  <w:noProof/>
                </w:rPr>
                <w:t>South Africa remains a net food exporter.</w:t>
              </w:r>
              <w:r>
                <w:rPr>
                  <w:noProof/>
                </w:rPr>
                <w:t xml:space="preserve"> Retrieved from South African Institute of Race Relations: http://www.sairr.org.za/media/media-releases/SA%20remains%20a%20net%20food%20exporter.pdf</w:t>
              </w:r>
            </w:p>
            <w:p w14:paraId="40DF74D6" w14:textId="77777777" w:rsidR="00BD64B5" w:rsidRDefault="00BD64B5" w:rsidP="00BD64B5">
              <w:pPr>
                <w:pStyle w:val="Bibliography"/>
                <w:ind w:left="720" w:hanging="720"/>
                <w:rPr>
                  <w:noProof/>
                </w:rPr>
              </w:pPr>
              <w:r>
                <w:rPr>
                  <w:noProof/>
                </w:rPr>
                <w:t xml:space="preserve">SASOL. (2007). </w:t>
              </w:r>
              <w:r>
                <w:rPr>
                  <w:i/>
                  <w:iCs/>
                  <w:noProof/>
                </w:rPr>
                <w:t>Analyst Book for the Half Year ended December 2006.</w:t>
              </w:r>
              <w:r>
                <w:rPr>
                  <w:noProof/>
                </w:rPr>
                <w:t xml:space="preserve"> Sasol Limited.</w:t>
              </w:r>
            </w:p>
            <w:p w14:paraId="5792004B" w14:textId="77777777" w:rsidR="00BD64B5" w:rsidRDefault="00BD64B5" w:rsidP="00BD64B5">
              <w:pPr>
                <w:pStyle w:val="Bibliography"/>
                <w:ind w:left="720" w:hanging="720"/>
                <w:rPr>
                  <w:noProof/>
                </w:rPr>
              </w:pPr>
              <w:r>
                <w:rPr>
                  <w:noProof/>
                </w:rPr>
                <w:t xml:space="preserve">SASOL. (2009). </w:t>
              </w:r>
              <w:r>
                <w:rPr>
                  <w:i/>
                  <w:iCs/>
                  <w:noProof/>
                </w:rPr>
                <w:t>Positive Actions - Sasol Sustainable Development Report 2009.</w:t>
              </w:r>
              <w:r>
                <w:rPr>
                  <w:noProof/>
                </w:rPr>
                <w:t xml:space="preserve"> Sasol Oil.</w:t>
              </w:r>
            </w:p>
            <w:p w14:paraId="17223330" w14:textId="77777777" w:rsidR="00BD64B5" w:rsidRDefault="00BD64B5" w:rsidP="00BD64B5">
              <w:pPr>
                <w:pStyle w:val="Bibliography"/>
                <w:ind w:left="720" w:hanging="720"/>
                <w:rPr>
                  <w:noProof/>
                </w:rPr>
              </w:pPr>
              <w:r>
                <w:rPr>
                  <w:noProof/>
                </w:rPr>
                <w:t xml:space="preserve">Schafer, A. (2006). Long-Term Trends in Global Passenger Mobility. </w:t>
              </w:r>
              <w:r>
                <w:rPr>
                  <w:i/>
                  <w:iCs/>
                  <w:noProof/>
                </w:rPr>
                <w:t>The Bridge Linking Engineering and Society</w:t>
              </w:r>
              <w:r>
                <w:rPr>
                  <w:noProof/>
                </w:rPr>
                <w:t>, 24-32.</w:t>
              </w:r>
            </w:p>
            <w:p w14:paraId="1612682B" w14:textId="77777777" w:rsidR="00BD64B5" w:rsidRDefault="00BD64B5" w:rsidP="00BD64B5">
              <w:pPr>
                <w:pStyle w:val="Bibliography"/>
                <w:ind w:left="720" w:hanging="720"/>
                <w:rPr>
                  <w:noProof/>
                </w:rPr>
              </w:pPr>
              <w:r>
                <w:rPr>
                  <w:noProof/>
                </w:rPr>
                <w:t xml:space="preserve">Schafer, A., &amp; Victor, D. (2000). The Future Mobility of the World Population. </w:t>
              </w:r>
              <w:r>
                <w:rPr>
                  <w:i/>
                  <w:iCs/>
                  <w:noProof/>
                </w:rPr>
                <w:t>Transportation Research, 34</w:t>
              </w:r>
              <w:r>
                <w:rPr>
                  <w:noProof/>
                </w:rPr>
                <w:t>(Part A), 171-205.</w:t>
              </w:r>
            </w:p>
            <w:p w14:paraId="5B330825" w14:textId="77777777" w:rsidR="00BD64B5" w:rsidRDefault="00BD64B5" w:rsidP="00BD64B5">
              <w:pPr>
                <w:pStyle w:val="Bibliography"/>
                <w:ind w:left="720" w:hanging="720"/>
                <w:rPr>
                  <w:noProof/>
                </w:rPr>
              </w:pPr>
              <w:r>
                <w:rPr>
                  <w:noProof/>
                </w:rPr>
                <w:t>Senatla, M. (2012). Periodic modelling in a highly dynamic sector: The case of updating Long Mitigation Scenarios' (LTMS) MARKAL model in the residential sector of South Africa. Cape Town, Presented at International Energy Workshop 2012.</w:t>
              </w:r>
            </w:p>
            <w:p w14:paraId="4FCC5B11" w14:textId="77777777" w:rsidR="00BD64B5" w:rsidRDefault="00BD64B5" w:rsidP="00BD64B5">
              <w:pPr>
                <w:pStyle w:val="Bibliography"/>
                <w:ind w:left="720" w:hanging="720"/>
                <w:rPr>
                  <w:noProof/>
                </w:rPr>
              </w:pPr>
              <w:r>
                <w:rPr>
                  <w:noProof/>
                </w:rPr>
                <w:t xml:space="preserve">Stats SA. (2012). </w:t>
              </w:r>
              <w:r>
                <w:rPr>
                  <w:i/>
                  <w:iCs/>
                  <w:noProof/>
                </w:rPr>
                <w:t>Gross domestic product Annual estimates 2002 – 2010 Regional estimates 2002 – 2010 Third quarter 2011.</w:t>
              </w:r>
              <w:r>
                <w:rPr>
                  <w:noProof/>
                </w:rPr>
                <w:t xml:space="preserve"> Pretoria: Statistics South Africa.</w:t>
              </w:r>
            </w:p>
            <w:p w14:paraId="6DCE7D08" w14:textId="77777777" w:rsidR="00BD64B5" w:rsidRDefault="00BD64B5" w:rsidP="00BD64B5">
              <w:pPr>
                <w:pStyle w:val="Bibliography"/>
                <w:ind w:left="720" w:hanging="720"/>
                <w:rPr>
                  <w:noProof/>
                </w:rPr>
              </w:pPr>
              <w:r>
                <w:rPr>
                  <w:noProof/>
                </w:rPr>
                <w:t xml:space="preserve">StatsSA. (2010a). </w:t>
              </w:r>
              <w:r>
                <w:rPr>
                  <w:i/>
                  <w:iCs/>
                  <w:noProof/>
                </w:rPr>
                <w:t>Statistics South Africa - Time series data, building statistics.</w:t>
              </w:r>
              <w:r>
                <w:rPr>
                  <w:noProof/>
                </w:rPr>
                <w:t xml:space="preserve"> </w:t>
              </w:r>
            </w:p>
            <w:p w14:paraId="259F7E4A" w14:textId="77777777" w:rsidR="00BD64B5" w:rsidRDefault="00BD64B5" w:rsidP="00BD64B5">
              <w:pPr>
                <w:pStyle w:val="Bibliography"/>
                <w:ind w:left="720" w:hanging="720"/>
                <w:rPr>
                  <w:noProof/>
                </w:rPr>
              </w:pPr>
              <w:r>
                <w:rPr>
                  <w:noProof/>
                </w:rPr>
                <w:t xml:space="preserve">Stone, A. (2004). Creating a National Database of Traffic Based Vehicle Emissions Factors and Vehicle Parc - Excel spreadsheet model supporting this publication. </w:t>
              </w:r>
              <w:r>
                <w:rPr>
                  <w:i/>
                  <w:iCs/>
                  <w:noProof/>
                </w:rPr>
                <w:t>National Association of Clean Air (NACA) Western Cape Symposium.</w:t>
              </w:r>
              <w:r>
                <w:rPr>
                  <w:noProof/>
                </w:rPr>
                <w:t xml:space="preserve"> Cape Town.</w:t>
              </w:r>
            </w:p>
            <w:p w14:paraId="72BCA363" w14:textId="77777777" w:rsidR="00BD64B5" w:rsidRDefault="00BD64B5" w:rsidP="00BD64B5">
              <w:pPr>
                <w:pStyle w:val="Bibliography"/>
                <w:ind w:left="720" w:hanging="720"/>
                <w:rPr>
                  <w:noProof/>
                </w:rPr>
              </w:pPr>
              <w:r>
                <w:rPr>
                  <w:noProof/>
                </w:rPr>
                <w:t xml:space="preserve">Stone, A., &amp; Bennett, K. (2001). A BULK MODEL OF EMISSIONS FROM SOUTH AFRICAN DIESEL COMMERCIAL VEHICLES. </w:t>
              </w:r>
              <w:r>
                <w:rPr>
                  <w:i/>
                  <w:iCs/>
                  <w:noProof/>
                </w:rPr>
                <w:t>National Assiciation of Clean Air Conference (NACA) 2001.</w:t>
              </w:r>
              <w:r>
                <w:rPr>
                  <w:noProof/>
                </w:rPr>
                <w:t xml:space="preserve"> Port Elizabeth.</w:t>
              </w:r>
            </w:p>
            <w:p w14:paraId="49D50A3F" w14:textId="77777777" w:rsidR="00BD64B5" w:rsidRDefault="00BD64B5" w:rsidP="00BD64B5">
              <w:pPr>
                <w:pStyle w:val="Bibliography"/>
                <w:ind w:left="720" w:hanging="720"/>
                <w:rPr>
                  <w:noProof/>
                </w:rPr>
              </w:pPr>
              <w:r>
                <w:rPr>
                  <w:noProof/>
                </w:rPr>
                <w:t xml:space="preserve">University of California at Riverside, Global Sustainable Systems Research. (2002). </w:t>
              </w:r>
              <w:r>
                <w:rPr>
                  <w:i/>
                  <w:iCs/>
                  <w:noProof/>
                </w:rPr>
                <w:t>Nairobi, Kenya Vehicle Activity Study.</w:t>
              </w:r>
              <w:r>
                <w:rPr>
                  <w:noProof/>
                </w:rPr>
                <w:t xml:space="preserve"> </w:t>
              </w:r>
            </w:p>
            <w:p w14:paraId="0CF6E157" w14:textId="77777777" w:rsidR="00BD64B5" w:rsidRDefault="00BD64B5" w:rsidP="00BD64B5">
              <w:pPr>
                <w:pStyle w:val="Bibliography"/>
                <w:ind w:left="720" w:hanging="720"/>
                <w:rPr>
                  <w:noProof/>
                </w:rPr>
              </w:pPr>
              <w:r>
                <w:rPr>
                  <w:noProof/>
                </w:rPr>
                <w:t xml:space="preserve">Vanderschuren, M. (2011). </w:t>
              </w:r>
              <w:r>
                <w:rPr>
                  <w:i/>
                  <w:iCs/>
                  <w:noProof/>
                </w:rPr>
                <w:t>Personal Communication - Excel spreadsheet of vehicle model outputs.</w:t>
              </w:r>
              <w:r>
                <w:rPr>
                  <w:noProof/>
                </w:rPr>
                <w:t xml:space="preserve"> Department of Civil Engineering, University of Cape Town.</w:t>
              </w:r>
            </w:p>
            <w:p w14:paraId="762F80E6" w14:textId="77777777" w:rsidR="00BD64B5" w:rsidRDefault="00BD64B5" w:rsidP="00BD64B5">
              <w:pPr>
                <w:pStyle w:val="Bibliography"/>
                <w:ind w:left="720" w:hanging="720"/>
                <w:rPr>
                  <w:noProof/>
                </w:rPr>
              </w:pPr>
              <w:r>
                <w:rPr>
                  <w:noProof/>
                </w:rPr>
                <w:t xml:space="preserve">Winkler, H (ed.). (2007, October). Long Term Mitigation Scenarios: Technical Report. </w:t>
              </w:r>
              <w:r>
                <w:rPr>
                  <w:i/>
                  <w:iCs/>
                  <w:noProof/>
                </w:rPr>
                <w:t>Prepared by the Energy Research Centre for Department of Environment Affairs and Tourism</w:t>
              </w:r>
              <w:r>
                <w:rPr>
                  <w:noProof/>
                </w:rPr>
                <w:t>. Pretoria.</w:t>
              </w:r>
            </w:p>
            <w:p w14:paraId="1770DD89" w14:textId="77777777" w:rsidR="00BD64B5" w:rsidRDefault="00BD64B5" w:rsidP="00BD64B5">
              <w:pPr>
                <w:pStyle w:val="Bibliography"/>
                <w:ind w:left="720" w:hanging="720"/>
                <w:rPr>
                  <w:noProof/>
                </w:rPr>
              </w:pPr>
              <w:r>
                <w:rPr>
                  <w:noProof/>
                </w:rPr>
                <w:t>Winkler, H et al. (2006). Energy Policies for sustainable Development in South Africa - Options for the Future. Energy Research Centre. University of Cape Town.</w:t>
              </w:r>
            </w:p>
            <w:p w14:paraId="5FEF8C7C" w14:textId="77777777" w:rsidR="00BD64B5" w:rsidRDefault="00BD64B5" w:rsidP="00BD64B5">
              <w:pPr>
                <w:pStyle w:val="Bibliography"/>
                <w:ind w:left="720" w:hanging="720"/>
                <w:rPr>
                  <w:noProof/>
                </w:rPr>
              </w:pPr>
              <w:r>
                <w:rPr>
                  <w:noProof/>
                </w:rPr>
                <w:t xml:space="preserve">Yu, L., Qiao, F., Li, G., &amp; Oey, H. (2002). </w:t>
              </w:r>
              <w:r>
                <w:rPr>
                  <w:i/>
                  <w:iCs/>
                  <w:noProof/>
                </w:rPr>
                <w:t>Forecasting Traffic Characteristics for Air Quality Analyses.</w:t>
              </w:r>
              <w:r>
                <w:rPr>
                  <w:noProof/>
                </w:rPr>
                <w:t xml:space="preserve"> Austin: Texas Department of Transportation.</w:t>
              </w:r>
            </w:p>
            <w:p w14:paraId="03ED6856" w14:textId="77777777" w:rsidR="00BD64B5" w:rsidRDefault="00BD64B5" w:rsidP="00BD64B5">
              <w:pPr>
                <w:pStyle w:val="Bibliography"/>
                <w:ind w:left="720" w:hanging="720"/>
                <w:rPr>
                  <w:noProof/>
                </w:rPr>
              </w:pPr>
              <w:r>
                <w:rPr>
                  <w:noProof/>
                </w:rPr>
                <w:t xml:space="preserve">Zhou, P., Yamba, F., Lloyd, P., Nyahuma, L., Mzezewa, C., Kipondya, F., et al. (2009, November). Determination of regional emission factors for the power Sector in Southern Africa. </w:t>
              </w:r>
              <w:r>
                <w:rPr>
                  <w:i/>
                  <w:iCs/>
                  <w:noProof/>
                </w:rPr>
                <w:t>Journal of Energy in Southern Africa, 20</w:t>
              </w:r>
              <w:r>
                <w:rPr>
                  <w:noProof/>
                </w:rPr>
                <w:t>(4).</w:t>
              </w:r>
            </w:p>
            <w:p w14:paraId="45C86550" w14:textId="77777777" w:rsidR="00FF406F" w:rsidRDefault="00FF406F" w:rsidP="00BD64B5">
              <w:r>
                <w:rPr>
                  <w:b/>
                  <w:bCs/>
                  <w:noProof/>
                </w:rPr>
                <w:fldChar w:fldCharType="end"/>
              </w:r>
            </w:p>
          </w:sdtContent>
        </w:sdt>
      </w:sdtContent>
    </w:sdt>
    <w:p w14:paraId="33E37F23" w14:textId="77777777" w:rsidR="0033547B" w:rsidRDefault="0033547B" w:rsidP="0033547B"/>
    <w:p w14:paraId="399129B9" w14:textId="77777777" w:rsidR="002C36CB" w:rsidRDefault="002C36CB">
      <w:pPr>
        <w:spacing w:after="200" w:line="276" w:lineRule="auto"/>
        <w:jc w:val="left"/>
        <w:rPr>
          <w:rFonts w:eastAsiaTheme="majorEastAsia" w:cstheme="majorBidi"/>
          <w:b/>
          <w:bCs/>
          <w:sz w:val="28"/>
          <w:szCs w:val="28"/>
        </w:rPr>
      </w:pPr>
      <w:r>
        <w:br w:type="page"/>
      </w:r>
    </w:p>
    <w:p w14:paraId="10FA670A" w14:textId="77777777" w:rsidR="002C36CB" w:rsidRDefault="002C36CB" w:rsidP="002C36CB">
      <w:pPr>
        <w:pStyle w:val="Heading1"/>
      </w:pPr>
      <w:bookmarkStart w:id="280" w:name="_Toc353199722"/>
      <w:r>
        <w:lastRenderedPageBreak/>
        <w:t>Appendices</w:t>
      </w:r>
      <w:bookmarkEnd w:id="280"/>
    </w:p>
    <w:p w14:paraId="714FB363" w14:textId="77777777" w:rsidR="002C36CB" w:rsidRDefault="002C36CB" w:rsidP="002C36CB">
      <w:r>
        <w:t xml:space="preserve">The </w:t>
      </w:r>
      <w:r w:rsidR="00500B2B">
        <w:t>detailed assumptions of the model can be accessed in the</w:t>
      </w:r>
      <w:r>
        <w:t xml:space="preserve"> appendices </w:t>
      </w:r>
      <w:r w:rsidR="00500B2B">
        <w:t xml:space="preserve">which </w:t>
      </w:r>
      <w:r>
        <w:t>can be found in the Microsoft Excel file ‘</w:t>
      </w:r>
      <w:r w:rsidRPr="002C36CB">
        <w:t>SATIM Methodology Appendices v1.0</w:t>
      </w:r>
      <w:r>
        <w:t>.xlsx’ posted on the ERC website with this document.</w:t>
      </w:r>
    </w:p>
    <w:p w14:paraId="19A1C51E" w14:textId="77777777" w:rsidR="002C36CB" w:rsidRDefault="002C36CB" w:rsidP="002C36CB">
      <w:pPr>
        <w:spacing w:before="120" w:after="120"/>
      </w:pPr>
      <w:r w:rsidRPr="002C36CB">
        <w:rPr>
          <w:b/>
        </w:rPr>
        <w:t>Appendix A.</w:t>
      </w:r>
      <w:r>
        <w:t xml:space="preserve"> Comparison of Aggregate Demand Sector Energy Consumption by Fuel for 2006 - Comparison between SATIM and DOE Energy Balance</w:t>
      </w:r>
    </w:p>
    <w:p w14:paraId="6E13D5F4" w14:textId="77777777" w:rsidR="002C36CB" w:rsidRDefault="002C36CB" w:rsidP="002C36CB">
      <w:pPr>
        <w:spacing w:before="120" w:after="120"/>
      </w:pPr>
      <w:r w:rsidRPr="002C36CB">
        <w:rPr>
          <w:b/>
        </w:rPr>
        <w:t>Appendix B1.</w:t>
      </w:r>
      <w:r>
        <w:t xml:space="preserve"> Industrial Sector - Summary of SATIM Energy Consumption Estimates by Primary Fuel or Energy Carrier, Sector &amp; Energy Service for Base Year 2006</w:t>
      </w:r>
    </w:p>
    <w:p w14:paraId="0A03EB7A" w14:textId="77777777" w:rsidR="002C36CB" w:rsidRDefault="002C36CB" w:rsidP="002C36CB">
      <w:pPr>
        <w:spacing w:before="120" w:after="120"/>
      </w:pPr>
      <w:r w:rsidRPr="002C36CB">
        <w:rPr>
          <w:b/>
        </w:rPr>
        <w:t>Appendix B2.</w:t>
      </w:r>
      <w:r>
        <w:t xml:space="preserve"> Industrial Sector - Selected Refer</w:t>
      </w:r>
      <w:r w:rsidR="00300193">
        <w:t>e</w:t>
      </w:r>
      <w:r>
        <w:t>nce Case Assumptions</w:t>
      </w:r>
    </w:p>
    <w:p w14:paraId="536D6848" w14:textId="77777777" w:rsidR="002C36CB" w:rsidRDefault="002C36CB" w:rsidP="002C36CB">
      <w:pPr>
        <w:spacing w:before="120" w:after="120"/>
      </w:pPr>
      <w:r w:rsidRPr="002C36CB">
        <w:rPr>
          <w:b/>
        </w:rPr>
        <w:t>Appendix C1.</w:t>
      </w:r>
      <w:r>
        <w:t xml:space="preserve"> Agriculture Sector - Summary of SATIM Energy Consumption Estimates by Primary Fuel or Energy Carrier, Sector &amp; Energy Service for Base Year 2006</w:t>
      </w:r>
    </w:p>
    <w:p w14:paraId="27467E81" w14:textId="77777777" w:rsidR="002C36CB" w:rsidRDefault="002C36CB" w:rsidP="002C36CB">
      <w:pPr>
        <w:spacing w:before="120" w:after="120"/>
      </w:pPr>
      <w:r w:rsidRPr="002C36CB">
        <w:rPr>
          <w:b/>
        </w:rPr>
        <w:t xml:space="preserve">Appendix D1. </w:t>
      </w:r>
      <w:r>
        <w:t xml:space="preserve"> Residential Sector - Summary of SATIM Energy Consumption Estimates by Primary Fuel or Energy Carrier, Sector &amp; Energy Service for Base Year 2006</w:t>
      </w:r>
    </w:p>
    <w:p w14:paraId="566FE75D" w14:textId="77777777" w:rsidR="002C36CB" w:rsidRDefault="002C36CB" w:rsidP="002C36CB">
      <w:pPr>
        <w:spacing w:before="120" w:after="120"/>
      </w:pPr>
      <w:r w:rsidRPr="002C36CB">
        <w:rPr>
          <w:b/>
        </w:rPr>
        <w:t>Appendix D2.</w:t>
      </w:r>
      <w:r>
        <w:t xml:space="preserve"> Residential Sector - Reference Case Assumptions</w:t>
      </w:r>
    </w:p>
    <w:p w14:paraId="1E0BC616" w14:textId="77777777" w:rsidR="002C36CB" w:rsidRDefault="002C36CB" w:rsidP="002C36CB">
      <w:pPr>
        <w:spacing w:before="120" w:after="120"/>
      </w:pPr>
      <w:r w:rsidRPr="002C36CB">
        <w:rPr>
          <w:b/>
        </w:rPr>
        <w:t>Appendix E1.</w:t>
      </w:r>
      <w:r>
        <w:t xml:space="preserve">  Transport Sector - Summary of SATIM Energy Consumption Estimates by Primary Fuel or Energy Carrier, Sector &amp; Energy Service for Base Year 2006</w:t>
      </w:r>
    </w:p>
    <w:p w14:paraId="44BAF1AA" w14:textId="77777777" w:rsidR="002C36CB" w:rsidRDefault="002C36CB" w:rsidP="002C36CB">
      <w:pPr>
        <w:spacing w:before="120" w:after="120"/>
      </w:pPr>
      <w:r w:rsidRPr="002C36CB">
        <w:rPr>
          <w:b/>
        </w:rPr>
        <w:t>Appendix E2.</w:t>
      </w:r>
      <w:r>
        <w:t xml:space="preserve"> Transport Sector - Reference Case Assumptions</w:t>
      </w:r>
    </w:p>
    <w:p w14:paraId="52D5DF06" w14:textId="77777777" w:rsidR="002C36CB" w:rsidRDefault="002C36CB" w:rsidP="002C36CB">
      <w:pPr>
        <w:spacing w:before="120" w:after="120"/>
      </w:pPr>
      <w:r w:rsidRPr="002C36CB">
        <w:rPr>
          <w:b/>
        </w:rPr>
        <w:t>Appendix F1.</w:t>
      </w:r>
      <w:r>
        <w:t xml:space="preserve"> Commercial Sector - Summary of SATIM Energy Consumption Estimates by Primary Fuel or Energy Carrier, Sector &amp; Energy Service for Base Year 2006</w:t>
      </w:r>
    </w:p>
    <w:p w14:paraId="71D9C1F8" w14:textId="77777777" w:rsidR="002C36CB" w:rsidRDefault="002C36CB" w:rsidP="002C36CB">
      <w:pPr>
        <w:spacing w:before="120" w:after="120"/>
      </w:pPr>
      <w:r w:rsidRPr="002C36CB">
        <w:rPr>
          <w:b/>
        </w:rPr>
        <w:t>Appendix F2.</w:t>
      </w:r>
      <w:r>
        <w:t xml:space="preserve"> Commercial Sector - Reference Case Assumptions</w:t>
      </w:r>
    </w:p>
    <w:p w14:paraId="49F32A4C" w14:textId="77777777" w:rsidR="002C36CB" w:rsidRDefault="002C36CB" w:rsidP="002C36CB">
      <w:pPr>
        <w:spacing w:before="120" w:after="120"/>
      </w:pPr>
      <w:r w:rsidRPr="002C36CB">
        <w:rPr>
          <w:b/>
        </w:rPr>
        <w:t>Appendix G1</w:t>
      </w:r>
      <w:r>
        <w:t xml:space="preserve"> Electricity Supply Sector - Reference Case Assumptions for Existing Power Plants</w:t>
      </w:r>
    </w:p>
    <w:p w14:paraId="10AA9255" w14:textId="77777777" w:rsidR="002C36CB" w:rsidRDefault="002C36CB" w:rsidP="002C36CB">
      <w:pPr>
        <w:spacing w:before="120" w:after="120"/>
      </w:pPr>
      <w:r w:rsidRPr="002C36CB">
        <w:rPr>
          <w:b/>
        </w:rPr>
        <w:t>Appendix G2</w:t>
      </w:r>
      <w:r>
        <w:t xml:space="preserve"> Electricity Supply Sector - Reference Case Assumptions for New Technology Power Plants</w:t>
      </w:r>
    </w:p>
    <w:p w14:paraId="7ABC8FDB" w14:textId="77777777" w:rsidR="002C36CB" w:rsidRDefault="002C36CB" w:rsidP="002C36CB">
      <w:pPr>
        <w:spacing w:before="120" w:after="120"/>
      </w:pPr>
      <w:r w:rsidRPr="002C36CB">
        <w:rPr>
          <w:b/>
        </w:rPr>
        <w:t>Appendix H.</w:t>
      </w:r>
      <w:r>
        <w:t xml:space="preserve"> Liquid Fuels Supply Sector - Reference Case Assumptions</w:t>
      </w:r>
    </w:p>
    <w:p w14:paraId="2EE7C19E" w14:textId="77777777" w:rsidR="002C36CB" w:rsidRDefault="002C36CB" w:rsidP="002C36CB">
      <w:pPr>
        <w:spacing w:before="120" w:after="120"/>
      </w:pPr>
      <w:r w:rsidRPr="002C36CB">
        <w:rPr>
          <w:b/>
        </w:rPr>
        <w:t>Appendix I.</w:t>
      </w:r>
      <w:r>
        <w:t xml:space="preserve"> Primary Energy Supply Sector - Reference Case Assumptions</w:t>
      </w:r>
    </w:p>
    <w:p w14:paraId="0BFB8406" w14:textId="77777777" w:rsidR="00DA554F" w:rsidRDefault="00DA554F" w:rsidP="009B1E72"/>
    <w:sectPr w:rsidR="00DA554F" w:rsidSect="009B1E72">
      <w:footerReference w:type="default" r:id="rId62"/>
      <w:pgSz w:w="11900" w:h="16840" w:code="9"/>
      <w:pgMar w:top="720" w:right="720" w:bottom="720" w:left="720" w:header="709" w:footer="709" w:gutter="0"/>
      <w:paperSrc w:first="7"/>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 w:author="bruno merven" w:date="2016-08-29T16:16:00Z" w:initials="bm">
    <w:p w14:paraId="22F386F0" w14:textId="77777777" w:rsidR="008032E3" w:rsidRDefault="008032E3">
      <w:pPr>
        <w:pStyle w:val="CommentText"/>
      </w:pPr>
      <w:r>
        <w:rPr>
          <w:rStyle w:val="CommentReference"/>
        </w:rPr>
        <w:annotationRef/>
      </w:r>
      <w:r>
        <w:t>Add section on interface of results and perhaps inputs</w:t>
      </w:r>
    </w:p>
  </w:comment>
  <w:comment w:id="89" w:author="bruno merven" w:date="2016-08-29T16:13:00Z" w:initials="bm">
    <w:p w14:paraId="738C5DAE" w14:textId="77777777" w:rsidR="008032E3" w:rsidRDefault="008032E3">
      <w:pPr>
        <w:pStyle w:val="CommentText"/>
      </w:pPr>
      <w:r>
        <w:rPr>
          <w:rStyle w:val="CommentReference"/>
        </w:rPr>
        <w:annotationRef/>
      </w:r>
      <w:r>
        <w:t>Update with latest Tiisetso’s paper</w:t>
      </w:r>
    </w:p>
  </w:comment>
  <w:comment w:id="205" w:author="bruno merven" w:date="2016-08-29T16:19:00Z" w:initials="bm">
    <w:p w14:paraId="07EA7FDF" w14:textId="04E90241" w:rsidR="008032E3" w:rsidRDefault="008032E3">
      <w:pPr>
        <w:pStyle w:val="CommentText"/>
      </w:pPr>
      <w:r>
        <w:rPr>
          <w:rStyle w:val="CommentReference"/>
        </w:rPr>
        <w:annotationRef/>
      </w:r>
      <w:r>
        <w:t>Update this section with what’s in the model now</w:t>
      </w:r>
    </w:p>
  </w:comment>
  <w:comment w:id="232" w:author="bruno merven" w:date="2016-08-29T16:15:00Z" w:initials="bm">
    <w:p w14:paraId="6AF2DAC3" w14:textId="6A285AAE" w:rsidR="008032E3" w:rsidRDefault="008032E3">
      <w:pPr>
        <w:pStyle w:val="CommentText"/>
      </w:pPr>
      <w:r>
        <w:rPr>
          <w:rStyle w:val="CommentReference"/>
        </w:rPr>
        <w:annotationRef/>
      </w:r>
      <w:r>
        <w:t>Add hydrogen supply sector and Natural Gas supply sector</w:t>
      </w:r>
    </w:p>
  </w:comment>
  <w:comment w:id="247" w:author="bruno merven" w:date="2016-08-29T16:15:00Z" w:initials="bm">
    <w:p w14:paraId="01BF631B" w14:textId="77777777" w:rsidR="008032E3" w:rsidRDefault="008032E3">
      <w:pPr>
        <w:pStyle w:val="CommentText"/>
      </w:pPr>
      <w:r>
        <w:rPr>
          <w:rStyle w:val="CommentReference"/>
        </w:rPr>
        <w:annotationRef/>
      </w:r>
      <w:r>
        <w:t>Add Waterberg disaggregation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2F386F0" w15:done="0"/>
  <w15:commentEx w15:paraId="738C5DAE" w15:done="0"/>
  <w15:commentEx w15:paraId="07EA7FDF" w15:done="0"/>
  <w15:commentEx w15:paraId="6AF2DAC3" w15:done="0"/>
  <w15:commentEx w15:paraId="01BF631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236174" w14:textId="77777777" w:rsidR="004234CF" w:rsidRDefault="004234CF" w:rsidP="00F37674">
      <w:pPr>
        <w:spacing w:line="240" w:lineRule="auto"/>
      </w:pPr>
      <w:r>
        <w:separator/>
      </w:r>
    </w:p>
  </w:endnote>
  <w:endnote w:type="continuationSeparator" w:id="0">
    <w:p w14:paraId="4AF9E5CE" w14:textId="77777777" w:rsidR="004234CF" w:rsidRDefault="004234CF" w:rsidP="00F376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5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imes-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8A8C9C" w14:textId="77777777" w:rsidR="008032E3" w:rsidRDefault="008032E3">
    <w:pPr>
      <w:pStyle w:val="Footer"/>
    </w:pPr>
  </w:p>
  <w:p w14:paraId="534146EA" w14:textId="77777777" w:rsidR="008032E3" w:rsidRDefault="008032E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FD05F7" w14:textId="77777777" w:rsidR="008032E3" w:rsidRDefault="008032E3">
    <w:pPr>
      <w:pStyle w:val="Footer"/>
    </w:pPr>
  </w:p>
  <w:p w14:paraId="42DAD109" w14:textId="77777777" w:rsidR="008032E3" w:rsidRDefault="008032E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5C8FA1" w14:textId="77777777" w:rsidR="008032E3" w:rsidRPr="00DA6392" w:rsidRDefault="008032E3" w:rsidP="00DA6392">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90B519" w14:textId="2D2A3EBE" w:rsidR="008032E3" w:rsidRDefault="008032E3">
    <w:pPr>
      <w:spacing w:line="14" w:lineRule="auto"/>
      <w:rPr>
        <w:sz w:val="20"/>
        <w:szCs w:val="20"/>
      </w:rPr>
    </w:pPr>
    <w:r>
      <w:rPr>
        <w:noProof/>
        <w:lang w:val="en-GB" w:eastAsia="en-GB"/>
      </w:rPr>
      <mc:AlternateContent>
        <mc:Choice Requires="wps">
          <w:drawing>
            <wp:anchor distT="0" distB="0" distL="114300" distR="114300" simplePos="0" relativeHeight="251651584" behindDoc="1" locked="0" layoutInCell="1" allowOverlap="1" wp14:anchorId="7F331FF0" wp14:editId="3AFD942C">
              <wp:simplePos x="0" y="0"/>
              <wp:positionH relativeFrom="page">
                <wp:posOffset>6690360</wp:posOffset>
              </wp:positionH>
              <wp:positionV relativeFrom="page">
                <wp:posOffset>9282430</wp:posOffset>
              </wp:positionV>
              <wp:extent cx="180340" cy="162560"/>
              <wp:effectExtent l="3810" t="0" r="0" b="3810"/>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340"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BDC740" w14:textId="77777777" w:rsidR="008032E3" w:rsidRDefault="008032E3">
                          <w:pPr>
                            <w:pStyle w:val="BodyText"/>
                            <w:spacing w:line="242" w:lineRule="exact"/>
                            <w:ind w:left="20"/>
                            <w:rPr>
                              <w:rFonts w:cs="Cambria"/>
                            </w:rPr>
                          </w:pPr>
                          <w:r>
                            <w:rPr>
                              <w:spacing w:val="1"/>
                            </w:rPr>
                            <w:t>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331FF0" id="_x0000_t202" coordsize="21600,21600" o:spt="202" path="m,l,21600r21600,l21600,xe">
              <v:stroke joinstyle="miter"/>
              <v:path gradientshapeok="t" o:connecttype="rect"/>
            </v:shapetype>
            <v:shape id="Text Box 31" o:spid="_x0000_s1036" type="#_x0000_t202" style="position:absolute;left:0;text-align:left;margin-left:526.8pt;margin-top:730.9pt;width:14.2pt;height:12.8pt;z-index:-25166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" filled="f" stroked="f">
              <v:textbox inset="0,0,0,0">
                <w:txbxContent>
                  <w:p w14:paraId="00BDC740" w14:textId="77777777" w:rsidR="008032E3" w:rsidRDefault="008032E3">
                    <w:pPr>
                      <w:pStyle w:val="BodyText"/>
                      <w:spacing w:line="242" w:lineRule="exact"/>
                      <w:ind w:left="20"/>
                      <w:rPr>
                        <w:rFonts w:cs="Cambria"/>
                      </w:rPr>
                    </w:pPr>
                    <w:r>
                      <w:rPr>
                        <w:spacing w:val="1"/>
                      </w:rPr>
                      <w:t>30</w:t>
                    </w:r>
                  </w:p>
                </w:txbxContent>
              </v:textbox>
              <w10:wrap anchorx="page" anchory="page"/>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1280851"/>
      <w:docPartObj>
        <w:docPartGallery w:val="Page Numbers (Bottom of Page)"/>
        <w:docPartUnique/>
      </w:docPartObj>
    </w:sdtPr>
    <w:sdtEndPr>
      <w:rPr>
        <w:noProof/>
      </w:rPr>
    </w:sdtEndPr>
    <w:sdtContent>
      <w:p w14:paraId="302796A2" w14:textId="69DE2482" w:rsidR="008032E3" w:rsidRDefault="008032E3">
        <w:pPr>
          <w:pStyle w:val="Footer"/>
          <w:jc w:val="center"/>
        </w:pPr>
        <w:r>
          <w:fldChar w:fldCharType="begin"/>
        </w:r>
        <w:r>
          <w:instrText xml:space="preserve"> PAGE   \* MERGEFORMAT </w:instrText>
        </w:r>
        <w:r>
          <w:fldChar w:fldCharType="separate"/>
        </w:r>
        <w:r w:rsidR="005F5EBB">
          <w:rPr>
            <w:noProof/>
          </w:rPr>
          <w:t>55</w:t>
        </w:r>
        <w:r>
          <w:rPr>
            <w:noProof/>
          </w:rPr>
          <w:fldChar w:fldCharType="end"/>
        </w:r>
      </w:p>
    </w:sdtContent>
  </w:sdt>
  <w:p w14:paraId="19902742" w14:textId="6DDC1BE8" w:rsidR="008032E3" w:rsidRDefault="008032E3">
    <w:pPr>
      <w:spacing w:line="14" w:lineRule="auto"/>
      <w:rPr>
        <w:sz w:val="20"/>
        <w:szCs w:val="20"/>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B78406" w14:textId="1F63331F" w:rsidR="008032E3" w:rsidRDefault="008032E3">
    <w:pPr>
      <w:spacing w:line="14" w:lineRule="auto"/>
      <w:rPr>
        <w:sz w:val="20"/>
        <w:szCs w:val="20"/>
      </w:rPr>
    </w:pPr>
    <w:r>
      <w:rPr>
        <w:noProof/>
        <w:lang w:val="en-GB" w:eastAsia="en-GB"/>
      </w:rPr>
      <mc:AlternateContent>
        <mc:Choice Requires="wps">
          <w:drawing>
            <wp:anchor distT="0" distB="0" distL="114300" distR="114300" simplePos="0" relativeHeight="251659776" behindDoc="1" locked="0" layoutInCell="1" allowOverlap="1" wp14:anchorId="25D0608D" wp14:editId="7B08E5C2">
              <wp:simplePos x="0" y="0"/>
              <wp:positionH relativeFrom="page">
                <wp:posOffset>8963660</wp:posOffset>
              </wp:positionH>
              <wp:positionV relativeFrom="page">
                <wp:posOffset>6996430</wp:posOffset>
              </wp:positionV>
              <wp:extent cx="205740" cy="162560"/>
              <wp:effectExtent l="635" t="0" r="3175" b="3810"/>
              <wp:wrapNone/>
              <wp:docPr id="7168" name="Text Box 7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14D31F" w14:textId="77777777" w:rsidR="008032E3" w:rsidRDefault="008032E3">
                          <w:pPr>
                            <w:pStyle w:val="BodyText"/>
                            <w:spacing w:line="242" w:lineRule="exact"/>
                            <w:ind w:left="40"/>
                            <w:rPr>
                              <w:rFonts w:cs="Cambria"/>
                            </w:rPr>
                          </w:pPr>
                          <w:r>
                            <w:fldChar w:fldCharType="begin"/>
                          </w:r>
                          <w:r>
                            <w:instrText xml:space="preserve"> PAGE </w:instrText>
                          </w:r>
                          <w:r>
                            <w:fldChar w:fldCharType="separate"/>
                          </w:r>
                          <w:r w:rsidR="005F5EBB">
                            <w:rPr>
                              <w:noProof/>
                            </w:rPr>
                            <w:t>57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D0608D" id="_x0000_t202" coordsize="21600,21600" o:spt="202" path="m,l,21600r21600,l21600,xe">
              <v:stroke joinstyle="miter"/>
              <v:path gradientshapeok="t" o:connecttype="rect"/>
            </v:shapetype>
            <v:shape id="Text Box 7168" o:spid="_x0000_s1037" type="#_x0000_t202" style="position:absolute;left:0;text-align:left;margin-left:705.8pt;margin-top:550.9pt;width:16.2pt;height:12.8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" filled="f" stroked="f">
              <v:textbox inset="0,0,0,0">
                <w:txbxContent>
                  <w:p w14:paraId="4614D31F" w14:textId="77777777" w:rsidR="008032E3" w:rsidRDefault="008032E3">
                    <w:pPr>
                      <w:pStyle w:val="BodyText"/>
                      <w:spacing w:line="242" w:lineRule="exact"/>
                      <w:ind w:left="40"/>
                      <w:rPr>
                        <w:rFonts w:cs="Cambria"/>
                      </w:rPr>
                    </w:pPr>
                    <w:r>
                      <w:fldChar w:fldCharType="begin"/>
                    </w:r>
                    <w:r>
                      <w:instrText xml:space="preserve"> PAGE </w:instrText>
                    </w:r>
                    <w:r>
                      <w:fldChar w:fldCharType="separate"/>
                    </w:r>
                    <w:r w:rsidR="005F5EBB">
                      <w:rPr>
                        <w:noProof/>
                      </w:rPr>
                      <w:t>57</w:t>
                    </w:r>
                    <w:r>
                      <w:fldChar w:fldCharType="end"/>
                    </w:r>
                  </w:p>
                </w:txbxContent>
              </v:textbox>
              <w10:wrap anchorx="page" anchory="page"/>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60769927"/>
      <w:docPartObj>
        <w:docPartGallery w:val="Page Numbers (Bottom of Page)"/>
        <w:docPartUnique/>
      </w:docPartObj>
    </w:sdtPr>
    <w:sdtEndPr>
      <w:rPr>
        <w:noProof/>
      </w:rPr>
    </w:sdtEndPr>
    <w:sdtContent>
      <w:p w14:paraId="36DF17ED" w14:textId="17FA4BCC" w:rsidR="008032E3" w:rsidRDefault="008032E3">
        <w:pPr>
          <w:pStyle w:val="Footer"/>
          <w:jc w:val="center"/>
        </w:pPr>
        <w:r>
          <w:fldChar w:fldCharType="begin"/>
        </w:r>
        <w:r>
          <w:instrText xml:space="preserve"> PAGE   \* MERGEFORMAT </w:instrText>
        </w:r>
        <w:r>
          <w:fldChar w:fldCharType="separate"/>
        </w:r>
        <w:r w:rsidR="005F5EBB">
          <w:rPr>
            <w:noProof/>
          </w:rPr>
          <w:t>111</w:t>
        </w:r>
        <w:r>
          <w:rPr>
            <w:noProof/>
          </w:rPr>
          <w:fldChar w:fldCharType="end"/>
        </w:r>
      </w:p>
    </w:sdtContent>
  </w:sdt>
  <w:p w14:paraId="6BF58C29" w14:textId="6B47A703" w:rsidR="008032E3" w:rsidRDefault="008032E3">
    <w:pPr>
      <w:spacing w:line="14" w:lineRule="auto"/>
      <w:rPr>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42FC28" w14:textId="77777777" w:rsidR="004234CF" w:rsidRDefault="004234CF" w:rsidP="00F37674">
      <w:pPr>
        <w:spacing w:line="240" w:lineRule="auto"/>
      </w:pPr>
      <w:r>
        <w:separator/>
      </w:r>
    </w:p>
  </w:footnote>
  <w:footnote w:type="continuationSeparator" w:id="0">
    <w:p w14:paraId="74FA92EC" w14:textId="77777777" w:rsidR="004234CF" w:rsidRDefault="004234CF" w:rsidP="00F37674">
      <w:pPr>
        <w:spacing w:line="240" w:lineRule="auto"/>
      </w:pPr>
      <w:r>
        <w:continuationSeparator/>
      </w:r>
    </w:p>
  </w:footnote>
  <w:footnote w:id="1">
    <w:p w14:paraId="5CEA4602" w14:textId="77777777" w:rsidR="008032E3" w:rsidRDefault="008032E3" w:rsidP="00783A01">
      <w:pPr>
        <w:pStyle w:val="FootnoteText"/>
      </w:pPr>
      <w:r>
        <w:rPr>
          <w:rStyle w:val="FootnoteReference"/>
        </w:rPr>
        <w:footnoteRef/>
      </w:r>
      <w:r>
        <w:t xml:space="preserve"> Organisation in South Africa that is responsible for large scale households surveys</w:t>
      </w:r>
    </w:p>
  </w:footnote>
  <w:footnote w:id="2">
    <w:p w14:paraId="228CA93F" w14:textId="77777777" w:rsidR="008032E3" w:rsidRDefault="008032E3">
      <w:pPr>
        <w:pStyle w:val="FootnoteText"/>
      </w:pPr>
      <w:r>
        <w:rPr>
          <w:rStyle w:val="FootnoteReference"/>
        </w:rPr>
        <w:footnoteRef/>
      </w:r>
      <w:r>
        <w:t xml:space="preserve"> All Rands are in 2007 Rands</w:t>
      </w:r>
    </w:p>
  </w:footnote>
  <w:footnote w:id="3">
    <w:p w14:paraId="0945ACA8" w14:textId="77777777" w:rsidR="008032E3" w:rsidRPr="00062F83" w:rsidRDefault="008032E3" w:rsidP="00EF4CFF">
      <w:pPr>
        <w:pStyle w:val="FootnoteText"/>
        <w:rPr>
          <w:sz w:val="22"/>
          <w:szCs w:val="22"/>
        </w:rPr>
      </w:pPr>
      <w:r w:rsidRPr="00062F83">
        <w:rPr>
          <w:rStyle w:val="FootnoteReference"/>
          <w:sz w:val="22"/>
          <w:szCs w:val="22"/>
        </w:rPr>
        <w:footnoteRef/>
      </w:r>
      <w:r w:rsidRPr="00062F83">
        <w:rPr>
          <w:sz w:val="22"/>
          <w:szCs w:val="22"/>
        </w:rPr>
        <w:t xml:space="preserve"> South African liquid supply industry uses coal, gas and crude oil as their feedstock </w:t>
      </w:r>
    </w:p>
  </w:footnote>
  <w:footnote w:id="4">
    <w:p w14:paraId="171BCCD2" w14:textId="77777777" w:rsidR="008032E3" w:rsidRDefault="008032E3" w:rsidP="004B6031">
      <w:pPr>
        <w:pStyle w:val="FootnoteText"/>
        <w:rPr>
          <w:rFonts w:asciiTheme="minorHAnsi" w:hAnsiTheme="minorHAnsi"/>
          <w:lang w:val="en-GB"/>
        </w:rPr>
      </w:pPr>
      <w:r>
        <w:rPr>
          <w:rStyle w:val="FootnoteReference"/>
        </w:rPr>
        <w:footnoteRef/>
      </w:r>
      <w:r>
        <w:t xml:space="preserve"> This is the efficiency when the transmission pipelines have a leakage rate of0.7%. This is under reference case. In a situation where the leakage rate increases, the efficiency is lowered to account for those losses</w:t>
      </w:r>
    </w:p>
  </w:footnote>
  <w:footnote w:id="5">
    <w:p w14:paraId="208D6417" w14:textId="77777777" w:rsidR="008032E3" w:rsidRDefault="008032E3" w:rsidP="004B6031">
      <w:pPr>
        <w:pStyle w:val="FootnoteText"/>
      </w:pPr>
      <w:r>
        <w:rPr>
          <w:rStyle w:val="FootnoteReference"/>
        </w:rPr>
        <w:footnoteRef/>
      </w:r>
      <w:r>
        <w:t xml:space="preserve"> The pipeline already exists hence it does not have investment costs</w:t>
      </w:r>
    </w:p>
  </w:footnote>
  <w:footnote w:id="6">
    <w:p w14:paraId="6B458AFD" w14:textId="77777777" w:rsidR="008032E3" w:rsidRDefault="008032E3" w:rsidP="004B6031">
      <w:pPr>
        <w:pStyle w:val="FootnoteText"/>
      </w:pPr>
      <w:r>
        <w:rPr>
          <w:rStyle w:val="FootnoteReference"/>
        </w:rPr>
        <w:footnoteRef/>
      </w:r>
      <w:r>
        <w:t xml:space="preserve"> Engineering, Procurement and Construction</w:t>
      </w:r>
    </w:p>
  </w:footnote>
  <w:footnote w:id="7">
    <w:p w14:paraId="65F1F46F" w14:textId="77777777" w:rsidR="008032E3" w:rsidRDefault="008032E3" w:rsidP="004B6031">
      <w:pPr>
        <w:pStyle w:val="FootnoteText"/>
      </w:pPr>
      <w:r>
        <w:rPr>
          <w:rStyle w:val="FootnoteReference"/>
        </w:rPr>
        <w:footnoteRef/>
      </w:r>
      <w:r>
        <w:t xml:space="preserve"> Other direct costs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D874E1" w14:textId="77777777" w:rsidR="008032E3" w:rsidRDefault="008032E3"/>
  <w:p w14:paraId="4F08882C" w14:textId="77777777" w:rsidR="008032E3" w:rsidRDefault="008032E3">
    <w:pPr>
      <w:pStyle w:val="Header"/>
    </w:pPr>
    <w:r>
      <w:t>`</w:t>
    </w:r>
  </w:p>
  <w:p w14:paraId="155CCED0" w14:textId="77777777" w:rsidR="008032E3" w:rsidRDefault="008032E3"/>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DDAD37" w14:textId="76C8C5FB" w:rsidR="008032E3" w:rsidRPr="00C62D9F" w:rsidRDefault="008032E3" w:rsidP="00551364">
    <w:pPr>
      <w:pStyle w:val="Header"/>
      <w:jc w:val="center"/>
    </w:pPr>
    <w:r w:rsidRPr="00C62D9F">
      <w:rPr>
        <w:i/>
      </w:rPr>
      <w:fldChar w:fldCharType="begin"/>
    </w:r>
    <w:r w:rsidRPr="00C62D9F">
      <w:instrText xml:space="preserve"> PAGE   \* MERGEFORMAT </w:instrText>
    </w:r>
    <w:r w:rsidRPr="00C62D9F">
      <w:rPr>
        <w:i/>
      </w:rPr>
      <w:fldChar w:fldCharType="separate"/>
    </w:r>
    <w:r w:rsidR="000762A9" w:rsidRPr="000762A9">
      <w:rPr>
        <w:i/>
        <w:noProof/>
      </w:rPr>
      <w:t>13</w:t>
    </w:r>
    <w:r w:rsidRPr="00C62D9F">
      <w:rPr>
        <w:i/>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47694E"/>
    <w:multiLevelType w:val="hybridMultilevel"/>
    <w:tmpl w:val="666CCF36"/>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 w15:restartNumberingAfterBreak="0">
    <w:nsid w:val="03504C2E"/>
    <w:multiLevelType w:val="hybridMultilevel"/>
    <w:tmpl w:val="86FAC022"/>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2" w15:restartNumberingAfterBreak="0">
    <w:nsid w:val="04125EF4"/>
    <w:multiLevelType w:val="hybridMultilevel"/>
    <w:tmpl w:val="0DF4C5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067562EA"/>
    <w:multiLevelType w:val="hybridMultilevel"/>
    <w:tmpl w:val="DD3623E6"/>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4" w15:restartNumberingAfterBreak="0">
    <w:nsid w:val="069408A0"/>
    <w:multiLevelType w:val="hybridMultilevel"/>
    <w:tmpl w:val="7918276A"/>
    <w:lvl w:ilvl="0" w:tplc="3A68139A">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17621D0"/>
    <w:multiLevelType w:val="hybridMultilevel"/>
    <w:tmpl w:val="D5C6C4C6"/>
    <w:lvl w:ilvl="0" w:tplc="1C090001">
      <w:start w:val="1"/>
      <w:numFmt w:val="bullet"/>
      <w:lvlText w:val=""/>
      <w:lvlJc w:val="left"/>
      <w:pPr>
        <w:ind w:left="360" w:hanging="360"/>
      </w:pPr>
      <w:rPr>
        <w:rFonts w:ascii="Symbol" w:hAnsi="Symbol" w:hint="default"/>
      </w:rPr>
    </w:lvl>
    <w:lvl w:ilvl="1" w:tplc="1C090003">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6" w15:restartNumberingAfterBreak="0">
    <w:nsid w:val="13112A11"/>
    <w:multiLevelType w:val="hybridMultilevel"/>
    <w:tmpl w:val="282A4DB8"/>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7" w15:restartNumberingAfterBreak="0">
    <w:nsid w:val="16A60E50"/>
    <w:multiLevelType w:val="hybridMultilevel"/>
    <w:tmpl w:val="A8F8D53E"/>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8" w15:restartNumberingAfterBreak="0">
    <w:nsid w:val="21824366"/>
    <w:multiLevelType w:val="hybridMultilevel"/>
    <w:tmpl w:val="10E8D25E"/>
    <w:lvl w:ilvl="0" w:tplc="1C09000F">
      <w:start w:val="1"/>
      <w:numFmt w:val="decimal"/>
      <w:lvlText w:val="%1."/>
      <w:lvlJc w:val="left"/>
      <w:pPr>
        <w:ind w:left="360" w:hanging="360"/>
      </w:pPr>
    </w:lvl>
    <w:lvl w:ilvl="1" w:tplc="1C090019" w:tentative="1">
      <w:start w:val="1"/>
      <w:numFmt w:val="lowerLetter"/>
      <w:lvlText w:val="%2."/>
      <w:lvlJc w:val="left"/>
      <w:pPr>
        <w:ind w:left="1080" w:hanging="360"/>
      </w:pPr>
    </w:lvl>
    <w:lvl w:ilvl="2" w:tplc="1C09001B" w:tentative="1">
      <w:start w:val="1"/>
      <w:numFmt w:val="lowerRoman"/>
      <w:lvlText w:val="%3."/>
      <w:lvlJc w:val="right"/>
      <w:pPr>
        <w:ind w:left="1800" w:hanging="180"/>
      </w:pPr>
    </w:lvl>
    <w:lvl w:ilvl="3" w:tplc="1C09000F" w:tentative="1">
      <w:start w:val="1"/>
      <w:numFmt w:val="decimal"/>
      <w:lvlText w:val="%4."/>
      <w:lvlJc w:val="left"/>
      <w:pPr>
        <w:ind w:left="2520" w:hanging="360"/>
      </w:pPr>
    </w:lvl>
    <w:lvl w:ilvl="4" w:tplc="1C090019" w:tentative="1">
      <w:start w:val="1"/>
      <w:numFmt w:val="lowerLetter"/>
      <w:lvlText w:val="%5."/>
      <w:lvlJc w:val="left"/>
      <w:pPr>
        <w:ind w:left="3240" w:hanging="360"/>
      </w:pPr>
    </w:lvl>
    <w:lvl w:ilvl="5" w:tplc="1C09001B" w:tentative="1">
      <w:start w:val="1"/>
      <w:numFmt w:val="lowerRoman"/>
      <w:lvlText w:val="%6."/>
      <w:lvlJc w:val="right"/>
      <w:pPr>
        <w:ind w:left="3960" w:hanging="180"/>
      </w:pPr>
    </w:lvl>
    <w:lvl w:ilvl="6" w:tplc="1C09000F" w:tentative="1">
      <w:start w:val="1"/>
      <w:numFmt w:val="decimal"/>
      <w:lvlText w:val="%7."/>
      <w:lvlJc w:val="left"/>
      <w:pPr>
        <w:ind w:left="4680" w:hanging="360"/>
      </w:pPr>
    </w:lvl>
    <w:lvl w:ilvl="7" w:tplc="1C090019" w:tentative="1">
      <w:start w:val="1"/>
      <w:numFmt w:val="lowerLetter"/>
      <w:lvlText w:val="%8."/>
      <w:lvlJc w:val="left"/>
      <w:pPr>
        <w:ind w:left="5400" w:hanging="360"/>
      </w:pPr>
    </w:lvl>
    <w:lvl w:ilvl="8" w:tplc="1C09001B" w:tentative="1">
      <w:start w:val="1"/>
      <w:numFmt w:val="lowerRoman"/>
      <w:lvlText w:val="%9."/>
      <w:lvlJc w:val="right"/>
      <w:pPr>
        <w:ind w:left="6120" w:hanging="180"/>
      </w:pPr>
    </w:lvl>
  </w:abstractNum>
  <w:abstractNum w:abstractNumId="9" w15:restartNumberingAfterBreak="0">
    <w:nsid w:val="248B194C"/>
    <w:multiLevelType w:val="hybridMultilevel"/>
    <w:tmpl w:val="7EDAD1A0"/>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297105DE"/>
    <w:multiLevelType w:val="hybridMultilevel"/>
    <w:tmpl w:val="A1F854D6"/>
    <w:lvl w:ilvl="0" w:tplc="1C090001">
      <w:start w:val="1"/>
      <w:numFmt w:val="bullet"/>
      <w:lvlText w:val=""/>
      <w:lvlJc w:val="left"/>
      <w:pPr>
        <w:ind w:left="360" w:hanging="360"/>
      </w:pPr>
      <w:rPr>
        <w:rFonts w:ascii="Symbol" w:hAnsi="Symbol" w:hint="default"/>
      </w:rPr>
    </w:lvl>
    <w:lvl w:ilvl="1" w:tplc="1C090003">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1" w15:restartNumberingAfterBreak="0">
    <w:nsid w:val="2BE64F80"/>
    <w:multiLevelType w:val="hybridMultilevel"/>
    <w:tmpl w:val="357C5F90"/>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2" w15:restartNumberingAfterBreak="0">
    <w:nsid w:val="2C697F58"/>
    <w:multiLevelType w:val="hybridMultilevel"/>
    <w:tmpl w:val="4C5A92DC"/>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3" w15:restartNumberingAfterBreak="0">
    <w:nsid w:val="2E4668D2"/>
    <w:multiLevelType w:val="hybridMultilevel"/>
    <w:tmpl w:val="FC6EBD32"/>
    <w:lvl w:ilvl="0" w:tplc="1C090003">
      <w:start w:val="1"/>
      <w:numFmt w:val="bullet"/>
      <w:lvlText w:val="o"/>
      <w:lvlJc w:val="left"/>
      <w:pPr>
        <w:ind w:left="720" w:hanging="360"/>
      </w:pPr>
      <w:rPr>
        <w:rFonts w:ascii="Courier New" w:hAnsi="Courier New" w:cs="Courier New"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2FC26128"/>
    <w:multiLevelType w:val="hybridMultilevel"/>
    <w:tmpl w:val="115C6F44"/>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5" w15:restartNumberingAfterBreak="0">
    <w:nsid w:val="30BE212C"/>
    <w:multiLevelType w:val="hybridMultilevel"/>
    <w:tmpl w:val="AD261C2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323A2768"/>
    <w:multiLevelType w:val="hybridMultilevel"/>
    <w:tmpl w:val="FE98CA48"/>
    <w:lvl w:ilvl="0" w:tplc="1C090001">
      <w:start w:val="1"/>
      <w:numFmt w:val="bullet"/>
      <w:lvlText w:val=""/>
      <w:lvlJc w:val="left"/>
      <w:pPr>
        <w:ind w:left="1080" w:hanging="360"/>
      </w:pPr>
      <w:rPr>
        <w:rFonts w:ascii="Symbol" w:hAnsi="Symbol" w:hint="default"/>
      </w:r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17" w15:restartNumberingAfterBreak="0">
    <w:nsid w:val="32495277"/>
    <w:multiLevelType w:val="hybridMultilevel"/>
    <w:tmpl w:val="B130F2CC"/>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8" w15:restartNumberingAfterBreak="0">
    <w:nsid w:val="3275762F"/>
    <w:multiLevelType w:val="hybridMultilevel"/>
    <w:tmpl w:val="5B2AD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3430538F"/>
    <w:multiLevelType w:val="hybridMultilevel"/>
    <w:tmpl w:val="058AFDD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34F54693"/>
    <w:multiLevelType w:val="hybridMultilevel"/>
    <w:tmpl w:val="2BFA866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 w15:restartNumberingAfterBreak="0">
    <w:nsid w:val="3B4B7C25"/>
    <w:multiLevelType w:val="hybridMultilevel"/>
    <w:tmpl w:val="B14662CE"/>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22" w15:restartNumberingAfterBreak="0">
    <w:nsid w:val="40803AB5"/>
    <w:multiLevelType w:val="multilevel"/>
    <w:tmpl w:val="76DE91DC"/>
    <w:styleLink w:val="Appendices"/>
    <w:lvl w:ilvl="0">
      <w:start w:val="1"/>
      <w:numFmt w:val="upperLetter"/>
      <w:lvlText w:val="Appendix %1"/>
      <w:lvlJc w:val="left"/>
      <w:pPr>
        <w:ind w:left="1701" w:hanging="1701"/>
      </w:pPr>
      <w:rPr>
        <w:rFonts w:ascii="Cambria" w:hAnsi="Cambria" w:hint="default"/>
        <w:sz w:val="28"/>
      </w:rPr>
    </w:lvl>
    <w:lvl w:ilvl="1">
      <w:start w:val="1"/>
      <w:numFmt w:val="decimal"/>
      <w:lvlText w:val="Appendix %1.%2"/>
      <w:lvlJc w:val="left"/>
      <w:pPr>
        <w:ind w:left="576" w:hanging="576"/>
      </w:pPr>
      <w:rPr>
        <w:rFonts w:hint="default"/>
      </w:rPr>
    </w:lvl>
    <w:lvl w:ilvl="2">
      <w:start w:val="1"/>
      <w:numFmt w:val="decimal"/>
      <w:lvlText w:val="Appendix %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42EF0089"/>
    <w:multiLevelType w:val="hybridMultilevel"/>
    <w:tmpl w:val="7A8CD99E"/>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24" w15:restartNumberingAfterBreak="0">
    <w:nsid w:val="43833A68"/>
    <w:multiLevelType w:val="hybridMultilevel"/>
    <w:tmpl w:val="AA24D160"/>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25" w15:restartNumberingAfterBreak="0">
    <w:nsid w:val="46712F13"/>
    <w:multiLevelType w:val="hybridMultilevel"/>
    <w:tmpl w:val="4C1A1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1A78BA"/>
    <w:multiLevelType w:val="hybridMultilevel"/>
    <w:tmpl w:val="A224F2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49575BE5"/>
    <w:multiLevelType w:val="hybridMultilevel"/>
    <w:tmpl w:val="5776BBD8"/>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28" w15:restartNumberingAfterBreak="0">
    <w:nsid w:val="4AA03211"/>
    <w:multiLevelType w:val="hybridMultilevel"/>
    <w:tmpl w:val="E4985912"/>
    <w:lvl w:ilvl="0" w:tplc="1C09000F">
      <w:start w:val="1"/>
      <w:numFmt w:val="decimal"/>
      <w:lvlText w:val="%1."/>
      <w:lvlJc w:val="left"/>
      <w:pPr>
        <w:ind w:left="360" w:hanging="360"/>
      </w:pPr>
    </w:lvl>
    <w:lvl w:ilvl="1" w:tplc="1C090019" w:tentative="1">
      <w:start w:val="1"/>
      <w:numFmt w:val="lowerLetter"/>
      <w:lvlText w:val="%2."/>
      <w:lvlJc w:val="left"/>
      <w:pPr>
        <w:ind w:left="1080" w:hanging="360"/>
      </w:pPr>
    </w:lvl>
    <w:lvl w:ilvl="2" w:tplc="1C09001B" w:tentative="1">
      <w:start w:val="1"/>
      <w:numFmt w:val="lowerRoman"/>
      <w:lvlText w:val="%3."/>
      <w:lvlJc w:val="right"/>
      <w:pPr>
        <w:ind w:left="1800" w:hanging="180"/>
      </w:pPr>
    </w:lvl>
    <w:lvl w:ilvl="3" w:tplc="1C09000F" w:tentative="1">
      <w:start w:val="1"/>
      <w:numFmt w:val="decimal"/>
      <w:lvlText w:val="%4."/>
      <w:lvlJc w:val="left"/>
      <w:pPr>
        <w:ind w:left="2520" w:hanging="360"/>
      </w:pPr>
    </w:lvl>
    <w:lvl w:ilvl="4" w:tplc="1C090019" w:tentative="1">
      <w:start w:val="1"/>
      <w:numFmt w:val="lowerLetter"/>
      <w:lvlText w:val="%5."/>
      <w:lvlJc w:val="left"/>
      <w:pPr>
        <w:ind w:left="3240" w:hanging="360"/>
      </w:pPr>
    </w:lvl>
    <w:lvl w:ilvl="5" w:tplc="1C09001B" w:tentative="1">
      <w:start w:val="1"/>
      <w:numFmt w:val="lowerRoman"/>
      <w:lvlText w:val="%6."/>
      <w:lvlJc w:val="right"/>
      <w:pPr>
        <w:ind w:left="3960" w:hanging="180"/>
      </w:pPr>
    </w:lvl>
    <w:lvl w:ilvl="6" w:tplc="1C09000F" w:tentative="1">
      <w:start w:val="1"/>
      <w:numFmt w:val="decimal"/>
      <w:lvlText w:val="%7."/>
      <w:lvlJc w:val="left"/>
      <w:pPr>
        <w:ind w:left="4680" w:hanging="360"/>
      </w:pPr>
    </w:lvl>
    <w:lvl w:ilvl="7" w:tplc="1C090019" w:tentative="1">
      <w:start w:val="1"/>
      <w:numFmt w:val="lowerLetter"/>
      <w:lvlText w:val="%8."/>
      <w:lvlJc w:val="left"/>
      <w:pPr>
        <w:ind w:left="5400" w:hanging="360"/>
      </w:pPr>
    </w:lvl>
    <w:lvl w:ilvl="8" w:tplc="1C09001B" w:tentative="1">
      <w:start w:val="1"/>
      <w:numFmt w:val="lowerRoman"/>
      <w:lvlText w:val="%9."/>
      <w:lvlJc w:val="right"/>
      <w:pPr>
        <w:ind w:left="6120" w:hanging="180"/>
      </w:pPr>
    </w:lvl>
  </w:abstractNum>
  <w:abstractNum w:abstractNumId="29" w15:restartNumberingAfterBreak="0">
    <w:nsid w:val="4AF85619"/>
    <w:multiLevelType w:val="hybridMultilevel"/>
    <w:tmpl w:val="647C4D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4B3C0512"/>
    <w:multiLevelType w:val="hybridMultilevel"/>
    <w:tmpl w:val="64E2D172"/>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31" w15:restartNumberingAfterBreak="0">
    <w:nsid w:val="586F6214"/>
    <w:multiLevelType w:val="hybridMultilevel"/>
    <w:tmpl w:val="00FC1E78"/>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32" w15:restartNumberingAfterBreak="0">
    <w:nsid w:val="5E082F00"/>
    <w:multiLevelType w:val="hybridMultilevel"/>
    <w:tmpl w:val="836C6A5A"/>
    <w:lvl w:ilvl="0" w:tplc="1C090003">
      <w:start w:val="1"/>
      <w:numFmt w:val="bullet"/>
      <w:lvlText w:val="o"/>
      <w:lvlJc w:val="left"/>
      <w:pPr>
        <w:ind w:left="720" w:hanging="360"/>
      </w:pPr>
      <w:rPr>
        <w:rFonts w:ascii="Courier New" w:hAnsi="Courier New" w:cs="Courier New"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5ECE3CDA"/>
    <w:multiLevelType w:val="hybridMultilevel"/>
    <w:tmpl w:val="7CECEC08"/>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34" w15:restartNumberingAfterBreak="0">
    <w:nsid w:val="61640580"/>
    <w:multiLevelType w:val="hybridMultilevel"/>
    <w:tmpl w:val="4D60F30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6CB6499B"/>
    <w:multiLevelType w:val="hybridMultilevel"/>
    <w:tmpl w:val="746E035E"/>
    <w:lvl w:ilvl="0" w:tplc="ECB0D824">
      <w:numFmt w:val="bullet"/>
      <w:lvlText w:val="-"/>
      <w:lvlJc w:val="left"/>
      <w:pPr>
        <w:ind w:left="720" w:hanging="360"/>
      </w:pPr>
      <w:rPr>
        <w:rFonts w:ascii="Cambria" w:eastAsiaTheme="minorEastAsia" w:hAnsi="Cambria" w:cstheme="minorBidi"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start w:val="1"/>
      <w:numFmt w:val="bullet"/>
      <w:lvlText w:val=""/>
      <w:lvlJc w:val="left"/>
      <w:pPr>
        <w:ind w:left="4320" w:hanging="360"/>
      </w:pPr>
      <w:rPr>
        <w:rFonts w:ascii="Wingdings" w:hAnsi="Wingdings" w:hint="default"/>
      </w:rPr>
    </w:lvl>
    <w:lvl w:ilvl="6" w:tplc="1C090001">
      <w:start w:val="1"/>
      <w:numFmt w:val="bullet"/>
      <w:lvlText w:val=""/>
      <w:lvlJc w:val="left"/>
      <w:pPr>
        <w:ind w:left="5040" w:hanging="360"/>
      </w:pPr>
      <w:rPr>
        <w:rFonts w:ascii="Symbol" w:hAnsi="Symbol" w:hint="default"/>
      </w:rPr>
    </w:lvl>
    <w:lvl w:ilvl="7" w:tplc="1C090003">
      <w:start w:val="1"/>
      <w:numFmt w:val="bullet"/>
      <w:lvlText w:val="o"/>
      <w:lvlJc w:val="left"/>
      <w:pPr>
        <w:ind w:left="5760" w:hanging="360"/>
      </w:pPr>
      <w:rPr>
        <w:rFonts w:ascii="Courier New" w:hAnsi="Courier New" w:cs="Courier New" w:hint="default"/>
      </w:rPr>
    </w:lvl>
    <w:lvl w:ilvl="8" w:tplc="1C090005">
      <w:start w:val="1"/>
      <w:numFmt w:val="bullet"/>
      <w:lvlText w:val=""/>
      <w:lvlJc w:val="left"/>
      <w:pPr>
        <w:ind w:left="6480" w:hanging="360"/>
      </w:pPr>
      <w:rPr>
        <w:rFonts w:ascii="Wingdings" w:hAnsi="Wingdings" w:hint="default"/>
      </w:rPr>
    </w:lvl>
  </w:abstractNum>
  <w:abstractNum w:abstractNumId="36" w15:restartNumberingAfterBreak="0">
    <w:nsid w:val="72433E59"/>
    <w:multiLevelType w:val="hybridMultilevel"/>
    <w:tmpl w:val="40C06220"/>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37" w15:restartNumberingAfterBreak="0">
    <w:nsid w:val="777F031F"/>
    <w:multiLevelType w:val="hybridMultilevel"/>
    <w:tmpl w:val="D79C00CE"/>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38" w15:restartNumberingAfterBreak="0">
    <w:nsid w:val="7A9F6DB5"/>
    <w:multiLevelType w:val="hybridMultilevel"/>
    <w:tmpl w:val="2DFC80BC"/>
    <w:lvl w:ilvl="0" w:tplc="1C090001">
      <w:start w:val="1"/>
      <w:numFmt w:val="bullet"/>
      <w:lvlText w:val=""/>
      <w:lvlJc w:val="left"/>
      <w:pPr>
        <w:ind w:left="360" w:hanging="360"/>
      </w:pPr>
      <w:rPr>
        <w:rFonts w:ascii="Symbol" w:hAnsi="Symbol" w:hint="default"/>
      </w:rPr>
    </w:lvl>
    <w:lvl w:ilvl="1" w:tplc="1C090003">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39" w15:restartNumberingAfterBreak="0">
    <w:nsid w:val="7E5B3EFC"/>
    <w:multiLevelType w:val="hybridMultilevel"/>
    <w:tmpl w:val="B412A5EE"/>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40" w15:restartNumberingAfterBreak="0">
    <w:nsid w:val="7F9E37C3"/>
    <w:multiLevelType w:val="hybridMultilevel"/>
    <w:tmpl w:val="F3DAAF16"/>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num w:numId="1">
    <w:abstractNumId w:val="19"/>
  </w:num>
  <w:num w:numId="2">
    <w:abstractNumId w:val="37"/>
  </w:num>
  <w:num w:numId="3">
    <w:abstractNumId w:val="3"/>
  </w:num>
  <w:num w:numId="4">
    <w:abstractNumId w:val="6"/>
  </w:num>
  <w:num w:numId="5">
    <w:abstractNumId w:val="33"/>
  </w:num>
  <w:num w:numId="6">
    <w:abstractNumId w:val="31"/>
  </w:num>
  <w:num w:numId="7">
    <w:abstractNumId w:val="23"/>
  </w:num>
  <w:num w:numId="8">
    <w:abstractNumId w:val="25"/>
  </w:num>
  <w:num w:numId="9">
    <w:abstractNumId w:val="8"/>
  </w:num>
  <w:num w:numId="10">
    <w:abstractNumId w:val="7"/>
  </w:num>
  <w:num w:numId="11">
    <w:abstractNumId w:val="40"/>
  </w:num>
  <w:num w:numId="12">
    <w:abstractNumId w:val="14"/>
  </w:num>
  <w:num w:numId="13">
    <w:abstractNumId w:val="17"/>
  </w:num>
  <w:num w:numId="14">
    <w:abstractNumId w:val="30"/>
  </w:num>
  <w:num w:numId="15">
    <w:abstractNumId w:val="39"/>
  </w:num>
  <w:num w:numId="16">
    <w:abstractNumId w:val="24"/>
  </w:num>
  <w:num w:numId="17">
    <w:abstractNumId w:val="5"/>
  </w:num>
  <w:num w:numId="18">
    <w:abstractNumId w:val="1"/>
  </w:num>
  <w:num w:numId="19">
    <w:abstractNumId w:val="34"/>
  </w:num>
  <w:num w:numId="20">
    <w:abstractNumId w:val="38"/>
  </w:num>
  <w:num w:numId="21">
    <w:abstractNumId w:val="10"/>
  </w:num>
  <w:num w:numId="22">
    <w:abstractNumId w:val="22"/>
  </w:num>
  <w:num w:numId="23">
    <w:abstractNumId w:val="26"/>
  </w:num>
  <w:num w:numId="24">
    <w:abstractNumId w:val="20"/>
  </w:num>
  <w:num w:numId="25">
    <w:abstractNumId w:val="32"/>
  </w:num>
  <w:num w:numId="26">
    <w:abstractNumId w:val="13"/>
  </w:num>
  <w:num w:numId="27">
    <w:abstractNumId w:val="11"/>
  </w:num>
  <w:num w:numId="28">
    <w:abstractNumId w:val="29"/>
  </w:num>
  <w:num w:numId="29">
    <w:abstractNumId w:val="0"/>
  </w:num>
  <w:num w:numId="30">
    <w:abstractNumId w:val="9"/>
  </w:num>
  <w:num w:numId="31">
    <w:abstractNumId w:val="28"/>
  </w:num>
  <w:num w:numId="32">
    <w:abstractNumId w:val="2"/>
  </w:num>
  <w:num w:numId="33">
    <w:abstractNumId w:val="4"/>
  </w:num>
  <w:num w:numId="34">
    <w:abstractNumId w:val="16"/>
  </w:num>
  <w:num w:numId="35">
    <w:abstractNumId w:val="36"/>
  </w:num>
  <w:num w:numId="36">
    <w:abstractNumId w:val="21"/>
  </w:num>
  <w:num w:numId="37">
    <w:abstractNumId w:val="18"/>
  </w:num>
  <w:num w:numId="38">
    <w:abstractNumId w:val="27"/>
  </w:num>
  <w:num w:numId="39">
    <w:abstractNumId w:val="12"/>
  </w:num>
  <w:num w:numId="40">
    <w:abstractNumId w:val="15"/>
  </w:num>
  <w:num w:numId="41">
    <w:abstractNumId w:val="35"/>
  </w:num>
  <w:numIdMacAtCleanup w:val="4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bruno merven">
    <w15:presenceInfo w15:providerId="Windows Live" w15:userId="144eb91ed0ec64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attachedTemplate r:id="rId1"/>
  <w:documentProtection w:enforcement="0"/>
  <w:autoFormatOverride/>
  <w:defaultTabStop w:val="720"/>
  <w:doNotShadeFormData/>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4259"/>
    <w:rsid w:val="00001489"/>
    <w:rsid w:val="00003C37"/>
    <w:rsid w:val="00003FD4"/>
    <w:rsid w:val="00005DFA"/>
    <w:rsid w:val="000079D2"/>
    <w:rsid w:val="00007C16"/>
    <w:rsid w:val="000102F9"/>
    <w:rsid w:val="000115BD"/>
    <w:rsid w:val="00015EC9"/>
    <w:rsid w:val="0001626D"/>
    <w:rsid w:val="00016ED6"/>
    <w:rsid w:val="0001792E"/>
    <w:rsid w:val="00024908"/>
    <w:rsid w:val="00025738"/>
    <w:rsid w:val="00025C51"/>
    <w:rsid w:val="00025DC7"/>
    <w:rsid w:val="00026504"/>
    <w:rsid w:val="00026B1E"/>
    <w:rsid w:val="00027902"/>
    <w:rsid w:val="0003124C"/>
    <w:rsid w:val="00031E35"/>
    <w:rsid w:val="00033C1B"/>
    <w:rsid w:val="00034E1E"/>
    <w:rsid w:val="00042C78"/>
    <w:rsid w:val="000447A0"/>
    <w:rsid w:val="00044CE7"/>
    <w:rsid w:val="000450A4"/>
    <w:rsid w:val="00045B85"/>
    <w:rsid w:val="00050EB9"/>
    <w:rsid w:val="0005125C"/>
    <w:rsid w:val="00053366"/>
    <w:rsid w:val="00053CDC"/>
    <w:rsid w:val="00054617"/>
    <w:rsid w:val="000550D7"/>
    <w:rsid w:val="000564CB"/>
    <w:rsid w:val="0006206A"/>
    <w:rsid w:val="00062841"/>
    <w:rsid w:val="00062F83"/>
    <w:rsid w:val="0006699E"/>
    <w:rsid w:val="000703E5"/>
    <w:rsid w:val="000749C3"/>
    <w:rsid w:val="00074BA5"/>
    <w:rsid w:val="0007539B"/>
    <w:rsid w:val="00075B17"/>
    <w:rsid w:val="00075E44"/>
    <w:rsid w:val="000762A9"/>
    <w:rsid w:val="00077BFA"/>
    <w:rsid w:val="000808D9"/>
    <w:rsid w:val="00080CF7"/>
    <w:rsid w:val="00081233"/>
    <w:rsid w:val="000857AF"/>
    <w:rsid w:val="00090090"/>
    <w:rsid w:val="00090C48"/>
    <w:rsid w:val="00090F6D"/>
    <w:rsid w:val="00092773"/>
    <w:rsid w:val="000928FF"/>
    <w:rsid w:val="00095FD9"/>
    <w:rsid w:val="00097CAC"/>
    <w:rsid w:val="000A0437"/>
    <w:rsid w:val="000A17D0"/>
    <w:rsid w:val="000A187B"/>
    <w:rsid w:val="000A34E7"/>
    <w:rsid w:val="000A40E6"/>
    <w:rsid w:val="000A416F"/>
    <w:rsid w:val="000A47A4"/>
    <w:rsid w:val="000A490A"/>
    <w:rsid w:val="000B0FE6"/>
    <w:rsid w:val="000B4FB0"/>
    <w:rsid w:val="000B5D87"/>
    <w:rsid w:val="000B785A"/>
    <w:rsid w:val="000C04F7"/>
    <w:rsid w:val="000C071F"/>
    <w:rsid w:val="000C0CB7"/>
    <w:rsid w:val="000C0D70"/>
    <w:rsid w:val="000C16C6"/>
    <w:rsid w:val="000C1EA0"/>
    <w:rsid w:val="000C27CF"/>
    <w:rsid w:val="000C5059"/>
    <w:rsid w:val="000C5978"/>
    <w:rsid w:val="000C5DBC"/>
    <w:rsid w:val="000C6DB4"/>
    <w:rsid w:val="000C6E81"/>
    <w:rsid w:val="000C7743"/>
    <w:rsid w:val="000D31D8"/>
    <w:rsid w:val="000D3516"/>
    <w:rsid w:val="000D5956"/>
    <w:rsid w:val="000D7241"/>
    <w:rsid w:val="000E1198"/>
    <w:rsid w:val="000E1DD7"/>
    <w:rsid w:val="000E2621"/>
    <w:rsid w:val="000E2794"/>
    <w:rsid w:val="000E27F5"/>
    <w:rsid w:val="000E2B7B"/>
    <w:rsid w:val="000E375A"/>
    <w:rsid w:val="000E380A"/>
    <w:rsid w:val="000E3C2F"/>
    <w:rsid w:val="000E459C"/>
    <w:rsid w:val="000E4AF1"/>
    <w:rsid w:val="000E50BC"/>
    <w:rsid w:val="000E5AAB"/>
    <w:rsid w:val="000F275E"/>
    <w:rsid w:val="000F2EE3"/>
    <w:rsid w:val="000F5896"/>
    <w:rsid w:val="000F5FC2"/>
    <w:rsid w:val="000F628F"/>
    <w:rsid w:val="000F6B5E"/>
    <w:rsid w:val="0010122D"/>
    <w:rsid w:val="0010153D"/>
    <w:rsid w:val="00102813"/>
    <w:rsid w:val="00103D3C"/>
    <w:rsid w:val="00105443"/>
    <w:rsid w:val="00106208"/>
    <w:rsid w:val="00106663"/>
    <w:rsid w:val="0010728B"/>
    <w:rsid w:val="00107C92"/>
    <w:rsid w:val="00107DFC"/>
    <w:rsid w:val="00110092"/>
    <w:rsid w:val="001143F6"/>
    <w:rsid w:val="001151E6"/>
    <w:rsid w:val="00115764"/>
    <w:rsid w:val="00116E8B"/>
    <w:rsid w:val="00117A57"/>
    <w:rsid w:val="00120497"/>
    <w:rsid w:val="00122246"/>
    <w:rsid w:val="00122BEA"/>
    <w:rsid w:val="00125470"/>
    <w:rsid w:val="001314BD"/>
    <w:rsid w:val="001338D3"/>
    <w:rsid w:val="00135A10"/>
    <w:rsid w:val="00135C1A"/>
    <w:rsid w:val="001366BD"/>
    <w:rsid w:val="0014194D"/>
    <w:rsid w:val="00143BEE"/>
    <w:rsid w:val="00143EF6"/>
    <w:rsid w:val="00145F8B"/>
    <w:rsid w:val="00147D99"/>
    <w:rsid w:val="001500E3"/>
    <w:rsid w:val="0015225D"/>
    <w:rsid w:val="00152AAE"/>
    <w:rsid w:val="001577B8"/>
    <w:rsid w:val="0016185F"/>
    <w:rsid w:val="001636AE"/>
    <w:rsid w:val="00164E48"/>
    <w:rsid w:val="00165AC9"/>
    <w:rsid w:val="00166B5E"/>
    <w:rsid w:val="00167FA7"/>
    <w:rsid w:val="00170F71"/>
    <w:rsid w:val="00171B3D"/>
    <w:rsid w:val="001746A4"/>
    <w:rsid w:val="00176383"/>
    <w:rsid w:val="00184964"/>
    <w:rsid w:val="00185641"/>
    <w:rsid w:val="0018569D"/>
    <w:rsid w:val="001868B4"/>
    <w:rsid w:val="001875D6"/>
    <w:rsid w:val="001915BD"/>
    <w:rsid w:val="00192C16"/>
    <w:rsid w:val="00192CDC"/>
    <w:rsid w:val="0019390F"/>
    <w:rsid w:val="00193F4F"/>
    <w:rsid w:val="00194ED6"/>
    <w:rsid w:val="00196D31"/>
    <w:rsid w:val="001976C1"/>
    <w:rsid w:val="001A177E"/>
    <w:rsid w:val="001A2546"/>
    <w:rsid w:val="001A3940"/>
    <w:rsid w:val="001A57C0"/>
    <w:rsid w:val="001A5845"/>
    <w:rsid w:val="001A6349"/>
    <w:rsid w:val="001A6562"/>
    <w:rsid w:val="001A7848"/>
    <w:rsid w:val="001A7EA8"/>
    <w:rsid w:val="001B01CB"/>
    <w:rsid w:val="001B2883"/>
    <w:rsid w:val="001B48A4"/>
    <w:rsid w:val="001B5DD6"/>
    <w:rsid w:val="001B732E"/>
    <w:rsid w:val="001C1489"/>
    <w:rsid w:val="001C2271"/>
    <w:rsid w:val="001C2B55"/>
    <w:rsid w:val="001C3D78"/>
    <w:rsid w:val="001C4011"/>
    <w:rsid w:val="001C44C5"/>
    <w:rsid w:val="001C461C"/>
    <w:rsid w:val="001C6EC1"/>
    <w:rsid w:val="001D1A3C"/>
    <w:rsid w:val="001D4E64"/>
    <w:rsid w:val="001D5538"/>
    <w:rsid w:val="001D733C"/>
    <w:rsid w:val="001E052D"/>
    <w:rsid w:val="001E06B8"/>
    <w:rsid w:val="001E1986"/>
    <w:rsid w:val="001E33C1"/>
    <w:rsid w:val="001E40F7"/>
    <w:rsid w:val="001E46B1"/>
    <w:rsid w:val="001E495D"/>
    <w:rsid w:val="001E5004"/>
    <w:rsid w:val="001E54AA"/>
    <w:rsid w:val="001F047F"/>
    <w:rsid w:val="001F0761"/>
    <w:rsid w:val="001F1107"/>
    <w:rsid w:val="001F407B"/>
    <w:rsid w:val="001F4925"/>
    <w:rsid w:val="001F5027"/>
    <w:rsid w:val="001F55B3"/>
    <w:rsid w:val="001F59FF"/>
    <w:rsid w:val="001F6610"/>
    <w:rsid w:val="00200FCB"/>
    <w:rsid w:val="00202684"/>
    <w:rsid w:val="002060D0"/>
    <w:rsid w:val="002060D7"/>
    <w:rsid w:val="00210634"/>
    <w:rsid w:val="00214728"/>
    <w:rsid w:val="002150D4"/>
    <w:rsid w:val="002166FC"/>
    <w:rsid w:val="00216DFB"/>
    <w:rsid w:val="00216E42"/>
    <w:rsid w:val="002172B7"/>
    <w:rsid w:val="00220C46"/>
    <w:rsid w:val="00221452"/>
    <w:rsid w:val="0022278F"/>
    <w:rsid w:val="00222EA3"/>
    <w:rsid w:val="00224A64"/>
    <w:rsid w:val="0022656F"/>
    <w:rsid w:val="00230F51"/>
    <w:rsid w:val="002314A1"/>
    <w:rsid w:val="002341B8"/>
    <w:rsid w:val="002344B1"/>
    <w:rsid w:val="00234659"/>
    <w:rsid w:val="00235BD3"/>
    <w:rsid w:val="00235C01"/>
    <w:rsid w:val="0023727D"/>
    <w:rsid w:val="00240ACF"/>
    <w:rsid w:val="0024102D"/>
    <w:rsid w:val="00243B30"/>
    <w:rsid w:val="0024597F"/>
    <w:rsid w:val="0024695B"/>
    <w:rsid w:val="002540AE"/>
    <w:rsid w:val="002575FE"/>
    <w:rsid w:val="00260384"/>
    <w:rsid w:val="00260558"/>
    <w:rsid w:val="00263AC0"/>
    <w:rsid w:val="002646BC"/>
    <w:rsid w:val="002657D0"/>
    <w:rsid w:val="00265966"/>
    <w:rsid w:val="002724CB"/>
    <w:rsid w:val="00277919"/>
    <w:rsid w:val="002854C7"/>
    <w:rsid w:val="00286101"/>
    <w:rsid w:val="00286D73"/>
    <w:rsid w:val="0029260B"/>
    <w:rsid w:val="002941B1"/>
    <w:rsid w:val="0029522C"/>
    <w:rsid w:val="00295D94"/>
    <w:rsid w:val="002964E3"/>
    <w:rsid w:val="00296CA3"/>
    <w:rsid w:val="00296EA0"/>
    <w:rsid w:val="00297418"/>
    <w:rsid w:val="002A24AC"/>
    <w:rsid w:val="002A24E4"/>
    <w:rsid w:val="002A2F30"/>
    <w:rsid w:val="002A3D24"/>
    <w:rsid w:val="002A3DF7"/>
    <w:rsid w:val="002A4B86"/>
    <w:rsid w:val="002A522C"/>
    <w:rsid w:val="002A64C0"/>
    <w:rsid w:val="002A68FE"/>
    <w:rsid w:val="002A7C20"/>
    <w:rsid w:val="002B0CA5"/>
    <w:rsid w:val="002B47C7"/>
    <w:rsid w:val="002B5279"/>
    <w:rsid w:val="002B5EBC"/>
    <w:rsid w:val="002B72AE"/>
    <w:rsid w:val="002B776B"/>
    <w:rsid w:val="002C042C"/>
    <w:rsid w:val="002C0A4D"/>
    <w:rsid w:val="002C1448"/>
    <w:rsid w:val="002C1855"/>
    <w:rsid w:val="002C36CB"/>
    <w:rsid w:val="002C3B58"/>
    <w:rsid w:val="002C5D3A"/>
    <w:rsid w:val="002C6F71"/>
    <w:rsid w:val="002C751B"/>
    <w:rsid w:val="002D0CBF"/>
    <w:rsid w:val="002D0FBB"/>
    <w:rsid w:val="002D28A9"/>
    <w:rsid w:val="002D3639"/>
    <w:rsid w:val="002D49B1"/>
    <w:rsid w:val="002D5B50"/>
    <w:rsid w:val="002D61E0"/>
    <w:rsid w:val="002D6407"/>
    <w:rsid w:val="002D6B4E"/>
    <w:rsid w:val="002E096D"/>
    <w:rsid w:val="002E0D76"/>
    <w:rsid w:val="002E246A"/>
    <w:rsid w:val="002E6A7B"/>
    <w:rsid w:val="002E75F0"/>
    <w:rsid w:val="002E7744"/>
    <w:rsid w:val="002E77E2"/>
    <w:rsid w:val="002F010E"/>
    <w:rsid w:val="002F20F2"/>
    <w:rsid w:val="002F2595"/>
    <w:rsid w:val="002F331A"/>
    <w:rsid w:val="002F3497"/>
    <w:rsid w:val="002F3560"/>
    <w:rsid w:val="002F37F3"/>
    <w:rsid w:val="002F43DD"/>
    <w:rsid w:val="002F5D5D"/>
    <w:rsid w:val="002F633D"/>
    <w:rsid w:val="002F7AA3"/>
    <w:rsid w:val="00300193"/>
    <w:rsid w:val="00300CD5"/>
    <w:rsid w:val="00302D1E"/>
    <w:rsid w:val="0030718A"/>
    <w:rsid w:val="00307BD4"/>
    <w:rsid w:val="00311827"/>
    <w:rsid w:val="00313156"/>
    <w:rsid w:val="0031474E"/>
    <w:rsid w:val="003154F0"/>
    <w:rsid w:val="00321E09"/>
    <w:rsid w:val="0032234D"/>
    <w:rsid w:val="00322A70"/>
    <w:rsid w:val="00325023"/>
    <w:rsid w:val="003260C8"/>
    <w:rsid w:val="00327450"/>
    <w:rsid w:val="00330AA0"/>
    <w:rsid w:val="00331ACD"/>
    <w:rsid w:val="00331B4E"/>
    <w:rsid w:val="00332829"/>
    <w:rsid w:val="003345C1"/>
    <w:rsid w:val="003348F8"/>
    <w:rsid w:val="0033547B"/>
    <w:rsid w:val="0033562C"/>
    <w:rsid w:val="00340186"/>
    <w:rsid w:val="00340C6F"/>
    <w:rsid w:val="00340F72"/>
    <w:rsid w:val="003415FF"/>
    <w:rsid w:val="00342221"/>
    <w:rsid w:val="003437FB"/>
    <w:rsid w:val="00343D38"/>
    <w:rsid w:val="00346049"/>
    <w:rsid w:val="00350279"/>
    <w:rsid w:val="0035070D"/>
    <w:rsid w:val="0035158E"/>
    <w:rsid w:val="00352B28"/>
    <w:rsid w:val="00353A8E"/>
    <w:rsid w:val="00353ACA"/>
    <w:rsid w:val="00353B2D"/>
    <w:rsid w:val="00355146"/>
    <w:rsid w:val="00355BC5"/>
    <w:rsid w:val="00356444"/>
    <w:rsid w:val="00357AD3"/>
    <w:rsid w:val="00360DFD"/>
    <w:rsid w:val="00361157"/>
    <w:rsid w:val="003616B9"/>
    <w:rsid w:val="00361D03"/>
    <w:rsid w:val="00365276"/>
    <w:rsid w:val="00365E75"/>
    <w:rsid w:val="00367861"/>
    <w:rsid w:val="00367FEB"/>
    <w:rsid w:val="00371727"/>
    <w:rsid w:val="00373C5A"/>
    <w:rsid w:val="00374684"/>
    <w:rsid w:val="00375CC1"/>
    <w:rsid w:val="00376838"/>
    <w:rsid w:val="00376D39"/>
    <w:rsid w:val="003853EC"/>
    <w:rsid w:val="00386E86"/>
    <w:rsid w:val="0038749B"/>
    <w:rsid w:val="00391A21"/>
    <w:rsid w:val="00392CCE"/>
    <w:rsid w:val="00394749"/>
    <w:rsid w:val="003950B3"/>
    <w:rsid w:val="00395900"/>
    <w:rsid w:val="0039793F"/>
    <w:rsid w:val="003A096D"/>
    <w:rsid w:val="003A34A6"/>
    <w:rsid w:val="003A50DB"/>
    <w:rsid w:val="003A53F4"/>
    <w:rsid w:val="003A5795"/>
    <w:rsid w:val="003A748A"/>
    <w:rsid w:val="003B035D"/>
    <w:rsid w:val="003B0FC4"/>
    <w:rsid w:val="003B4420"/>
    <w:rsid w:val="003B5B89"/>
    <w:rsid w:val="003B5C4B"/>
    <w:rsid w:val="003C064D"/>
    <w:rsid w:val="003C1D7B"/>
    <w:rsid w:val="003C465C"/>
    <w:rsid w:val="003C4680"/>
    <w:rsid w:val="003C68E1"/>
    <w:rsid w:val="003D3E60"/>
    <w:rsid w:val="003D47CD"/>
    <w:rsid w:val="003D61B6"/>
    <w:rsid w:val="003D7D09"/>
    <w:rsid w:val="003E0B35"/>
    <w:rsid w:val="003E4616"/>
    <w:rsid w:val="003E5862"/>
    <w:rsid w:val="003E59D9"/>
    <w:rsid w:val="003E5DAA"/>
    <w:rsid w:val="003E6DFC"/>
    <w:rsid w:val="003F0338"/>
    <w:rsid w:val="003F3CED"/>
    <w:rsid w:val="003F3DC4"/>
    <w:rsid w:val="003F4C8C"/>
    <w:rsid w:val="003F5924"/>
    <w:rsid w:val="003F5E90"/>
    <w:rsid w:val="003F65FE"/>
    <w:rsid w:val="003F671D"/>
    <w:rsid w:val="003F71E7"/>
    <w:rsid w:val="00401F7A"/>
    <w:rsid w:val="0040225B"/>
    <w:rsid w:val="00402673"/>
    <w:rsid w:val="00402A78"/>
    <w:rsid w:val="00402BD2"/>
    <w:rsid w:val="00403B07"/>
    <w:rsid w:val="00404469"/>
    <w:rsid w:val="00407795"/>
    <w:rsid w:val="00410445"/>
    <w:rsid w:val="00411595"/>
    <w:rsid w:val="004123C4"/>
    <w:rsid w:val="00413C7E"/>
    <w:rsid w:val="00413E93"/>
    <w:rsid w:val="004145ED"/>
    <w:rsid w:val="00414663"/>
    <w:rsid w:val="004172DA"/>
    <w:rsid w:val="004178DE"/>
    <w:rsid w:val="0042059D"/>
    <w:rsid w:val="00420898"/>
    <w:rsid w:val="004234CF"/>
    <w:rsid w:val="004245D4"/>
    <w:rsid w:val="00425869"/>
    <w:rsid w:val="00426A5B"/>
    <w:rsid w:val="00430AD3"/>
    <w:rsid w:val="00430C37"/>
    <w:rsid w:val="00432141"/>
    <w:rsid w:val="00434AB5"/>
    <w:rsid w:val="00434C8F"/>
    <w:rsid w:val="004377DC"/>
    <w:rsid w:val="004417D0"/>
    <w:rsid w:val="00442EDC"/>
    <w:rsid w:val="00443FEB"/>
    <w:rsid w:val="00444993"/>
    <w:rsid w:val="00444E07"/>
    <w:rsid w:val="00445EAD"/>
    <w:rsid w:val="004461D7"/>
    <w:rsid w:val="004528E8"/>
    <w:rsid w:val="00453933"/>
    <w:rsid w:val="00453ABA"/>
    <w:rsid w:val="00453DE9"/>
    <w:rsid w:val="004571A4"/>
    <w:rsid w:val="004579A8"/>
    <w:rsid w:val="00461BC0"/>
    <w:rsid w:val="0046329B"/>
    <w:rsid w:val="0046402C"/>
    <w:rsid w:val="00464BB5"/>
    <w:rsid w:val="00465845"/>
    <w:rsid w:val="00466C58"/>
    <w:rsid w:val="00467887"/>
    <w:rsid w:val="00467DFD"/>
    <w:rsid w:val="0047024F"/>
    <w:rsid w:val="0047032B"/>
    <w:rsid w:val="004705D7"/>
    <w:rsid w:val="00473466"/>
    <w:rsid w:val="00473E82"/>
    <w:rsid w:val="00474318"/>
    <w:rsid w:val="0047680A"/>
    <w:rsid w:val="00476AF9"/>
    <w:rsid w:val="004826C8"/>
    <w:rsid w:val="004833BA"/>
    <w:rsid w:val="0048364A"/>
    <w:rsid w:val="00483C70"/>
    <w:rsid w:val="00484106"/>
    <w:rsid w:val="0048468F"/>
    <w:rsid w:val="004846BA"/>
    <w:rsid w:val="0048575F"/>
    <w:rsid w:val="004862D3"/>
    <w:rsid w:val="00487742"/>
    <w:rsid w:val="004908FF"/>
    <w:rsid w:val="00491749"/>
    <w:rsid w:val="00492981"/>
    <w:rsid w:val="00492BF2"/>
    <w:rsid w:val="0049378C"/>
    <w:rsid w:val="00496DA7"/>
    <w:rsid w:val="0049798A"/>
    <w:rsid w:val="00497D04"/>
    <w:rsid w:val="004A2A4D"/>
    <w:rsid w:val="004A6089"/>
    <w:rsid w:val="004A6A80"/>
    <w:rsid w:val="004A7F43"/>
    <w:rsid w:val="004B0CC6"/>
    <w:rsid w:val="004B19F0"/>
    <w:rsid w:val="004B419D"/>
    <w:rsid w:val="004B4259"/>
    <w:rsid w:val="004B6031"/>
    <w:rsid w:val="004B6CAC"/>
    <w:rsid w:val="004B792F"/>
    <w:rsid w:val="004C0162"/>
    <w:rsid w:val="004C02AC"/>
    <w:rsid w:val="004C23E9"/>
    <w:rsid w:val="004C4266"/>
    <w:rsid w:val="004C57C9"/>
    <w:rsid w:val="004C6943"/>
    <w:rsid w:val="004D02ED"/>
    <w:rsid w:val="004D094A"/>
    <w:rsid w:val="004D2735"/>
    <w:rsid w:val="004D2839"/>
    <w:rsid w:val="004D5708"/>
    <w:rsid w:val="004D5E20"/>
    <w:rsid w:val="004D6A88"/>
    <w:rsid w:val="004D7854"/>
    <w:rsid w:val="004E0A62"/>
    <w:rsid w:val="004E1F7C"/>
    <w:rsid w:val="004E3070"/>
    <w:rsid w:val="004E4EBB"/>
    <w:rsid w:val="004E585E"/>
    <w:rsid w:val="004E6F2D"/>
    <w:rsid w:val="004F17B6"/>
    <w:rsid w:val="004F3F1A"/>
    <w:rsid w:val="004F434C"/>
    <w:rsid w:val="004F759E"/>
    <w:rsid w:val="004F7FD0"/>
    <w:rsid w:val="0050013A"/>
    <w:rsid w:val="005006C4"/>
    <w:rsid w:val="00500B2B"/>
    <w:rsid w:val="00501425"/>
    <w:rsid w:val="005015D1"/>
    <w:rsid w:val="0050540B"/>
    <w:rsid w:val="005109ED"/>
    <w:rsid w:val="00512C69"/>
    <w:rsid w:val="00514386"/>
    <w:rsid w:val="005151B0"/>
    <w:rsid w:val="00517161"/>
    <w:rsid w:val="005200EF"/>
    <w:rsid w:val="005208A8"/>
    <w:rsid w:val="00521C14"/>
    <w:rsid w:val="005230B0"/>
    <w:rsid w:val="00523237"/>
    <w:rsid w:val="0052330B"/>
    <w:rsid w:val="00524B58"/>
    <w:rsid w:val="00524FF5"/>
    <w:rsid w:val="00526962"/>
    <w:rsid w:val="00530242"/>
    <w:rsid w:val="005329E2"/>
    <w:rsid w:val="00532B80"/>
    <w:rsid w:val="00533DAB"/>
    <w:rsid w:val="0053590D"/>
    <w:rsid w:val="00540AC8"/>
    <w:rsid w:val="00542DC8"/>
    <w:rsid w:val="00543860"/>
    <w:rsid w:val="0054477B"/>
    <w:rsid w:val="005447AE"/>
    <w:rsid w:val="005458DC"/>
    <w:rsid w:val="00545DDF"/>
    <w:rsid w:val="005503FB"/>
    <w:rsid w:val="00551364"/>
    <w:rsid w:val="005521AF"/>
    <w:rsid w:val="00552949"/>
    <w:rsid w:val="00553CBE"/>
    <w:rsid w:val="00553E4B"/>
    <w:rsid w:val="005557FB"/>
    <w:rsid w:val="00555A34"/>
    <w:rsid w:val="00556AE5"/>
    <w:rsid w:val="00556DAA"/>
    <w:rsid w:val="00560630"/>
    <w:rsid w:val="0056098C"/>
    <w:rsid w:val="00561185"/>
    <w:rsid w:val="00563760"/>
    <w:rsid w:val="0056433D"/>
    <w:rsid w:val="00566398"/>
    <w:rsid w:val="00567166"/>
    <w:rsid w:val="00567597"/>
    <w:rsid w:val="00567B21"/>
    <w:rsid w:val="00570826"/>
    <w:rsid w:val="00570860"/>
    <w:rsid w:val="00570ACC"/>
    <w:rsid w:val="00572D78"/>
    <w:rsid w:val="00573E22"/>
    <w:rsid w:val="00574369"/>
    <w:rsid w:val="00581AC4"/>
    <w:rsid w:val="0058253E"/>
    <w:rsid w:val="00583DCE"/>
    <w:rsid w:val="005862FB"/>
    <w:rsid w:val="00586DC8"/>
    <w:rsid w:val="0058763F"/>
    <w:rsid w:val="005918EB"/>
    <w:rsid w:val="005963F5"/>
    <w:rsid w:val="00596FF0"/>
    <w:rsid w:val="005977F0"/>
    <w:rsid w:val="005A0064"/>
    <w:rsid w:val="005A0632"/>
    <w:rsid w:val="005A167A"/>
    <w:rsid w:val="005A1878"/>
    <w:rsid w:val="005A248B"/>
    <w:rsid w:val="005A3DBA"/>
    <w:rsid w:val="005A4248"/>
    <w:rsid w:val="005A5077"/>
    <w:rsid w:val="005A6D5B"/>
    <w:rsid w:val="005B0BBF"/>
    <w:rsid w:val="005B32C8"/>
    <w:rsid w:val="005B4528"/>
    <w:rsid w:val="005B671D"/>
    <w:rsid w:val="005B6C70"/>
    <w:rsid w:val="005C0D64"/>
    <w:rsid w:val="005C3267"/>
    <w:rsid w:val="005C6454"/>
    <w:rsid w:val="005D210C"/>
    <w:rsid w:val="005D254F"/>
    <w:rsid w:val="005D2FB9"/>
    <w:rsid w:val="005D416E"/>
    <w:rsid w:val="005D67C4"/>
    <w:rsid w:val="005E01D5"/>
    <w:rsid w:val="005E09E0"/>
    <w:rsid w:val="005E1046"/>
    <w:rsid w:val="005E33BE"/>
    <w:rsid w:val="005E37EE"/>
    <w:rsid w:val="005E55DC"/>
    <w:rsid w:val="005F309F"/>
    <w:rsid w:val="005F4982"/>
    <w:rsid w:val="005F5E64"/>
    <w:rsid w:val="005F5EBB"/>
    <w:rsid w:val="005F7CBB"/>
    <w:rsid w:val="005F7DEF"/>
    <w:rsid w:val="0060030B"/>
    <w:rsid w:val="00600324"/>
    <w:rsid w:val="0060038D"/>
    <w:rsid w:val="00601573"/>
    <w:rsid w:val="0060346F"/>
    <w:rsid w:val="00604AC2"/>
    <w:rsid w:val="006075B8"/>
    <w:rsid w:val="0061250E"/>
    <w:rsid w:val="00620620"/>
    <w:rsid w:val="00620B72"/>
    <w:rsid w:val="00623CCE"/>
    <w:rsid w:val="00624A98"/>
    <w:rsid w:val="00625839"/>
    <w:rsid w:val="00626DE0"/>
    <w:rsid w:val="00627919"/>
    <w:rsid w:val="006302D5"/>
    <w:rsid w:val="00630479"/>
    <w:rsid w:val="00630846"/>
    <w:rsid w:val="00632A84"/>
    <w:rsid w:val="00633A75"/>
    <w:rsid w:val="00636412"/>
    <w:rsid w:val="0063673D"/>
    <w:rsid w:val="00637153"/>
    <w:rsid w:val="006426CB"/>
    <w:rsid w:val="0064559A"/>
    <w:rsid w:val="00647223"/>
    <w:rsid w:val="00647305"/>
    <w:rsid w:val="00647EB8"/>
    <w:rsid w:val="00650307"/>
    <w:rsid w:val="0065151B"/>
    <w:rsid w:val="006515AC"/>
    <w:rsid w:val="0065385B"/>
    <w:rsid w:val="00661B9F"/>
    <w:rsid w:val="006620AB"/>
    <w:rsid w:val="006637AC"/>
    <w:rsid w:val="00664C37"/>
    <w:rsid w:val="0066613F"/>
    <w:rsid w:val="00667AC3"/>
    <w:rsid w:val="00671171"/>
    <w:rsid w:val="00672D71"/>
    <w:rsid w:val="00673D00"/>
    <w:rsid w:val="006772D6"/>
    <w:rsid w:val="00680EDE"/>
    <w:rsid w:val="00681E53"/>
    <w:rsid w:val="00682C2C"/>
    <w:rsid w:val="00684C27"/>
    <w:rsid w:val="006850B9"/>
    <w:rsid w:val="00685FD5"/>
    <w:rsid w:val="00690E83"/>
    <w:rsid w:val="0069225A"/>
    <w:rsid w:val="006930B4"/>
    <w:rsid w:val="00694CC4"/>
    <w:rsid w:val="00694EA1"/>
    <w:rsid w:val="006A0816"/>
    <w:rsid w:val="006A14B6"/>
    <w:rsid w:val="006A1793"/>
    <w:rsid w:val="006A2D7D"/>
    <w:rsid w:val="006A355C"/>
    <w:rsid w:val="006A745B"/>
    <w:rsid w:val="006A7B7D"/>
    <w:rsid w:val="006B1F16"/>
    <w:rsid w:val="006B469C"/>
    <w:rsid w:val="006B56DF"/>
    <w:rsid w:val="006B72B1"/>
    <w:rsid w:val="006B7575"/>
    <w:rsid w:val="006B792D"/>
    <w:rsid w:val="006C01E3"/>
    <w:rsid w:val="006C2B21"/>
    <w:rsid w:val="006C2CEB"/>
    <w:rsid w:val="006C2E4B"/>
    <w:rsid w:val="006C469D"/>
    <w:rsid w:val="006C4E98"/>
    <w:rsid w:val="006C58EE"/>
    <w:rsid w:val="006C632A"/>
    <w:rsid w:val="006C66E4"/>
    <w:rsid w:val="006C768C"/>
    <w:rsid w:val="006C7C2C"/>
    <w:rsid w:val="006D26A6"/>
    <w:rsid w:val="006D32EB"/>
    <w:rsid w:val="006D5B9D"/>
    <w:rsid w:val="006D7A81"/>
    <w:rsid w:val="006D7FC3"/>
    <w:rsid w:val="006E0AAF"/>
    <w:rsid w:val="006E1900"/>
    <w:rsid w:val="006E34F3"/>
    <w:rsid w:val="006E3E41"/>
    <w:rsid w:val="006E472F"/>
    <w:rsid w:val="006E7596"/>
    <w:rsid w:val="006F14D4"/>
    <w:rsid w:val="006F2981"/>
    <w:rsid w:val="006F3158"/>
    <w:rsid w:val="006F441B"/>
    <w:rsid w:val="006F4C87"/>
    <w:rsid w:val="006F6C17"/>
    <w:rsid w:val="006F7E78"/>
    <w:rsid w:val="00700D67"/>
    <w:rsid w:val="00702DF3"/>
    <w:rsid w:val="00705654"/>
    <w:rsid w:val="007073E4"/>
    <w:rsid w:val="00710AEC"/>
    <w:rsid w:val="00715F6B"/>
    <w:rsid w:val="00717E1B"/>
    <w:rsid w:val="007265CD"/>
    <w:rsid w:val="00727AF5"/>
    <w:rsid w:val="0073052F"/>
    <w:rsid w:val="007309C4"/>
    <w:rsid w:val="007320E1"/>
    <w:rsid w:val="00732698"/>
    <w:rsid w:val="007353C6"/>
    <w:rsid w:val="00736173"/>
    <w:rsid w:val="0074028F"/>
    <w:rsid w:val="00742504"/>
    <w:rsid w:val="0074350A"/>
    <w:rsid w:val="007435DA"/>
    <w:rsid w:val="00744EFF"/>
    <w:rsid w:val="0074570C"/>
    <w:rsid w:val="00746CEF"/>
    <w:rsid w:val="00747A62"/>
    <w:rsid w:val="00747D4E"/>
    <w:rsid w:val="00751E1D"/>
    <w:rsid w:val="007533D3"/>
    <w:rsid w:val="0075370D"/>
    <w:rsid w:val="00754BA5"/>
    <w:rsid w:val="00754EEC"/>
    <w:rsid w:val="00761251"/>
    <w:rsid w:val="007614FE"/>
    <w:rsid w:val="00761CF7"/>
    <w:rsid w:val="00763BA4"/>
    <w:rsid w:val="007647F5"/>
    <w:rsid w:val="00767647"/>
    <w:rsid w:val="00771419"/>
    <w:rsid w:val="007735AF"/>
    <w:rsid w:val="00775BA0"/>
    <w:rsid w:val="00782117"/>
    <w:rsid w:val="00782426"/>
    <w:rsid w:val="00782983"/>
    <w:rsid w:val="00783696"/>
    <w:rsid w:val="007838D1"/>
    <w:rsid w:val="00783A01"/>
    <w:rsid w:val="0078490E"/>
    <w:rsid w:val="00786E6F"/>
    <w:rsid w:val="00787D19"/>
    <w:rsid w:val="00790513"/>
    <w:rsid w:val="00790A1F"/>
    <w:rsid w:val="007916FC"/>
    <w:rsid w:val="0079643A"/>
    <w:rsid w:val="0079718B"/>
    <w:rsid w:val="007A0484"/>
    <w:rsid w:val="007A2D3C"/>
    <w:rsid w:val="007A3961"/>
    <w:rsid w:val="007A5D1A"/>
    <w:rsid w:val="007A67D4"/>
    <w:rsid w:val="007A779D"/>
    <w:rsid w:val="007B0531"/>
    <w:rsid w:val="007B0BB6"/>
    <w:rsid w:val="007B22B9"/>
    <w:rsid w:val="007B60AF"/>
    <w:rsid w:val="007B61E6"/>
    <w:rsid w:val="007B65F2"/>
    <w:rsid w:val="007B66A7"/>
    <w:rsid w:val="007C0A76"/>
    <w:rsid w:val="007C3022"/>
    <w:rsid w:val="007C5930"/>
    <w:rsid w:val="007C6265"/>
    <w:rsid w:val="007D0CEC"/>
    <w:rsid w:val="007D1FDC"/>
    <w:rsid w:val="007D21DD"/>
    <w:rsid w:val="007D31ED"/>
    <w:rsid w:val="007D3A67"/>
    <w:rsid w:val="007D7DCE"/>
    <w:rsid w:val="007D7E88"/>
    <w:rsid w:val="007E0668"/>
    <w:rsid w:val="007E080B"/>
    <w:rsid w:val="007E292A"/>
    <w:rsid w:val="007E2953"/>
    <w:rsid w:val="007E461C"/>
    <w:rsid w:val="007E4FFD"/>
    <w:rsid w:val="007E62F8"/>
    <w:rsid w:val="007F0B0C"/>
    <w:rsid w:val="007F1808"/>
    <w:rsid w:val="007F25E7"/>
    <w:rsid w:val="007F2724"/>
    <w:rsid w:val="007F2892"/>
    <w:rsid w:val="007F2A8E"/>
    <w:rsid w:val="007F2EB2"/>
    <w:rsid w:val="007F36E6"/>
    <w:rsid w:val="007F4AB5"/>
    <w:rsid w:val="007F76FA"/>
    <w:rsid w:val="008001D0"/>
    <w:rsid w:val="00800514"/>
    <w:rsid w:val="008032E3"/>
    <w:rsid w:val="00804D8F"/>
    <w:rsid w:val="00805BD9"/>
    <w:rsid w:val="0080659C"/>
    <w:rsid w:val="00807621"/>
    <w:rsid w:val="008101EC"/>
    <w:rsid w:val="00810CE3"/>
    <w:rsid w:val="008121AD"/>
    <w:rsid w:val="008139D3"/>
    <w:rsid w:val="00815CE8"/>
    <w:rsid w:val="00815D63"/>
    <w:rsid w:val="0082014E"/>
    <w:rsid w:val="0082034B"/>
    <w:rsid w:val="008210D2"/>
    <w:rsid w:val="008237D9"/>
    <w:rsid w:val="00825A65"/>
    <w:rsid w:val="00826DE3"/>
    <w:rsid w:val="008309F3"/>
    <w:rsid w:val="00832E02"/>
    <w:rsid w:val="008355BD"/>
    <w:rsid w:val="008358FD"/>
    <w:rsid w:val="00837DB4"/>
    <w:rsid w:val="00840720"/>
    <w:rsid w:val="00841B94"/>
    <w:rsid w:val="00845C41"/>
    <w:rsid w:val="00847B2F"/>
    <w:rsid w:val="00851056"/>
    <w:rsid w:val="00852BC8"/>
    <w:rsid w:val="00855396"/>
    <w:rsid w:val="00856BAC"/>
    <w:rsid w:val="00861DBD"/>
    <w:rsid w:val="008629ED"/>
    <w:rsid w:val="00864E21"/>
    <w:rsid w:val="00865264"/>
    <w:rsid w:val="008660A6"/>
    <w:rsid w:val="008665F8"/>
    <w:rsid w:val="00870B72"/>
    <w:rsid w:val="008720B8"/>
    <w:rsid w:val="008732D5"/>
    <w:rsid w:val="0087410F"/>
    <w:rsid w:val="00875BC7"/>
    <w:rsid w:val="00876C90"/>
    <w:rsid w:val="00880DD0"/>
    <w:rsid w:val="00881C6C"/>
    <w:rsid w:val="008871B8"/>
    <w:rsid w:val="008873B9"/>
    <w:rsid w:val="008905A3"/>
    <w:rsid w:val="00891C19"/>
    <w:rsid w:val="00891F64"/>
    <w:rsid w:val="00892774"/>
    <w:rsid w:val="00893613"/>
    <w:rsid w:val="00893A42"/>
    <w:rsid w:val="00894F22"/>
    <w:rsid w:val="00895C47"/>
    <w:rsid w:val="00896A1C"/>
    <w:rsid w:val="00896CED"/>
    <w:rsid w:val="0089788A"/>
    <w:rsid w:val="008A4EBF"/>
    <w:rsid w:val="008B33B1"/>
    <w:rsid w:val="008B5334"/>
    <w:rsid w:val="008B657E"/>
    <w:rsid w:val="008B78B9"/>
    <w:rsid w:val="008C0AAA"/>
    <w:rsid w:val="008C25CE"/>
    <w:rsid w:val="008C2978"/>
    <w:rsid w:val="008C55DF"/>
    <w:rsid w:val="008C585F"/>
    <w:rsid w:val="008C5A30"/>
    <w:rsid w:val="008C5B0A"/>
    <w:rsid w:val="008D04A6"/>
    <w:rsid w:val="008D07D7"/>
    <w:rsid w:val="008D0D2A"/>
    <w:rsid w:val="008D3CC5"/>
    <w:rsid w:val="008D4DE3"/>
    <w:rsid w:val="008D52E1"/>
    <w:rsid w:val="008D600D"/>
    <w:rsid w:val="008D799D"/>
    <w:rsid w:val="008E0ACE"/>
    <w:rsid w:val="008E33E6"/>
    <w:rsid w:val="008E3DFD"/>
    <w:rsid w:val="008E57E0"/>
    <w:rsid w:val="008E5925"/>
    <w:rsid w:val="008E77E5"/>
    <w:rsid w:val="008F1607"/>
    <w:rsid w:val="0090082B"/>
    <w:rsid w:val="00902AA7"/>
    <w:rsid w:val="0090314F"/>
    <w:rsid w:val="00903B64"/>
    <w:rsid w:val="00903E48"/>
    <w:rsid w:val="00906196"/>
    <w:rsid w:val="00906252"/>
    <w:rsid w:val="00906B72"/>
    <w:rsid w:val="00907C72"/>
    <w:rsid w:val="00910ADE"/>
    <w:rsid w:val="00910D01"/>
    <w:rsid w:val="00910E5C"/>
    <w:rsid w:val="009122D0"/>
    <w:rsid w:val="0091265E"/>
    <w:rsid w:val="00912BB5"/>
    <w:rsid w:val="00912DFA"/>
    <w:rsid w:val="00913379"/>
    <w:rsid w:val="009135EE"/>
    <w:rsid w:val="009140C3"/>
    <w:rsid w:val="00914810"/>
    <w:rsid w:val="00914DE1"/>
    <w:rsid w:val="00916B14"/>
    <w:rsid w:val="0092007D"/>
    <w:rsid w:val="00923D23"/>
    <w:rsid w:val="0092460D"/>
    <w:rsid w:val="00924C55"/>
    <w:rsid w:val="009258CB"/>
    <w:rsid w:val="00926791"/>
    <w:rsid w:val="00927D1D"/>
    <w:rsid w:val="00927E89"/>
    <w:rsid w:val="009336DD"/>
    <w:rsid w:val="00936225"/>
    <w:rsid w:val="009369B2"/>
    <w:rsid w:val="00940F2F"/>
    <w:rsid w:val="00942037"/>
    <w:rsid w:val="00946168"/>
    <w:rsid w:val="00950E27"/>
    <w:rsid w:val="00951F5F"/>
    <w:rsid w:val="0095277E"/>
    <w:rsid w:val="00952E77"/>
    <w:rsid w:val="009569CA"/>
    <w:rsid w:val="00956B1A"/>
    <w:rsid w:val="0095780C"/>
    <w:rsid w:val="00957AC1"/>
    <w:rsid w:val="009622B4"/>
    <w:rsid w:val="0096230F"/>
    <w:rsid w:val="00962EA0"/>
    <w:rsid w:val="00965C57"/>
    <w:rsid w:val="00966411"/>
    <w:rsid w:val="00966A62"/>
    <w:rsid w:val="0096714E"/>
    <w:rsid w:val="009671B4"/>
    <w:rsid w:val="009679AF"/>
    <w:rsid w:val="00971DCD"/>
    <w:rsid w:val="00972747"/>
    <w:rsid w:val="00972CC7"/>
    <w:rsid w:val="00972D3C"/>
    <w:rsid w:val="00974304"/>
    <w:rsid w:val="00974D45"/>
    <w:rsid w:val="00975F1D"/>
    <w:rsid w:val="00977744"/>
    <w:rsid w:val="00980619"/>
    <w:rsid w:val="009812A6"/>
    <w:rsid w:val="00981973"/>
    <w:rsid w:val="0098398A"/>
    <w:rsid w:val="00987382"/>
    <w:rsid w:val="009910A6"/>
    <w:rsid w:val="00991225"/>
    <w:rsid w:val="0099250E"/>
    <w:rsid w:val="00993036"/>
    <w:rsid w:val="00994D33"/>
    <w:rsid w:val="00994F5A"/>
    <w:rsid w:val="00996B6C"/>
    <w:rsid w:val="009973B9"/>
    <w:rsid w:val="009976E5"/>
    <w:rsid w:val="009A0192"/>
    <w:rsid w:val="009A0E46"/>
    <w:rsid w:val="009A2DCE"/>
    <w:rsid w:val="009A5616"/>
    <w:rsid w:val="009A6C64"/>
    <w:rsid w:val="009A7252"/>
    <w:rsid w:val="009B10A1"/>
    <w:rsid w:val="009B13CC"/>
    <w:rsid w:val="009B16CC"/>
    <w:rsid w:val="009B1E72"/>
    <w:rsid w:val="009B3B5B"/>
    <w:rsid w:val="009B3DF1"/>
    <w:rsid w:val="009B3EA4"/>
    <w:rsid w:val="009B4F55"/>
    <w:rsid w:val="009B6977"/>
    <w:rsid w:val="009B6F08"/>
    <w:rsid w:val="009C022E"/>
    <w:rsid w:val="009C1F73"/>
    <w:rsid w:val="009C503B"/>
    <w:rsid w:val="009C7457"/>
    <w:rsid w:val="009D02AD"/>
    <w:rsid w:val="009D4354"/>
    <w:rsid w:val="009E0C4E"/>
    <w:rsid w:val="009E31F2"/>
    <w:rsid w:val="009E3532"/>
    <w:rsid w:val="009E3753"/>
    <w:rsid w:val="009E45F4"/>
    <w:rsid w:val="009E577A"/>
    <w:rsid w:val="009E7A1C"/>
    <w:rsid w:val="009F1932"/>
    <w:rsid w:val="009F1A09"/>
    <w:rsid w:val="009F1EA7"/>
    <w:rsid w:val="009F3081"/>
    <w:rsid w:val="009F6A3C"/>
    <w:rsid w:val="00A01544"/>
    <w:rsid w:val="00A07295"/>
    <w:rsid w:val="00A10AC3"/>
    <w:rsid w:val="00A116C2"/>
    <w:rsid w:val="00A11980"/>
    <w:rsid w:val="00A129B8"/>
    <w:rsid w:val="00A146F7"/>
    <w:rsid w:val="00A158DD"/>
    <w:rsid w:val="00A1623D"/>
    <w:rsid w:val="00A164B5"/>
    <w:rsid w:val="00A17B00"/>
    <w:rsid w:val="00A21635"/>
    <w:rsid w:val="00A21C3B"/>
    <w:rsid w:val="00A22A14"/>
    <w:rsid w:val="00A241BC"/>
    <w:rsid w:val="00A24977"/>
    <w:rsid w:val="00A25607"/>
    <w:rsid w:val="00A31031"/>
    <w:rsid w:val="00A34383"/>
    <w:rsid w:val="00A348DF"/>
    <w:rsid w:val="00A366F3"/>
    <w:rsid w:val="00A36A38"/>
    <w:rsid w:val="00A37701"/>
    <w:rsid w:val="00A40751"/>
    <w:rsid w:val="00A423A9"/>
    <w:rsid w:val="00A45BB4"/>
    <w:rsid w:val="00A51300"/>
    <w:rsid w:val="00A52805"/>
    <w:rsid w:val="00A53452"/>
    <w:rsid w:val="00A54C58"/>
    <w:rsid w:val="00A55691"/>
    <w:rsid w:val="00A56001"/>
    <w:rsid w:val="00A56D12"/>
    <w:rsid w:val="00A61EEB"/>
    <w:rsid w:val="00A6463A"/>
    <w:rsid w:val="00A67ADF"/>
    <w:rsid w:val="00A72F8E"/>
    <w:rsid w:val="00A75035"/>
    <w:rsid w:val="00A77AC2"/>
    <w:rsid w:val="00A8109B"/>
    <w:rsid w:val="00A810B1"/>
    <w:rsid w:val="00A8342A"/>
    <w:rsid w:val="00A8475A"/>
    <w:rsid w:val="00A852C8"/>
    <w:rsid w:val="00A86079"/>
    <w:rsid w:val="00A865C4"/>
    <w:rsid w:val="00A86792"/>
    <w:rsid w:val="00A86FE9"/>
    <w:rsid w:val="00A90815"/>
    <w:rsid w:val="00A91A9C"/>
    <w:rsid w:val="00A92B9A"/>
    <w:rsid w:val="00A93470"/>
    <w:rsid w:val="00A93991"/>
    <w:rsid w:val="00A968D4"/>
    <w:rsid w:val="00A96C87"/>
    <w:rsid w:val="00A97579"/>
    <w:rsid w:val="00AA22BD"/>
    <w:rsid w:val="00AA2C39"/>
    <w:rsid w:val="00AA4A31"/>
    <w:rsid w:val="00AA4DB8"/>
    <w:rsid w:val="00AA4FC6"/>
    <w:rsid w:val="00AA5A0E"/>
    <w:rsid w:val="00AA6DC9"/>
    <w:rsid w:val="00AA777C"/>
    <w:rsid w:val="00AB11CA"/>
    <w:rsid w:val="00AB1354"/>
    <w:rsid w:val="00AB1536"/>
    <w:rsid w:val="00AB2EF7"/>
    <w:rsid w:val="00AB4093"/>
    <w:rsid w:val="00AB4959"/>
    <w:rsid w:val="00AB7C91"/>
    <w:rsid w:val="00AC02FB"/>
    <w:rsid w:val="00AC03C8"/>
    <w:rsid w:val="00AC2725"/>
    <w:rsid w:val="00AC3C9E"/>
    <w:rsid w:val="00AC5412"/>
    <w:rsid w:val="00AC5DB9"/>
    <w:rsid w:val="00AC6816"/>
    <w:rsid w:val="00AD15BB"/>
    <w:rsid w:val="00AD3F18"/>
    <w:rsid w:val="00AD7827"/>
    <w:rsid w:val="00AE256E"/>
    <w:rsid w:val="00AE36A4"/>
    <w:rsid w:val="00AE6685"/>
    <w:rsid w:val="00AE6C15"/>
    <w:rsid w:val="00AF0B0E"/>
    <w:rsid w:val="00AF0EC0"/>
    <w:rsid w:val="00AF1FDC"/>
    <w:rsid w:val="00AF3A4F"/>
    <w:rsid w:val="00B05136"/>
    <w:rsid w:val="00B05E81"/>
    <w:rsid w:val="00B05E85"/>
    <w:rsid w:val="00B06C6B"/>
    <w:rsid w:val="00B06CD8"/>
    <w:rsid w:val="00B07857"/>
    <w:rsid w:val="00B07E93"/>
    <w:rsid w:val="00B106FB"/>
    <w:rsid w:val="00B12440"/>
    <w:rsid w:val="00B17077"/>
    <w:rsid w:val="00B1725F"/>
    <w:rsid w:val="00B17C46"/>
    <w:rsid w:val="00B20A7B"/>
    <w:rsid w:val="00B213FC"/>
    <w:rsid w:val="00B21ECD"/>
    <w:rsid w:val="00B220CB"/>
    <w:rsid w:val="00B2234D"/>
    <w:rsid w:val="00B275F8"/>
    <w:rsid w:val="00B307CE"/>
    <w:rsid w:val="00B31310"/>
    <w:rsid w:val="00B315DA"/>
    <w:rsid w:val="00B3187A"/>
    <w:rsid w:val="00B32F6F"/>
    <w:rsid w:val="00B33DB1"/>
    <w:rsid w:val="00B34375"/>
    <w:rsid w:val="00B351B0"/>
    <w:rsid w:val="00B36D86"/>
    <w:rsid w:val="00B40854"/>
    <w:rsid w:val="00B437B8"/>
    <w:rsid w:val="00B44722"/>
    <w:rsid w:val="00B44B90"/>
    <w:rsid w:val="00B453E6"/>
    <w:rsid w:val="00B46259"/>
    <w:rsid w:val="00B4789E"/>
    <w:rsid w:val="00B47C35"/>
    <w:rsid w:val="00B52238"/>
    <w:rsid w:val="00B53794"/>
    <w:rsid w:val="00B55F08"/>
    <w:rsid w:val="00B56C45"/>
    <w:rsid w:val="00B60243"/>
    <w:rsid w:val="00B620A9"/>
    <w:rsid w:val="00B63E8D"/>
    <w:rsid w:val="00B66AFA"/>
    <w:rsid w:val="00B67719"/>
    <w:rsid w:val="00B702C9"/>
    <w:rsid w:val="00B706E7"/>
    <w:rsid w:val="00B717B6"/>
    <w:rsid w:val="00B72340"/>
    <w:rsid w:val="00B74064"/>
    <w:rsid w:val="00B7592E"/>
    <w:rsid w:val="00B77B11"/>
    <w:rsid w:val="00B809B4"/>
    <w:rsid w:val="00B80EF9"/>
    <w:rsid w:val="00B820DD"/>
    <w:rsid w:val="00B83A71"/>
    <w:rsid w:val="00B83DA7"/>
    <w:rsid w:val="00B85410"/>
    <w:rsid w:val="00B87039"/>
    <w:rsid w:val="00B87D58"/>
    <w:rsid w:val="00B9017D"/>
    <w:rsid w:val="00B90285"/>
    <w:rsid w:val="00B90519"/>
    <w:rsid w:val="00B919F7"/>
    <w:rsid w:val="00B92D95"/>
    <w:rsid w:val="00B93866"/>
    <w:rsid w:val="00B93C63"/>
    <w:rsid w:val="00B94408"/>
    <w:rsid w:val="00B94AE0"/>
    <w:rsid w:val="00BA072A"/>
    <w:rsid w:val="00BA0DFC"/>
    <w:rsid w:val="00BA1343"/>
    <w:rsid w:val="00BA2935"/>
    <w:rsid w:val="00BA776E"/>
    <w:rsid w:val="00BB1250"/>
    <w:rsid w:val="00BB1834"/>
    <w:rsid w:val="00BB1B73"/>
    <w:rsid w:val="00BB2BA9"/>
    <w:rsid w:val="00BC0A59"/>
    <w:rsid w:val="00BC0BCA"/>
    <w:rsid w:val="00BC2F6D"/>
    <w:rsid w:val="00BC4CC5"/>
    <w:rsid w:val="00BC50DA"/>
    <w:rsid w:val="00BC5264"/>
    <w:rsid w:val="00BC62A0"/>
    <w:rsid w:val="00BC6485"/>
    <w:rsid w:val="00BC7D1B"/>
    <w:rsid w:val="00BC7E21"/>
    <w:rsid w:val="00BD0DE7"/>
    <w:rsid w:val="00BD0DEB"/>
    <w:rsid w:val="00BD2C7E"/>
    <w:rsid w:val="00BD64B5"/>
    <w:rsid w:val="00BE15A5"/>
    <w:rsid w:val="00BE2B73"/>
    <w:rsid w:val="00BE2F82"/>
    <w:rsid w:val="00BE2FB8"/>
    <w:rsid w:val="00BE310F"/>
    <w:rsid w:val="00BE394F"/>
    <w:rsid w:val="00BE53D1"/>
    <w:rsid w:val="00BE5E68"/>
    <w:rsid w:val="00BE7AEA"/>
    <w:rsid w:val="00BF01D2"/>
    <w:rsid w:val="00BF118D"/>
    <w:rsid w:val="00BF1402"/>
    <w:rsid w:val="00BF3E3C"/>
    <w:rsid w:val="00BF55A2"/>
    <w:rsid w:val="00BF5D22"/>
    <w:rsid w:val="00C00A7C"/>
    <w:rsid w:val="00C00C2A"/>
    <w:rsid w:val="00C01889"/>
    <w:rsid w:val="00C0259C"/>
    <w:rsid w:val="00C0334D"/>
    <w:rsid w:val="00C035F8"/>
    <w:rsid w:val="00C045D5"/>
    <w:rsid w:val="00C053BC"/>
    <w:rsid w:val="00C0647B"/>
    <w:rsid w:val="00C11FC0"/>
    <w:rsid w:val="00C1238F"/>
    <w:rsid w:val="00C12573"/>
    <w:rsid w:val="00C12707"/>
    <w:rsid w:val="00C13B21"/>
    <w:rsid w:val="00C15521"/>
    <w:rsid w:val="00C1583F"/>
    <w:rsid w:val="00C16069"/>
    <w:rsid w:val="00C17270"/>
    <w:rsid w:val="00C17E1C"/>
    <w:rsid w:val="00C209AE"/>
    <w:rsid w:val="00C20BAE"/>
    <w:rsid w:val="00C21C2B"/>
    <w:rsid w:val="00C235DF"/>
    <w:rsid w:val="00C240C5"/>
    <w:rsid w:val="00C27194"/>
    <w:rsid w:val="00C307E9"/>
    <w:rsid w:val="00C310BD"/>
    <w:rsid w:val="00C314E0"/>
    <w:rsid w:val="00C317C0"/>
    <w:rsid w:val="00C32212"/>
    <w:rsid w:val="00C32D82"/>
    <w:rsid w:val="00C332A0"/>
    <w:rsid w:val="00C33C1D"/>
    <w:rsid w:val="00C33CDD"/>
    <w:rsid w:val="00C343C5"/>
    <w:rsid w:val="00C34E50"/>
    <w:rsid w:val="00C35A0C"/>
    <w:rsid w:val="00C36112"/>
    <w:rsid w:val="00C37085"/>
    <w:rsid w:val="00C37720"/>
    <w:rsid w:val="00C4011F"/>
    <w:rsid w:val="00C410ED"/>
    <w:rsid w:val="00C420C1"/>
    <w:rsid w:val="00C425B5"/>
    <w:rsid w:val="00C4393D"/>
    <w:rsid w:val="00C44599"/>
    <w:rsid w:val="00C447BF"/>
    <w:rsid w:val="00C452E0"/>
    <w:rsid w:val="00C4736E"/>
    <w:rsid w:val="00C50000"/>
    <w:rsid w:val="00C512A8"/>
    <w:rsid w:val="00C52009"/>
    <w:rsid w:val="00C52DB8"/>
    <w:rsid w:val="00C541F6"/>
    <w:rsid w:val="00C57346"/>
    <w:rsid w:val="00C60704"/>
    <w:rsid w:val="00C64D37"/>
    <w:rsid w:val="00C65191"/>
    <w:rsid w:val="00C65E6F"/>
    <w:rsid w:val="00C6765A"/>
    <w:rsid w:val="00C676D7"/>
    <w:rsid w:val="00C7012D"/>
    <w:rsid w:val="00C70D52"/>
    <w:rsid w:val="00C70EE5"/>
    <w:rsid w:val="00C747EF"/>
    <w:rsid w:val="00C75FA2"/>
    <w:rsid w:val="00C77604"/>
    <w:rsid w:val="00C83535"/>
    <w:rsid w:val="00C9014E"/>
    <w:rsid w:val="00C90448"/>
    <w:rsid w:val="00C91EFE"/>
    <w:rsid w:val="00C929CE"/>
    <w:rsid w:val="00C941CB"/>
    <w:rsid w:val="00C95489"/>
    <w:rsid w:val="00C95F59"/>
    <w:rsid w:val="00CA0394"/>
    <w:rsid w:val="00CA31B3"/>
    <w:rsid w:val="00CA5382"/>
    <w:rsid w:val="00CB112A"/>
    <w:rsid w:val="00CB25D2"/>
    <w:rsid w:val="00CB384F"/>
    <w:rsid w:val="00CB3917"/>
    <w:rsid w:val="00CB3ED8"/>
    <w:rsid w:val="00CB40C2"/>
    <w:rsid w:val="00CB4B25"/>
    <w:rsid w:val="00CB4C7E"/>
    <w:rsid w:val="00CB504F"/>
    <w:rsid w:val="00CB5081"/>
    <w:rsid w:val="00CB6F6D"/>
    <w:rsid w:val="00CC133F"/>
    <w:rsid w:val="00CC202E"/>
    <w:rsid w:val="00CC384E"/>
    <w:rsid w:val="00CC452D"/>
    <w:rsid w:val="00CC70CA"/>
    <w:rsid w:val="00CD05D5"/>
    <w:rsid w:val="00CD1F32"/>
    <w:rsid w:val="00CD2E0C"/>
    <w:rsid w:val="00CD304C"/>
    <w:rsid w:val="00CD5DC7"/>
    <w:rsid w:val="00CD7D85"/>
    <w:rsid w:val="00CD7F52"/>
    <w:rsid w:val="00CE0625"/>
    <w:rsid w:val="00CE211C"/>
    <w:rsid w:val="00CE44AA"/>
    <w:rsid w:val="00CE4B7D"/>
    <w:rsid w:val="00CF107C"/>
    <w:rsid w:val="00CF13B8"/>
    <w:rsid w:val="00CF148E"/>
    <w:rsid w:val="00CF22AF"/>
    <w:rsid w:val="00CF2EA3"/>
    <w:rsid w:val="00CF404F"/>
    <w:rsid w:val="00CF45F3"/>
    <w:rsid w:val="00CF51C6"/>
    <w:rsid w:val="00CF6C83"/>
    <w:rsid w:val="00CF7E98"/>
    <w:rsid w:val="00D01901"/>
    <w:rsid w:val="00D019E4"/>
    <w:rsid w:val="00D039B1"/>
    <w:rsid w:val="00D04BAF"/>
    <w:rsid w:val="00D04F3A"/>
    <w:rsid w:val="00D06E38"/>
    <w:rsid w:val="00D11253"/>
    <w:rsid w:val="00D1189A"/>
    <w:rsid w:val="00D12488"/>
    <w:rsid w:val="00D13009"/>
    <w:rsid w:val="00D1405C"/>
    <w:rsid w:val="00D158FC"/>
    <w:rsid w:val="00D1627D"/>
    <w:rsid w:val="00D17124"/>
    <w:rsid w:val="00D17DAC"/>
    <w:rsid w:val="00D22720"/>
    <w:rsid w:val="00D2283E"/>
    <w:rsid w:val="00D26C1E"/>
    <w:rsid w:val="00D27B89"/>
    <w:rsid w:val="00D27E38"/>
    <w:rsid w:val="00D30866"/>
    <w:rsid w:val="00D311FF"/>
    <w:rsid w:val="00D31EF3"/>
    <w:rsid w:val="00D32540"/>
    <w:rsid w:val="00D326F0"/>
    <w:rsid w:val="00D330D0"/>
    <w:rsid w:val="00D33956"/>
    <w:rsid w:val="00D34D72"/>
    <w:rsid w:val="00D3527D"/>
    <w:rsid w:val="00D365A1"/>
    <w:rsid w:val="00D365E3"/>
    <w:rsid w:val="00D36609"/>
    <w:rsid w:val="00D41631"/>
    <w:rsid w:val="00D41E70"/>
    <w:rsid w:val="00D43E05"/>
    <w:rsid w:val="00D44650"/>
    <w:rsid w:val="00D44986"/>
    <w:rsid w:val="00D4784D"/>
    <w:rsid w:val="00D53475"/>
    <w:rsid w:val="00D53B2F"/>
    <w:rsid w:val="00D5408A"/>
    <w:rsid w:val="00D57D8D"/>
    <w:rsid w:val="00D61394"/>
    <w:rsid w:val="00D61FB1"/>
    <w:rsid w:val="00D621C2"/>
    <w:rsid w:val="00D642F4"/>
    <w:rsid w:val="00D64B7E"/>
    <w:rsid w:val="00D652D2"/>
    <w:rsid w:val="00D656CB"/>
    <w:rsid w:val="00D6618E"/>
    <w:rsid w:val="00D67D75"/>
    <w:rsid w:val="00D7120B"/>
    <w:rsid w:val="00D71B8F"/>
    <w:rsid w:val="00D7214C"/>
    <w:rsid w:val="00D721FC"/>
    <w:rsid w:val="00D75436"/>
    <w:rsid w:val="00D80F75"/>
    <w:rsid w:val="00D81E4E"/>
    <w:rsid w:val="00D81FF2"/>
    <w:rsid w:val="00D826C2"/>
    <w:rsid w:val="00D87D9B"/>
    <w:rsid w:val="00D9288A"/>
    <w:rsid w:val="00D94134"/>
    <w:rsid w:val="00D94501"/>
    <w:rsid w:val="00D96393"/>
    <w:rsid w:val="00D975DA"/>
    <w:rsid w:val="00D9793D"/>
    <w:rsid w:val="00DA2373"/>
    <w:rsid w:val="00DA2384"/>
    <w:rsid w:val="00DA3BB5"/>
    <w:rsid w:val="00DA3F3E"/>
    <w:rsid w:val="00DA554F"/>
    <w:rsid w:val="00DA60C1"/>
    <w:rsid w:val="00DA6392"/>
    <w:rsid w:val="00DB5B57"/>
    <w:rsid w:val="00DB6EC7"/>
    <w:rsid w:val="00DB7C04"/>
    <w:rsid w:val="00DC1862"/>
    <w:rsid w:val="00DC55B4"/>
    <w:rsid w:val="00DC56E0"/>
    <w:rsid w:val="00DC5FF4"/>
    <w:rsid w:val="00DC7062"/>
    <w:rsid w:val="00DC7D83"/>
    <w:rsid w:val="00DD29A9"/>
    <w:rsid w:val="00DD2D6F"/>
    <w:rsid w:val="00DD3B80"/>
    <w:rsid w:val="00DD606C"/>
    <w:rsid w:val="00DD64E9"/>
    <w:rsid w:val="00DE1B11"/>
    <w:rsid w:val="00DE40B5"/>
    <w:rsid w:val="00DE46FC"/>
    <w:rsid w:val="00DF114A"/>
    <w:rsid w:val="00DF4175"/>
    <w:rsid w:val="00DF61F0"/>
    <w:rsid w:val="00DF6C6B"/>
    <w:rsid w:val="00E00091"/>
    <w:rsid w:val="00E02049"/>
    <w:rsid w:val="00E05767"/>
    <w:rsid w:val="00E123AF"/>
    <w:rsid w:val="00E13342"/>
    <w:rsid w:val="00E14BA7"/>
    <w:rsid w:val="00E15885"/>
    <w:rsid w:val="00E166A4"/>
    <w:rsid w:val="00E175B0"/>
    <w:rsid w:val="00E17FA2"/>
    <w:rsid w:val="00E209F5"/>
    <w:rsid w:val="00E229B8"/>
    <w:rsid w:val="00E23470"/>
    <w:rsid w:val="00E25A89"/>
    <w:rsid w:val="00E25E16"/>
    <w:rsid w:val="00E26FC6"/>
    <w:rsid w:val="00E27333"/>
    <w:rsid w:val="00E303D9"/>
    <w:rsid w:val="00E3332D"/>
    <w:rsid w:val="00E334D9"/>
    <w:rsid w:val="00E345F7"/>
    <w:rsid w:val="00E36289"/>
    <w:rsid w:val="00E4009F"/>
    <w:rsid w:val="00E4303E"/>
    <w:rsid w:val="00E44B3B"/>
    <w:rsid w:val="00E45DFF"/>
    <w:rsid w:val="00E45F79"/>
    <w:rsid w:val="00E464B0"/>
    <w:rsid w:val="00E52ADD"/>
    <w:rsid w:val="00E5422E"/>
    <w:rsid w:val="00E5531B"/>
    <w:rsid w:val="00E60436"/>
    <w:rsid w:val="00E607B6"/>
    <w:rsid w:val="00E6182F"/>
    <w:rsid w:val="00E643D8"/>
    <w:rsid w:val="00E64873"/>
    <w:rsid w:val="00E65172"/>
    <w:rsid w:val="00E65F3A"/>
    <w:rsid w:val="00E66CE1"/>
    <w:rsid w:val="00E72070"/>
    <w:rsid w:val="00E7364A"/>
    <w:rsid w:val="00E74934"/>
    <w:rsid w:val="00E75F90"/>
    <w:rsid w:val="00E8394D"/>
    <w:rsid w:val="00E85F2A"/>
    <w:rsid w:val="00E874C3"/>
    <w:rsid w:val="00E8758C"/>
    <w:rsid w:val="00E92A90"/>
    <w:rsid w:val="00E92E3C"/>
    <w:rsid w:val="00E94437"/>
    <w:rsid w:val="00E948C6"/>
    <w:rsid w:val="00E94A90"/>
    <w:rsid w:val="00E95926"/>
    <w:rsid w:val="00E9703D"/>
    <w:rsid w:val="00EA022D"/>
    <w:rsid w:val="00EA0ACE"/>
    <w:rsid w:val="00EA0E2F"/>
    <w:rsid w:val="00EA1221"/>
    <w:rsid w:val="00EA46C5"/>
    <w:rsid w:val="00EA680D"/>
    <w:rsid w:val="00EA73DA"/>
    <w:rsid w:val="00EA789F"/>
    <w:rsid w:val="00EB203B"/>
    <w:rsid w:val="00EB3BA2"/>
    <w:rsid w:val="00EB4AD0"/>
    <w:rsid w:val="00EB6230"/>
    <w:rsid w:val="00EB62E0"/>
    <w:rsid w:val="00EC127D"/>
    <w:rsid w:val="00EC1F0E"/>
    <w:rsid w:val="00EC2E34"/>
    <w:rsid w:val="00EC317D"/>
    <w:rsid w:val="00EC3A26"/>
    <w:rsid w:val="00EC4204"/>
    <w:rsid w:val="00EC5F33"/>
    <w:rsid w:val="00EC615D"/>
    <w:rsid w:val="00ED01D7"/>
    <w:rsid w:val="00ED0276"/>
    <w:rsid w:val="00ED027D"/>
    <w:rsid w:val="00ED0E92"/>
    <w:rsid w:val="00ED2144"/>
    <w:rsid w:val="00ED41B6"/>
    <w:rsid w:val="00ED4CF3"/>
    <w:rsid w:val="00ED67EA"/>
    <w:rsid w:val="00ED7946"/>
    <w:rsid w:val="00EE09CA"/>
    <w:rsid w:val="00EE2858"/>
    <w:rsid w:val="00EE29AA"/>
    <w:rsid w:val="00EE4A64"/>
    <w:rsid w:val="00EE72B5"/>
    <w:rsid w:val="00EE786C"/>
    <w:rsid w:val="00EE7EFF"/>
    <w:rsid w:val="00EF287B"/>
    <w:rsid w:val="00EF4CFF"/>
    <w:rsid w:val="00EF5526"/>
    <w:rsid w:val="00EF7113"/>
    <w:rsid w:val="00F02110"/>
    <w:rsid w:val="00F03111"/>
    <w:rsid w:val="00F04806"/>
    <w:rsid w:val="00F0670E"/>
    <w:rsid w:val="00F067AD"/>
    <w:rsid w:val="00F1001D"/>
    <w:rsid w:val="00F12302"/>
    <w:rsid w:val="00F1359E"/>
    <w:rsid w:val="00F13685"/>
    <w:rsid w:val="00F1409F"/>
    <w:rsid w:val="00F15303"/>
    <w:rsid w:val="00F157B5"/>
    <w:rsid w:val="00F213C3"/>
    <w:rsid w:val="00F22E78"/>
    <w:rsid w:val="00F235E3"/>
    <w:rsid w:val="00F24F78"/>
    <w:rsid w:val="00F25A35"/>
    <w:rsid w:val="00F27BFC"/>
    <w:rsid w:val="00F30B3D"/>
    <w:rsid w:val="00F30B71"/>
    <w:rsid w:val="00F311D5"/>
    <w:rsid w:val="00F317BE"/>
    <w:rsid w:val="00F3313F"/>
    <w:rsid w:val="00F333E9"/>
    <w:rsid w:val="00F36E02"/>
    <w:rsid w:val="00F37674"/>
    <w:rsid w:val="00F411EA"/>
    <w:rsid w:val="00F4280A"/>
    <w:rsid w:val="00F42DC0"/>
    <w:rsid w:val="00F4377A"/>
    <w:rsid w:val="00F43B94"/>
    <w:rsid w:val="00F50817"/>
    <w:rsid w:val="00F5408B"/>
    <w:rsid w:val="00F542C3"/>
    <w:rsid w:val="00F56CEC"/>
    <w:rsid w:val="00F60F52"/>
    <w:rsid w:val="00F64FEA"/>
    <w:rsid w:val="00F65A20"/>
    <w:rsid w:val="00F672BC"/>
    <w:rsid w:val="00F710FB"/>
    <w:rsid w:val="00F74C5E"/>
    <w:rsid w:val="00F74C9C"/>
    <w:rsid w:val="00F752D6"/>
    <w:rsid w:val="00F75B8F"/>
    <w:rsid w:val="00F77147"/>
    <w:rsid w:val="00F80BF5"/>
    <w:rsid w:val="00F80C11"/>
    <w:rsid w:val="00F80DF5"/>
    <w:rsid w:val="00F8299D"/>
    <w:rsid w:val="00F842E3"/>
    <w:rsid w:val="00F84EE8"/>
    <w:rsid w:val="00F859CB"/>
    <w:rsid w:val="00F867F0"/>
    <w:rsid w:val="00F87867"/>
    <w:rsid w:val="00F9002B"/>
    <w:rsid w:val="00F913B5"/>
    <w:rsid w:val="00F93438"/>
    <w:rsid w:val="00F96A03"/>
    <w:rsid w:val="00F96D0D"/>
    <w:rsid w:val="00F9706A"/>
    <w:rsid w:val="00FA27B4"/>
    <w:rsid w:val="00FA326C"/>
    <w:rsid w:val="00FA4278"/>
    <w:rsid w:val="00FA5207"/>
    <w:rsid w:val="00FB1B77"/>
    <w:rsid w:val="00FB1EAF"/>
    <w:rsid w:val="00FB230A"/>
    <w:rsid w:val="00FB31AE"/>
    <w:rsid w:val="00FB5188"/>
    <w:rsid w:val="00FB7A3E"/>
    <w:rsid w:val="00FC1BA9"/>
    <w:rsid w:val="00FC3060"/>
    <w:rsid w:val="00FC319B"/>
    <w:rsid w:val="00FC3FD7"/>
    <w:rsid w:val="00FD02AF"/>
    <w:rsid w:val="00FD0684"/>
    <w:rsid w:val="00FD0BD8"/>
    <w:rsid w:val="00FD12F7"/>
    <w:rsid w:val="00FD1434"/>
    <w:rsid w:val="00FD5D4F"/>
    <w:rsid w:val="00FD6F07"/>
    <w:rsid w:val="00FE070D"/>
    <w:rsid w:val="00FE152C"/>
    <w:rsid w:val="00FE1634"/>
    <w:rsid w:val="00FE16C4"/>
    <w:rsid w:val="00FE254D"/>
    <w:rsid w:val="00FE3A6D"/>
    <w:rsid w:val="00FE41EE"/>
    <w:rsid w:val="00FE6235"/>
    <w:rsid w:val="00FE6DD5"/>
    <w:rsid w:val="00FE777B"/>
    <w:rsid w:val="00FF05C5"/>
    <w:rsid w:val="00FF1EC5"/>
    <w:rsid w:val="00FF2400"/>
    <w:rsid w:val="00FF389D"/>
    <w:rsid w:val="00FF38F9"/>
    <w:rsid w:val="00FF406F"/>
    <w:rsid w:val="00FF6340"/>
    <w:rsid w:val="00FF6C25"/>
  </w:rsids>
  <m:mathPr>
    <m:mathFont m:val="Cambria Math"/>
    <m:brkBin m:val="before"/>
    <m:brkBinSub m:val="--"/>
    <m:smallFrac m:val="0"/>
    <m:dispDef/>
    <m:lMargin m:val="0"/>
    <m:rMargin m:val="0"/>
    <m:defJc m:val="centerGroup"/>
    <m:wrapIndent m:val="1440"/>
    <m:intLim m:val="subSup"/>
    <m:naryLim m:val="undOvr"/>
  </m:mathPr>
  <w:attachedSchema w:val="ActionsPane3"/>
  <w:themeFontLang w:val="en-Z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ADE8A9"/>
  <w15:docId w15:val="{B6FAFDB2-F16C-443F-8FA1-8CC16180EF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1419"/>
    <w:pPr>
      <w:spacing w:after="0" w:line="288" w:lineRule="auto"/>
      <w:jc w:val="both"/>
    </w:pPr>
    <w:rPr>
      <w:rFonts w:ascii="Cambria" w:hAnsi="Cambria"/>
    </w:rPr>
  </w:style>
  <w:style w:type="paragraph" w:styleId="Heading1">
    <w:name w:val="heading 1"/>
    <w:basedOn w:val="Normal"/>
    <w:next w:val="Normal"/>
    <w:link w:val="Heading1Char"/>
    <w:uiPriority w:val="1"/>
    <w:qFormat/>
    <w:rsid w:val="008121AD"/>
    <w:pPr>
      <w:keepNext/>
      <w:keepLines/>
      <w:spacing w:before="240" w:after="120"/>
      <w:outlineLvl w:val="0"/>
    </w:pPr>
    <w:rPr>
      <w:rFonts w:eastAsiaTheme="majorEastAsia" w:cstheme="majorBidi"/>
      <w:b/>
      <w:bCs/>
      <w:sz w:val="28"/>
      <w:szCs w:val="28"/>
    </w:rPr>
  </w:style>
  <w:style w:type="paragraph" w:styleId="Heading2">
    <w:name w:val="heading 2"/>
    <w:basedOn w:val="Normal"/>
    <w:next w:val="Normal"/>
    <w:link w:val="Heading2Char"/>
    <w:uiPriority w:val="1"/>
    <w:unhideWhenUsed/>
    <w:qFormat/>
    <w:rsid w:val="005503FB"/>
    <w:pPr>
      <w:keepNext/>
      <w:keepLines/>
      <w:spacing w:before="240" w:after="120"/>
      <w:outlineLvl w:val="1"/>
    </w:pPr>
    <w:rPr>
      <w:rFonts w:eastAsiaTheme="majorEastAsia" w:cstheme="majorBidi"/>
      <w:b/>
      <w:bCs/>
      <w:szCs w:val="26"/>
    </w:rPr>
  </w:style>
  <w:style w:type="paragraph" w:styleId="Heading3">
    <w:name w:val="heading 3"/>
    <w:basedOn w:val="Normal"/>
    <w:next w:val="Normal"/>
    <w:link w:val="Heading3Char"/>
    <w:autoRedefine/>
    <w:uiPriority w:val="9"/>
    <w:unhideWhenUsed/>
    <w:qFormat/>
    <w:rsid w:val="00FD1434"/>
    <w:pPr>
      <w:keepNext/>
      <w:keepLines/>
      <w:spacing w:before="240" w:after="120" w:line="240" w:lineRule="auto"/>
      <w:jc w:val="left"/>
      <w:outlineLvl w:val="2"/>
    </w:pPr>
    <w:rPr>
      <w:rFonts w:eastAsiaTheme="majorEastAsia" w:cstheme="majorBidi"/>
      <w:b/>
      <w:bCs/>
    </w:rPr>
  </w:style>
  <w:style w:type="paragraph" w:styleId="Heading4">
    <w:name w:val="heading 4"/>
    <w:basedOn w:val="Normal"/>
    <w:next w:val="Normal"/>
    <w:link w:val="Heading4Char"/>
    <w:uiPriority w:val="9"/>
    <w:unhideWhenUsed/>
    <w:qFormat/>
    <w:rsid w:val="00771419"/>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771419"/>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71419"/>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71419"/>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71419"/>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71419"/>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21AD"/>
    <w:rPr>
      <w:rFonts w:ascii="Cambria" w:eastAsiaTheme="majorEastAsia" w:hAnsi="Cambria" w:cstheme="majorBidi"/>
      <w:b/>
      <w:bCs/>
      <w:sz w:val="28"/>
      <w:szCs w:val="28"/>
    </w:rPr>
  </w:style>
  <w:style w:type="character" w:customStyle="1" w:styleId="Heading2Char">
    <w:name w:val="Heading 2 Char"/>
    <w:basedOn w:val="DefaultParagraphFont"/>
    <w:link w:val="Heading2"/>
    <w:uiPriority w:val="9"/>
    <w:rsid w:val="005503FB"/>
    <w:rPr>
      <w:rFonts w:ascii="Cambria" w:eastAsiaTheme="majorEastAsia" w:hAnsi="Cambria" w:cstheme="majorBidi"/>
      <w:b/>
      <w:bCs/>
      <w:szCs w:val="26"/>
    </w:rPr>
  </w:style>
  <w:style w:type="character" w:customStyle="1" w:styleId="Heading3Char">
    <w:name w:val="Heading 3 Char"/>
    <w:basedOn w:val="DefaultParagraphFont"/>
    <w:link w:val="Heading3"/>
    <w:uiPriority w:val="9"/>
    <w:rsid w:val="00FD1434"/>
    <w:rPr>
      <w:rFonts w:ascii="Cambria" w:eastAsiaTheme="majorEastAsia" w:hAnsi="Cambria" w:cstheme="majorBidi"/>
      <w:b/>
      <w:bCs/>
    </w:rPr>
  </w:style>
  <w:style w:type="character" w:customStyle="1" w:styleId="Heading4Char">
    <w:name w:val="Heading 4 Char"/>
    <w:basedOn w:val="DefaultParagraphFont"/>
    <w:link w:val="Heading4"/>
    <w:uiPriority w:val="9"/>
    <w:rsid w:val="00771419"/>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771419"/>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7141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7141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7141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71419"/>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F37674"/>
    <w:pPr>
      <w:tabs>
        <w:tab w:val="center" w:pos="4513"/>
        <w:tab w:val="right" w:pos="9026"/>
      </w:tabs>
      <w:spacing w:line="240" w:lineRule="auto"/>
    </w:pPr>
  </w:style>
  <w:style w:type="character" w:customStyle="1" w:styleId="HeaderChar">
    <w:name w:val="Header Char"/>
    <w:basedOn w:val="DefaultParagraphFont"/>
    <w:link w:val="Header"/>
    <w:uiPriority w:val="99"/>
    <w:rsid w:val="00F37674"/>
  </w:style>
  <w:style w:type="paragraph" w:styleId="Footer">
    <w:name w:val="footer"/>
    <w:basedOn w:val="Normal"/>
    <w:link w:val="FooterChar"/>
    <w:uiPriority w:val="99"/>
    <w:unhideWhenUsed/>
    <w:rsid w:val="00F37674"/>
    <w:pPr>
      <w:tabs>
        <w:tab w:val="center" w:pos="4513"/>
        <w:tab w:val="right" w:pos="9026"/>
      </w:tabs>
      <w:spacing w:line="240" w:lineRule="auto"/>
    </w:pPr>
  </w:style>
  <w:style w:type="character" w:customStyle="1" w:styleId="FooterChar">
    <w:name w:val="Footer Char"/>
    <w:basedOn w:val="DefaultParagraphFont"/>
    <w:link w:val="Footer"/>
    <w:uiPriority w:val="99"/>
    <w:rsid w:val="00F37674"/>
  </w:style>
  <w:style w:type="character" w:styleId="PlaceholderText">
    <w:name w:val="Placeholder Text"/>
    <w:basedOn w:val="DefaultParagraphFont"/>
    <w:rsid w:val="00C045D5"/>
    <w:rPr>
      <w:color w:val="808080"/>
    </w:rPr>
  </w:style>
  <w:style w:type="paragraph" w:styleId="Title">
    <w:name w:val="Title"/>
    <w:basedOn w:val="Normal"/>
    <w:next w:val="Normal"/>
    <w:link w:val="TitleChar"/>
    <w:uiPriority w:val="10"/>
    <w:qFormat/>
    <w:rsid w:val="002F349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F3497"/>
    <w:rPr>
      <w:rFonts w:asciiTheme="majorHAnsi" w:eastAsiaTheme="majorEastAsia" w:hAnsiTheme="majorHAnsi" w:cstheme="majorBidi"/>
      <w:color w:val="17365D" w:themeColor="text2" w:themeShade="BF"/>
      <w:spacing w:val="5"/>
      <w:kern w:val="28"/>
      <w:sz w:val="52"/>
      <w:szCs w:val="52"/>
    </w:rPr>
  </w:style>
  <w:style w:type="paragraph" w:styleId="Caption">
    <w:name w:val="caption"/>
    <w:basedOn w:val="Normal"/>
    <w:next w:val="Normal"/>
    <w:link w:val="CaptionChar"/>
    <w:uiPriority w:val="35"/>
    <w:unhideWhenUsed/>
    <w:qFormat/>
    <w:rsid w:val="00033C1B"/>
    <w:pPr>
      <w:spacing w:after="120" w:line="240" w:lineRule="auto"/>
      <w:ind w:left="794" w:hanging="794"/>
    </w:pPr>
    <w:rPr>
      <w:b/>
      <w:bCs/>
      <w:sz w:val="18"/>
      <w:szCs w:val="18"/>
    </w:rPr>
  </w:style>
  <w:style w:type="paragraph" w:styleId="TOCHeading">
    <w:name w:val="TOC Heading"/>
    <w:basedOn w:val="Heading1"/>
    <w:next w:val="Normal"/>
    <w:uiPriority w:val="39"/>
    <w:semiHidden/>
    <w:unhideWhenUsed/>
    <w:qFormat/>
    <w:rsid w:val="004C57C9"/>
    <w:pPr>
      <w:outlineLvl w:val="9"/>
    </w:pPr>
    <w:rPr>
      <w:lang w:val="en-US" w:eastAsia="ja-JP"/>
    </w:rPr>
  </w:style>
  <w:style w:type="paragraph" w:styleId="TableofFigures">
    <w:name w:val="table of figures"/>
    <w:basedOn w:val="Normal"/>
    <w:next w:val="Normal"/>
    <w:uiPriority w:val="99"/>
    <w:unhideWhenUsed/>
    <w:rsid w:val="004C57C9"/>
    <w:pPr>
      <w:ind w:left="440" w:hanging="440"/>
    </w:pPr>
    <w:rPr>
      <w:rFonts w:cstheme="minorHAnsi"/>
      <w:smallCaps/>
      <w:sz w:val="20"/>
      <w:szCs w:val="20"/>
    </w:rPr>
  </w:style>
  <w:style w:type="character" w:styleId="Hyperlink">
    <w:name w:val="Hyperlink"/>
    <w:basedOn w:val="DefaultParagraphFont"/>
    <w:uiPriority w:val="99"/>
    <w:unhideWhenUsed/>
    <w:rsid w:val="004C57C9"/>
    <w:rPr>
      <w:color w:val="0000FF" w:themeColor="hyperlink"/>
      <w:u w:val="single"/>
    </w:rPr>
  </w:style>
  <w:style w:type="paragraph" w:styleId="TOC1">
    <w:name w:val="toc 1"/>
    <w:basedOn w:val="Normal"/>
    <w:next w:val="Normal"/>
    <w:autoRedefine/>
    <w:uiPriority w:val="1"/>
    <w:unhideWhenUsed/>
    <w:qFormat/>
    <w:rsid w:val="000F5896"/>
    <w:pPr>
      <w:spacing w:before="60" w:after="60"/>
    </w:pPr>
  </w:style>
  <w:style w:type="paragraph" w:styleId="TOC2">
    <w:name w:val="toc 2"/>
    <w:basedOn w:val="Normal"/>
    <w:next w:val="Normal"/>
    <w:autoRedefine/>
    <w:uiPriority w:val="1"/>
    <w:unhideWhenUsed/>
    <w:qFormat/>
    <w:rsid w:val="000F5896"/>
    <w:pPr>
      <w:spacing w:before="60" w:after="60"/>
      <w:ind w:left="142"/>
    </w:pPr>
  </w:style>
  <w:style w:type="paragraph" w:styleId="ListParagraph">
    <w:name w:val="List Paragraph"/>
    <w:basedOn w:val="Normal"/>
    <w:uiPriority w:val="1"/>
    <w:qFormat/>
    <w:rsid w:val="00263AC0"/>
    <w:pPr>
      <w:ind w:left="720"/>
      <w:contextualSpacing/>
    </w:pPr>
  </w:style>
  <w:style w:type="character" w:styleId="CommentReference">
    <w:name w:val="annotation reference"/>
    <w:basedOn w:val="DefaultParagraphFont"/>
    <w:uiPriority w:val="99"/>
    <w:semiHidden/>
    <w:unhideWhenUsed/>
    <w:rsid w:val="003F71E7"/>
    <w:rPr>
      <w:sz w:val="16"/>
      <w:szCs w:val="16"/>
    </w:rPr>
  </w:style>
  <w:style w:type="paragraph" w:styleId="CommentText">
    <w:name w:val="annotation text"/>
    <w:basedOn w:val="Normal"/>
    <w:link w:val="CommentTextChar"/>
    <w:uiPriority w:val="99"/>
    <w:unhideWhenUsed/>
    <w:rsid w:val="003F71E7"/>
    <w:pPr>
      <w:spacing w:line="240" w:lineRule="auto"/>
    </w:pPr>
    <w:rPr>
      <w:sz w:val="20"/>
      <w:szCs w:val="20"/>
    </w:rPr>
  </w:style>
  <w:style w:type="character" w:customStyle="1" w:styleId="CommentTextChar">
    <w:name w:val="Comment Text Char"/>
    <w:basedOn w:val="DefaultParagraphFont"/>
    <w:link w:val="CommentText"/>
    <w:uiPriority w:val="99"/>
    <w:rsid w:val="003F71E7"/>
    <w:rPr>
      <w:sz w:val="20"/>
      <w:szCs w:val="20"/>
    </w:rPr>
  </w:style>
  <w:style w:type="paragraph" w:styleId="CommentSubject">
    <w:name w:val="annotation subject"/>
    <w:basedOn w:val="CommentText"/>
    <w:next w:val="CommentText"/>
    <w:link w:val="CommentSubjectChar"/>
    <w:uiPriority w:val="99"/>
    <w:semiHidden/>
    <w:unhideWhenUsed/>
    <w:rsid w:val="003F71E7"/>
    <w:rPr>
      <w:b/>
      <w:bCs/>
    </w:rPr>
  </w:style>
  <w:style w:type="character" w:customStyle="1" w:styleId="CommentSubjectChar">
    <w:name w:val="Comment Subject Char"/>
    <w:basedOn w:val="CommentTextChar"/>
    <w:link w:val="CommentSubject"/>
    <w:uiPriority w:val="99"/>
    <w:semiHidden/>
    <w:rsid w:val="003F71E7"/>
    <w:rPr>
      <w:b/>
      <w:bCs/>
      <w:sz w:val="20"/>
      <w:szCs w:val="20"/>
    </w:rPr>
  </w:style>
  <w:style w:type="paragraph" w:styleId="Revision">
    <w:name w:val="Revision"/>
    <w:hidden/>
    <w:uiPriority w:val="99"/>
    <w:semiHidden/>
    <w:rsid w:val="003F71E7"/>
    <w:pPr>
      <w:spacing w:after="0" w:line="240" w:lineRule="auto"/>
    </w:pPr>
  </w:style>
  <w:style w:type="paragraph" w:styleId="BalloonText">
    <w:name w:val="Balloon Text"/>
    <w:basedOn w:val="Normal"/>
    <w:link w:val="BalloonTextChar"/>
    <w:uiPriority w:val="99"/>
    <w:semiHidden/>
    <w:unhideWhenUsed/>
    <w:rsid w:val="003F71E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71E7"/>
    <w:rPr>
      <w:rFonts w:ascii="Tahoma" w:hAnsi="Tahoma" w:cs="Tahoma"/>
      <w:sz w:val="16"/>
      <w:szCs w:val="16"/>
    </w:rPr>
  </w:style>
  <w:style w:type="paragraph" w:styleId="BodyText">
    <w:name w:val="Body Text"/>
    <w:basedOn w:val="Normal"/>
    <w:link w:val="BodyTextChar"/>
    <w:uiPriority w:val="1"/>
    <w:qFormat/>
    <w:rsid w:val="00EB6230"/>
    <w:pPr>
      <w:spacing w:after="120" w:line="360" w:lineRule="auto"/>
    </w:pPr>
    <w:rPr>
      <w:rFonts w:ascii="Times New Roman" w:eastAsia="Times New Roman" w:hAnsi="Times New Roman" w:cs="Times New Roman"/>
      <w:szCs w:val="20"/>
    </w:rPr>
  </w:style>
  <w:style w:type="character" w:customStyle="1" w:styleId="BodyTextChar">
    <w:name w:val="Body Text Char"/>
    <w:basedOn w:val="DefaultParagraphFont"/>
    <w:link w:val="BodyText"/>
    <w:rsid w:val="00EB6230"/>
    <w:rPr>
      <w:rFonts w:ascii="Times New Roman" w:eastAsia="Times New Roman" w:hAnsi="Times New Roman" w:cs="Times New Roman"/>
      <w:szCs w:val="20"/>
    </w:rPr>
  </w:style>
  <w:style w:type="table" w:styleId="TableGrid">
    <w:name w:val="Table Grid"/>
    <w:basedOn w:val="TableNormal"/>
    <w:uiPriority w:val="59"/>
    <w:rsid w:val="00117A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5963F5"/>
    <w:pPr>
      <w:autoSpaceDE w:val="0"/>
      <w:autoSpaceDN w:val="0"/>
      <w:adjustRightInd w:val="0"/>
      <w:spacing w:after="0" w:line="240" w:lineRule="auto"/>
    </w:pPr>
    <w:rPr>
      <w:rFonts w:ascii="Cambria" w:hAnsi="Cambria" w:cs="Cambria"/>
      <w:color w:val="000000"/>
      <w:sz w:val="24"/>
      <w:szCs w:val="24"/>
    </w:rPr>
  </w:style>
  <w:style w:type="paragraph" w:styleId="FootnoteText">
    <w:name w:val="footnote text"/>
    <w:basedOn w:val="Normal"/>
    <w:link w:val="FootnoteTextChar"/>
    <w:uiPriority w:val="99"/>
    <w:unhideWhenUsed/>
    <w:rsid w:val="00BC4CC5"/>
    <w:pPr>
      <w:spacing w:line="240" w:lineRule="auto"/>
    </w:pPr>
    <w:rPr>
      <w:sz w:val="20"/>
      <w:szCs w:val="20"/>
    </w:rPr>
  </w:style>
  <w:style w:type="character" w:customStyle="1" w:styleId="FootnoteTextChar">
    <w:name w:val="Footnote Text Char"/>
    <w:basedOn w:val="DefaultParagraphFont"/>
    <w:link w:val="FootnoteText"/>
    <w:uiPriority w:val="99"/>
    <w:rsid w:val="00BC4CC5"/>
    <w:rPr>
      <w:sz w:val="20"/>
      <w:szCs w:val="20"/>
    </w:rPr>
  </w:style>
  <w:style w:type="character" w:styleId="FootnoteReference">
    <w:name w:val="footnote reference"/>
    <w:basedOn w:val="DefaultParagraphFont"/>
    <w:uiPriority w:val="99"/>
    <w:unhideWhenUsed/>
    <w:rsid w:val="00BC4CC5"/>
    <w:rPr>
      <w:vertAlign w:val="superscript"/>
    </w:rPr>
  </w:style>
  <w:style w:type="paragraph" w:styleId="Bibliography">
    <w:name w:val="Bibliography"/>
    <w:basedOn w:val="Normal"/>
    <w:next w:val="Normal"/>
    <w:unhideWhenUsed/>
    <w:rsid w:val="00FF406F"/>
  </w:style>
  <w:style w:type="paragraph" w:customStyle="1" w:styleId="Text2">
    <w:name w:val="Text2"/>
    <w:basedOn w:val="Normal"/>
    <w:rsid w:val="001E06B8"/>
    <w:pPr>
      <w:widowControl w:val="0"/>
      <w:tabs>
        <w:tab w:val="left" w:pos="426"/>
      </w:tabs>
      <w:spacing w:before="240" w:after="120" w:line="360" w:lineRule="atLeast"/>
      <w:ind w:left="720"/>
    </w:pPr>
    <w:rPr>
      <w:rFonts w:ascii="Times New Roman" w:eastAsia="Times New Roman" w:hAnsi="Times New Roman" w:cs="Arial"/>
      <w:sz w:val="24"/>
      <w:szCs w:val="20"/>
      <w:lang w:val="en-US"/>
    </w:rPr>
  </w:style>
  <w:style w:type="paragraph" w:styleId="NormalWeb">
    <w:name w:val="Normal (Web)"/>
    <w:basedOn w:val="Normal"/>
    <w:uiPriority w:val="99"/>
    <w:semiHidden/>
    <w:unhideWhenUsed/>
    <w:rsid w:val="001E06B8"/>
    <w:pPr>
      <w:spacing w:before="100" w:beforeAutospacing="1" w:after="100" w:afterAutospacing="1" w:line="240" w:lineRule="auto"/>
      <w:jc w:val="left"/>
    </w:pPr>
    <w:rPr>
      <w:rFonts w:ascii="Times New Roman" w:eastAsiaTheme="minorEastAsia" w:hAnsi="Times New Roman" w:cs="Times New Roman"/>
      <w:sz w:val="24"/>
      <w:szCs w:val="24"/>
      <w:lang w:eastAsia="en-ZA"/>
    </w:rPr>
  </w:style>
  <w:style w:type="paragraph" w:styleId="TOC3">
    <w:name w:val="toc 3"/>
    <w:basedOn w:val="Normal"/>
    <w:next w:val="Normal"/>
    <w:autoRedefine/>
    <w:uiPriority w:val="39"/>
    <w:unhideWhenUsed/>
    <w:rsid w:val="000F5896"/>
    <w:pPr>
      <w:tabs>
        <w:tab w:val="left" w:pos="1100"/>
        <w:tab w:val="right" w:pos="9010"/>
      </w:tabs>
      <w:spacing w:before="40" w:after="40" w:line="240" w:lineRule="auto"/>
      <w:ind w:left="652" w:hanging="425"/>
    </w:pPr>
    <w:rPr>
      <w:szCs w:val="24"/>
      <w:lang w:val="en-US"/>
    </w:rPr>
  </w:style>
  <w:style w:type="paragraph" w:styleId="TOC4">
    <w:name w:val="toc 4"/>
    <w:basedOn w:val="Normal"/>
    <w:next w:val="Normal"/>
    <w:autoRedefine/>
    <w:uiPriority w:val="39"/>
    <w:unhideWhenUsed/>
    <w:rsid w:val="001E06B8"/>
    <w:pPr>
      <w:tabs>
        <w:tab w:val="right" w:pos="9010"/>
      </w:tabs>
      <w:spacing w:before="40" w:line="240" w:lineRule="auto"/>
      <w:ind w:left="426"/>
    </w:pPr>
    <w:rPr>
      <w:rFonts w:asciiTheme="minorHAnsi" w:hAnsiTheme="minorHAnsi"/>
      <w:szCs w:val="24"/>
      <w:lang w:val="en-US"/>
    </w:rPr>
  </w:style>
  <w:style w:type="paragraph" w:styleId="TOC5">
    <w:name w:val="toc 5"/>
    <w:basedOn w:val="Normal"/>
    <w:next w:val="Normal"/>
    <w:autoRedefine/>
    <w:uiPriority w:val="39"/>
    <w:unhideWhenUsed/>
    <w:rsid w:val="001E06B8"/>
    <w:pPr>
      <w:spacing w:after="120" w:line="240" w:lineRule="auto"/>
      <w:ind w:left="880"/>
    </w:pPr>
    <w:rPr>
      <w:rFonts w:asciiTheme="minorHAnsi" w:hAnsiTheme="minorHAnsi"/>
      <w:szCs w:val="24"/>
      <w:lang w:val="en-US"/>
    </w:rPr>
  </w:style>
  <w:style w:type="paragraph" w:styleId="TOC6">
    <w:name w:val="toc 6"/>
    <w:basedOn w:val="Normal"/>
    <w:next w:val="Normal"/>
    <w:autoRedefine/>
    <w:uiPriority w:val="39"/>
    <w:unhideWhenUsed/>
    <w:rsid w:val="001E06B8"/>
    <w:pPr>
      <w:spacing w:after="120" w:line="240" w:lineRule="auto"/>
      <w:ind w:left="1100"/>
    </w:pPr>
    <w:rPr>
      <w:rFonts w:asciiTheme="minorHAnsi" w:hAnsiTheme="minorHAnsi"/>
      <w:szCs w:val="24"/>
      <w:lang w:val="en-US"/>
    </w:rPr>
  </w:style>
  <w:style w:type="paragraph" w:styleId="TOC7">
    <w:name w:val="toc 7"/>
    <w:basedOn w:val="Normal"/>
    <w:next w:val="Normal"/>
    <w:autoRedefine/>
    <w:uiPriority w:val="39"/>
    <w:unhideWhenUsed/>
    <w:rsid w:val="001E06B8"/>
    <w:pPr>
      <w:spacing w:after="120" w:line="240" w:lineRule="auto"/>
      <w:ind w:left="1320"/>
    </w:pPr>
    <w:rPr>
      <w:rFonts w:asciiTheme="minorHAnsi" w:hAnsiTheme="minorHAnsi"/>
      <w:szCs w:val="24"/>
      <w:lang w:val="en-US"/>
    </w:rPr>
  </w:style>
  <w:style w:type="paragraph" w:styleId="TOC8">
    <w:name w:val="toc 8"/>
    <w:basedOn w:val="Normal"/>
    <w:next w:val="Normal"/>
    <w:autoRedefine/>
    <w:uiPriority w:val="39"/>
    <w:unhideWhenUsed/>
    <w:rsid w:val="001E06B8"/>
    <w:pPr>
      <w:spacing w:after="120" w:line="240" w:lineRule="auto"/>
      <w:ind w:left="1540"/>
    </w:pPr>
    <w:rPr>
      <w:rFonts w:asciiTheme="minorHAnsi" w:hAnsiTheme="minorHAnsi"/>
      <w:szCs w:val="24"/>
      <w:lang w:val="en-US"/>
    </w:rPr>
  </w:style>
  <w:style w:type="paragraph" w:styleId="TOC9">
    <w:name w:val="toc 9"/>
    <w:basedOn w:val="Normal"/>
    <w:next w:val="Normal"/>
    <w:autoRedefine/>
    <w:uiPriority w:val="39"/>
    <w:unhideWhenUsed/>
    <w:rsid w:val="001E06B8"/>
    <w:pPr>
      <w:spacing w:after="120" w:line="240" w:lineRule="auto"/>
      <w:ind w:left="1760"/>
    </w:pPr>
    <w:rPr>
      <w:rFonts w:asciiTheme="minorHAnsi" w:hAnsiTheme="minorHAnsi"/>
      <w:szCs w:val="24"/>
      <w:lang w:val="en-US"/>
    </w:rPr>
  </w:style>
  <w:style w:type="paragraph" w:customStyle="1" w:styleId="n1">
    <w:name w:val="n1"/>
    <w:basedOn w:val="Normal"/>
    <w:qFormat/>
    <w:rsid w:val="001E06B8"/>
    <w:pPr>
      <w:tabs>
        <w:tab w:val="left" w:pos="720"/>
        <w:tab w:val="left" w:pos="1170"/>
      </w:tabs>
      <w:spacing w:after="120" w:line="240" w:lineRule="auto"/>
    </w:pPr>
    <w:rPr>
      <w:rFonts w:asciiTheme="minorHAnsi" w:hAnsiTheme="minorHAnsi"/>
      <w:szCs w:val="24"/>
      <w:lang w:val="en-US"/>
    </w:rPr>
  </w:style>
  <w:style w:type="paragraph" w:customStyle="1" w:styleId="n2">
    <w:name w:val="n2"/>
    <w:basedOn w:val="Normal"/>
    <w:qFormat/>
    <w:rsid w:val="001E06B8"/>
    <w:pPr>
      <w:tabs>
        <w:tab w:val="left" w:pos="720"/>
        <w:tab w:val="left" w:pos="1170"/>
      </w:tabs>
      <w:spacing w:line="240" w:lineRule="auto"/>
    </w:pPr>
    <w:rPr>
      <w:rFonts w:asciiTheme="minorHAnsi" w:hAnsiTheme="minorHAnsi"/>
      <w:szCs w:val="24"/>
      <w:lang w:val="en-US"/>
    </w:rPr>
  </w:style>
  <w:style w:type="character" w:styleId="PageNumber">
    <w:name w:val="page number"/>
    <w:basedOn w:val="DefaultParagraphFont"/>
    <w:uiPriority w:val="99"/>
    <w:semiHidden/>
    <w:unhideWhenUsed/>
    <w:rsid w:val="001E06B8"/>
  </w:style>
  <w:style w:type="paragraph" w:customStyle="1" w:styleId="Sectiontitle">
    <w:name w:val="Section title"/>
    <w:basedOn w:val="Normal"/>
    <w:qFormat/>
    <w:rsid w:val="001E06B8"/>
    <w:pPr>
      <w:spacing w:after="120" w:line="240" w:lineRule="auto"/>
      <w:jc w:val="center"/>
    </w:pPr>
    <w:rPr>
      <w:rFonts w:asciiTheme="minorHAnsi" w:hAnsiTheme="minorHAnsi"/>
      <w:b/>
      <w:color w:val="1F497D" w:themeColor="text2"/>
      <w:sz w:val="48"/>
      <w:szCs w:val="48"/>
      <w:lang w:val="en-US"/>
    </w:rPr>
  </w:style>
  <w:style w:type="paragraph" w:customStyle="1" w:styleId="AAAAtablestyle">
    <w:name w:val="AAAAtable style"/>
    <w:basedOn w:val="Caption"/>
    <w:link w:val="AAAAtablestyleChar"/>
    <w:qFormat/>
    <w:rsid w:val="003F5E90"/>
    <w:pPr>
      <w:spacing w:line="360" w:lineRule="auto"/>
      <w:ind w:left="0" w:firstLine="0"/>
    </w:pPr>
    <w:rPr>
      <w:rFonts w:ascii="Times New Roman" w:eastAsia="Times New Roman" w:hAnsi="Times New Roman" w:cs="Times New Roman"/>
      <w:sz w:val="20"/>
      <w:szCs w:val="20"/>
    </w:rPr>
  </w:style>
  <w:style w:type="character" w:customStyle="1" w:styleId="AAAAtablestyleChar">
    <w:name w:val="AAAAtable style Char"/>
    <w:basedOn w:val="DefaultParagraphFont"/>
    <w:link w:val="AAAAtablestyle"/>
    <w:rsid w:val="003F5E90"/>
    <w:rPr>
      <w:rFonts w:ascii="Times New Roman" w:eastAsia="Times New Roman" w:hAnsi="Times New Roman" w:cs="Times New Roman"/>
      <w:b/>
      <w:bCs/>
      <w:sz w:val="20"/>
      <w:szCs w:val="20"/>
    </w:rPr>
  </w:style>
  <w:style w:type="character" w:customStyle="1" w:styleId="CaptionChar">
    <w:name w:val="Caption Char"/>
    <w:basedOn w:val="DefaultParagraphFont"/>
    <w:link w:val="Caption"/>
    <w:uiPriority w:val="35"/>
    <w:rsid w:val="00033C1B"/>
    <w:rPr>
      <w:rFonts w:ascii="Cambria" w:hAnsi="Cambria"/>
      <w:b/>
      <w:bCs/>
      <w:sz w:val="18"/>
      <w:szCs w:val="18"/>
    </w:rPr>
  </w:style>
  <w:style w:type="paragraph" w:styleId="NoSpacing">
    <w:name w:val="No Spacing"/>
    <w:uiPriority w:val="1"/>
    <w:qFormat/>
    <w:rsid w:val="00903E48"/>
    <w:pPr>
      <w:spacing w:after="0" w:line="240" w:lineRule="auto"/>
      <w:jc w:val="both"/>
    </w:pPr>
    <w:rPr>
      <w:rFonts w:ascii="Times New Roman" w:eastAsia="Times New Roman" w:hAnsi="Times New Roman" w:cs="Times New Roman"/>
      <w:szCs w:val="20"/>
    </w:rPr>
  </w:style>
  <w:style w:type="numbering" w:customStyle="1" w:styleId="Appendices">
    <w:name w:val="Appendices"/>
    <w:uiPriority w:val="99"/>
    <w:rsid w:val="00343D38"/>
    <w:pPr>
      <w:numPr>
        <w:numId w:val="22"/>
      </w:numPr>
    </w:pPr>
  </w:style>
  <w:style w:type="paragraph" w:customStyle="1" w:styleId="TableContents">
    <w:name w:val="Table Contents"/>
    <w:basedOn w:val="Normal"/>
    <w:rsid w:val="007B61E6"/>
    <w:pPr>
      <w:widowControl w:val="0"/>
      <w:suppressLineNumbers/>
      <w:suppressAutoHyphens/>
      <w:spacing w:line="240" w:lineRule="auto"/>
      <w:jc w:val="left"/>
    </w:pPr>
    <w:rPr>
      <w:rFonts w:ascii="Times New Roman" w:eastAsia="Arial Unicode MS" w:hAnsi="Times New Roman" w:cs="Arial Unicode MS"/>
      <w:kern w:val="1"/>
      <w:sz w:val="24"/>
      <w:szCs w:val="24"/>
      <w:lang w:val="en-GB" w:eastAsia="hi-IN" w:bidi="hi-IN"/>
    </w:rPr>
  </w:style>
  <w:style w:type="paragraph" w:customStyle="1" w:styleId="Equation">
    <w:name w:val="Equation"/>
    <w:basedOn w:val="Caption"/>
    <w:link w:val="EquationChar"/>
    <w:qFormat/>
    <w:rsid w:val="006D7A81"/>
    <w:rPr>
      <w:sz w:val="22"/>
    </w:rPr>
  </w:style>
  <w:style w:type="character" w:customStyle="1" w:styleId="EquationChar">
    <w:name w:val="Equation Char"/>
    <w:basedOn w:val="CaptionChar"/>
    <w:link w:val="Equation"/>
    <w:rsid w:val="006D7A81"/>
    <w:rPr>
      <w:rFonts w:ascii="Cambria" w:hAnsi="Cambria"/>
      <w:b/>
      <w:bCs/>
      <w:sz w:val="18"/>
      <w:szCs w:val="18"/>
    </w:rPr>
  </w:style>
  <w:style w:type="table" w:styleId="ListTable6Colorful">
    <w:name w:val="List Table 6 Colorful"/>
    <w:basedOn w:val="TableNormal"/>
    <w:uiPriority w:val="51"/>
    <w:rsid w:val="00BD0DE7"/>
    <w:pPr>
      <w:widowControl w:val="0"/>
      <w:spacing w:after="0" w:line="240" w:lineRule="auto"/>
    </w:pPr>
    <w:rPr>
      <w:rFonts w:ascii="Calibri" w:eastAsia="Calibri" w:hAnsi="Calibri" w:cs="Calibri"/>
      <w:color w:val="000000" w:themeColor="text1"/>
      <w:sz w:val="23"/>
      <w:szCs w:val="23"/>
      <w:lang w:val="en-GB" w:eastAsia="en-GB"/>
    </w:rPr>
    <w:tblPr>
      <w:tblStyleRowBandSize w:val="1"/>
      <w:tblStyleColBandSize w:val="1"/>
      <w:tblBorders>
        <w:top w:val="single" w:sz="4" w:space="0" w:color="000000" w:themeColor="text1"/>
        <w:bottom w:val="single" w:sz="4" w:space="0" w:color="000000" w:themeColor="text1"/>
      </w:tblBorders>
    </w:tblPr>
    <w:tcPr>
      <w:shd w:val="clear" w:color="auto" w:fill="B6B6B6" w:themeFill="background1"/>
    </w:tc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ableParagraph">
    <w:name w:val="Table Paragraph"/>
    <w:basedOn w:val="Normal"/>
    <w:uiPriority w:val="1"/>
    <w:qFormat/>
    <w:rsid w:val="00D642F4"/>
    <w:pPr>
      <w:widowControl w:val="0"/>
      <w:spacing w:line="240" w:lineRule="auto"/>
      <w:jc w:val="left"/>
    </w:pPr>
    <w:rPr>
      <w:rFonts w:asciiTheme="minorHAnsi" w:hAnsiTheme="minorHAns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073481">
      <w:bodyDiv w:val="1"/>
      <w:marLeft w:val="0"/>
      <w:marRight w:val="0"/>
      <w:marTop w:val="0"/>
      <w:marBottom w:val="0"/>
      <w:divBdr>
        <w:top w:val="none" w:sz="0" w:space="0" w:color="auto"/>
        <w:left w:val="none" w:sz="0" w:space="0" w:color="auto"/>
        <w:bottom w:val="none" w:sz="0" w:space="0" w:color="auto"/>
        <w:right w:val="none" w:sz="0" w:space="0" w:color="auto"/>
      </w:divBdr>
    </w:div>
    <w:div w:id="30956965">
      <w:bodyDiv w:val="1"/>
      <w:marLeft w:val="0"/>
      <w:marRight w:val="0"/>
      <w:marTop w:val="0"/>
      <w:marBottom w:val="0"/>
      <w:divBdr>
        <w:top w:val="none" w:sz="0" w:space="0" w:color="auto"/>
        <w:left w:val="none" w:sz="0" w:space="0" w:color="auto"/>
        <w:bottom w:val="none" w:sz="0" w:space="0" w:color="auto"/>
        <w:right w:val="none" w:sz="0" w:space="0" w:color="auto"/>
      </w:divBdr>
    </w:div>
    <w:div w:id="63918180">
      <w:bodyDiv w:val="1"/>
      <w:marLeft w:val="0"/>
      <w:marRight w:val="0"/>
      <w:marTop w:val="0"/>
      <w:marBottom w:val="0"/>
      <w:divBdr>
        <w:top w:val="none" w:sz="0" w:space="0" w:color="auto"/>
        <w:left w:val="none" w:sz="0" w:space="0" w:color="auto"/>
        <w:bottom w:val="none" w:sz="0" w:space="0" w:color="auto"/>
        <w:right w:val="none" w:sz="0" w:space="0" w:color="auto"/>
      </w:divBdr>
    </w:div>
    <w:div w:id="68963780">
      <w:bodyDiv w:val="1"/>
      <w:marLeft w:val="0"/>
      <w:marRight w:val="0"/>
      <w:marTop w:val="0"/>
      <w:marBottom w:val="0"/>
      <w:divBdr>
        <w:top w:val="none" w:sz="0" w:space="0" w:color="auto"/>
        <w:left w:val="none" w:sz="0" w:space="0" w:color="auto"/>
        <w:bottom w:val="none" w:sz="0" w:space="0" w:color="auto"/>
        <w:right w:val="none" w:sz="0" w:space="0" w:color="auto"/>
      </w:divBdr>
    </w:div>
    <w:div w:id="71896663">
      <w:bodyDiv w:val="1"/>
      <w:marLeft w:val="0"/>
      <w:marRight w:val="0"/>
      <w:marTop w:val="0"/>
      <w:marBottom w:val="0"/>
      <w:divBdr>
        <w:top w:val="none" w:sz="0" w:space="0" w:color="auto"/>
        <w:left w:val="none" w:sz="0" w:space="0" w:color="auto"/>
        <w:bottom w:val="none" w:sz="0" w:space="0" w:color="auto"/>
        <w:right w:val="none" w:sz="0" w:space="0" w:color="auto"/>
      </w:divBdr>
    </w:div>
    <w:div w:id="107043884">
      <w:bodyDiv w:val="1"/>
      <w:marLeft w:val="0"/>
      <w:marRight w:val="0"/>
      <w:marTop w:val="0"/>
      <w:marBottom w:val="0"/>
      <w:divBdr>
        <w:top w:val="none" w:sz="0" w:space="0" w:color="auto"/>
        <w:left w:val="none" w:sz="0" w:space="0" w:color="auto"/>
        <w:bottom w:val="none" w:sz="0" w:space="0" w:color="auto"/>
        <w:right w:val="none" w:sz="0" w:space="0" w:color="auto"/>
      </w:divBdr>
    </w:div>
    <w:div w:id="177084501">
      <w:bodyDiv w:val="1"/>
      <w:marLeft w:val="0"/>
      <w:marRight w:val="0"/>
      <w:marTop w:val="0"/>
      <w:marBottom w:val="0"/>
      <w:divBdr>
        <w:top w:val="none" w:sz="0" w:space="0" w:color="auto"/>
        <w:left w:val="none" w:sz="0" w:space="0" w:color="auto"/>
        <w:bottom w:val="none" w:sz="0" w:space="0" w:color="auto"/>
        <w:right w:val="none" w:sz="0" w:space="0" w:color="auto"/>
      </w:divBdr>
    </w:div>
    <w:div w:id="196546823">
      <w:bodyDiv w:val="1"/>
      <w:marLeft w:val="0"/>
      <w:marRight w:val="0"/>
      <w:marTop w:val="0"/>
      <w:marBottom w:val="0"/>
      <w:divBdr>
        <w:top w:val="none" w:sz="0" w:space="0" w:color="auto"/>
        <w:left w:val="none" w:sz="0" w:space="0" w:color="auto"/>
        <w:bottom w:val="none" w:sz="0" w:space="0" w:color="auto"/>
        <w:right w:val="none" w:sz="0" w:space="0" w:color="auto"/>
      </w:divBdr>
    </w:div>
    <w:div w:id="208490607">
      <w:bodyDiv w:val="1"/>
      <w:marLeft w:val="0"/>
      <w:marRight w:val="0"/>
      <w:marTop w:val="0"/>
      <w:marBottom w:val="0"/>
      <w:divBdr>
        <w:top w:val="none" w:sz="0" w:space="0" w:color="auto"/>
        <w:left w:val="none" w:sz="0" w:space="0" w:color="auto"/>
        <w:bottom w:val="none" w:sz="0" w:space="0" w:color="auto"/>
        <w:right w:val="none" w:sz="0" w:space="0" w:color="auto"/>
      </w:divBdr>
    </w:div>
    <w:div w:id="214630750">
      <w:bodyDiv w:val="1"/>
      <w:marLeft w:val="0"/>
      <w:marRight w:val="0"/>
      <w:marTop w:val="0"/>
      <w:marBottom w:val="0"/>
      <w:divBdr>
        <w:top w:val="none" w:sz="0" w:space="0" w:color="auto"/>
        <w:left w:val="none" w:sz="0" w:space="0" w:color="auto"/>
        <w:bottom w:val="none" w:sz="0" w:space="0" w:color="auto"/>
        <w:right w:val="none" w:sz="0" w:space="0" w:color="auto"/>
      </w:divBdr>
    </w:div>
    <w:div w:id="215314353">
      <w:bodyDiv w:val="1"/>
      <w:marLeft w:val="0"/>
      <w:marRight w:val="0"/>
      <w:marTop w:val="0"/>
      <w:marBottom w:val="0"/>
      <w:divBdr>
        <w:top w:val="none" w:sz="0" w:space="0" w:color="auto"/>
        <w:left w:val="none" w:sz="0" w:space="0" w:color="auto"/>
        <w:bottom w:val="none" w:sz="0" w:space="0" w:color="auto"/>
        <w:right w:val="none" w:sz="0" w:space="0" w:color="auto"/>
      </w:divBdr>
    </w:div>
    <w:div w:id="303463374">
      <w:bodyDiv w:val="1"/>
      <w:marLeft w:val="0"/>
      <w:marRight w:val="0"/>
      <w:marTop w:val="0"/>
      <w:marBottom w:val="0"/>
      <w:divBdr>
        <w:top w:val="none" w:sz="0" w:space="0" w:color="auto"/>
        <w:left w:val="none" w:sz="0" w:space="0" w:color="auto"/>
        <w:bottom w:val="none" w:sz="0" w:space="0" w:color="auto"/>
        <w:right w:val="none" w:sz="0" w:space="0" w:color="auto"/>
      </w:divBdr>
    </w:div>
    <w:div w:id="324600015">
      <w:bodyDiv w:val="1"/>
      <w:marLeft w:val="0"/>
      <w:marRight w:val="0"/>
      <w:marTop w:val="0"/>
      <w:marBottom w:val="0"/>
      <w:divBdr>
        <w:top w:val="none" w:sz="0" w:space="0" w:color="auto"/>
        <w:left w:val="none" w:sz="0" w:space="0" w:color="auto"/>
        <w:bottom w:val="none" w:sz="0" w:space="0" w:color="auto"/>
        <w:right w:val="none" w:sz="0" w:space="0" w:color="auto"/>
      </w:divBdr>
    </w:div>
    <w:div w:id="331689892">
      <w:bodyDiv w:val="1"/>
      <w:marLeft w:val="0"/>
      <w:marRight w:val="0"/>
      <w:marTop w:val="0"/>
      <w:marBottom w:val="0"/>
      <w:divBdr>
        <w:top w:val="none" w:sz="0" w:space="0" w:color="auto"/>
        <w:left w:val="none" w:sz="0" w:space="0" w:color="auto"/>
        <w:bottom w:val="none" w:sz="0" w:space="0" w:color="auto"/>
        <w:right w:val="none" w:sz="0" w:space="0" w:color="auto"/>
      </w:divBdr>
    </w:div>
    <w:div w:id="345864919">
      <w:bodyDiv w:val="1"/>
      <w:marLeft w:val="0"/>
      <w:marRight w:val="0"/>
      <w:marTop w:val="0"/>
      <w:marBottom w:val="0"/>
      <w:divBdr>
        <w:top w:val="none" w:sz="0" w:space="0" w:color="auto"/>
        <w:left w:val="none" w:sz="0" w:space="0" w:color="auto"/>
        <w:bottom w:val="none" w:sz="0" w:space="0" w:color="auto"/>
        <w:right w:val="none" w:sz="0" w:space="0" w:color="auto"/>
      </w:divBdr>
    </w:div>
    <w:div w:id="376315654">
      <w:bodyDiv w:val="1"/>
      <w:marLeft w:val="0"/>
      <w:marRight w:val="0"/>
      <w:marTop w:val="0"/>
      <w:marBottom w:val="0"/>
      <w:divBdr>
        <w:top w:val="none" w:sz="0" w:space="0" w:color="auto"/>
        <w:left w:val="none" w:sz="0" w:space="0" w:color="auto"/>
        <w:bottom w:val="none" w:sz="0" w:space="0" w:color="auto"/>
        <w:right w:val="none" w:sz="0" w:space="0" w:color="auto"/>
      </w:divBdr>
    </w:div>
    <w:div w:id="386957061">
      <w:bodyDiv w:val="1"/>
      <w:marLeft w:val="0"/>
      <w:marRight w:val="0"/>
      <w:marTop w:val="0"/>
      <w:marBottom w:val="0"/>
      <w:divBdr>
        <w:top w:val="none" w:sz="0" w:space="0" w:color="auto"/>
        <w:left w:val="none" w:sz="0" w:space="0" w:color="auto"/>
        <w:bottom w:val="none" w:sz="0" w:space="0" w:color="auto"/>
        <w:right w:val="none" w:sz="0" w:space="0" w:color="auto"/>
      </w:divBdr>
    </w:div>
    <w:div w:id="531697717">
      <w:bodyDiv w:val="1"/>
      <w:marLeft w:val="0"/>
      <w:marRight w:val="0"/>
      <w:marTop w:val="0"/>
      <w:marBottom w:val="0"/>
      <w:divBdr>
        <w:top w:val="none" w:sz="0" w:space="0" w:color="auto"/>
        <w:left w:val="none" w:sz="0" w:space="0" w:color="auto"/>
        <w:bottom w:val="none" w:sz="0" w:space="0" w:color="auto"/>
        <w:right w:val="none" w:sz="0" w:space="0" w:color="auto"/>
      </w:divBdr>
    </w:div>
    <w:div w:id="541945657">
      <w:bodyDiv w:val="1"/>
      <w:marLeft w:val="0"/>
      <w:marRight w:val="0"/>
      <w:marTop w:val="0"/>
      <w:marBottom w:val="0"/>
      <w:divBdr>
        <w:top w:val="none" w:sz="0" w:space="0" w:color="auto"/>
        <w:left w:val="none" w:sz="0" w:space="0" w:color="auto"/>
        <w:bottom w:val="none" w:sz="0" w:space="0" w:color="auto"/>
        <w:right w:val="none" w:sz="0" w:space="0" w:color="auto"/>
      </w:divBdr>
    </w:div>
    <w:div w:id="547646346">
      <w:bodyDiv w:val="1"/>
      <w:marLeft w:val="0"/>
      <w:marRight w:val="0"/>
      <w:marTop w:val="0"/>
      <w:marBottom w:val="0"/>
      <w:divBdr>
        <w:top w:val="none" w:sz="0" w:space="0" w:color="auto"/>
        <w:left w:val="none" w:sz="0" w:space="0" w:color="auto"/>
        <w:bottom w:val="none" w:sz="0" w:space="0" w:color="auto"/>
        <w:right w:val="none" w:sz="0" w:space="0" w:color="auto"/>
      </w:divBdr>
    </w:div>
    <w:div w:id="593167103">
      <w:bodyDiv w:val="1"/>
      <w:marLeft w:val="0"/>
      <w:marRight w:val="0"/>
      <w:marTop w:val="0"/>
      <w:marBottom w:val="0"/>
      <w:divBdr>
        <w:top w:val="none" w:sz="0" w:space="0" w:color="auto"/>
        <w:left w:val="none" w:sz="0" w:space="0" w:color="auto"/>
        <w:bottom w:val="none" w:sz="0" w:space="0" w:color="auto"/>
        <w:right w:val="none" w:sz="0" w:space="0" w:color="auto"/>
      </w:divBdr>
    </w:div>
    <w:div w:id="607276168">
      <w:bodyDiv w:val="1"/>
      <w:marLeft w:val="0"/>
      <w:marRight w:val="0"/>
      <w:marTop w:val="0"/>
      <w:marBottom w:val="0"/>
      <w:divBdr>
        <w:top w:val="none" w:sz="0" w:space="0" w:color="auto"/>
        <w:left w:val="none" w:sz="0" w:space="0" w:color="auto"/>
        <w:bottom w:val="none" w:sz="0" w:space="0" w:color="auto"/>
        <w:right w:val="none" w:sz="0" w:space="0" w:color="auto"/>
      </w:divBdr>
    </w:div>
    <w:div w:id="666440240">
      <w:bodyDiv w:val="1"/>
      <w:marLeft w:val="0"/>
      <w:marRight w:val="0"/>
      <w:marTop w:val="0"/>
      <w:marBottom w:val="0"/>
      <w:divBdr>
        <w:top w:val="none" w:sz="0" w:space="0" w:color="auto"/>
        <w:left w:val="none" w:sz="0" w:space="0" w:color="auto"/>
        <w:bottom w:val="none" w:sz="0" w:space="0" w:color="auto"/>
        <w:right w:val="none" w:sz="0" w:space="0" w:color="auto"/>
      </w:divBdr>
    </w:div>
    <w:div w:id="699478033">
      <w:bodyDiv w:val="1"/>
      <w:marLeft w:val="0"/>
      <w:marRight w:val="0"/>
      <w:marTop w:val="0"/>
      <w:marBottom w:val="0"/>
      <w:divBdr>
        <w:top w:val="none" w:sz="0" w:space="0" w:color="auto"/>
        <w:left w:val="none" w:sz="0" w:space="0" w:color="auto"/>
        <w:bottom w:val="none" w:sz="0" w:space="0" w:color="auto"/>
        <w:right w:val="none" w:sz="0" w:space="0" w:color="auto"/>
      </w:divBdr>
    </w:div>
    <w:div w:id="810558428">
      <w:bodyDiv w:val="1"/>
      <w:marLeft w:val="0"/>
      <w:marRight w:val="0"/>
      <w:marTop w:val="0"/>
      <w:marBottom w:val="0"/>
      <w:divBdr>
        <w:top w:val="none" w:sz="0" w:space="0" w:color="auto"/>
        <w:left w:val="none" w:sz="0" w:space="0" w:color="auto"/>
        <w:bottom w:val="none" w:sz="0" w:space="0" w:color="auto"/>
        <w:right w:val="none" w:sz="0" w:space="0" w:color="auto"/>
      </w:divBdr>
    </w:div>
    <w:div w:id="871764570">
      <w:bodyDiv w:val="1"/>
      <w:marLeft w:val="0"/>
      <w:marRight w:val="0"/>
      <w:marTop w:val="0"/>
      <w:marBottom w:val="0"/>
      <w:divBdr>
        <w:top w:val="none" w:sz="0" w:space="0" w:color="auto"/>
        <w:left w:val="none" w:sz="0" w:space="0" w:color="auto"/>
        <w:bottom w:val="none" w:sz="0" w:space="0" w:color="auto"/>
        <w:right w:val="none" w:sz="0" w:space="0" w:color="auto"/>
      </w:divBdr>
    </w:div>
    <w:div w:id="872303703">
      <w:bodyDiv w:val="1"/>
      <w:marLeft w:val="0"/>
      <w:marRight w:val="0"/>
      <w:marTop w:val="0"/>
      <w:marBottom w:val="0"/>
      <w:divBdr>
        <w:top w:val="none" w:sz="0" w:space="0" w:color="auto"/>
        <w:left w:val="none" w:sz="0" w:space="0" w:color="auto"/>
        <w:bottom w:val="none" w:sz="0" w:space="0" w:color="auto"/>
        <w:right w:val="none" w:sz="0" w:space="0" w:color="auto"/>
      </w:divBdr>
    </w:div>
    <w:div w:id="886378281">
      <w:bodyDiv w:val="1"/>
      <w:marLeft w:val="0"/>
      <w:marRight w:val="0"/>
      <w:marTop w:val="0"/>
      <w:marBottom w:val="0"/>
      <w:divBdr>
        <w:top w:val="none" w:sz="0" w:space="0" w:color="auto"/>
        <w:left w:val="none" w:sz="0" w:space="0" w:color="auto"/>
        <w:bottom w:val="none" w:sz="0" w:space="0" w:color="auto"/>
        <w:right w:val="none" w:sz="0" w:space="0" w:color="auto"/>
      </w:divBdr>
    </w:div>
    <w:div w:id="901524246">
      <w:bodyDiv w:val="1"/>
      <w:marLeft w:val="0"/>
      <w:marRight w:val="0"/>
      <w:marTop w:val="0"/>
      <w:marBottom w:val="0"/>
      <w:divBdr>
        <w:top w:val="none" w:sz="0" w:space="0" w:color="auto"/>
        <w:left w:val="none" w:sz="0" w:space="0" w:color="auto"/>
        <w:bottom w:val="none" w:sz="0" w:space="0" w:color="auto"/>
        <w:right w:val="none" w:sz="0" w:space="0" w:color="auto"/>
      </w:divBdr>
    </w:div>
    <w:div w:id="927924237">
      <w:bodyDiv w:val="1"/>
      <w:marLeft w:val="0"/>
      <w:marRight w:val="0"/>
      <w:marTop w:val="0"/>
      <w:marBottom w:val="0"/>
      <w:divBdr>
        <w:top w:val="none" w:sz="0" w:space="0" w:color="auto"/>
        <w:left w:val="none" w:sz="0" w:space="0" w:color="auto"/>
        <w:bottom w:val="none" w:sz="0" w:space="0" w:color="auto"/>
        <w:right w:val="none" w:sz="0" w:space="0" w:color="auto"/>
      </w:divBdr>
    </w:div>
    <w:div w:id="975453806">
      <w:bodyDiv w:val="1"/>
      <w:marLeft w:val="0"/>
      <w:marRight w:val="0"/>
      <w:marTop w:val="0"/>
      <w:marBottom w:val="0"/>
      <w:divBdr>
        <w:top w:val="none" w:sz="0" w:space="0" w:color="auto"/>
        <w:left w:val="none" w:sz="0" w:space="0" w:color="auto"/>
        <w:bottom w:val="none" w:sz="0" w:space="0" w:color="auto"/>
        <w:right w:val="none" w:sz="0" w:space="0" w:color="auto"/>
      </w:divBdr>
    </w:div>
    <w:div w:id="1035544171">
      <w:bodyDiv w:val="1"/>
      <w:marLeft w:val="0"/>
      <w:marRight w:val="0"/>
      <w:marTop w:val="0"/>
      <w:marBottom w:val="0"/>
      <w:divBdr>
        <w:top w:val="none" w:sz="0" w:space="0" w:color="auto"/>
        <w:left w:val="none" w:sz="0" w:space="0" w:color="auto"/>
        <w:bottom w:val="none" w:sz="0" w:space="0" w:color="auto"/>
        <w:right w:val="none" w:sz="0" w:space="0" w:color="auto"/>
      </w:divBdr>
    </w:div>
    <w:div w:id="1046370593">
      <w:bodyDiv w:val="1"/>
      <w:marLeft w:val="0"/>
      <w:marRight w:val="0"/>
      <w:marTop w:val="0"/>
      <w:marBottom w:val="0"/>
      <w:divBdr>
        <w:top w:val="none" w:sz="0" w:space="0" w:color="auto"/>
        <w:left w:val="none" w:sz="0" w:space="0" w:color="auto"/>
        <w:bottom w:val="none" w:sz="0" w:space="0" w:color="auto"/>
        <w:right w:val="none" w:sz="0" w:space="0" w:color="auto"/>
      </w:divBdr>
    </w:div>
    <w:div w:id="1062489281">
      <w:bodyDiv w:val="1"/>
      <w:marLeft w:val="0"/>
      <w:marRight w:val="0"/>
      <w:marTop w:val="0"/>
      <w:marBottom w:val="0"/>
      <w:divBdr>
        <w:top w:val="none" w:sz="0" w:space="0" w:color="auto"/>
        <w:left w:val="none" w:sz="0" w:space="0" w:color="auto"/>
        <w:bottom w:val="none" w:sz="0" w:space="0" w:color="auto"/>
        <w:right w:val="none" w:sz="0" w:space="0" w:color="auto"/>
      </w:divBdr>
    </w:div>
    <w:div w:id="1072966618">
      <w:bodyDiv w:val="1"/>
      <w:marLeft w:val="0"/>
      <w:marRight w:val="0"/>
      <w:marTop w:val="0"/>
      <w:marBottom w:val="0"/>
      <w:divBdr>
        <w:top w:val="none" w:sz="0" w:space="0" w:color="auto"/>
        <w:left w:val="none" w:sz="0" w:space="0" w:color="auto"/>
        <w:bottom w:val="none" w:sz="0" w:space="0" w:color="auto"/>
        <w:right w:val="none" w:sz="0" w:space="0" w:color="auto"/>
      </w:divBdr>
    </w:div>
    <w:div w:id="1092824470">
      <w:bodyDiv w:val="1"/>
      <w:marLeft w:val="0"/>
      <w:marRight w:val="0"/>
      <w:marTop w:val="0"/>
      <w:marBottom w:val="0"/>
      <w:divBdr>
        <w:top w:val="none" w:sz="0" w:space="0" w:color="auto"/>
        <w:left w:val="none" w:sz="0" w:space="0" w:color="auto"/>
        <w:bottom w:val="none" w:sz="0" w:space="0" w:color="auto"/>
        <w:right w:val="none" w:sz="0" w:space="0" w:color="auto"/>
      </w:divBdr>
    </w:div>
    <w:div w:id="1094011413">
      <w:bodyDiv w:val="1"/>
      <w:marLeft w:val="0"/>
      <w:marRight w:val="0"/>
      <w:marTop w:val="0"/>
      <w:marBottom w:val="0"/>
      <w:divBdr>
        <w:top w:val="none" w:sz="0" w:space="0" w:color="auto"/>
        <w:left w:val="none" w:sz="0" w:space="0" w:color="auto"/>
        <w:bottom w:val="none" w:sz="0" w:space="0" w:color="auto"/>
        <w:right w:val="none" w:sz="0" w:space="0" w:color="auto"/>
      </w:divBdr>
    </w:div>
    <w:div w:id="1105229486">
      <w:bodyDiv w:val="1"/>
      <w:marLeft w:val="0"/>
      <w:marRight w:val="0"/>
      <w:marTop w:val="0"/>
      <w:marBottom w:val="0"/>
      <w:divBdr>
        <w:top w:val="none" w:sz="0" w:space="0" w:color="auto"/>
        <w:left w:val="none" w:sz="0" w:space="0" w:color="auto"/>
        <w:bottom w:val="none" w:sz="0" w:space="0" w:color="auto"/>
        <w:right w:val="none" w:sz="0" w:space="0" w:color="auto"/>
      </w:divBdr>
    </w:div>
    <w:div w:id="1123039454">
      <w:bodyDiv w:val="1"/>
      <w:marLeft w:val="0"/>
      <w:marRight w:val="0"/>
      <w:marTop w:val="0"/>
      <w:marBottom w:val="0"/>
      <w:divBdr>
        <w:top w:val="none" w:sz="0" w:space="0" w:color="auto"/>
        <w:left w:val="none" w:sz="0" w:space="0" w:color="auto"/>
        <w:bottom w:val="none" w:sz="0" w:space="0" w:color="auto"/>
        <w:right w:val="none" w:sz="0" w:space="0" w:color="auto"/>
      </w:divBdr>
    </w:div>
    <w:div w:id="1132095733">
      <w:bodyDiv w:val="1"/>
      <w:marLeft w:val="0"/>
      <w:marRight w:val="0"/>
      <w:marTop w:val="0"/>
      <w:marBottom w:val="0"/>
      <w:divBdr>
        <w:top w:val="none" w:sz="0" w:space="0" w:color="auto"/>
        <w:left w:val="none" w:sz="0" w:space="0" w:color="auto"/>
        <w:bottom w:val="none" w:sz="0" w:space="0" w:color="auto"/>
        <w:right w:val="none" w:sz="0" w:space="0" w:color="auto"/>
      </w:divBdr>
    </w:div>
    <w:div w:id="1163593964">
      <w:bodyDiv w:val="1"/>
      <w:marLeft w:val="0"/>
      <w:marRight w:val="0"/>
      <w:marTop w:val="0"/>
      <w:marBottom w:val="0"/>
      <w:divBdr>
        <w:top w:val="none" w:sz="0" w:space="0" w:color="auto"/>
        <w:left w:val="none" w:sz="0" w:space="0" w:color="auto"/>
        <w:bottom w:val="none" w:sz="0" w:space="0" w:color="auto"/>
        <w:right w:val="none" w:sz="0" w:space="0" w:color="auto"/>
      </w:divBdr>
    </w:div>
    <w:div w:id="1165046888">
      <w:bodyDiv w:val="1"/>
      <w:marLeft w:val="0"/>
      <w:marRight w:val="0"/>
      <w:marTop w:val="0"/>
      <w:marBottom w:val="0"/>
      <w:divBdr>
        <w:top w:val="none" w:sz="0" w:space="0" w:color="auto"/>
        <w:left w:val="none" w:sz="0" w:space="0" w:color="auto"/>
        <w:bottom w:val="none" w:sz="0" w:space="0" w:color="auto"/>
        <w:right w:val="none" w:sz="0" w:space="0" w:color="auto"/>
      </w:divBdr>
    </w:div>
    <w:div w:id="1180780486">
      <w:bodyDiv w:val="1"/>
      <w:marLeft w:val="0"/>
      <w:marRight w:val="0"/>
      <w:marTop w:val="0"/>
      <w:marBottom w:val="0"/>
      <w:divBdr>
        <w:top w:val="none" w:sz="0" w:space="0" w:color="auto"/>
        <w:left w:val="none" w:sz="0" w:space="0" w:color="auto"/>
        <w:bottom w:val="none" w:sz="0" w:space="0" w:color="auto"/>
        <w:right w:val="none" w:sz="0" w:space="0" w:color="auto"/>
      </w:divBdr>
    </w:div>
    <w:div w:id="1224608811">
      <w:bodyDiv w:val="1"/>
      <w:marLeft w:val="0"/>
      <w:marRight w:val="0"/>
      <w:marTop w:val="0"/>
      <w:marBottom w:val="0"/>
      <w:divBdr>
        <w:top w:val="none" w:sz="0" w:space="0" w:color="auto"/>
        <w:left w:val="none" w:sz="0" w:space="0" w:color="auto"/>
        <w:bottom w:val="none" w:sz="0" w:space="0" w:color="auto"/>
        <w:right w:val="none" w:sz="0" w:space="0" w:color="auto"/>
      </w:divBdr>
    </w:div>
    <w:div w:id="1333802718">
      <w:bodyDiv w:val="1"/>
      <w:marLeft w:val="0"/>
      <w:marRight w:val="0"/>
      <w:marTop w:val="0"/>
      <w:marBottom w:val="0"/>
      <w:divBdr>
        <w:top w:val="none" w:sz="0" w:space="0" w:color="auto"/>
        <w:left w:val="none" w:sz="0" w:space="0" w:color="auto"/>
        <w:bottom w:val="none" w:sz="0" w:space="0" w:color="auto"/>
        <w:right w:val="none" w:sz="0" w:space="0" w:color="auto"/>
      </w:divBdr>
    </w:div>
    <w:div w:id="1336421695">
      <w:bodyDiv w:val="1"/>
      <w:marLeft w:val="0"/>
      <w:marRight w:val="0"/>
      <w:marTop w:val="0"/>
      <w:marBottom w:val="0"/>
      <w:divBdr>
        <w:top w:val="none" w:sz="0" w:space="0" w:color="auto"/>
        <w:left w:val="none" w:sz="0" w:space="0" w:color="auto"/>
        <w:bottom w:val="none" w:sz="0" w:space="0" w:color="auto"/>
        <w:right w:val="none" w:sz="0" w:space="0" w:color="auto"/>
      </w:divBdr>
    </w:div>
    <w:div w:id="1353071212">
      <w:bodyDiv w:val="1"/>
      <w:marLeft w:val="0"/>
      <w:marRight w:val="0"/>
      <w:marTop w:val="0"/>
      <w:marBottom w:val="0"/>
      <w:divBdr>
        <w:top w:val="none" w:sz="0" w:space="0" w:color="auto"/>
        <w:left w:val="none" w:sz="0" w:space="0" w:color="auto"/>
        <w:bottom w:val="none" w:sz="0" w:space="0" w:color="auto"/>
        <w:right w:val="none" w:sz="0" w:space="0" w:color="auto"/>
      </w:divBdr>
    </w:div>
    <w:div w:id="1374421941">
      <w:bodyDiv w:val="1"/>
      <w:marLeft w:val="0"/>
      <w:marRight w:val="0"/>
      <w:marTop w:val="0"/>
      <w:marBottom w:val="0"/>
      <w:divBdr>
        <w:top w:val="none" w:sz="0" w:space="0" w:color="auto"/>
        <w:left w:val="none" w:sz="0" w:space="0" w:color="auto"/>
        <w:bottom w:val="none" w:sz="0" w:space="0" w:color="auto"/>
        <w:right w:val="none" w:sz="0" w:space="0" w:color="auto"/>
      </w:divBdr>
    </w:div>
    <w:div w:id="1380280628">
      <w:bodyDiv w:val="1"/>
      <w:marLeft w:val="0"/>
      <w:marRight w:val="0"/>
      <w:marTop w:val="0"/>
      <w:marBottom w:val="0"/>
      <w:divBdr>
        <w:top w:val="none" w:sz="0" w:space="0" w:color="auto"/>
        <w:left w:val="none" w:sz="0" w:space="0" w:color="auto"/>
        <w:bottom w:val="none" w:sz="0" w:space="0" w:color="auto"/>
        <w:right w:val="none" w:sz="0" w:space="0" w:color="auto"/>
      </w:divBdr>
    </w:div>
    <w:div w:id="1409303118">
      <w:bodyDiv w:val="1"/>
      <w:marLeft w:val="0"/>
      <w:marRight w:val="0"/>
      <w:marTop w:val="0"/>
      <w:marBottom w:val="0"/>
      <w:divBdr>
        <w:top w:val="none" w:sz="0" w:space="0" w:color="auto"/>
        <w:left w:val="none" w:sz="0" w:space="0" w:color="auto"/>
        <w:bottom w:val="none" w:sz="0" w:space="0" w:color="auto"/>
        <w:right w:val="none" w:sz="0" w:space="0" w:color="auto"/>
      </w:divBdr>
    </w:div>
    <w:div w:id="1473398978">
      <w:bodyDiv w:val="1"/>
      <w:marLeft w:val="0"/>
      <w:marRight w:val="0"/>
      <w:marTop w:val="0"/>
      <w:marBottom w:val="0"/>
      <w:divBdr>
        <w:top w:val="none" w:sz="0" w:space="0" w:color="auto"/>
        <w:left w:val="none" w:sz="0" w:space="0" w:color="auto"/>
        <w:bottom w:val="none" w:sz="0" w:space="0" w:color="auto"/>
        <w:right w:val="none" w:sz="0" w:space="0" w:color="auto"/>
      </w:divBdr>
    </w:div>
    <w:div w:id="1521822880">
      <w:bodyDiv w:val="1"/>
      <w:marLeft w:val="0"/>
      <w:marRight w:val="0"/>
      <w:marTop w:val="0"/>
      <w:marBottom w:val="0"/>
      <w:divBdr>
        <w:top w:val="none" w:sz="0" w:space="0" w:color="auto"/>
        <w:left w:val="none" w:sz="0" w:space="0" w:color="auto"/>
        <w:bottom w:val="none" w:sz="0" w:space="0" w:color="auto"/>
        <w:right w:val="none" w:sz="0" w:space="0" w:color="auto"/>
      </w:divBdr>
    </w:div>
    <w:div w:id="1564410749">
      <w:bodyDiv w:val="1"/>
      <w:marLeft w:val="0"/>
      <w:marRight w:val="0"/>
      <w:marTop w:val="0"/>
      <w:marBottom w:val="0"/>
      <w:divBdr>
        <w:top w:val="none" w:sz="0" w:space="0" w:color="auto"/>
        <w:left w:val="none" w:sz="0" w:space="0" w:color="auto"/>
        <w:bottom w:val="none" w:sz="0" w:space="0" w:color="auto"/>
        <w:right w:val="none" w:sz="0" w:space="0" w:color="auto"/>
      </w:divBdr>
    </w:div>
    <w:div w:id="1597207119">
      <w:bodyDiv w:val="1"/>
      <w:marLeft w:val="0"/>
      <w:marRight w:val="0"/>
      <w:marTop w:val="0"/>
      <w:marBottom w:val="0"/>
      <w:divBdr>
        <w:top w:val="none" w:sz="0" w:space="0" w:color="auto"/>
        <w:left w:val="none" w:sz="0" w:space="0" w:color="auto"/>
        <w:bottom w:val="none" w:sz="0" w:space="0" w:color="auto"/>
        <w:right w:val="none" w:sz="0" w:space="0" w:color="auto"/>
      </w:divBdr>
    </w:div>
    <w:div w:id="1605964690">
      <w:bodyDiv w:val="1"/>
      <w:marLeft w:val="0"/>
      <w:marRight w:val="0"/>
      <w:marTop w:val="0"/>
      <w:marBottom w:val="0"/>
      <w:divBdr>
        <w:top w:val="none" w:sz="0" w:space="0" w:color="auto"/>
        <w:left w:val="none" w:sz="0" w:space="0" w:color="auto"/>
        <w:bottom w:val="none" w:sz="0" w:space="0" w:color="auto"/>
        <w:right w:val="none" w:sz="0" w:space="0" w:color="auto"/>
      </w:divBdr>
    </w:div>
    <w:div w:id="1613391324">
      <w:bodyDiv w:val="1"/>
      <w:marLeft w:val="0"/>
      <w:marRight w:val="0"/>
      <w:marTop w:val="0"/>
      <w:marBottom w:val="0"/>
      <w:divBdr>
        <w:top w:val="none" w:sz="0" w:space="0" w:color="auto"/>
        <w:left w:val="none" w:sz="0" w:space="0" w:color="auto"/>
        <w:bottom w:val="none" w:sz="0" w:space="0" w:color="auto"/>
        <w:right w:val="none" w:sz="0" w:space="0" w:color="auto"/>
      </w:divBdr>
    </w:div>
    <w:div w:id="1617642621">
      <w:bodyDiv w:val="1"/>
      <w:marLeft w:val="0"/>
      <w:marRight w:val="0"/>
      <w:marTop w:val="0"/>
      <w:marBottom w:val="0"/>
      <w:divBdr>
        <w:top w:val="none" w:sz="0" w:space="0" w:color="auto"/>
        <w:left w:val="none" w:sz="0" w:space="0" w:color="auto"/>
        <w:bottom w:val="none" w:sz="0" w:space="0" w:color="auto"/>
        <w:right w:val="none" w:sz="0" w:space="0" w:color="auto"/>
      </w:divBdr>
    </w:div>
    <w:div w:id="1636373181">
      <w:bodyDiv w:val="1"/>
      <w:marLeft w:val="0"/>
      <w:marRight w:val="0"/>
      <w:marTop w:val="0"/>
      <w:marBottom w:val="0"/>
      <w:divBdr>
        <w:top w:val="none" w:sz="0" w:space="0" w:color="auto"/>
        <w:left w:val="none" w:sz="0" w:space="0" w:color="auto"/>
        <w:bottom w:val="none" w:sz="0" w:space="0" w:color="auto"/>
        <w:right w:val="none" w:sz="0" w:space="0" w:color="auto"/>
      </w:divBdr>
    </w:div>
    <w:div w:id="1713067592">
      <w:bodyDiv w:val="1"/>
      <w:marLeft w:val="0"/>
      <w:marRight w:val="0"/>
      <w:marTop w:val="0"/>
      <w:marBottom w:val="0"/>
      <w:divBdr>
        <w:top w:val="none" w:sz="0" w:space="0" w:color="auto"/>
        <w:left w:val="none" w:sz="0" w:space="0" w:color="auto"/>
        <w:bottom w:val="none" w:sz="0" w:space="0" w:color="auto"/>
        <w:right w:val="none" w:sz="0" w:space="0" w:color="auto"/>
      </w:divBdr>
    </w:div>
    <w:div w:id="1721323543">
      <w:bodyDiv w:val="1"/>
      <w:marLeft w:val="0"/>
      <w:marRight w:val="0"/>
      <w:marTop w:val="0"/>
      <w:marBottom w:val="0"/>
      <w:divBdr>
        <w:top w:val="none" w:sz="0" w:space="0" w:color="auto"/>
        <w:left w:val="none" w:sz="0" w:space="0" w:color="auto"/>
        <w:bottom w:val="none" w:sz="0" w:space="0" w:color="auto"/>
        <w:right w:val="none" w:sz="0" w:space="0" w:color="auto"/>
      </w:divBdr>
    </w:div>
    <w:div w:id="1738936958">
      <w:bodyDiv w:val="1"/>
      <w:marLeft w:val="0"/>
      <w:marRight w:val="0"/>
      <w:marTop w:val="0"/>
      <w:marBottom w:val="0"/>
      <w:divBdr>
        <w:top w:val="none" w:sz="0" w:space="0" w:color="auto"/>
        <w:left w:val="none" w:sz="0" w:space="0" w:color="auto"/>
        <w:bottom w:val="none" w:sz="0" w:space="0" w:color="auto"/>
        <w:right w:val="none" w:sz="0" w:space="0" w:color="auto"/>
      </w:divBdr>
    </w:div>
    <w:div w:id="1758596464">
      <w:bodyDiv w:val="1"/>
      <w:marLeft w:val="0"/>
      <w:marRight w:val="0"/>
      <w:marTop w:val="0"/>
      <w:marBottom w:val="0"/>
      <w:divBdr>
        <w:top w:val="none" w:sz="0" w:space="0" w:color="auto"/>
        <w:left w:val="none" w:sz="0" w:space="0" w:color="auto"/>
        <w:bottom w:val="none" w:sz="0" w:space="0" w:color="auto"/>
        <w:right w:val="none" w:sz="0" w:space="0" w:color="auto"/>
      </w:divBdr>
    </w:div>
    <w:div w:id="1789426368">
      <w:bodyDiv w:val="1"/>
      <w:marLeft w:val="0"/>
      <w:marRight w:val="0"/>
      <w:marTop w:val="0"/>
      <w:marBottom w:val="0"/>
      <w:divBdr>
        <w:top w:val="none" w:sz="0" w:space="0" w:color="auto"/>
        <w:left w:val="none" w:sz="0" w:space="0" w:color="auto"/>
        <w:bottom w:val="none" w:sz="0" w:space="0" w:color="auto"/>
        <w:right w:val="none" w:sz="0" w:space="0" w:color="auto"/>
      </w:divBdr>
    </w:div>
    <w:div w:id="1801217336">
      <w:bodyDiv w:val="1"/>
      <w:marLeft w:val="0"/>
      <w:marRight w:val="0"/>
      <w:marTop w:val="0"/>
      <w:marBottom w:val="0"/>
      <w:divBdr>
        <w:top w:val="none" w:sz="0" w:space="0" w:color="auto"/>
        <w:left w:val="none" w:sz="0" w:space="0" w:color="auto"/>
        <w:bottom w:val="none" w:sz="0" w:space="0" w:color="auto"/>
        <w:right w:val="none" w:sz="0" w:space="0" w:color="auto"/>
      </w:divBdr>
    </w:div>
    <w:div w:id="1807626828">
      <w:bodyDiv w:val="1"/>
      <w:marLeft w:val="0"/>
      <w:marRight w:val="0"/>
      <w:marTop w:val="0"/>
      <w:marBottom w:val="0"/>
      <w:divBdr>
        <w:top w:val="none" w:sz="0" w:space="0" w:color="auto"/>
        <w:left w:val="none" w:sz="0" w:space="0" w:color="auto"/>
        <w:bottom w:val="none" w:sz="0" w:space="0" w:color="auto"/>
        <w:right w:val="none" w:sz="0" w:space="0" w:color="auto"/>
      </w:divBdr>
    </w:div>
    <w:div w:id="1820924197">
      <w:bodyDiv w:val="1"/>
      <w:marLeft w:val="0"/>
      <w:marRight w:val="0"/>
      <w:marTop w:val="0"/>
      <w:marBottom w:val="0"/>
      <w:divBdr>
        <w:top w:val="none" w:sz="0" w:space="0" w:color="auto"/>
        <w:left w:val="none" w:sz="0" w:space="0" w:color="auto"/>
        <w:bottom w:val="none" w:sz="0" w:space="0" w:color="auto"/>
        <w:right w:val="none" w:sz="0" w:space="0" w:color="auto"/>
      </w:divBdr>
    </w:div>
    <w:div w:id="1824276154">
      <w:bodyDiv w:val="1"/>
      <w:marLeft w:val="0"/>
      <w:marRight w:val="0"/>
      <w:marTop w:val="0"/>
      <w:marBottom w:val="0"/>
      <w:divBdr>
        <w:top w:val="none" w:sz="0" w:space="0" w:color="auto"/>
        <w:left w:val="none" w:sz="0" w:space="0" w:color="auto"/>
        <w:bottom w:val="none" w:sz="0" w:space="0" w:color="auto"/>
        <w:right w:val="none" w:sz="0" w:space="0" w:color="auto"/>
      </w:divBdr>
    </w:div>
    <w:div w:id="1825244907">
      <w:bodyDiv w:val="1"/>
      <w:marLeft w:val="0"/>
      <w:marRight w:val="0"/>
      <w:marTop w:val="0"/>
      <w:marBottom w:val="0"/>
      <w:divBdr>
        <w:top w:val="none" w:sz="0" w:space="0" w:color="auto"/>
        <w:left w:val="none" w:sz="0" w:space="0" w:color="auto"/>
        <w:bottom w:val="none" w:sz="0" w:space="0" w:color="auto"/>
        <w:right w:val="none" w:sz="0" w:space="0" w:color="auto"/>
      </w:divBdr>
    </w:div>
    <w:div w:id="1838184368">
      <w:bodyDiv w:val="1"/>
      <w:marLeft w:val="0"/>
      <w:marRight w:val="0"/>
      <w:marTop w:val="0"/>
      <w:marBottom w:val="0"/>
      <w:divBdr>
        <w:top w:val="none" w:sz="0" w:space="0" w:color="auto"/>
        <w:left w:val="none" w:sz="0" w:space="0" w:color="auto"/>
        <w:bottom w:val="none" w:sz="0" w:space="0" w:color="auto"/>
        <w:right w:val="none" w:sz="0" w:space="0" w:color="auto"/>
      </w:divBdr>
    </w:div>
    <w:div w:id="1848403283">
      <w:bodyDiv w:val="1"/>
      <w:marLeft w:val="0"/>
      <w:marRight w:val="0"/>
      <w:marTop w:val="0"/>
      <w:marBottom w:val="0"/>
      <w:divBdr>
        <w:top w:val="none" w:sz="0" w:space="0" w:color="auto"/>
        <w:left w:val="none" w:sz="0" w:space="0" w:color="auto"/>
        <w:bottom w:val="none" w:sz="0" w:space="0" w:color="auto"/>
        <w:right w:val="none" w:sz="0" w:space="0" w:color="auto"/>
      </w:divBdr>
    </w:div>
    <w:div w:id="1886091587">
      <w:bodyDiv w:val="1"/>
      <w:marLeft w:val="0"/>
      <w:marRight w:val="0"/>
      <w:marTop w:val="0"/>
      <w:marBottom w:val="0"/>
      <w:divBdr>
        <w:top w:val="none" w:sz="0" w:space="0" w:color="auto"/>
        <w:left w:val="none" w:sz="0" w:space="0" w:color="auto"/>
        <w:bottom w:val="none" w:sz="0" w:space="0" w:color="auto"/>
        <w:right w:val="none" w:sz="0" w:space="0" w:color="auto"/>
      </w:divBdr>
    </w:div>
    <w:div w:id="1892643449">
      <w:bodyDiv w:val="1"/>
      <w:marLeft w:val="0"/>
      <w:marRight w:val="0"/>
      <w:marTop w:val="0"/>
      <w:marBottom w:val="0"/>
      <w:divBdr>
        <w:top w:val="none" w:sz="0" w:space="0" w:color="auto"/>
        <w:left w:val="none" w:sz="0" w:space="0" w:color="auto"/>
        <w:bottom w:val="none" w:sz="0" w:space="0" w:color="auto"/>
        <w:right w:val="none" w:sz="0" w:space="0" w:color="auto"/>
      </w:divBdr>
    </w:div>
    <w:div w:id="1941529288">
      <w:bodyDiv w:val="1"/>
      <w:marLeft w:val="0"/>
      <w:marRight w:val="0"/>
      <w:marTop w:val="0"/>
      <w:marBottom w:val="0"/>
      <w:divBdr>
        <w:top w:val="none" w:sz="0" w:space="0" w:color="auto"/>
        <w:left w:val="none" w:sz="0" w:space="0" w:color="auto"/>
        <w:bottom w:val="none" w:sz="0" w:space="0" w:color="auto"/>
        <w:right w:val="none" w:sz="0" w:space="0" w:color="auto"/>
      </w:divBdr>
    </w:div>
    <w:div w:id="1954481095">
      <w:bodyDiv w:val="1"/>
      <w:marLeft w:val="0"/>
      <w:marRight w:val="0"/>
      <w:marTop w:val="0"/>
      <w:marBottom w:val="0"/>
      <w:divBdr>
        <w:top w:val="none" w:sz="0" w:space="0" w:color="auto"/>
        <w:left w:val="none" w:sz="0" w:space="0" w:color="auto"/>
        <w:bottom w:val="none" w:sz="0" w:space="0" w:color="auto"/>
        <w:right w:val="none" w:sz="0" w:space="0" w:color="auto"/>
      </w:divBdr>
    </w:div>
    <w:div w:id="1962027944">
      <w:bodyDiv w:val="1"/>
      <w:marLeft w:val="0"/>
      <w:marRight w:val="0"/>
      <w:marTop w:val="0"/>
      <w:marBottom w:val="0"/>
      <w:divBdr>
        <w:top w:val="none" w:sz="0" w:space="0" w:color="auto"/>
        <w:left w:val="none" w:sz="0" w:space="0" w:color="auto"/>
        <w:bottom w:val="none" w:sz="0" w:space="0" w:color="auto"/>
        <w:right w:val="none" w:sz="0" w:space="0" w:color="auto"/>
      </w:divBdr>
    </w:div>
    <w:div w:id="2039230918">
      <w:bodyDiv w:val="1"/>
      <w:marLeft w:val="0"/>
      <w:marRight w:val="0"/>
      <w:marTop w:val="0"/>
      <w:marBottom w:val="0"/>
      <w:divBdr>
        <w:top w:val="none" w:sz="0" w:space="0" w:color="auto"/>
        <w:left w:val="none" w:sz="0" w:space="0" w:color="auto"/>
        <w:bottom w:val="none" w:sz="0" w:space="0" w:color="auto"/>
        <w:right w:val="none" w:sz="0" w:space="0" w:color="auto"/>
      </w:divBdr>
    </w:div>
    <w:div w:id="2062901527">
      <w:bodyDiv w:val="1"/>
      <w:marLeft w:val="0"/>
      <w:marRight w:val="0"/>
      <w:marTop w:val="0"/>
      <w:marBottom w:val="0"/>
      <w:divBdr>
        <w:top w:val="none" w:sz="0" w:space="0" w:color="auto"/>
        <w:left w:val="none" w:sz="0" w:space="0" w:color="auto"/>
        <w:bottom w:val="none" w:sz="0" w:space="0" w:color="auto"/>
        <w:right w:val="none" w:sz="0" w:space="0" w:color="auto"/>
      </w:divBdr>
    </w:div>
    <w:div w:id="2083286432">
      <w:bodyDiv w:val="1"/>
      <w:marLeft w:val="0"/>
      <w:marRight w:val="0"/>
      <w:marTop w:val="0"/>
      <w:marBottom w:val="0"/>
      <w:divBdr>
        <w:top w:val="none" w:sz="0" w:space="0" w:color="auto"/>
        <w:left w:val="none" w:sz="0" w:space="0" w:color="auto"/>
        <w:bottom w:val="none" w:sz="0" w:space="0" w:color="auto"/>
        <w:right w:val="none" w:sz="0" w:space="0" w:color="auto"/>
      </w:divBdr>
    </w:div>
    <w:div w:id="2083596582">
      <w:bodyDiv w:val="1"/>
      <w:marLeft w:val="0"/>
      <w:marRight w:val="0"/>
      <w:marTop w:val="0"/>
      <w:marBottom w:val="0"/>
      <w:divBdr>
        <w:top w:val="none" w:sz="0" w:space="0" w:color="auto"/>
        <w:left w:val="none" w:sz="0" w:space="0" w:color="auto"/>
        <w:bottom w:val="none" w:sz="0" w:space="0" w:color="auto"/>
        <w:right w:val="none" w:sz="0" w:space="0" w:color="auto"/>
      </w:divBdr>
    </w:div>
    <w:div w:id="2096248083">
      <w:bodyDiv w:val="1"/>
      <w:marLeft w:val="0"/>
      <w:marRight w:val="0"/>
      <w:marTop w:val="0"/>
      <w:marBottom w:val="0"/>
      <w:divBdr>
        <w:top w:val="none" w:sz="0" w:space="0" w:color="auto"/>
        <w:left w:val="none" w:sz="0" w:space="0" w:color="auto"/>
        <w:bottom w:val="none" w:sz="0" w:space="0" w:color="auto"/>
        <w:right w:val="none" w:sz="0" w:space="0" w:color="auto"/>
      </w:divBdr>
    </w:div>
    <w:div w:id="2101755014">
      <w:bodyDiv w:val="1"/>
      <w:marLeft w:val="0"/>
      <w:marRight w:val="0"/>
      <w:marTop w:val="0"/>
      <w:marBottom w:val="0"/>
      <w:divBdr>
        <w:top w:val="none" w:sz="0" w:space="0" w:color="auto"/>
        <w:left w:val="none" w:sz="0" w:space="0" w:color="auto"/>
        <w:bottom w:val="none" w:sz="0" w:space="0" w:color="auto"/>
        <w:right w:val="none" w:sz="0" w:space="0" w:color="auto"/>
      </w:divBdr>
    </w:div>
    <w:div w:id="2114930968">
      <w:bodyDiv w:val="1"/>
      <w:marLeft w:val="0"/>
      <w:marRight w:val="0"/>
      <w:marTop w:val="0"/>
      <w:marBottom w:val="0"/>
      <w:divBdr>
        <w:top w:val="none" w:sz="0" w:space="0" w:color="auto"/>
        <w:left w:val="none" w:sz="0" w:space="0" w:color="auto"/>
        <w:bottom w:val="none" w:sz="0" w:space="0" w:color="auto"/>
        <w:right w:val="none" w:sz="0" w:space="0" w:color="auto"/>
      </w:divBdr>
    </w:div>
    <w:div w:id="2119135518">
      <w:bodyDiv w:val="1"/>
      <w:marLeft w:val="0"/>
      <w:marRight w:val="0"/>
      <w:marTop w:val="0"/>
      <w:marBottom w:val="0"/>
      <w:divBdr>
        <w:top w:val="none" w:sz="0" w:space="0" w:color="auto"/>
        <w:left w:val="none" w:sz="0" w:space="0" w:color="auto"/>
        <w:bottom w:val="none" w:sz="0" w:space="0" w:color="auto"/>
        <w:right w:val="none" w:sz="0" w:space="0" w:color="auto"/>
      </w:divBdr>
    </w:div>
    <w:div w:id="2125492759">
      <w:bodyDiv w:val="1"/>
      <w:marLeft w:val="0"/>
      <w:marRight w:val="0"/>
      <w:marTop w:val="0"/>
      <w:marBottom w:val="0"/>
      <w:divBdr>
        <w:top w:val="none" w:sz="0" w:space="0" w:color="auto"/>
        <w:left w:val="none" w:sz="0" w:space="0" w:color="auto"/>
        <w:bottom w:val="none" w:sz="0" w:space="0" w:color="auto"/>
        <w:right w:val="none" w:sz="0" w:space="0" w:color="auto"/>
      </w:divBdr>
    </w:div>
    <w:div w:id="2140604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6.png"/><Relationship Id="rId26" Type="http://schemas.openxmlformats.org/officeDocument/2006/relationships/header" Target="header2.xml"/><Relationship Id="rId39" Type="http://schemas.openxmlformats.org/officeDocument/2006/relationships/footer" Target="footer5.xml"/><Relationship Id="rId21" Type="http://schemas.openxmlformats.org/officeDocument/2006/relationships/image" Target="media/image9.emf"/><Relationship Id="rId34" Type="http://schemas.openxmlformats.org/officeDocument/2006/relationships/image" Target="media/image19.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gif"/><Relationship Id="rId20" Type="http://schemas.openxmlformats.org/officeDocument/2006/relationships/image" Target="media/image8.emf"/><Relationship Id="rId29" Type="http://schemas.openxmlformats.org/officeDocument/2006/relationships/image" Target="media/image14.emf"/><Relationship Id="rId41" Type="http://schemas.openxmlformats.org/officeDocument/2006/relationships/image" Target="media/image23.jpeg"/><Relationship Id="rId54" Type="http://schemas.openxmlformats.org/officeDocument/2006/relationships/image" Target="media/image36.png"/><Relationship Id="rId62"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emf"/><Relationship Id="rId32" Type="http://schemas.openxmlformats.org/officeDocument/2006/relationships/image" Target="media/image17.wmf"/><Relationship Id="rId37" Type="http://schemas.openxmlformats.org/officeDocument/2006/relationships/image" Target="media/image22.jpeg"/><Relationship Id="rId40" Type="http://schemas.openxmlformats.org/officeDocument/2006/relationships/footer" Target="footer6.xml"/><Relationship Id="rId45" Type="http://schemas.openxmlformats.org/officeDocument/2006/relationships/image" Target="media/image27.gif"/><Relationship Id="rId53" Type="http://schemas.openxmlformats.org/officeDocument/2006/relationships/image" Target="media/image35.gif"/><Relationship Id="rId58" Type="http://schemas.openxmlformats.org/officeDocument/2006/relationships/image" Target="media/image40.png"/><Relationship Id="rId66" Type="http://schemas.openxmlformats.org/officeDocument/2006/relationships/theme" Target="theme/theme1.xml"/><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chart" Target="charts/chart1.xml"/><Relationship Id="rId28" Type="http://schemas.openxmlformats.org/officeDocument/2006/relationships/image" Target="media/image13.emf"/><Relationship Id="rId36" Type="http://schemas.openxmlformats.org/officeDocument/2006/relationships/image" Target="media/image21.gif"/><Relationship Id="rId49" Type="http://schemas.openxmlformats.org/officeDocument/2006/relationships/image" Target="media/image31.png"/><Relationship Id="rId57" Type="http://schemas.openxmlformats.org/officeDocument/2006/relationships/image" Target="media/image39.emf"/><Relationship Id="rId61" Type="http://schemas.openxmlformats.org/officeDocument/2006/relationships/image" Target="media/image43.emf"/><Relationship Id="rId10" Type="http://schemas.openxmlformats.org/officeDocument/2006/relationships/footer" Target="footer1.xml"/><Relationship Id="rId19" Type="http://schemas.openxmlformats.org/officeDocument/2006/relationships/image" Target="media/image7.gif"/><Relationship Id="rId31" Type="http://schemas.openxmlformats.org/officeDocument/2006/relationships/image" Target="media/image16.emf"/><Relationship Id="rId44" Type="http://schemas.openxmlformats.org/officeDocument/2006/relationships/image" Target="media/image26.gif"/><Relationship Id="rId52" Type="http://schemas.openxmlformats.org/officeDocument/2006/relationships/image" Target="media/image34.emf"/><Relationship Id="rId60" Type="http://schemas.openxmlformats.org/officeDocument/2006/relationships/image" Target="media/image42.png"/><Relationship Id="rId6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comments" Target="comments.xml"/><Relationship Id="rId22" Type="http://schemas.openxmlformats.org/officeDocument/2006/relationships/image" Target="media/image10.gif"/><Relationship Id="rId27"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image" Target="media/image20.emf"/><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microsoft.com/office/2011/relationships/people" Target="people.xml"/><Relationship Id="rId8" Type="http://schemas.openxmlformats.org/officeDocument/2006/relationships/image" Target="media/image1.jpeg"/><Relationship Id="rId51" Type="http://schemas.openxmlformats.org/officeDocument/2006/relationships/image" Target="media/image33.gif"/><Relationship Id="rId3" Type="http://schemas.openxmlformats.org/officeDocument/2006/relationships/styles" Target="styles.xml"/><Relationship Id="rId12" Type="http://schemas.openxmlformats.org/officeDocument/2006/relationships/image" Target="media/image2.gif"/><Relationship Id="rId17" Type="http://schemas.openxmlformats.org/officeDocument/2006/relationships/image" Target="media/image5.png"/><Relationship Id="rId25" Type="http://schemas.openxmlformats.org/officeDocument/2006/relationships/image" Target="media/image12.gif"/><Relationship Id="rId33" Type="http://schemas.openxmlformats.org/officeDocument/2006/relationships/image" Target="media/image18.jpeg"/><Relationship Id="rId38" Type="http://schemas.openxmlformats.org/officeDocument/2006/relationships/footer" Target="footer4.xml"/><Relationship Id="rId46" Type="http://schemas.openxmlformats.org/officeDocument/2006/relationships/image" Target="media/image28.gif"/><Relationship Id="rId59" Type="http://schemas.openxmlformats.org/officeDocument/2006/relationships/image" Target="media/image4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01418624\Documents\Mosebetsi%20oa%20ka\My%20Templates\ERC%20Template.dotm"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admin:Desktop:untitled%20folder%202:_AGRIC%20RES3%20.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manualLayout>
          <c:layoutTarget val="inner"/>
          <c:xMode val="edge"/>
          <c:yMode val="edge"/>
          <c:x val="0.165509259259259"/>
          <c:y val="3.6858974358974401E-2"/>
          <c:w val="0.69444444444444497"/>
          <c:h val="0.96153846153846201"/>
        </c:manualLayout>
      </c:layout>
      <c:pieChart>
        <c:varyColors val="1"/>
        <c:ser>
          <c:idx val="0"/>
          <c:order val="0"/>
          <c:dLbls>
            <c:dLbl>
              <c:idx val="0"/>
              <c:tx>
                <c:rich>
                  <a:bodyPr/>
                  <a:lstStyle/>
                  <a:p>
                    <a:r>
                      <a:rPr lang="en-US"/>
                      <a:t>Coal</a:t>
                    </a:r>
                  </a:p>
                  <a:p>
                    <a:r>
                      <a:rPr lang="en-US"/>
                      <a:t>1,1%</a:t>
                    </a:r>
                  </a:p>
                </c:rich>
              </c:tx>
              <c:showLegendKey val="1"/>
              <c:showVal val="1"/>
              <c:showCatName val="1"/>
              <c:showSerName val="1"/>
              <c:showPercent val="1"/>
              <c:showBubbleSize val="1"/>
              <c:extLst xmlns:c16r2="http://schemas.microsoft.com/office/drawing/2015/06/chart">
                <c:ext xmlns:c16="http://schemas.microsoft.com/office/drawing/2014/chart" uri="{C3380CC4-5D6E-409C-BE32-E72D297353CC}">
                  <c16:uniqueId val="{00000000-51AC-4D2B-B30B-1887652D8398}"/>
                </c:ext>
                <c:ext xmlns:c15="http://schemas.microsoft.com/office/drawing/2012/chart" uri="{CE6537A1-D6FC-4f65-9D91-7224C49458BB}"/>
              </c:extLst>
            </c:dLbl>
            <c:dLbl>
              <c:idx val="2"/>
              <c:layout>
                <c:manualLayout>
                  <c:x val="-5.83965926414887E-2"/>
                  <c:y val="1.34037462184697E-3"/>
                </c:manualLayout>
              </c:layout>
              <c:tx>
                <c:rich>
                  <a:bodyPr/>
                  <a:lstStyle/>
                  <a:p>
                    <a:r>
                      <a:rPr lang="en-US"/>
                      <a:t>Motor Gasoline</a:t>
                    </a:r>
                  </a:p>
                  <a:p>
                    <a:r>
                      <a:rPr lang="en-US"/>
                      <a:t>7,2%</a:t>
                    </a:r>
                  </a:p>
                </c:rich>
              </c:tx>
              <c:showLegendKey val="1"/>
              <c:showVal val="1"/>
              <c:showCatName val="1"/>
              <c:showSerName val="1"/>
              <c:showPercent val="1"/>
              <c:showBubbleSize val="1"/>
              <c:extLst xmlns:c16r2="http://schemas.microsoft.com/office/drawing/2015/06/chart">
                <c:ext xmlns:c16="http://schemas.microsoft.com/office/drawing/2014/chart" uri="{C3380CC4-5D6E-409C-BE32-E72D297353CC}">
                  <c16:uniqueId val="{00000001-51AC-4D2B-B30B-1887652D8398}"/>
                </c:ext>
                <c:ext xmlns:c15="http://schemas.microsoft.com/office/drawing/2012/chart" uri="{CE6537A1-D6FC-4f65-9D91-7224C49458BB}"/>
              </c:extLst>
            </c:dLbl>
            <c:dLbl>
              <c:idx val="3"/>
              <c:layout>
                <c:manualLayout>
                  <c:x val="4.9562492103665201E-2"/>
                  <c:y val="2.2786568273160199E-2"/>
                </c:manualLayout>
              </c:layout>
              <c:tx>
                <c:rich>
                  <a:bodyPr/>
                  <a:lstStyle/>
                  <a:p>
                    <a:r>
                      <a:rPr lang="en-US"/>
                      <a:t>Other</a:t>
                    </a:r>
                    <a:r>
                      <a:rPr lang="en-US" baseline="0"/>
                      <a:t> Kerosine</a:t>
                    </a:r>
                  </a:p>
                  <a:p>
                    <a:r>
                      <a:rPr lang="en-US"/>
                      <a:t>3,6%</a:t>
                    </a:r>
                  </a:p>
                </c:rich>
              </c:tx>
              <c:showLegendKey val="1"/>
              <c:showVal val="1"/>
              <c:showCatName val="1"/>
              <c:showSerName val="1"/>
              <c:showPercent val="1"/>
              <c:showBubbleSize val="1"/>
              <c:extLst xmlns:c16r2="http://schemas.microsoft.com/office/drawing/2015/06/chart">
                <c:ext xmlns:c16="http://schemas.microsoft.com/office/drawing/2014/chart" uri="{C3380CC4-5D6E-409C-BE32-E72D297353CC}">
                  <c16:uniqueId val="{00000002-51AC-4D2B-B30B-1887652D8398}"/>
                </c:ext>
                <c:ext xmlns:c15="http://schemas.microsoft.com/office/drawing/2012/chart" uri="{CE6537A1-D6FC-4f65-9D91-7224C49458BB}"/>
              </c:extLst>
            </c:dLbl>
            <c:dLbl>
              <c:idx val="4"/>
              <c:layout>
                <c:manualLayout>
                  <c:x val="-0.13545418664772199"/>
                  <c:y val="-0.22577483665605599"/>
                </c:manualLayout>
              </c:layout>
              <c:tx>
                <c:rich>
                  <a:bodyPr/>
                  <a:lstStyle/>
                  <a:p>
                    <a:r>
                      <a:rPr lang="en-US"/>
                      <a:t>Gas Diesel</a:t>
                    </a:r>
                  </a:p>
                  <a:p>
                    <a:r>
                      <a:rPr lang="en-US"/>
                      <a:t>55,2%</a:t>
                    </a:r>
                  </a:p>
                </c:rich>
              </c:tx>
              <c:showLegendKey val="1"/>
              <c:showVal val="1"/>
              <c:showCatName val="1"/>
              <c:showSerName val="1"/>
              <c:showPercent val="1"/>
              <c:showBubbleSize val="1"/>
              <c:extLst xmlns:c16r2="http://schemas.microsoft.com/office/drawing/2015/06/chart">
                <c:ext xmlns:c16="http://schemas.microsoft.com/office/drawing/2014/chart" uri="{C3380CC4-5D6E-409C-BE32-E72D297353CC}">
                  <c16:uniqueId val="{00000003-51AC-4D2B-B30B-1887652D8398}"/>
                </c:ext>
                <c:ext xmlns:c15="http://schemas.microsoft.com/office/drawing/2012/chart" uri="{CE6537A1-D6FC-4f65-9D91-7224C49458BB}"/>
              </c:extLst>
            </c:dLbl>
            <c:dLbl>
              <c:idx val="5"/>
              <c:tx>
                <c:rich>
                  <a:bodyPr/>
                  <a:lstStyle/>
                  <a:p>
                    <a:r>
                      <a:rPr lang="en-US"/>
                      <a:t>Heavy Fuel Oil</a:t>
                    </a:r>
                  </a:p>
                  <a:p>
                    <a:r>
                      <a:rPr lang="en-US"/>
                      <a:t>2,5%</a:t>
                    </a:r>
                  </a:p>
                </c:rich>
              </c:tx>
              <c:showLegendKey val="1"/>
              <c:showVal val="1"/>
              <c:showCatName val="1"/>
              <c:showSerName val="1"/>
              <c:showPercent val="1"/>
              <c:showBubbleSize val="1"/>
              <c:extLst xmlns:c16r2="http://schemas.microsoft.com/office/drawing/2015/06/chart">
                <c:ext xmlns:c16="http://schemas.microsoft.com/office/drawing/2014/chart" uri="{C3380CC4-5D6E-409C-BE32-E72D297353CC}">
                  <c16:uniqueId val="{00000004-51AC-4D2B-B30B-1887652D8398}"/>
                </c:ext>
                <c:ext xmlns:c15="http://schemas.microsoft.com/office/drawing/2012/chart" uri="{CE6537A1-D6FC-4f65-9D91-7224C49458BB}"/>
              </c:extLst>
            </c:dLbl>
            <c:dLbl>
              <c:idx val="6"/>
              <c:layout>
                <c:manualLayout>
                  <c:x val="0.16583782290371599"/>
                  <c:y val="0.15773161333556701"/>
                </c:manualLayout>
              </c:layout>
              <c:tx>
                <c:rich>
                  <a:bodyPr/>
                  <a:lstStyle/>
                  <a:p>
                    <a:r>
                      <a:rPr lang="en-US"/>
                      <a:t>Electricity</a:t>
                    </a:r>
                  </a:p>
                  <a:p>
                    <a:r>
                      <a:rPr lang="en-US"/>
                      <a:t>30,4%</a:t>
                    </a:r>
                  </a:p>
                </c:rich>
              </c:tx>
              <c:showLegendKey val="1"/>
              <c:showVal val="1"/>
              <c:showCatName val="1"/>
              <c:showSerName val="1"/>
              <c:showPercent val="1"/>
              <c:showBubbleSize val="1"/>
              <c:extLst xmlns:c16r2="http://schemas.microsoft.com/office/drawing/2015/06/chart">
                <c:ext xmlns:c16="http://schemas.microsoft.com/office/drawing/2014/chart" uri="{C3380CC4-5D6E-409C-BE32-E72D297353CC}">
                  <c16:uniqueId val="{00000005-51AC-4D2B-B30B-1887652D8398}"/>
                </c:ext>
                <c:ext xmlns:c15="http://schemas.microsoft.com/office/drawing/2012/chart" uri="{CE6537A1-D6FC-4f65-9D91-7224C49458BB}"/>
              </c:extLst>
            </c:dLbl>
            <c:spPr>
              <a:noFill/>
              <a:ln>
                <a:noFill/>
              </a:ln>
              <a:effectLst/>
            </c:spPr>
            <c:showLegendKey val="0"/>
            <c:showVal val="0"/>
            <c:showCatName val="0"/>
            <c:showSerName val="0"/>
            <c:showPercent val="0"/>
            <c:showBubbleSize val="0"/>
            <c:extLst xmlns:c16r2="http://schemas.microsoft.com/office/drawing/2015/06/chart">
              <c:ext xmlns:c15="http://schemas.microsoft.com/office/drawing/2012/chart" uri="{CE6537A1-D6FC-4f65-9D91-7224C49458BB}"/>
            </c:extLst>
          </c:dLbls>
          <c:cat>
            <c:strRef>
              <c:f>[Workbook2]Sheet1!$C$29:$C$35</c:f>
              <c:strCache>
                <c:ptCount val="7"/>
                <c:pt idx="0">
                  <c:v>Butimous Coal</c:v>
                </c:pt>
                <c:pt idx="1">
                  <c:v>LPG</c:v>
                </c:pt>
                <c:pt idx="2">
                  <c:v>Motor Gasoline</c:v>
                </c:pt>
                <c:pt idx="3">
                  <c:v>Other Kerosene</c:v>
                </c:pt>
                <c:pt idx="4">
                  <c:v>Gas Diesel</c:v>
                </c:pt>
                <c:pt idx="5">
                  <c:v>HFO</c:v>
                </c:pt>
                <c:pt idx="6">
                  <c:v>Electricity</c:v>
                </c:pt>
              </c:strCache>
            </c:strRef>
          </c:cat>
          <c:val>
            <c:numRef>
              <c:f>[Workbook2]Sheet1!$E$29:$E$35</c:f>
              <c:numCache>
                <c:formatCode>0.0</c:formatCode>
                <c:ptCount val="7"/>
                <c:pt idx="0">
                  <c:v>1.1020589115244099</c:v>
                </c:pt>
                <c:pt idx="1">
                  <c:v>1.9534456717098599E-3</c:v>
                </c:pt>
                <c:pt idx="2">
                  <c:v>7.1676952243688046</c:v>
                </c:pt>
                <c:pt idx="3">
                  <c:v>3.6238109962645031</c:v>
                </c:pt>
                <c:pt idx="4">
                  <c:v>55.193865262722547</c:v>
                </c:pt>
                <c:pt idx="5">
                  <c:v>2.5467314444975719</c:v>
                </c:pt>
                <c:pt idx="6">
                  <c:v>30.363884714950501</c:v>
                </c:pt>
              </c:numCache>
            </c:numRef>
          </c:val>
          <c:extLst xmlns:c16r2="http://schemas.microsoft.com/office/drawing/2015/06/chart">
            <c:ext xmlns:c16="http://schemas.microsoft.com/office/drawing/2014/chart" uri="{C3380CC4-5D6E-409C-BE32-E72D297353CC}">
              <c16:uniqueId val="{00000006-51AC-4D2B-B30B-1887652D8398}"/>
            </c:ext>
          </c:extLst>
        </c:ser>
        <c:dLbls>
          <c:showLegendKey val="0"/>
          <c:showVal val="0"/>
          <c:showCatName val="0"/>
          <c:showSerName val="0"/>
          <c:showPercent val="0"/>
          <c:showBubbleSize val="0"/>
          <c:showLeaderLines val="1"/>
        </c:dLbls>
        <c:firstSliceAng val="0"/>
      </c:pieChart>
    </c:plotArea>
    <c:plotVisOnly val="1"/>
    <c:dispBlanksAs val="zero"/>
    <c:showDLblsOverMax val="1"/>
  </c:chart>
  <c:spPr>
    <a:ln>
      <a:noFill/>
    </a:ln>
  </c:spPr>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B10A1A7042CE47CBBAAE0321AA5954E2"/>
        <w:category>
          <w:name w:val="General"/>
          <w:gallery w:val="placeholder"/>
        </w:category>
        <w:types>
          <w:type w:val="bbPlcHdr"/>
        </w:types>
        <w:behaviors>
          <w:behavior w:val="content"/>
        </w:behaviors>
        <w:guid w:val="{841FECD1-6659-44EA-B030-A97E4E900041}"/>
      </w:docPartPr>
      <w:docPartBody>
        <w:p w:rsidR="00D96099" w:rsidRDefault="00713000">
          <w:pPr>
            <w:pStyle w:val="B10A1A7042CE47CBBAAE0321AA5954E2"/>
          </w:pPr>
          <w:r w:rsidRPr="002F3497">
            <w:rPr>
              <w:rFonts w:ascii="Arial" w:hAnsi="Arial" w:cs="Arial"/>
              <w:b/>
              <w:sz w:val="40"/>
              <w:szCs w:val="40"/>
            </w:rPr>
            <w:t>Title of the report</w:t>
          </w:r>
        </w:p>
      </w:docPartBody>
    </w:docPart>
    <w:docPart>
      <w:docPartPr>
        <w:name w:val="D0E5D382B7F2478984FE950D5443A25D"/>
        <w:category>
          <w:name w:val="General"/>
          <w:gallery w:val="placeholder"/>
        </w:category>
        <w:types>
          <w:type w:val="bbPlcHdr"/>
        </w:types>
        <w:behaviors>
          <w:behavior w:val="content"/>
        </w:behaviors>
        <w:guid w:val="{52497B8B-7131-497B-A07F-DBDA3A93ADD3}"/>
      </w:docPartPr>
      <w:docPartBody>
        <w:p w:rsidR="00D96099" w:rsidRDefault="00713000">
          <w:pPr>
            <w:pStyle w:val="D0E5D382B7F2478984FE950D5443A25D"/>
          </w:pPr>
          <w:r w:rsidRPr="002F3497">
            <w:rPr>
              <w:rFonts w:ascii="Arial" w:hAnsi="Arial" w:cs="Arial"/>
              <w:b/>
              <w:sz w:val="28"/>
              <w:szCs w:val="28"/>
            </w:rPr>
            <w:t>Authors</w:t>
          </w:r>
        </w:p>
      </w:docPartBody>
    </w:docPart>
    <w:docPart>
      <w:docPartPr>
        <w:name w:val="7FFA6D3DA10C4DCE9DB2EC2FE8B08A4B"/>
        <w:category>
          <w:name w:val="General"/>
          <w:gallery w:val="placeholder"/>
        </w:category>
        <w:types>
          <w:type w:val="bbPlcHdr"/>
        </w:types>
        <w:behaviors>
          <w:behavior w:val="content"/>
        </w:behaviors>
        <w:guid w:val="{DD48B3F9-55FC-46EA-9154-797307CC2D48}"/>
      </w:docPartPr>
      <w:docPartBody>
        <w:p w:rsidR="00D96099" w:rsidRDefault="00713000">
          <w:pPr>
            <w:pStyle w:val="7FFA6D3DA10C4DCE9DB2EC2FE8B08A4B"/>
          </w:pPr>
          <w:r w:rsidRPr="00891C19">
            <w:rPr>
              <w:rStyle w:val="PlaceholderText"/>
              <w:rFonts w:ascii="Times New Roman" w:hAnsi="Times New Roman" w:cs="Times New Roman"/>
              <w:b/>
              <w:color w:val="5B9BD5" w:themeColor="accent1"/>
              <w:sz w:val="24"/>
              <w:szCs w:val="24"/>
            </w:rPr>
            <w:t>Click here to enter a date</w:t>
          </w:r>
          <w:r w:rsidRPr="00DE72F4">
            <w:rPr>
              <w:rStyle w:val="PlaceholderText"/>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5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imes-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0B5C"/>
    <w:rsid w:val="000A669B"/>
    <w:rsid w:val="00117E93"/>
    <w:rsid w:val="00155656"/>
    <w:rsid w:val="001F27CE"/>
    <w:rsid w:val="00242E9C"/>
    <w:rsid w:val="002D11E3"/>
    <w:rsid w:val="00323C88"/>
    <w:rsid w:val="003440EF"/>
    <w:rsid w:val="00367ABB"/>
    <w:rsid w:val="00370B5C"/>
    <w:rsid w:val="00437C14"/>
    <w:rsid w:val="0045166E"/>
    <w:rsid w:val="004611EF"/>
    <w:rsid w:val="00480687"/>
    <w:rsid w:val="004C443D"/>
    <w:rsid w:val="004E634C"/>
    <w:rsid w:val="00517235"/>
    <w:rsid w:val="00634438"/>
    <w:rsid w:val="00713000"/>
    <w:rsid w:val="0076612A"/>
    <w:rsid w:val="007734FC"/>
    <w:rsid w:val="0079082A"/>
    <w:rsid w:val="007A3DA9"/>
    <w:rsid w:val="007B574D"/>
    <w:rsid w:val="00807280"/>
    <w:rsid w:val="008474C0"/>
    <w:rsid w:val="00867EFF"/>
    <w:rsid w:val="008714E8"/>
    <w:rsid w:val="008C76E3"/>
    <w:rsid w:val="009834BF"/>
    <w:rsid w:val="009A16EA"/>
    <w:rsid w:val="009C41CD"/>
    <w:rsid w:val="009C7AA4"/>
    <w:rsid w:val="00A73BED"/>
    <w:rsid w:val="00A944AB"/>
    <w:rsid w:val="00AC0B01"/>
    <w:rsid w:val="00BE3D2F"/>
    <w:rsid w:val="00C45E55"/>
    <w:rsid w:val="00C60B07"/>
    <w:rsid w:val="00C95DCC"/>
    <w:rsid w:val="00C975D5"/>
    <w:rsid w:val="00D168F7"/>
    <w:rsid w:val="00D36B57"/>
    <w:rsid w:val="00D61D49"/>
    <w:rsid w:val="00D62A56"/>
    <w:rsid w:val="00D83C38"/>
    <w:rsid w:val="00D96099"/>
    <w:rsid w:val="00E124EA"/>
    <w:rsid w:val="00E449E5"/>
    <w:rsid w:val="00E51C0F"/>
    <w:rsid w:val="00E55F7F"/>
    <w:rsid w:val="00EB3726"/>
    <w:rsid w:val="00EC40FF"/>
    <w:rsid w:val="00EE3DAA"/>
    <w:rsid w:val="00F465B6"/>
    <w:rsid w:val="00FA3D49"/>
  </w:rsids>
  <m:mathPr>
    <m:mathFont m:val="Cambria Math"/>
    <m:brkBin m:val="before"/>
    <m:brkBinSub m:val="--"/>
    <m:smallFrac m:val="0"/>
    <m:dispDef/>
    <m:lMargin m:val="0"/>
    <m:rMargin m:val="0"/>
    <m:defJc m:val="centerGroup"/>
    <m:wrapIndent m:val="1440"/>
    <m:intLim m:val="subSup"/>
    <m:naryLim m:val="undOvr"/>
  </m:mathPr>
  <w:themeFontLang w:val="en-ZA"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ZA" w:eastAsia="en-ZA"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10A1A7042CE47CBBAAE0321AA5954E2">
    <w:name w:val="B10A1A7042CE47CBBAAE0321AA5954E2"/>
  </w:style>
  <w:style w:type="paragraph" w:customStyle="1" w:styleId="D0E5D382B7F2478984FE950D5443A25D">
    <w:name w:val="D0E5D382B7F2478984FE950D5443A25D"/>
  </w:style>
  <w:style w:type="character" w:styleId="PlaceholderText">
    <w:name w:val="Placeholder Text"/>
    <w:basedOn w:val="DefaultParagraphFont"/>
    <w:rsid w:val="00807280"/>
    <w:rPr>
      <w:color w:val="808080"/>
    </w:rPr>
  </w:style>
  <w:style w:type="paragraph" w:customStyle="1" w:styleId="986C8EE5A82A4043901609410F4CAB2D">
    <w:name w:val="986C8EE5A82A4043901609410F4CAB2D"/>
  </w:style>
  <w:style w:type="paragraph" w:customStyle="1" w:styleId="2C17CF77D7CA4BA8B9DD4026F2E513A0">
    <w:name w:val="2C17CF77D7CA4BA8B9DD4026F2E513A0"/>
  </w:style>
  <w:style w:type="paragraph" w:customStyle="1" w:styleId="7FFA6D3DA10C4DCE9DB2EC2FE8B08A4B">
    <w:name w:val="7FFA6D3DA10C4DCE9DB2EC2FE8B08A4B"/>
  </w:style>
  <w:style w:type="paragraph" w:customStyle="1" w:styleId="2C17CF77D7CA4BA8B9DD4026F2E513A01">
    <w:name w:val="2C17CF77D7CA4BA8B9DD4026F2E513A01"/>
    <w:rsid w:val="00370B5C"/>
    <w:rPr>
      <w:rFonts w:eastAsiaTheme="minorHAnsi"/>
      <w:lang w:eastAsia="en-US"/>
    </w:rPr>
  </w:style>
  <w:style w:type="paragraph" w:customStyle="1" w:styleId="2C17CF77D7CA4BA8B9DD4026F2E513A02">
    <w:name w:val="2C17CF77D7CA4BA8B9DD4026F2E513A02"/>
    <w:rsid w:val="00370B5C"/>
    <w:rPr>
      <w:rFonts w:eastAsiaTheme="minorHAnsi"/>
      <w:lang w:eastAsia="en-US"/>
    </w:rPr>
  </w:style>
  <w:style w:type="paragraph" w:customStyle="1" w:styleId="7E1006734FB04E64AEE26AF2BA88BFEC">
    <w:name w:val="7E1006734FB04E64AEE26AF2BA88BFEC"/>
    <w:rsid w:val="00D9609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B6B6B6"/>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Sen12</b:Tag>
    <b:SourceType>ElectronicSource</b:SourceType>
    <b:Guid>{CDF730FC-281C-4CD0-ABC1-E31148FDB061}</b:Guid>
    <b:Title>Periodic modelling in a highly dynamic sector: The case of updating Long Mitigation Scenarios' (LTMS) MARKAL model in the residential sector of South Africa</b:Title>
    <b:Year>2012</b:Year>
    <b:Author>
      <b:Author>
        <b:NameList>
          <b:Person>
            <b:Last>Senatla</b:Last>
            <b:First>Mamahloko</b:First>
          </b:Person>
        </b:NameList>
      </b:Author>
    </b:Author>
    <b:City>Cape Town</b:City>
    <b:CountryRegion>Presented at International Energy Workshop 2012</b:CountryRegion>
    <b:RefOrder>57</b:RefOrder>
  </b:Source>
  <b:Source>
    <b:Tag>Beu10</b:Tag>
    <b:SourceType>ConferenceProceedings</b:SourceType>
    <b:Guid>{BBB43BA9-5C25-42E9-AA98-BB36E07C290E}</b:Guid>
    <b:Title>Electrification in South Africa over the last 20 years</b:Title>
    <b:Year>2010</b:Year>
    <b:ConferenceName>Domestic Use of Energy</b:ConferenceName>
    <b:City>Cape Town</b:City>
    <b:Publisher>IEEE</b:Publisher>
    <b:Author>
      <b:Author>
        <b:NameList>
          <b:Person>
            <b:Last>Beute</b:Last>
            <b:First>Nico</b:First>
          </b:Person>
        </b:NameList>
      </b:Author>
    </b:Author>
    <b:RefOrder>58</b:RefOrder>
  </b:Source>
  <b:Source>
    <b:Tag>Dek</b:Tag>
    <b:SourceType>ConferenceProceedings</b:SourceType>
    <b:Guid>{83E46710-931B-41A6-8452-667F74FE06E1}</b:Guid>
    <b:Author>
      <b:Author>
        <b:NameList>
          <b:Person>
            <b:Last>Dekenah</b:Last>
            <b:First>Marcus</b:First>
          </b:Person>
        </b:NameList>
      </b:Author>
    </b:Author>
    <b:Title>A load profileprediction model for residential consumers in South Africa</b:Title>
    <b:Year>2010</b:Year>
    <b:ConferenceName>Domestic Use of Energy Conference</b:ConferenceName>
    <b:City>Cape Town</b:City>
    <b:Publisher>Energy Institute, Cape Peninsula University of Technology</b:Publisher>
    <b:RefOrder>59</b:RefOrder>
  </b:Source>
  <b:Source>
    <b:Tag>Ger12</b:Tag>
    <b:SourceType>Report</b:SourceType>
    <b:Guid>{4D16DF03-8FAE-4A50-99DC-4BC6A48DCEB4}</b:Guid>
    <b:Title>Poverty, Growth and the Demand for Energy</b:Title>
    <b:Year>2012</b:Year>
    <b:Publisher>University of California at Berkeley</b:Publisher>
    <b:City>California</b:City>
    <b:Author>
      <b:Author>
        <b:NameList>
          <b:Person>
            <b:Last>Gertler</b:Last>
            <b:First>Paul</b:First>
          </b:Person>
          <b:Person>
            <b:Last>Shelef</b:Last>
            <b:First>Orie</b:First>
          </b:Person>
          <b:Person>
            <b:Last>Wolfram</b:Last>
            <b:First>Catherine</b:First>
          </b:Person>
          <b:Person>
            <b:Last>Fuchs</b:Last>
            <b:First>Alan</b:First>
          </b:Person>
        </b:NameList>
      </b:Author>
    </b:Author>
    <b:RefOrder>60</b:RefOrder>
  </b:Source>
  <b:Source>
    <b:Tag>Arn11</b:Tag>
    <b:SourceType>Report</b:SourceType>
    <b:Guid>{02D2B722-316E-4EB5-94BB-8CDFE8DA6C12}</b:Guid>
    <b:Author>
      <b:Author>
        <b:NameList>
          <b:Person>
            <b:Last>Arndt</b:Last>
            <b:First>Channing</b:First>
          </b:Person>
          <b:Person>
            <b:Last>Davies</b:Last>
            <b:First>Rob</b:First>
          </b:Person>
          <b:Person>
            <b:Last>Thurlow</b:Last>
            <b:First>James</b:First>
          </b:Person>
        </b:NameList>
      </b:Author>
    </b:Author>
    <b:Title>Energy Extension to the South Africa General Equilibrium (SAGE) Model</b:Title>
    <b:Year>2011</b:Year>
    <b:Publisher>United Nations University's World Intitute for Development Economics Research (UNU-WIDER)</b:Publisher>
    <b:RefOrder>3</b:RefOrder>
  </b:Source>
  <b:Source>
    <b:Tag>Win07</b:Tag>
    <b:SourceType>Misc</b:SourceType>
    <b:Guid>{12B20F31-3020-43B2-A7D3-1AB1B286F166}</b:Guid>
    <b:Title>Long Term Mitigation Scenarios: Technical Report</b:Title>
    <b:PublicationTitle>Prepared by the Energy Research Centre for Department of Environment Affairs and Tourism</b:PublicationTitle>
    <b:Year>2007</b:Year>
    <b:Month>October</b:Month>
    <b:City>Pretoria</b:City>
    <b:Author>
      <b:Author>
        <b:Corporate>Winkler, H (ed.)</b:Corporate>
      </b:Author>
    </b:Author>
    <b:RefOrder>10</b:RefOrder>
  </b:Source>
  <b:Source>
    <b:Tag>IEA09</b:Tag>
    <b:SourceType>Misc</b:SourceType>
    <b:Guid>{F13CDF38-C3AC-4A9D-B9A7-854B3649DD63}</b:Guid>
    <b:Author>
      <b:Author>
        <b:Corporate>IEA</b:Corporate>
      </b:Author>
    </b:Author>
    <b:Title>Energy Balances of non-OECD Countries</b:Title>
    <b:Year>2009</b:Year>
    <b:City>Paris</b:City>
    <b:Publisher>International Energy Agency</b:Publisher>
    <b:RefOrder>12</b:RefOrder>
  </b:Source>
  <b:Source>
    <b:Tag>DOE091</b:Tag>
    <b:SourceType>DocumentFromInternetSite</b:SourceType>
    <b:Guid>{082EB6B7-C094-454A-AE08-7A4ABA60026B}</b:Guid>
    <b:Author>
      <b:Author>
        <b:Corporate>DOE</b:Corporate>
      </b:Author>
    </b:Author>
    <b:Title>Energy Balances 2006 V1 - Microsoft Excel File</b:Title>
    <b:Year>2009</b:Year>
    <b:InternetSiteTitle>Department of Energy</b:InternetSiteTitle>
    <b:URL>http://www.energy.gov.za/files/media/media_energy_balances.html</b:URL>
    <b:RefOrder>11</b:RefOrder>
  </b:Source>
  <b:Source>
    <b:Tag>Hug07</b:Tag>
    <b:SourceType>Report</b:SourceType>
    <b:Guid>{23CB2EBF-D235-4CBD-9235-F0BF110DF42E}</b:Guid>
    <b:Title>Energy Modeling: A modelling input into the Long Term Mitigation Scenarios process, LTMS Input Report 1</b:Title>
    <b:Year>2007</b:Year>
    <b:Author>
      <b:Author>
        <b:NameList>
          <b:Person>
            <b:Last>Hughes</b:Last>
            <b:First>A</b:First>
          </b:Person>
          <b:Person>
            <b:Last>Haw</b:Last>
            <b:First>M</b:First>
          </b:Person>
          <b:Person>
            <b:Last>Winkler</b:Last>
            <b:First>H</b:First>
          </b:Person>
          <b:Person>
            <b:Last>Marquard</b:Last>
            <b:First>A</b:First>
          </b:Person>
          <b:Person>
            <b:Last>Merven </b:Last>
            <b:First>B</b:First>
          </b:Person>
        </b:NameList>
      </b:Author>
    </b:Author>
    <b:Publisher>Energy Research Centre, UCT</b:Publisher>
    <b:City>Cape Town</b:City>
    <b:RefOrder>9</b:RefOrder>
  </b:Source>
  <b:Source>
    <b:Tag>Ben75</b:Tag>
    <b:SourceType>Report</b:SourceType>
    <b:Guid>{44797EFD-E2E0-46DD-9597-9D0254E922D4}</b:Guid>
    <b:Title>Energy Utilisation in South Africa</b:Title>
    <b:Year>1975</b:Year>
    <b:Publisher>Energy Research Institute, University of Cape Town</b:Publisher>
    <b:Author>
      <b:Author>
        <b:NameList>
          <b:Person>
            <b:Last>Bennett</b:Last>
            <b:First>K</b:First>
          </b:Person>
        </b:NameList>
      </b:Author>
    </b:Author>
    <b:RefOrder>13</b:RefOrder>
  </b:Source>
  <b:Source>
    <b:Tag>Hav11</b:Tag>
    <b:SourceType>Report</b:SourceType>
    <b:Guid>{848B807C-5F6F-404F-913B-7623A718D94A}</b:Guid>
    <b:Title>The State of Logistics in South Africa - Sustainable Improvements or Continued Exposure to Risk</b:Title>
    <b:Year>2011</b:Year>
    <b:Publisher>Centre for Supply Chain Management, University of Stellenbosch</b:Publisher>
    <b:Author>
      <b:Author>
        <b:NameList>
          <b:Person>
            <b:Last>Havenga</b:Last>
            <b:First>J</b:First>
          </b:Person>
          <b:Person>
            <b:Last>Simpson</b:Last>
            <b:First>Z</b:First>
          </b:Person>
          <b:Person>
            <b:Last>van Eeden</b:Last>
            <b:First>J</b:First>
          </b:Person>
        </b:NameList>
      </b:Author>
    </b:Author>
    <b:RefOrder>29</b:RefOrder>
  </b:Source>
  <b:Source>
    <b:Tag>DoT09</b:Tag>
    <b:SourceType>Report</b:SourceType>
    <b:Guid>{981D222E-0375-4ADD-B586-7971A36D3254}</b:Guid>
    <b:Author>
      <b:Author>
        <b:Corporate>DoT</b:Corporate>
      </b:Author>
    </b:Author>
    <b:Title>National Transport Master Plan (NATMAP) 2050 Modelling Report</b:Title>
    <b:Year>2009</b:Year>
    <b:Publisher>Department of Transport, Republic of South Africa</b:Publisher>
    <b:City>Pretoria</b:City>
    <b:StandardNumber>MOD/PH3/OCT09</b:StandardNumber>
    <b:RefOrder>30</b:RefOrder>
  </b:Source>
  <b:Source>
    <b:Tag>Jac01</b:Tag>
    <b:SourceType>Report</b:SourceType>
    <b:Guid>{5B0E8F3C-98F0-4FC0-8BDC-59B6B172E2AF}</b:Guid>
    <b:Title>Fleet Characterization Data for MOBILE6: Development and Use of Age Distributions, Average Annual Mileage Accumulation Rates, and Projected Vehicle Counts for Use in MOBILE6</b:Title>
    <b:Year>2001</b:Year>
    <b:Publisher>U.S. Environmental Protection Agency</b:Publisher>
    <b:Author>
      <b:Author>
        <b:NameList>
          <b:Person>
            <b:Last>Jackson</b:Last>
            <b:First>TR</b:First>
          </b:Person>
        </b:NameList>
      </b:Author>
    </b:Author>
    <b:Department>Assessment and Modeling Division Office of Transportation and Air Quality</b:Department>
    <b:StandardNumber>M6.FLT.007</b:StandardNumber>
    <b:RefOrder>31</b:RefOrder>
  </b:Source>
  <b:Source>
    <b:Tag>YuL02</b:Tag>
    <b:SourceType>Report</b:SourceType>
    <b:Guid>{86143A90-FFC5-4DA2-A562-4B8D7BE867A9}</b:Guid>
    <b:Title>Forecasting Traffic Characteristics for Air Quality Analyses</b:Title>
    <b:Year>2002</b:Year>
    <b:Publisher>Texas Department of Transportation</b:Publisher>
    <b:City>Austin</b:City>
    <b:Author>
      <b:Author>
        <b:NameList>
          <b:Person>
            <b:Last>Yu</b:Last>
            <b:First>L</b:First>
          </b:Person>
          <b:Person>
            <b:Last>Qiao</b:Last>
            <b:First>F</b:First>
          </b:Person>
          <b:Person>
            <b:Last>Li</b:Last>
            <b:First>G</b:First>
          </b:Person>
          <b:Person>
            <b:Last>Oey</b:Last>
            <b:First>H</b:First>
          </b:Person>
        </b:NameList>
      </b:Author>
    </b:Author>
    <b:StandardNumber>TX-02/4142-9</b:StandardNumber>
    <b:URL>http://itri.tsu.edu/Reports/TxDOT_4142-9.pdf</b:URL>
    <b:RefOrder>32</b:RefOrder>
  </b:Source>
  <b:Source>
    <b:Tag>Uni02</b:Tag>
    <b:SourceType>Report</b:SourceType>
    <b:Guid>{5F612817-AB75-47F1-A56F-26FB4CD469E6}</b:Guid>
    <b:Author>
      <b:Author>
        <b:Corporate>University of California at Riverside, Global Sustainable Systems Research</b:Corporate>
      </b:Author>
    </b:Author>
    <b:Title>Nairobi, Kenya Vehicle Activity Study</b:Title>
    <b:Year>2002</b:Year>
    <b:RefOrder>33</b:RefOrder>
  </b:Source>
  <b:Source>
    <b:Tag>NAA09</b:Tag>
    <b:SourceType>Report</b:SourceType>
    <b:Guid>{74B585CF-BA35-45BE-9AE0-1AE3CFB08A10}</b:Guid>
    <b:Author>
      <b:Author>
        <b:Corporate>NAAMSA / SAPIA Working Group</b:Corporate>
      </b:Author>
    </b:Author>
    <b:Title>Excel Spreadsheet of the NAAMSA / SAPIA Working Group Vehicle Car Parc as Used for the SAPIA Petrol and Diesel Study, forwarded by email August 2009</b:Title>
    <b:Year>2009</b:Year>
    <b:RefOrder>34</b:RefOrder>
  </b:Source>
  <b:Source>
    <b:Tag>Roa09</b:Tag>
    <b:SourceType>Report</b:SourceType>
    <b:Guid>{121AB837-CE3C-4B5B-895F-E19572ED768E}</b:Guid>
    <b:Author>
      <b:Author>
        <b:Corporate>Road Traffic Management Corporation</b:Corporate>
      </b:Author>
    </b:Author>
    <b:Title>Road Traffic Report – Year 2008</b:Title>
    <b:Year>2009</b:Year>
    <b:Publisher>RTMC, an Agency of the Department of Transport, Republic of South Africa</b:Publisher>
    <b:InternetSiteTitle>Road Traffic Management Corporation, </b:InternetSiteTitle>
    <b:URL>http://www.rtmc.co.za/RTMC/Files/Traffic_Reports/Calendar%20Year/Year%202008%20-%20Road%20Traffic%20Report%20-%2023%20Feb%202009.pdf</b:URL>
    <b:RefOrder>35</b:RefOrder>
  </b:Source>
  <b:Source>
    <b:Tag>DEA07</b:Tag>
    <b:SourceType>DocumentFromInternetSite</b:SourceType>
    <b:Guid>{0DA4EEC7-15F4-4DAD-8D3D-17BEF0CC0C99}</b:Guid>
    <b:Author>
      <b:Author>
        <b:Corporate>DEAT</b:Corporate>
      </b:Author>
    </b:Author>
    <b:Title>Long Term Mitigation Scenarios 2007</b:Title>
    <b:Year>2007</b:Year>
    <b:InternetSiteTitle>Department of Environment &amp; Tourism, Republic of South Africa</b:InternetSiteTitle>
    <b:URL>http://www.environment.gov.za/HotIssues/2009/LTMS2/LTMSTechnicalSummary.pdf</b:URL>
    <b:RefOrder>36</b:RefOrder>
  </b:Source>
  <b:Source>
    <b:Tag>Bel03</b:Tag>
    <b:SourceType>Report</b:SourceType>
    <b:Guid>{3DCB4436-1514-4581-9134-50B5B5A3ECC6}</b:Guid>
    <b:Title>FINAL REPORT INVESTIGATION (DESK TOP STUDY) INTO THE OPTIMUM FUTURE OCTANE GRADE STRUCTURE FOR SOUTH AFRICA - Excel Spreadsheet Model accompanying main report</b:Title>
    <b:Year>2003</b:Year>
    <b:Author>
      <b:Author>
        <b:NameList>
          <b:Person>
            <b:Last>Bell</b:Last>
            <b:First>A</b:First>
          </b:Person>
          <b:Person>
            <b:Last>Stone</b:Last>
            <b:First>A</b:First>
          </b:Person>
          <b:Person>
            <b:Last>Harmse</b:Last>
            <b:First>B</b:First>
          </b:Person>
        </b:NameList>
      </b:Author>
    </b:Author>
    <b:Publisher>Department of Minerals and Energy, Republic of South Africa</b:Publisher>
    <b:City>Pretoria</b:City>
    <b:RefOrder>37</b:RefOrder>
  </b:Source>
  <b:Source>
    <b:Tag>Sto01</b:Tag>
    <b:SourceType>ConferenceProceedings</b:SourceType>
    <b:Guid>{7910CDCB-5D0A-4A51-A715-DE03ED747C8B}</b:Guid>
    <b:Title>A BULK MODEL OF EMISSIONS FROM SOUTH AFRICAN DIESEL COMMERCIAL VEHICLES</b:Title>
    <b:Year>2001</b:Year>
    <b:Author>
      <b:Author>
        <b:NameList>
          <b:Person>
            <b:Last>Stone</b:Last>
            <b:First>AC</b:First>
          </b:Person>
          <b:Person>
            <b:Last>Bennett</b:Last>
            <b:First>K</b:First>
          </b:Person>
        </b:NameList>
      </b:Author>
    </b:Author>
    <b:JournalName>N</b:JournalName>
    <b:ConferenceName>National Assiciation of Clean Air Conference (NACA) 2001</b:ConferenceName>
    <b:City>Port Elizabeth</b:City>
    <b:RefOrder>38</b:RefOrder>
  </b:Source>
  <b:Source>
    <b:Tag>Sto04</b:Tag>
    <b:SourceType>ConferenceProceedings</b:SourceType>
    <b:Guid>{C63C02A6-FA93-47D9-A726-A58E5343DD53}</b:Guid>
    <b:Title>Creating a National Database of Traffic Based Vehicle Emissions Factors and Vehicle Parc - Excel spreadsheet model supporting this publication</b:Title>
    <b:Year>2004</b:Year>
    <b:ConferenceName>National Association of Clean Air (NACA) Western Cape Symposium</b:ConferenceName>
    <b:City>Cape Town</b:City>
    <b:Author>
      <b:Author>
        <b:NameList>
          <b:Person>
            <b:Last>Stone</b:Last>
            <b:First>AC</b:First>
          </b:Person>
        </b:NameList>
      </b:Author>
    </b:Author>
    <b:RefOrder>39</b:RefOrder>
  </b:Source>
  <b:Source>
    <b:Tag>IEA111</b:Tag>
    <b:SourceType>ElectronicSource</b:SourceType>
    <b:Guid>{02442944-0294-4C0D-AF7E-FDE9EA10711D}</b:Guid>
    <b:Author>
      <b:Author>
        <b:Corporate>IEA</b:Corporate>
      </b:Author>
    </b:Author>
    <b:Title>Sustainable Mobility Project (SMP) Model - Excel spreadsheet forwarded by email</b:Title>
    <b:Year>2011</b:Year>
    <b:RefOrder>40</b:RefOrder>
  </b:Source>
  <b:Source>
    <b:Tag>Int</b:Tag>
    <b:SourceType>Report</b:SourceType>
    <b:Guid>{D056D1D7-12B4-4D05-B16C-63A16C720572}</b:Guid>
    <b:Author>
      <b:Author>
        <b:Corporate>International Association of Public Transport  &amp; African Association of Public Transport</b:Corporate>
      </b:Author>
    </b:Author>
    <b:Title>Report on Statistical Indicators of Public Transport Performance In Africa</b:Title>
    <b:Year>2010</b:Year>
    <b:RefOrder>41</b:RefOrder>
  </b:Source>
  <b:Source>
    <b:Tag>Kwo06</b:Tag>
    <b:SourceType>JournalArticle</b:SourceType>
    <b:Guid>{AF60A09F-94FE-4076-BE9E-29575EFCE891}</b:Guid>
    <b:Title>The Determinants of the Changes in Car Fuel Efficiency in Great Britain (1978-2000)</b:Title>
    <b:Year>2006</b:Year>
    <b:JournalName>Energy Policy</b:JournalName>
    <b:Pages>2405-2415</b:Pages>
    <b:Volume>34</b:Volume>
    <b:Author>
      <b:Author>
        <b:NameList>
          <b:Person>
            <b:Last>Kwon</b:Last>
            <b:First>Tae-Hyeong</b:First>
          </b:Person>
        </b:NameList>
      </b:Author>
    </b:Author>
    <b:RefOrder>42</b:RefOrder>
  </b:Source>
  <b:Source>
    <b:Tag>Van11</b:Tag>
    <b:SourceType>Report</b:SourceType>
    <b:Guid>{BA7C9BEB-2849-45D2-9A8B-FB123C45360A}</b:Guid>
    <b:Title>Personal Communication - Excel spreadsheet of vehicle model outputs</b:Title>
    <b:Year>2011</b:Year>
    <b:Author>
      <b:Author>
        <b:NameList>
          <b:Person>
            <b:Last>Vanderschuren</b:Last>
            <b:First>M</b:First>
          </b:Person>
        </b:NameList>
      </b:Author>
    </b:Author>
    <b:Publisher>Department of Civil Engineering, University of Cape Town</b:Publisher>
    <b:RefOrder>45</b:RefOrder>
  </b:Source>
  <b:Source>
    <b:Tag>Gbe08</b:Tag>
    <b:SourceType>Misc</b:SourceType>
    <b:Guid>{CA17EF81-4174-4302-8B1F-997A21F8DE16}</b:Guid>
    <b:Title>Mapping South African Farming Sector Vulnerability to Climate Change and Variability - A Subnational Assessment</b:Title>
    <b:Year>2008</b:Year>
    <b:Publisher>International Food Policy Research Institute (IFPRI)</b:Publisher>
    <b:Author>
      <b:Author>
        <b:NameList>
          <b:Person>
            <b:Last>Gbetibouo</b:Last>
            <b:First>G</b:First>
          </b:Person>
          <b:Person>
            <b:Last>Ringler</b:Last>
            <b:First>C</b:First>
          </b:Person>
        </b:NameList>
      </b:Author>
    </b:Author>
    <b:PublicationTitle>IFPRI Discussion Paper 00885</b:PublicationTitle>
    <b:RefOrder>16</b:RefOrder>
  </b:Source>
  <b:Source>
    <b:Tag>Win06</b:Tag>
    <b:SourceType>Misc</b:SourceType>
    <b:Guid>{000BF2D7-C0BD-4187-992E-DBA9A21F8483}</b:Guid>
    <b:Author>
      <b:Author>
        <b:Corporate>Winkler, H et al</b:Corporate>
      </b:Author>
    </b:Author>
    <b:Title>Energy Policies for sustainable Development in South Africa - Options for the Future.</b:Title>
    <b:Year>2006</b:Year>
    <b:Publisher>Energy Research Centre. University of Cape Town.</b:Publisher>
    <b:RefOrder>17</b:RefOrder>
  </b:Source>
  <b:Source>
    <b:Tag>Sta12</b:Tag>
    <b:SourceType>Report</b:SourceType>
    <b:Guid>{AF7B448B-DF0B-418A-BE73-8D45C998853B}</b:Guid>
    <b:Author>
      <b:Author>
        <b:Corporate>Stats SA</b:Corporate>
      </b:Author>
    </b:Author>
    <b:Title>Gross domestic product Annual estimates 2002 – 2010 Regional estimates 2002 – 2010 Third quarter 2011</b:Title>
    <b:Year>2012</b:Year>
    <b:Publisher>Statistics South Africa</b:Publisher>
    <b:City>Pretoria</b:City>
    <b:StandardNumber>Statistical release P0441</b:StandardNumber>
    <b:URL>http://www.statssa.gov.za/publications/P0441/P04413rdQuarter2011.pdf</b:URL>
    <b:RefOrder>15</b:RefOrder>
  </b:Source>
  <b:Source>
    <b:Tag>How02</b:Tag>
    <b:SourceType>Misc</b:SourceType>
    <b:Guid>{C5A30C2F-CA90-4980-BFC0-15FEBFEC9F86}</b:Guid>
    <b:Title>Energy Outlook 2002 - Modelling Energy in South Africa</b:Title>
    <b:Year>2002</b:Year>
    <b:Publisher>Energy Research Centre, University of Cape Town</b:Publisher>
    <b:Author>
      <b:Author>
        <b:NameList>
          <b:Person>
            <b:Last>Howells</b:Last>
            <b:First>M</b:First>
          </b:Person>
          <b:Person>
            <b:Last>Kenny</b:Last>
            <b:First>A</b:First>
          </b:Person>
          <b:Person>
            <b:Last>Solomon</b:Last>
            <b:First>M</b:First>
          </b:Person>
        </b:NameList>
      </b:Author>
    </b:Author>
    <b:RefOrder>18</b:RefOrder>
  </b:Source>
  <b:Source>
    <b:Tag>Hag08</b:Tag>
    <b:SourceType>Report</b:SourceType>
    <b:Guid>{E1D61131-2248-4FB5-A153-184EC1338F59}</b:Guid>
    <b:Title>Appendix 3 - New assessment of wind resources for South Africa in Marquard A, Merven B and Tyler E (2008) 'Costing a 2020 Target of 15% Renewable Electricity for South Africa'</b:Title>
    <b:Year>2008</b:Year>
    <b:Publisher>Energy Research Centre, University of Cape Town</b:Publisher>
    <b:City>Cape Town</b:City>
    <b:Author>
      <b:Author>
        <b:NameList>
          <b:Person>
            <b:Last>Hageman</b:Last>
            <b:First>K</b:First>
          </b:Person>
        </b:NameList>
      </b:Author>
    </b:Author>
    <b:RefOrder>61</b:RefOrder>
  </b:Source>
  <b:Source>
    <b:Tag>Mwa09</b:Tag>
    <b:SourceType>Report</b:SourceType>
    <b:Guid>{6558BAE4-2D19-4A43-B313-8B92F4ADE995}</b:Guid>
    <b:Title>Greenhouse Gas Inventory South Africa 1990 to 2000</b:Title>
    <b:Year>2009</b:Year>
    <b:Publisher>Department of Environment &amp; Tourism, Republic of South Africa</b:Publisher>
    <b:City>Pretoria</b:City>
    <b:Author>
      <b:Author>
        <b:NameList>
          <b:Person>
            <b:Last>Mwakasonda</b:Last>
            <b:First>S</b:First>
          </b:Person>
        </b:NameList>
      </b:Author>
    </b:Author>
    <b:RefOrder>1</b:RefOrder>
  </b:Source>
  <b:Source>
    <b:Tag>Llo01</b:Tag>
    <b:SourceType>Report</b:SourceType>
    <b:Guid>{A927B3C9-18AE-4D12-A427-FE5873E45BC5}</b:Guid>
    <b:Title>The South African Petroleum Industry: A Review</b:Title>
    <b:Year>2001</b:Year>
    <b:Publisher>Report by Industrial &amp; Petrochemical Consultants (Pty) Ltd - selected extracts forwarded in personal communication by Philip Lloyd</b:Publisher>
    <b:City>Cape Town</b:City>
    <b:Author>
      <b:Author>
        <b:NameList>
          <b:Person>
            <b:Last>Lloyd</b:Last>
            <b:First>PJD</b:First>
          </b:Person>
        </b:NameList>
      </b:Author>
    </b:Author>
    <b:RefOrder>62</b:RefOrder>
  </b:Source>
  <b:Source>
    <b:Tag>SAS09</b:Tag>
    <b:SourceType>Report</b:SourceType>
    <b:Guid>{B9C9231F-4AF1-4C56-9CCF-35DD7B0C644B}</b:Guid>
    <b:Author>
      <b:Author>
        <b:Corporate>SASOL</b:Corporate>
      </b:Author>
    </b:Author>
    <b:Title>Positive Actions - Sasol Sustainable Development Report 2009</b:Title>
    <b:Year>2009</b:Year>
    <b:Publisher>Sasol Oil</b:Publisher>
    <b:RefOrder>64</b:RefOrder>
  </b:Source>
  <b:Source>
    <b:Tag>SAS07</b:Tag>
    <b:SourceType>Report</b:SourceType>
    <b:Guid>{F34E7466-27DC-4FE4-A159-A0B49519A815}</b:Guid>
    <b:Author>
      <b:Author>
        <b:Corporate>SASOL</b:Corporate>
      </b:Author>
    </b:Author>
    <b:Title>Analyst Book for the Half Year ended December 2006</b:Title>
    <b:Year>2007</b:Year>
    <b:Publisher>Sasol Limited</b:Publisher>
    <b:URL>http://www.sasol.com/sasol_internet/downloads</b:URL>
    <b:RefOrder>63</b:RefOrder>
  </b:Source>
  <b:Source>
    <b:Tag>Sch00</b:Tag>
    <b:SourceType>JournalArticle</b:SourceType>
    <b:Guid>{A368E1FA-0D8A-4C84-88CD-4DC7B62CE0EB}</b:Guid>
    <b:Title>The Future Mobility of the World Population</b:Title>
    <b:Year>2000</b:Year>
    <b:Author>
      <b:Author>
        <b:NameList>
          <b:Person>
            <b:Last>Schafer</b:Last>
            <b:First>A</b:First>
          </b:Person>
          <b:Person>
            <b:Last>Victor</b:Last>
            <b:First>DG</b:First>
          </b:Person>
        </b:NameList>
      </b:Author>
    </b:Author>
    <b:JournalName>Transportation Research</b:JournalName>
    <b:Pages>171-205</b:Pages>
    <b:Volume>34</b:Volume>
    <b:Issue>Part A</b:Issue>
    <b:RefOrder>51</b:RefOrder>
  </b:Source>
  <b:Source>
    <b:Tag>Sch06</b:Tag>
    <b:SourceType>JournalArticle</b:SourceType>
    <b:Guid>{1478BD9D-0F19-4CAB-9091-93FA43BA7D0B}</b:Guid>
    <b:Title>Long-Term Trends in Global Passenger Mobility</b:Title>
    <b:Pages>24-32</b:Pages>
    <b:Year>2006</b:Year>
    <b:Publisher>National Academy of Engineering of the National Academies</b:Publisher>
    <b:Author>
      <b:Author>
        <b:NameList>
          <b:Person>
            <b:Last>Schafer</b:Last>
            <b:First>A</b:First>
          </b:Person>
        </b:NameList>
      </b:Author>
    </b:Author>
    <b:JournalName>The Bridge Linking Engineering and Society</b:JournalName>
    <b:RefOrder>52</b:RefOrder>
  </b:Source>
  <b:Source>
    <b:Tag>DoT05</b:Tag>
    <b:SourceType>Report</b:SourceType>
    <b:Guid>{128E2DE1-0315-48F2-89BD-3DFC4984857E}</b:Guid>
    <b:Author>
      <b:Author>
        <b:Corporate>DoT</b:Corporate>
      </b:Author>
    </b:Author>
    <b:Title>KEY RESULTS OF THE NATIONAL HOUSEHOLD TRAVEL SURVEY - The First South African National Household Travel Survey 2003</b:Title>
    <b:Year>2005</b:Year>
    <b:Publisher>Department of Transport, Republic of South Africa</b:Publisher>
    <b:City>Pretoria</b:City>
    <b:RefOrder>53</b:RefOrder>
  </b:Source>
  <b:Source>
    <b:Tag>Goy08</b:Tag>
    <b:SourceType>Misc</b:SourceType>
    <b:Guid>{19BFCD69-149B-4665-B811-17BE325FC921}</b:Guid>
    <b:Title>Modelling real-world driving, fuel consumption and emissions of passenger vehicles: a case study in Johannesburg</b:Title>
    <b:PublicationTitle>Thesis submitted in fulfillment of the Requirements for the degree Doctor Philosophiæ in Energy Studies</b:PublicationTitle>
    <b:Year>2008</b:Year>
    <b:Publisher>Department of Geography, Environmental Management and Energy Studies, Faculty of Science, University of Johannesburg</b:Publisher>
    <b:Author>
      <b:Author>
        <b:NameList>
          <b:Person>
            <b:Last>Goyns</b:Last>
            <b:First>P</b:First>
          </b:Person>
        </b:NameList>
      </b:Author>
    </b:Author>
    <b:RefOrder>54</b:RefOrder>
  </b:Source>
  <b:Source>
    <b:Tag>Die12</b:Tag>
    <b:SourceType>InternetSite</b:SourceType>
    <b:Guid>{933DB9E6-D764-4154-9C25-1891312A494C}</b:Guid>
    <b:Title>Emission Test Cycles ECE 15 + EUDC / NEDC</b:Title>
    <b:Author>
      <b:Author>
        <b:Corporate>Dieselnet</b:Corporate>
      </b:Author>
    </b:Author>
    <b:InternetSiteTitle>Dieselnet</b:InternetSiteTitle>
    <b:YearAccessed>2012</b:YearAccessed>
    <b:MonthAccessed>July</b:MonthAccessed>
    <b:URL>http://www.dieselnet.com/standards/cycles/ece_eudc.php</b:URL>
    <b:Year>2000</b:Year>
    <b:RefOrder>55</b:RefOrder>
  </b:Source>
  <b:Source>
    <b:Tag>Dar07</b:Tag>
    <b:SourceType>JournalArticle</b:SourceType>
    <b:Guid>{49EAA32F-225F-45F6-AD7D-178C025111CB}</b:Guid>
    <b:Title>Vehicle Ownership and Income Growth, Worldwide: 1960-2030</b:Title>
    <b:Year>2007</b:Year>
    <b:Author>
      <b:Author>
        <b:NameList>
          <b:Person>
            <b:Last>Dargay</b:Last>
            <b:First>J</b:First>
          </b:Person>
          <b:Person>
            <b:Last>Gately</b:Last>
            <b:First>D</b:First>
          </b:Person>
          <b:Person>
            <b:Last>Sommer</b:Last>
            <b:First>M</b:First>
          </b:Person>
        </b:NameList>
      </b:Author>
    </b:Author>
    <b:JournalName>Energy Journal</b:JournalName>
    <b:Month>January</b:Month>
    <b:Volume>28</b:Volume>
    <b:Issue>4</b:Issue>
    <b:URL>http://www.econ.nyu.edu/dept/courses/gately/DGS_Vehicle%20Ownership_2007.pdf</b:URL>
    <b:RefOrder>50</b:RefOrder>
  </b:Source>
  <b:Source>
    <b:Tag>Thu12</b:Tag>
    <b:SourceType>Misc</b:SourceType>
    <b:Guid>{4001FC89-3A9F-4854-B09A-EE45501C506D}</b:Guid>
    <b:Title>The Economic Implications of Introducing Carbon Taxes in South Africa</b:Title>
    <b:Year>2012</b:Year>
    <b:Author>
      <b:Author>
        <b:NameList>
          <b:Person>
            <b:Last>Alton</b:Last>
            <b:First>T</b:First>
          </b:Person>
          <b:Person>
            <b:Last>Arndt</b:Last>
            <b:First>C</b:First>
          </b:Person>
          <b:Person>
            <b:Last>Davies</b:Last>
            <b:First>R</b:First>
          </b:Person>
          <b:Person>
            <b:Last>Hartley</b:Last>
            <b:First>F</b:First>
          </b:Person>
          <b:Person>
            <b:Last>Makrelov</b:Last>
            <b:First>K</b:First>
          </b:Person>
          <b:Person>
            <b:Last>Thurlow</b:Last>
            <b:First>J</b:First>
          </b:Person>
          <b:Person>
            <b:Last>Ubogu</b:Last>
            <b:First>D</b:First>
          </b:Person>
        </b:NameList>
      </b:Author>
    </b:Author>
    <b:Publisher>World Institute for Development Economics Research (WIDER), United Nations University</b:Publisher>
    <b:City>Helsinki</b:City>
    <b:PublicationTitle>Working Paper 2012-46</b:PublicationTitle>
    <b:CountryRegion>Finland</b:CountryRegion>
    <b:RefOrder>14</b:RefOrder>
  </b:Source>
  <b:Source>
    <b:Tag>Itt09</b:Tag>
    <b:SourceType>ConferenceProceedings</b:SourceType>
    <b:Guid>{F85B5416-7590-46BE-B799-698E7F73A6A3}</b:Guid>
    <b:Title>The State Of Logistics - A Five-Year Review</b:Title>
    <b:Year>2009</b:Year>
    <b:Author>
      <b:Author>
        <b:NameList>
          <b:Person>
            <b:Last>Ittmann</b:Last>
            <b:First>H</b:First>
          </b:Person>
          <b:Person>
            <b:Last>King</b:Last>
            <b:First>D</b:First>
          </b:Person>
          <b:Person>
            <b:Last>Havenga</b:Last>
            <b:First>J</b:First>
          </b:Person>
        </b:NameList>
      </b:Author>
    </b:Author>
    <b:Publisher>SAPICS</b:Publisher>
    <b:City>Sun City, South Africa</b:City>
    <b:PeriodicalTitle>PAPER PRESENTED AT SAPICS 31ST ANNUAL CONFERENCE AND EXHIBITION</b:PeriodicalTitle>
    <b:ConferenceName>SAPICS 31ST ANNUAL CONFERENCE AND EXHIBITION</b:ConferenceName>
    <b:RefOrder>56</b:RefOrder>
  </b:Source>
  <b:Source>
    <b:Tag>Nem08</b:Tag>
    <b:SourceType>Report</b:SourceType>
    <b:Guid>{2A9795B7-63A2-4925-9BA3-0FF4059E0BBB}</b:Guid>
    <b:Title>Environmental Improvement of Passenger Cars (IMPRO-car)</b:Title>
    <b:Year>2008</b:Year>
    <b:City>Seville, Spain</b:City>
    <b:Publisher>European Commission, Joint Research Centre, Institute for Prospective Technological Studies</b:Publisher>
    <b:Author>
      <b:Author>
        <b:NameList>
          <b:Person>
            <b:Last>Nemry</b:Last>
            <b:First>F</b:First>
          </b:Person>
          <b:Person>
            <b:Last>Leduc</b:Last>
            <b:First>G</b:First>
          </b:Person>
          <b:Person>
            <b:Last>Mongelli</b:Last>
            <b:First>I</b:First>
          </b:Person>
          <b:Person>
            <b:Last>Uihlein</b:Last>
            <b:First>A</b:First>
          </b:Person>
        </b:NameList>
      </b:Author>
    </b:Author>
    <b:RefOrder>46</b:RefOrder>
  </b:Source>
  <b:Source>
    <b:Tag>JTR08</b:Tag>
    <b:SourceType>Report</b:SourceType>
    <b:Guid>{762F7306-9955-4DB3-962D-5D0ED24A6381}</b:Guid>
    <b:Author>
      <b:Author>
        <b:Corporate>JTRC</b:Corporate>
      </b:Author>
    </b:Author>
    <b:Title>Transport Outlook 2008 Focusing on CO2 Emissions froom Road Vehicles Discussion Paper No. 2008-13</b:Title>
    <b:Year>2008</b:Year>
    <b:Publisher>Joint Transport Research Council of the OECD and the International Transport Forum</b:Publisher>
    <b:City>Paris</b:City>
    <b:RefOrder>47</b:RefOrder>
  </b:Source>
  <b:Source>
    <b:Tag>Pel06</b:Tag>
    <b:SourceType>JournalArticle</b:SourceType>
    <b:Guid>{8D6EFE84-CF3C-4D05-AD8D-CBCAC3048600}</b:Guid>
    <b:Title>Comparison of on-road emissions with emissions measured on chassis dynamometer test cycles</b:Title>
    <b:Year>2006</b:Year>
    <b:Author>
      <b:Author>
        <b:NameList>
          <b:Person>
            <b:Last>Pelkmans</b:Last>
            <b:First>L</b:First>
          </b:Person>
          <b:Person>
            <b:Last>Debal</b:Last>
            <b:First>P</b:First>
          </b:Person>
        </b:NameList>
      </b:Author>
    </b:Author>
    <b:JournalName>Transportation Research</b:JournalName>
    <b:Pages>233–241</b:Pages>
    <b:Volume>11</b:Volume>
    <b:Issue>Part D</b:Issue>
    <b:RefOrder>48</b:RefOrder>
  </b:Source>
  <b:Source>
    <b:Tag>Kia12</b:Tag>
    <b:SourceType>InternetSite</b:SourceType>
    <b:Guid>{56E15634-3E97-41B9-AB6B-C1CB379EB167}</b:Guid>
    <b:Author>
      <b:Author>
        <b:Corporate>Kia</b:Corporate>
      </b:Author>
    </b:Author>
    <b:Title>Brochure - Introducing the New Rio</b:Title>
    <b:InternetSiteTitle>Kia South Africa</b:InternetSiteTitle>
    <b:Year>2012</b:Year>
    <b:URL>http://www.kia.co.za/Content/Uploads/documents/0398GLE%20Kia%20Rio%20Brochure_small.pdf</b:URL>
    <b:RefOrder>49</b:RefOrder>
  </b:Source>
  <b:Source>
    <b:Tag>DoE09</b:Tag>
    <b:SourceType>Report</b:SourceType>
    <b:Guid>{166E1123-CB10-47AC-8928-62D9CE2841BA}</b:Guid>
    <b:Author>
      <b:Author>
        <b:Corporate>DoE</b:Corporate>
      </b:Author>
    </b:Author>
    <b:Title>Digest of South African Energy Statistics 2009</b:Title>
    <b:Year>2009</b:Year>
    <b:Publisher>Department of Energy, Republic of South Africa</b:Publisher>
    <b:City>Pretoria</b:City>
    <b:Department>Directorate: Energy Information Management, Process Design and Publications</b:Department>
    <b:URL>http://www.energy.gov.za/files/media/explained/2009%20Digest%20PDF%20version.pdf</b:URL>
    <b:RefOrder>27</b:RefOrder>
  </b:Source>
  <b:Source>
    <b:Tag>IEA11</b:Tag>
    <b:SourceType>Report</b:SourceType>
    <b:Guid>{12A745B1-6FA4-4411-84EB-9092C2B2637E}</b:Guid>
    <b:Author>
      <b:Author>
        <b:Corporate>IEA</b:Corporate>
      </b:Author>
    </b:Author>
    <b:Title>Energy Statistics for non-OECD Countries</b:Title>
    <b:Year>2011</b:Year>
    <b:Publisher>International Energy Agency</b:Publisher>
    <b:City>Paris</b:City>
    <b:RefOrder>28</b:RefOrder>
  </b:Source>
  <b:Source>
    <b:Tag>CBE03</b:Tag>
    <b:SourceType>Report</b:SourceType>
    <b:Guid>{5DC48A4E-3919-4471-A1AB-D531F612751F}</b:Guid>
    <b:Author>
      <b:Author>
        <b:Corporate>CBECS</b:Corporate>
      </b:Author>
    </b:Author>
    <b:Title>CBECS table E6A end use data kWhSqf</b:Title>
    <b:Year>2003</b:Year>
    <b:RefOrder>25</b:RefOrder>
  </b:Source>
  <b:Source>
    <b:Tag>Sta0a</b:Tag>
    <b:SourceType>Report</b:SourceType>
    <b:Guid>{6BEF808A-F3CE-4B94-A217-A1192AFEE4E2}</b:Guid>
    <b:Title>Statistics South Africa - Time series data, building statistics</b:Title>
    <b:Year>2010a</b:Year>
    <b:Author>
      <b:Author>
        <b:Corporate>StatsSA</b:Corporate>
      </b:Author>
    </b:Author>
    <b:YearAccessed>2011</b:YearAccessed>
    <b:MonthAccessed>February</b:MonthAccessed>
    <b:DayAccessed>7</b:DayAccessed>
    <b:URL>http://www.statssa.gov.za/timeseriesdata/excel_format.asp.</b:URL>
    <b:RefOrder>22</b:RefOrder>
  </b:Source>
  <b:Source>
    <b:Tag>Ene11</b:Tag>
    <b:SourceType>Report</b:SourceType>
    <b:Guid>{36B32FAE-0F56-4874-8A07-73A8621108A3}</b:Guid>
    <b:Author>
      <b:Author>
        <b:Corporate>Energy Research Centre</b:Corporate>
      </b:Author>
    </b:Author>
    <b:Title>South African Low Emissions Pathways Project, Final Technical Report</b:Title>
    <b:Year>2011</b:Year>
    <b:Publisher>Energy Research Centre, University of Cape Town</b:Publisher>
    <b:RefOrder>21</b:RefOrder>
  </b:Source>
  <b:Source>
    <b:Tag>deV00</b:Tag>
    <b:SourceType>Report</b:SourceType>
    <b:Guid>{C7869D19-C8C0-4E62-A96B-7F9F7A49FB47}</b:Guid>
    <b:Title>Greenhouse gas baseline and mitigation options for the commercial sector</b:Title>
    <b:Year>2000</b:Year>
    <b:Publisher>Energy Research Centre, University of Cape Town</b:Publisher>
    <b:Author>
      <b:Author>
        <b:NameList>
          <b:Person>
            <b:Last>de Villiers</b:Last>
            <b:First>M</b:First>
          </b:Person>
        </b:NameList>
      </b:Author>
    </b:Author>
    <b:RefOrder>24</b:RefOrder>
  </b:Source>
  <b:Source>
    <b:Tag>CCT07</b:Tag>
    <b:SourceType>Report</b:SourceType>
    <b:Guid>{9F247D2E-1333-47EF-8A86-788FBE459451}</b:Guid>
    <b:Author>
      <b:Author>
        <b:Corporate>CCT</b:Corporate>
      </b:Author>
    </b:Author>
    <b:Title>Annual survey of registered industrial and commercial fuel burning appliances.</b:Title>
    <b:Year>2007</b:Year>
    <b:Publisher>City of Cape Town air quality department</b:Publisher>
    <b:City> Cape Town, South Africa</b:City>
    <b:RefOrder>26</b:RefOrder>
  </b:Source>
  <b:Source>
    <b:Tag>SAI12</b:Tag>
    <b:SourceType>DocumentFromInternetSite</b:SourceType>
    <b:Guid>{1395CAC2-C0F6-4F15-BC82-A5ECE4021081}</b:Guid>
    <b:Author>
      <b:Author>
        <b:Corporate>SAIRR</b:Corporate>
      </b:Author>
    </b:Author>
    <b:Title>South Africa remains a net food exporter</b:Title>
    <b:Year>2012</b:Year>
    <b:Month>February</b:Month>
    <b:Day>1</b:Day>
    <b:InternetSiteTitle>South African Institute of Race Relations</b:InternetSiteTitle>
    <b:URL>http://www.sairr.org.za/media/media-releases/SA%20remains%20a%20net%20food%20exporter.pdf</b:URL>
    <b:RefOrder>19</b:RefOrder>
  </b:Source>
  <b:Source>
    <b:Tag>FAO11</b:Tag>
    <b:SourceType>Report</b:SourceType>
    <b:Guid>{FF2C8E6B-D232-47F5-95AA-21F2D80B839C}</b:Guid>
    <b:Author>
      <b:Author>
        <b:Corporate>FAO</b:Corporate>
      </b:Author>
    </b:Author>
    <b:Title>Why has Africa Become a Net Food Importer? Explaining Africa Agricultural and Food Trade Deficits</b:Title>
    <b:Year>2011</b:Year>
    <b:Publisher>Trade and Markets Division, Food and Agriculture Division of the United Nations</b:Publisher>
    <b:City>Rome</b:City>
    <b:RefOrder>20</b:RefOrder>
  </b:Source>
  <b:Source>
    <b:Tag>IPC07</b:Tag>
    <b:SourceType>Report</b:SourceType>
    <b:Guid>{ED95F5F3-9B9C-4BCF-9C4A-A159A497A770}</b:Guid>
    <b:Author>
      <b:Author>
        <b:Corporate>IPCC b</b:Corporate>
      </b:Author>
    </b:Author>
    <b:Title>Climate Change 2007: Working Group I: The Physical Science Basis - Direct Global Warming Potentials</b:Title>
    <b:Year>2007</b:Year>
    <b:Publisher>Intergovernmental Panel on Climate Change</b:Publisher>
    <b:URL>http://www.ipcc.ch/publications_and_data/ar4/wg1/en/ch2s2-10-2.html</b:URL>
    <b:RefOrder>5</b:RefOrder>
  </b:Source>
  <b:Source xmlns:b="http://schemas.openxmlformats.org/officeDocument/2006/bibliography">
    <b:Tag>Gut</b:Tag>
    <b:SourceType>Report</b:SourceType>
    <b:Guid>{90B69B3E-CE7E-456F-85F5-306F7F01E907}</b:Guid>
    <b:Title>1Climate in danger: Facts and Implications of the Greenhouse Effect”</b:Title>
    <b:Publisher>Swiss Agency for the Environment Forests and Landscape</b:Publisher>
    <b:Author>
      <b:Author>
        <b:NameList>
          <b:Person>
            <b:Last>Gutknecht</b:Last>
            <b:First>B</b:First>
          </b:Person>
          <b:Person>
            <b:Last>Akos</b:Last>
            <b:First>I</b:First>
          </b:Person>
        </b:NameList>
      </b:Author>
    </b:Author>
    <b:RefOrder>6</b:RefOrder>
  </b:Source>
  <b:Source>
    <b:Tag>IPC06</b:Tag>
    <b:SourceType>Report</b:SourceType>
    <b:Guid>{ACF58505-F1A3-45C0-B31D-BC6B3E1692E9}</b:Guid>
    <b:Author>
      <b:Author>
        <b:Corporate>IPCC a</b:Corporate>
      </b:Author>
    </b:Author>
    <b:Title>2006 IPCC Guidelines for National Greenhouse Gas Inventories</b:Title>
    <b:Year>2006</b:Year>
    <b:Publisher>Intergovernmental Panel on Climate Change</b:Publisher>
    <b:URL>http://www.ipcc-nggip.iges.or.jp/public/2006gl/index.html</b:URL>
    <b:RefOrder>7</b:RefOrder>
  </b:Source>
  <b:Source>
    <b:Tag>IPC071</b:Tag>
    <b:SourceType>Report</b:SourceType>
    <b:Guid>{4A1AEF9F-2EB5-474E-AEF7-CD3DAD6090CD}</b:Guid>
    <b:Author>
      <b:Author>
        <b:Corporate>IPCC c</b:Corporate>
      </b:Author>
    </b:Author>
    <b:Title>IPCC Fourth Assessment Report: Climate Change 2007 - Synthesis Report"</b:Title>
    <b:Year>2007</b:Year>
    <b:Publisher>Intergovernmental Panel on Climate Change</b:Publisher>
    <b:URL>http://www.ipcc.ch/publications_and_data/ar4/syr/en/spm.html   </b:URL>
    <b:RefOrder>4</b:RefOrder>
  </b:Source>
  <b:Source>
    <b:Tag>Zho09</b:Tag>
    <b:SourceType>JournalArticle</b:SourceType>
    <b:Guid>{8484A65D-A880-466E-A8E5-E23903F10686}</b:Guid>
    <b:Title>Determination of regional emission factors for the power Sector in Southern Africa</b:Title>
    <b:Year>2009</b:Year>
    <b:Author>
      <b:Author>
        <b:NameList>
          <b:Person>
            <b:Last>Zhou</b:Last>
            <b:First>P</b:First>
          </b:Person>
          <b:Person>
            <b:Last>Yamba</b:Last>
            <b:First>F</b:First>
          </b:Person>
          <b:Person>
            <b:Last>Lloyd</b:Last>
            <b:First>P</b:First>
          </b:Person>
          <b:Person>
            <b:Last>Nyahuma</b:Last>
            <b:First>L</b:First>
          </b:Person>
          <b:Person>
            <b:Last>Mzezewa</b:Last>
            <b:First>C</b:First>
          </b:Person>
          <b:Person>
            <b:Last>Kipondya</b:Last>
            <b:First>F</b:First>
          </b:Person>
          <b:Person>
            <b:Last>Keir</b:Last>
            <b:First>J</b:First>
          </b:Person>
          <b:Person>
            <b:Last>Asamoah</b:Last>
            <b:First>J</b:First>
          </b:Person>
          <b:Person>
            <b:Last>Simonsen</b:Last>
            <b:First>H</b:First>
          </b:Person>
        </b:NameList>
      </b:Author>
    </b:Author>
    <b:JournalName>Journal of Energy in Southern Africa</b:JournalName>
    <b:Month>November</b:Month>
    <b:Volume>20</b:Volume>
    <b:Issue>4</b:Issue>
    <b:RefOrder>8</b:RefOrder>
  </b:Source>
  <b:Source>
    <b:Tag>NER06</b:Tag>
    <b:SourceType>Report</b:SourceType>
    <b:Guid>{C976869D-7D99-4986-B939-B5553A8736A1}</b:Guid>
    <b:Title>2006 Energy Supply Statistics for South Africa</b:Title>
    <b:Year>2006</b:Year>
    <b:Author>
      <b:Author>
        <b:Corporate>NERSA</b:Corporate>
      </b:Author>
    </b:Author>
    <b:Publisher>National Energy Regulator of South Africa (NERSA)</b:Publisher>
    <b:RefOrder>23</b:RefOrder>
  </b:Source>
  <b:Source>
    <b:Tag>DOE111</b:Tag>
    <b:SourceType>Report</b:SourceType>
    <b:Guid>{CB158749-32B1-4899-9AC9-907AE4A96DB3}</b:Guid>
    <b:Author>
      <b:Author>
        <b:Corporate>DOE</b:Corporate>
      </b:Author>
    </b:Author>
    <b:Title>Integrated Resource Plan for Electricity 2010 - 2030</b:Title>
    <b:Year>2011</b:Year>
    <b:Publisher>Department of Energy, Republic of South Africa</b:Publisher>
    <b:RefOrder>2</b:RefOrder>
  </b:Source>
  <b:Source>
    <b:Tag>Cue11</b:Tag>
    <b:SourceType>Report</b:SourceType>
    <b:Guid>{080EF787-7553-4A6C-8B4B-BC621EF83C48}</b:Guid>
    <b:Title>International Comparison of Light-Duty Vehicle Fuel Economy and Related Characteristics</b:Title>
    <b:Year>2011</b:Year>
    <b:Publisher>IEA</b:Publisher>
    <b:City>Paris</b:City>
    <b:Author>
      <b:Author>
        <b:NameList>
          <b:Person>
            <b:Last>Cuenot</b:Last>
            <b:First>F</b:First>
          </b:Person>
          <b:Person>
            <b:Last>Fulton</b:Last>
            <b:First>L</b:First>
          </b:Person>
        </b:NameList>
      </b:Author>
    </b:Author>
    <b:RefOrder>44</b:RefOrder>
  </b:Source>
  <b:Source>
    <b:Tag>ICC11</b:Tag>
    <b:SourceType>Report</b:SourceType>
    <b:Guid>{7D7D2C49-0A80-446C-91C6-0D897F36D4BB}</b:Guid>
    <b:Author>
      <b:Author>
        <b:Corporate>ICCT</b:Corporate>
      </b:Author>
    </b:Author>
    <b:Title>Global Comparison of Light-Duty Vehicle Fuel Economy/GHG Emissions Standards August 2011 Update</b:Title>
    <b:Year>2011</b:Year>
    <b:Publisher>International Council on Clean Transportation</b:Publisher>
    <b:ThesisType>Excel Spreadsheet supporting Slide Show</b:ThesisType>
    <b:URL>www.theicct.org/sites/default/files/GlobalPVStd_Aug2011_datasheet_web.xls</b:URL>
    <b:RefOrder>43</b:RefOrder>
  </b:Source>
</b:Sources>
</file>

<file path=customXml/itemProps1.xml><?xml version="1.0" encoding="utf-8"?>
<ds:datastoreItem xmlns:ds="http://schemas.openxmlformats.org/officeDocument/2006/customXml" ds:itemID="{A9177B57-42C6-4D29-9DC5-0B6FB40674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ERC Template</Template>
  <TotalTime>0</TotalTime>
  <Pages>119</Pages>
  <Words>39882</Words>
  <Characters>227334</Characters>
  <Application>Microsoft Office Word</Application>
  <DocSecurity>0</DocSecurity>
  <Lines>1894</Lines>
  <Paragraphs>533</Paragraphs>
  <ScaleCrop>false</ScaleCrop>
  <HeadingPairs>
    <vt:vector size="2" baseType="variant">
      <vt:variant>
        <vt:lpstr>Title</vt:lpstr>
      </vt:variant>
      <vt:variant>
        <vt:i4>1</vt:i4>
      </vt:variant>
    </vt:vector>
  </HeadingPairs>
  <TitlesOfParts>
    <vt:vector size="1" baseType="lpstr">
      <vt:lpstr/>
    </vt:vector>
  </TitlesOfParts>
  <Company>University of Cape Town</Company>
  <LinksUpToDate>false</LinksUpToDate>
  <CharactersWithSpaces>266683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01418624</dc:creator>
  <cp:lastModifiedBy>Reviewer Z</cp:lastModifiedBy>
  <cp:revision>3</cp:revision>
  <cp:lastPrinted>2013-04-08T13:40:00Z</cp:lastPrinted>
  <dcterms:created xsi:type="dcterms:W3CDTF">2019-03-26T09:21:00Z</dcterms:created>
  <dcterms:modified xsi:type="dcterms:W3CDTF">2019-03-26T09:21:00Z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olution ID">
    <vt:lpwstr>{15727DE6-F92D-4E46-ACB4-0E2C58B31A18}</vt:lpwstr>
  </property>
  <property fmtid="{D5CDD505-2E9C-101B-9397-08002B2CF9AE}" pid="3" name="Docear4Word_StyleTitle">
    <vt:lpwstr>Harvard Reference format 1 (author-date)</vt:lpwstr>
  </property>
</Properties>
</file>